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345E" w14:textId="4EF5F500" w:rsidR="002F08C6" w:rsidRPr="002F08C6" w:rsidRDefault="002F08C6" w:rsidP="002F08C6">
      <w:pPr>
        <w:jc w:val="center"/>
        <w:rPr>
          <w:rFonts w:ascii="Verdana" w:hAnsi="Verdana"/>
          <w:sz w:val="22"/>
          <w:szCs w:val="22"/>
        </w:rPr>
      </w:pPr>
      <w:r w:rsidRPr="008623EA">
        <w:rPr>
          <w:rFonts w:ascii="Verdana" w:hAnsi="Verdana"/>
          <w:b/>
          <w:bCs/>
          <w:sz w:val="22"/>
          <w:szCs w:val="22"/>
        </w:rPr>
        <w:t>RESOLUCIÓN 2690 DE 2012</w:t>
      </w:r>
    </w:p>
    <w:p w14:paraId="3EF54973" w14:textId="019778C1" w:rsidR="008623EA" w:rsidRPr="002F08C6" w:rsidRDefault="008623EA" w:rsidP="008623EA">
      <w:pPr>
        <w:rPr>
          <w:rFonts w:ascii="Verdana" w:hAnsi="Verdana"/>
          <w:sz w:val="20"/>
          <w:szCs w:val="20"/>
        </w:rPr>
      </w:pPr>
      <w:r w:rsidRPr="002F08C6">
        <w:rPr>
          <w:rFonts w:ascii="Verdana" w:hAnsi="Verdana"/>
          <w:sz w:val="20"/>
          <w:szCs w:val="20"/>
        </w:rPr>
        <w:t xml:space="preserve">Fecha de Expedición: </w:t>
      </w:r>
      <w:r w:rsidRPr="002F08C6">
        <w:rPr>
          <w:rFonts w:ascii="Verdana" w:hAnsi="Verdana"/>
          <w:sz w:val="20"/>
          <w:szCs w:val="20"/>
        </w:rPr>
        <w:t>14</w:t>
      </w:r>
      <w:r w:rsidRPr="002F08C6">
        <w:rPr>
          <w:rFonts w:ascii="Verdana" w:hAnsi="Verdana"/>
          <w:sz w:val="20"/>
          <w:szCs w:val="20"/>
        </w:rPr>
        <w:t xml:space="preserve"> de junio de 2012</w:t>
      </w:r>
    </w:p>
    <w:p w14:paraId="630F86AF" w14:textId="015AE82A" w:rsidR="008623EA" w:rsidRPr="002F08C6" w:rsidRDefault="008623EA" w:rsidP="008623EA">
      <w:pPr>
        <w:rPr>
          <w:rFonts w:ascii="Verdana" w:hAnsi="Verdana"/>
          <w:sz w:val="20"/>
          <w:szCs w:val="20"/>
        </w:rPr>
      </w:pPr>
      <w:r w:rsidRPr="002F08C6">
        <w:rPr>
          <w:rFonts w:ascii="Verdana" w:hAnsi="Verdana"/>
          <w:sz w:val="20"/>
          <w:szCs w:val="20"/>
        </w:rPr>
        <w:t xml:space="preserve">Fecha de </w:t>
      </w:r>
      <w:proofErr w:type="gramStart"/>
      <w:r w:rsidRPr="002F08C6">
        <w:rPr>
          <w:rFonts w:ascii="Verdana" w:hAnsi="Verdana"/>
          <w:sz w:val="20"/>
          <w:szCs w:val="20"/>
        </w:rPr>
        <w:t>entrada en vigencia</w:t>
      </w:r>
      <w:proofErr w:type="gramEnd"/>
      <w:r w:rsidRPr="002F08C6">
        <w:rPr>
          <w:rFonts w:ascii="Verdana" w:hAnsi="Verdana"/>
          <w:sz w:val="20"/>
          <w:szCs w:val="20"/>
        </w:rPr>
        <w:t>: 2</w:t>
      </w:r>
      <w:r w:rsidRPr="002F08C6">
        <w:rPr>
          <w:rFonts w:ascii="Verdana" w:hAnsi="Verdana"/>
          <w:sz w:val="20"/>
          <w:szCs w:val="20"/>
        </w:rPr>
        <w:t>1</w:t>
      </w:r>
      <w:r w:rsidRPr="002F08C6">
        <w:rPr>
          <w:rFonts w:ascii="Verdana" w:hAnsi="Verdana"/>
          <w:sz w:val="20"/>
          <w:szCs w:val="20"/>
        </w:rPr>
        <w:t xml:space="preserve"> de junio de 2012</w:t>
      </w:r>
    </w:p>
    <w:p w14:paraId="4E00ADDD" w14:textId="77777777" w:rsidR="008623EA" w:rsidRPr="002F08C6" w:rsidRDefault="008623EA" w:rsidP="008623EA">
      <w:pPr>
        <w:rPr>
          <w:rFonts w:ascii="Verdana" w:hAnsi="Verdana"/>
          <w:sz w:val="20"/>
          <w:szCs w:val="20"/>
        </w:rPr>
      </w:pPr>
      <w:r w:rsidRPr="002F08C6">
        <w:rPr>
          <w:rFonts w:ascii="Verdana" w:hAnsi="Verdana"/>
          <w:sz w:val="20"/>
          <w:szCs w:val="20"/>
        </w:rPr>
        <w:t>Estado de la vigencia: derogada por el artículo 4 de la Resolución 3146 de 2014</w:t>
      </w:r>
    </w:p>
    <w:p w14:paraId="1F00A85C" w14:textId="77777777" w:rsidR="008623EA" w:rsidRPr="002F08C6" w:rsidRDefault="008623EA" w:rsidP="008623EA">
      <w:pPr>
        <w:rPr>
          <w:rFonts w:ascii="Verdana" w:hAnsi="Verdana"/>
          <w:sz w:val="20"/>
          <w:szCs w:val="20"/>
        </w:rPr>
      </w:pPr>
    </w:p>
    <w:p w14:paraId="65AED378" w14:textId="0B1AD240" w:rsidR="008623EA" w:rsidRPr="002F08C6" w:rsidRDefault="008623EA" w:rsidP="008623EA">
      <w:pPr>
        <w:rPr>
          <w:rFonts w:ascii="Verdana" w:hAnsi="Verdana"/>
          <w:sz w:val="20"/>
          <w:szCs w:val="20"/>
        </w:rPr>
      </w:pPr>
      <w:r w:rsidRPr="002F08C6">
        <w:rPr>
          <w:rFonts w:ascii="Verdana" w:hAnsi="Verdana"/>
          <w:sz w:val="20"/>
          <w:szCs w:val="20"/>
        </w:rPr>
        <w:t>Fecha de publicación en Diario Oficial: 21 de junio de 2012</w:t>
      </w:r>
    </w:p>
    <w:p w14:paraId="42B874CF" w14:textId="78AC342F" w:rsidR="0088588F" w:rsidRPr="002F08C6" w:rsidRDefault="008623EA" w:rsidP="008623EA">
      <w:pPr>
        <w:rPr>
          <w:rFonts w:ascii="Verdana" w:hAnsi="Verdana"/>
          <w:sz w:val="20"/>
          <w:szCs w:val="20"/>
        </w:rPr>
      </w:pPr>
      <w:r w:rsidRPr="002F08C6">
        <w:rPr>
          <w:rFonts w:ascii="Verdana" w:hAnsi="Verdana"/>
          <w:sz w:val="20"/>
          <w:szCs w:val="20"/>
        </w:rPr>
        <w:t>Número del Diario Oficial: No. 48.468</w:t>
      </w:r>
    </w:p>
    <w:p w14:paraId="1A7D4484"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RESOLUCIÓN 2690 DE 2012</w:t>
      </w:r>
    </w:p>
    <w:p w14:paraId="52BA2936" w14:textId="292FF12D" w:rsidR="00965A08" w:rsidRPr="008623EA" w:rsidRDefault="00965A08" w:rsidP="008623EA">
      <w:pPr>
        <w:jc w:val="center"/>
        <w:rPr>
          <w:rFonts w:ascii="Verdana" w:hAnsi="Verdana"/>
          <w:b/>
          <w:bCs/>
          <w:sz w:val="22"/>
          <w:szCs w:val="22"/>
        </w:rPr>
      </w:pPr>
      <w:r w:rsidRPr="008623EA">
        <w:rPr>
          <w:rFonts w:ascii="Verdana" w:hAnsi="Verdana"/>
          <w:b/>
          <w:bCs/>
          <w:sz w:val="22"/>
          <w:szCs w:val="22"/>
        </w:rPr>
        <w:t>(</w:t>
      </w:r>
      <w:r w:rsidR="008623EA">
        <w:rPr>
          <w:rFonts w:ascii="Verdana" w:hAnsi="Verdana"/>
          <w:b/>
          <w:bCs/>
          <w:sz w:val="22"/>
          <w:szCs w:val="22"/>
        </w:rPr>
        <w:t xml:space="preserve">14 de </w:t>
      </w:r>
      <w:r w:rsidRPr="008623EA">
        <w:rPr>
          <w:rFonts w:ascii="Verdana" w:hAnsi="Verdana"/>
          <w:b/>
          <w:bCs/>
          <w:sz w:val="22"/>
          <w:szCs w:val="22"/>
        </w:rPr>
        <w:t>junio)</w:t>
      </w:r>
    </w:p>
    <w:p w14:paraId="0745AB52"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INSTITUTO COLOMBIANO DE BIENESTAR FAMILIAR</w:t>
      </w:r>
    </w:p>
    <w:p w14:paraId="16CA17EC"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CECILIA DE LA FUENTE DE LLERAS</w:t>
      </w:r>
    </w:p>
    <w:p w14:paraId="620475E0"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DIRECCIÓN GENERAL</w:t>
      </w:r>
    </w:p>
    <w:p w14:paraId="6AF6BD2A" w14:textId="22E3A715" w:rsidR="00965A08" w:rsidRPr="008623EA" w:rsidRDefault="008623EA" w:rsidP="008623EA">
      <w:pPr>
        <w:jc w:val="center"/>
        <w:rPr>
          <w:rFonts w:ascii="Verdana" w:hAnsi="Verdana"/>
          <w:sz w:val="22"/>
          <w:szCs w:val="22"/>
        </w:rPr>
      </w:pPr>
      <w:r>
        <w:rPr>
          <w:rFonts w:ascii="Verdana" w:hAnsi="Verdana"/>
          <w:sz w:val="22"/>
          <w:szCs w:val="22"/>
        </w:rPr>
        <w:t>“</w:t>
      </w:r>
      <w:r w:rsidR="00965A08" w:rsidRPr="008623EA">
        <w:rPr>
          <w:rFonts w:ascii="Verdana" w:hAnsi="Verdana"/>
          <w:sz w:val="22"/>
          <w:szCs w:val="22"/>
        </w:rPr>
        <w:t>Por la cual se expide el Manual de Contratación del Instituto Colombiano de Bienestar Familiar - Cecilia de la Fuente de Lleras.</w:t>
      </w:r>
      <w:r>
        <w:rPr>
          <w:rFonts w:ascii="Verdana" w:hAnsi="Verdana"/>
          <w:sz w:val="22"/>
          <w:szCs w:val="22"/>
        </w:rPr>
        <w:t>”</w:t>
      </w:r>
    </w:p>
    <w:p w14:paraId="7646E775"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EL DIRECTOR GENERAL DEL INSTITUTO COLOMBIANO DE BIENESTAR FAMILIAR CECILIA DE LA FUENTE DE LLERAS,</w:t>
      </w:r>
    </w:p>
    <w:p w14:paraId="192A61CD" w14:textId="1E74E2C8" w:rsidR="00965A08" w:rsidRPr="008623EA" w:rsidRDefault="00965A08" w:rsidP="008623EA">
      <w:pPr>
        <w:jc w:val="center"/>
        <w:rPr>
          <w:rFonts w:ascii="Verdana" w:hAnsi="Verdana"/>
          <w:sz w:val="22"/>
          <w:szCs w:val="22"/>
        </w:rPr>
      </w:pPr>
      <w:r w:rsidRPr="008623EA">
        <w:rPr>
          <w:rFonts w:ascii="Verdana" w:hAnsi="Verdana"/>
          <w:sz w:val="22"/>
          <w:szCs w:val="22"/>
        </w:rPr>
        <w:t>en uso de sus facultades legales, estatutarias en especial las conferidas en el artículo 211 de la Constitución Política, el artículo 12 de la Ley 80 de 1993, el artículo 21 de la Ley 1150 de 2007, el artículo 9o de la Ley 489 de 1998, el artículo 8.1.11 del Decreto número 734 de 2012, y</w:t>
      </w:r>
    </w:p>
    <w:p w14:paraId="09F6B757"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CONSIDERANDO:</w:t>
      </w:r>
    </w:p>
    <w:p w14:paraId="58E42B1E" w14:textId="5026D82B" w:rsidR="00965A08" w:rsidRPr="008623EA" w:rsidRDefault="00965A08" w:rsidP="008623EA">
      <w:pPr>
        <w:pStyle w:val="Prrafodelista"/>
        <w:numPr>
          <w:ilvl w:val="0"/>
          <w:numId w:val="1"/>
        </w:numPr>
        <w:rPr>
          <w:rFonts w:ascii="Verdana" w:hAnsi="Verdana"/>
          <w:sz w:val="22"/>
          <w:szCs w:val="22"/>
        </w:rPr>
      </w:pPr>
      <w:r w:rsidRPr="008623EA">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445705AD" w14:textId="77DF2785" w:rsidR="00965A08" w:rsidRPr="008623EA" w:rsidRDefault="00965A08" w:rsidP="008623EA">
      <w:pPr>
        <w:pStyle w:val="Prrafodelista"/>
        <w:numPr>
          <w:ilvl w:val="0"/>
          <w:numId w:val="1"/>
        </w:numPr>
        <w:rPr>
          <w:rFonts w:ascii="Verdana" w:hAnsi="Verdana"/>
          <w:sz w:val="22"/>
          <w:szCs w:val="22"/>
        </w:rPr>
      </w:pPr>
      <w:r w:rsidRPr="008623EA">
        <w:rPr>
          <w:rFonts w:ascii="Verdana" w:hAnsi="Verdana"/>
          <w:sz w:val="22"/>
          <w:szCs w:val="22"/>
        </w:rPr>
        <w:t>Que el artículo 12 de la Ley 80 de 1993 dispone que los jefes y los representantes legales de las entidades podrán delegar total o parcialmente la competencia para celebrar contratos y desconcentrar las actividades de los procesos de selección en los servidores públicos que desempeñen cargos del nivel directivo o sus equivalentes;</w:t>
      </w:r>
    </w:p>
    <w:p w14:paraId="59818747" w14:textId="77777777" w:rsidR="00965A08" w:rsidRPr="008623EA" w:rsidRDefault="00965A08" w:rsidP="008623EA">
      <w:pPr>
        <w:pStyle w:val="Prrafodelista"/>
        <w:numPr>
          <w:ilvl w:val="0"/>
          <w:numId w:val="1"/>
        </w:numPr>
        <w:rPr>
          <w:rFonts w:ascii="Verdana" w:hAnsi="Verdana"/>
          <w:sz w:val="22"/>
          <w:szCs w:val="22"/>
        </w:rPr>
      </w:pPr>
      <w:r w:rsidRPr="008623EA">
        <w:rPr>
          <w:rFonts w:ascii="Verdana" w:hAnsi="Verdana"/>
          <w:sz w:val="22"/>
          <w:szCs w:val="22"/>
        </w:rPr>
        <w:t>Que el artículo 8.1.11 del Decreto número 732 de 2012 establece que las entidades estatales sometidas al Estatuto General de Contratación de la Administración Pública deberán contar con un Manual de Contratación, en el que se señalen las funciones internas en materia contractual, las tareas que deban acometerse por virtud de la delegación o desconcentración de funciones, así como las que se derivan de la vigilancia y control de la ejecución contractual;</w:t>
      </w:r>
    </w:p>
    <w:p w14:paraId="592F88EE" w14:textId="176183F7" w:rsidR="00965A08" w:rsidRPr="008623EA" w:rsidRDefault="00965A08" w:rsidP="008623EA">
      <w:pPr>
        <w:pStyle w:val="Prrafodelista"/>
        <w:numPr>
          <w:ilvl w:val="0"/>
          <w:numId w:val="1"/>
        </w:numPr>
        <w:rPr>
          <w:rFonts w:ascii="Verdana" w:hAnsi="Verdana"/>
          <w:sz w:val="22"/>
          <w:szCs w:val="22"/>
        </w:rPr>
      </w:pPr>
      <w:r w:rsidRPr="008623EA">
        <w:rPr>
          <w:rFonts w:ascii="Verdana" w:hAnsi="Verdana"/>
          <w:sz w:val="22"/>
          <w:szCs w:val="22"/>
        </w:rPr>
        <w:lastRenderedPageBreak/>
        <w:t>Que mediante Decreto número 987 del 14 de mayo de 2012 se modificó la estructura del Instituto Colombiano de Bienestar Familiar “Cecilia de la Fuente de Lleras” y se determinaron las funciones de sus dependencias;</w:t>
      </w:r>
    </w:p>
    <w:p w14:paraId="0FA50002" w14:textId="77777777" w:rsidR="00965A08" w:rsidRPr="008623EA" w:rsidRDefault="00965A08" w:rsidP="008623EA">
      <w:pPr>
        <w:pStyle w:val="Prrafodelista"/>
        <w:numPr>
          <w:ilvl w:val="0"/>
          <w:numId w:val="1"/>
        </w:numPr>
        <w:rPr>
          <w:rFonts w:ascii="Verdana" w:hAnsi="Verdana"/>
          <w:sz w:val="22"/>
          <w:szCs w:val="22"/>
        </w:rPr>
      </w:pPr>
      <w:r w:rsidRPr="008623EA">
        <w:rPr>
          <w:rFonts w:ascii="Verdana" w:hAnsi="Verdana"/>
          <w:sz w:val="22"/>
          <w:szCs w:val="22"/>
        </w:rPr>
        <w:t>Que se hace necesario expedir el Manual de Contratación del Instituto Colombiano de Bienestar Familiar “Cecilia de la Fuente de Lleras”, acorde con la nueva estructura del ICBF y la normatividad actual en materia de contratación;</w:t>
      </w:r>
    </w:p>
    <w:p w14:paraId="47FE15A2" w14:textId="77777777" w:rsidR="00965A08" w:rsidRPr="008623EA" w:rsidRDefault="00965A08" w:rsidP="008623EA">
      <w:pPr>
        <w:pStyle w:val="Prrafodelista"/>
        <w:numPr>
          <w:ilvl w:val="0"/>
          <w:numId w:val="1"/>
        </w:numPr>
        <w:rPr>
          <w:rFonts w:ascii="Verdana" w:hAnsi="Verdana"/>
          <w:sz w:val="22"/>
          <w:szCs w:val="22"/>
        </w:rPr>
      </w:pPr>
      <w:proofErr w:type="gramStart"/>
      <w:r w:rsidRPr="008623EA">
        <w:rPr>
          <w:rFonts w:ascii="Verdana" w:hAnsi="Verdana"/>
          <w:sz w:val="22"/>
          <w:szCs w:val="22"/>
        </w:rPr>
        <w:t>Que</w:t>
      </w:r>
      <w:proofErr w:type="gramEnd"/>
      <w:r w:rsidRPr="008623EA">
        <w:rPr>
          <w:rFonts w:ascii="Verdana" w:hAnsi="Verdana"/>
          <w:sz w:val="22"/>
          <w:szCs w:val="22"/>
        </w:rPr>
        <w:t xml:space="preserve"> en mérito de lo expuesto,</w:t>
      </w:r>
    </w:p>
    <w:p w14:paraId="7990B792" w14:textId="77777777" w:rsidR="00965A08" w:rsidRPr="008623EA" w:rsidRDefault="00965A08" w:rsidP="008623EA">
      <w:pPr>
        <w:jc w:val="center"/>
        <w:rPr>
          <w:rFonts w:ascii="Verdana" w:hAnsi="Verdana"/>
          <w:sz w:val="22"/>
          <w:szCs w:val="22"/>
        </w:rPr>
      </w:pPr>
      <w:r w:rsidRPr="008623EA">
        <w:rPr>
          <w:rFonts w:ascii="Verdana" w:hAnsi="Verdana"/>
          <w:b/>
          <w:bCs/>
          <w:sz w:val="22"/>
          <w:szCs w:val="22"/>
        </w:rPr>
        <w:t>RESUELVE:</w:t>
      </w:r>
    </w:p>
    <w:p w14:paraId="786976AE" w14:textId="0F858E61" w:rsidR="00965A08" w:rsidRPr="008623EA" w:rsidRDefault="00965A08" w:rsidP="008623EA">
      <w:pPr>
        <w:rPr>
          <w:rFonts w:ascii="Verdana" w:hAnsi="Verdana"/>
          <w:sz w:val="22"/>
          <w:szCs w:val="22"/>
        </w:rPr>
      </w:pPr>
      <w:bookmarkStart w:id="0" w:name="1"/>
      <w:r w:rsidRPr="008623EA">
        <w:rPr>
          <w:rFonts w:ascii="Verdana" w:hAnsi="Verdana"/>
          <w:b/>
          <w:bCs/>
          <w:sz w:val="22"/>
          <w:szCs w:val="22"/>
        </w:rPr>
        <w:t>ARTÍCULO 1o.</w:t>
      </w:r>
      <w:bookmarkEnd w:id="0"/>
      <w:r w:rsidRPr="008623EA">
        <w:rPr>
          <w:rFonts w:ascii="Verdana" w:hAnsi="Verdana"/>
          <w:sz w:val="22"/>
          <w:szCs w:val="22"/>
        </w:rPr>
        <w:t> Expedir el Manual de Contratación del Instituto Colombiano de Bienestar Familiar - Cecilia de la Fuente de Lleras.</w:t>
      </w:r>
    </w:p>
    <w:p w14:paraId="00FAE08F" w14:textId="11B3DA6F" w:rsidR="00965A08" w:rsidRPr="008623EA" w:rsidRDefault="00965A08" w:rsidP="008623EA">
      <w:pPr>
        <w:rPr>
          <w:rFonts w:ascii="Verdana" w:hAnsi="Verdana"/>
          <w:sz w:val="22"/>
          <w:szCs w:val="22"/>
        </w:rPr>
      </w:pPr>
      <w:bookmarkStart w:id="1" w:name="2"/>
      <w:r w:rsidRPr="008623EA">
        <w:rPr>
          <w:rFonts w:ascii="Verdana" w:hAnsi="Verdana"/>
          <w:b/>
          <w:bCs/>
          <w:sz w:val="22"/>
          <w:szCs w:val="22"/>
        </w:rPr>
        <w:t>ARTÍCULO 2o. RÉGIMEN DE TRANSICIÓN.</w:t>
      </w:r>
      <w:bookmarkEnd w:id="1"/>
      <w:r w:rsidRPr="008623EA">
        <w:rPr>
          <w:rFonts w:ascii="Verdana" w:hAnsi="Verdana"/>
          <w:sz w:val="22"/>
          <w:szCs w:val="22"/>
        </w:rPr>
        <w:t> En los procesos de selección adelantados por el ICBF en los cuales a la fecha de la expedición del presente manual, ya haya sido expedido el acto administrativo de apertura, se podrá continuar el proceso hasta su culminación aplicando el manual vigente al momento de su apertura o podrá por medio de adendas ajustar el proceso a las disposiciones contenidas en el Manual de Contratación del Instituto Colombiano de Bienestar Familiar - Cecilia de la Fuente de Lleras que se expide por medio de la presente resolución.</w:t>
      </w:r>
    </w:p>
    <w:p w14:paraId="23500972" w14:textId="7771DAD7" w:rsidR="00965A08" w:rsidRPr="008623EA" w:rsidRDefault="00965A08" w:rsidP="008623EA">
      <w:pPr>
        <w:rPr>
          <w:rFonts w:ascii="Verdana" w:hAnsi="Verdana"/>
          <w:sz w:val="22"/>
          <w:szCs w:val="22"/>
        </w:rPr>
      </w:pPr>
      <w:r w:rsidRPr="008623EA">
        <w:rPr>
          <w:rFonts w:ascii="Verdana" w:hAnsi="Verdana"/>
          <w:b/>
          <w:bCs/>
          <w:sz w:val="22"/>
          <w:szCs w:val="22"/>
        </w:rPr>
        <w:t>PARÁGRAFO.</w:t>
      </w:r>
      <w:r w:rsidRPr="008623EA">
        <w:rPr>
          <w:rFonts w:ascii="Verdana" w:hAnsi="Verdana"/>
          <w:sz w:val="22"/>
          <w:szCs w:val="22"/>
        </w:rPr>
        <w:t xml:space="preserve"> Los procesos de selección en los cuales el ICBF no haya expedido el acto administrativo de </w:t>
      </w:r>
      <w:proofErr w:type="gramStart"/>
      <w:r w:rsidRPr="008623EA">
        <w:rPr>
          <w:rFonts w:ascii="Verdana" w:hAnsi="Verdana"/>
          <w:sz w:val="22"/>
          <w:szCs w:val="22"/>
        </w:rPr>
        <w:t>apertura,</w:t>
      </w:r>
      <w:proofErr w:type="gramEnd"/>
      <w:r w:rsidRPr="008623EA">
        <w:rPr>
          <w:rFonts w:ascii="Verdana" w:hAnsi="Verdana"/>
          <w:sz w:val="22"/>
          <w:szCs w:val="22"/>
        </w:rPr>
        <w:t xml:space="preserve"> deberán ajustarse a lo dispuesto en el Manual de Contratación que se expide con la presente resolución.</w:t>
      </w:r>
    </w:p>
    <w:p w14:paraId="6B899EC4" w14:textId="54039C1A" w:rsidR="00965A08" w:rsidRPr="008623EA" w:rsidRDefault="00965A08" w:rsidP="008623EA">
      <w:pPr>
        <w:rPr>
          <w:rFonts w:ascii="Verdana" w:hAnsi="Verdana"/>
          <w:sz w:val="22"/>
          <w:szCs w:val="22"/>
        </w:rPr>
      </w:pPr>
      <w:bookmarkStart w:id="2" w:name="3"/>
      <w:r w:rsidRPr="008623EA">
        <w:rPr>
          <w:rFonts w:ascii="Verdana" w:hAnsi="Verdana"/>
          <w:b/>
          <w:bCs/>
          <w:sz w:val="22"/>
          <w:szCs w:val="22"/>
        </w:rPr>
        <w:t>ARTÍCULO 3o. MODIFICACIONES AL MANUAL.</w:t>
      </w:r>
      <w:bookmarkEnd w:id="2"/>
      <w:r w:rsidRPr="008623EA">
        <w:rPr>
          <w:rFonts w:ascii="Verdana" w:hAnsi="Verdana"/>
          <w:sz w:val="22"/>
          <w:szCs w:val="22"/>
        </w:rPr>
        <w:t xml:space="preserve"> Para la permanente actualización del Manual de Contratación del Instituto Colombiano de Bienestar Familiar - Cecilia de la Fuente de Lleras, se autoriza al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del ICBF para que realice las modificaciones o adiciones a que haya lugar, salvo que las mismas impliquen un cambio sustancial de las políticas o principios adoptados mediante la presente resolución, caso en el cual se requerirá de la aprobación de la Dirección General.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podrá expedir anexos, formatos, circulares y aplicativos que harán parte del Manual de Contratación del Instituto Colombiano de Bienestar Familiar - Cecilia de la Fuente de Lleras en los que se incluirán las modificaciones o adiciones al mismo.</w:t>
      </w:r>
    </w:p>
    <w:p w14:paraId="199CAB1C" w14:textId="2673B44C" w:rsidR="00965A08" w:rsidRPr="008623EA" w:rsidRDefault="00965A08" w:rsidP="008623EA">
      <w:pPr>
        <w:rPr>
          <w:rFonts w:ascii="Verdana" w:hAnsi="Verdana"/>
          <w:sz w:val="22"/>
          <w:szCs w:val="22"/>
        </w:rPr>
      </w:pPr>
      <w:bookmarkStart w:id="3" w:name="4"/>
      <w:r w:rsidRPr="008623EA">
        <w:rPr>
          <w:rFonts w:ascii="Verdana" w:hAnsi="Verdana"/>
          <w:b/>
          <w:bCs/>
          <w:sz w:val="22"/>
          <w:szCs w:val="22"/>
        </w:rPr>
        <w:t>ARTÍCULO 4o. VIGENCIA.</w:t>
      </w:r>
      <w:bookmarkEnd w:id="3"/>
      <w:r w:rsidRPr="008623EA">
        <w:rPr>
          <w:rFonts w:ascii="Verdana" w:hAnsi="Verdana"/>
          <w:sz w:val="22"/>
          <w:szCs w:val="22"/>
        </w:rPr>
        <w:t> El Manual de Contratación del Instituto Colombiano de Bienestar Familiar - Cecilia de la Fuente de Lleras rige a partir de la fecha de su publicación y deroga parcialmente la Resolución número 2111 del 3 de junio de 2011 quedando vigentes únicamente los Anexos números 18 y 21 denominados “Guía para el Control y Seguimiento a la Ejecución de Contratos y Convenios” y “Guía Sistema de Supervisión - Interventoría de los Contratos de Aporte Suscritos por el ICBF”, respectivamente.</w:t>
      </w:r>
    </w:p>
    <w:p w14:paraId="2A5D05D9" w14:textId="0A5A140D" w:rsidR="00965A08" w:rsidRPr="008623EA" w:rsidRDefault="008623EA" w:rsidP="008623EA">
      <w:pPr>
        <w:jc w:val="center"/>
        <w:rPr>
          <w:rFonts w:ascii="Verdana" w:hAnsi="Verdana"/>
          <w:b/>
          <w:bCs/>
          <w:sz w:val="22"/>
          <w:szCs w:val="22"/>
        </w:rPr>
      </w:pPr>
      <w:r w:rsidRPr="008623EA">
        <w:rPr>
          <w:rFonts w:ascii="Verdana" w:hAnsi="Verdana"/>
          <w:b/>
          <w:bCs/>
          <w:sz w:val="22"/>
          <w:szCs w:val="22"/>
        </w:rPr>
        <w:t>COMUNÍQUESE Y CÚMPLASE</w:t>
      </w:r>
      <w:r>
        <w:rPr>
          <w:rFonts w:ascii="Verdana" w:hAnsi="Verdana"/>
          <w:b/>
          <w:bCs/>
          <w:sz w:val="22"/>
          <w:szCs w:val="22"/>
        </w:rPr>
        <w:t>,</w:t>
      </w:r>
    </w:p>
    <w:p w14:paraId="4DB623E8" w14:textId="5B533C7F" w:rsidR="00965A08" w:rsidRPr="008623EA" w:rsidRDefault="00965A08" w:rsidP="008623EA">
      <w:pPr>
        <w:jc w:val="center"/>
        <w:rPr>
          <w:rFonts w:ascii="Verdana" w:hAnsi="Verdana"/>
          <w:sz w:val="22"/>
          <w:szCs w:val="22"/>
        </w:rPr>
      </w:pPr>
      <w:r w:rsidRPr="008623EA">
        <w:rPr>
          <w:rFonts w:ascii="Verdana" w:hAnsi="Verdana"/>
          <w:sz w:val="22"/>
          <w:szCs w:val="22"/>
        </w:rPr>
        <w:t xml:space="preserve">Dada en Bogotá, D. C., a </w:t>
      </w:r>
      <w:r w:rsidR="008623EA">
        <w:rPr>
          <w:rFonts w:ascii="Verdana" w:hAnsi="Verdana"/>
          <w:sz w:val="22"/>
          <w:szCs w:val="22"/>
        </w:rPr>
        <w:t xml:space="preserve">los </w:t>
      </w:r>
      <w:r w:rsidRPr="008623EA">
        <w:rPr>
          <w:rFonts w:ascii="Verdana" w:hAnsi="Verdana"/>
          <w:sz w:val="22"/>
          <w:szCs w:val="22"/>
        </w:rPr>
        <w:t>14</w:t>
      </w:r>
      <w:r w:rsidR="008623EA">
        <w:rPr>
          <w:rFonts w:ascii="Verdana" w:hAnsi="Verdana"/>
          <w:sz w:val="22"/>
          <w:szCs w:val="22"/>
        </w:rPr>
        <w:t xml:space="preserve"> días del mes </w:t>
      </w:r>
      <w:r w:rsidRPr="008623EA">
        <w:rPr>
          <w:rFonts w:ascii="Verdana" w:hAnsi="Verdana"/>
          <w:sz w:val="22"/>
          <w:szCs w:val="22"/>
        </w:rPr>
        <w:t>de junio de 2012.</w:t>
      </w:r>
    </w:p>
    <w:p w14:paraId="68DCBFB9" w14:textId="77777777" w:rsidR="008623EA" w:rsidRPr="008623EA" w:rsidRDefault="008623EA" w:rsidP="008623EA">
      <w:pPr>
        <w:jc w:val="center"/>
        <w:rPr>
          <w:rFonts w:ascii="Verdana" w:hAnsi="Verdana"/>
          <w:sz w:val="22"/>
          <w:szCs w:val="22"/>
        </w:rPr>
      </w:pPr>
      <w:r w:rsidRPr="008623EA">
        <w:rPr>
          <w:rFonts w:ascii="Verdana" w:hAnsi="Verdana"/>
          <w:b/>
          <w:bCs/>
          <w:sz w:val="22"/>
          <w:szCs w:val="22"/>
        </w:rPr>
        <w:t>DIEGO ANDRÉS MOLANO APONTE.</w:t>
      </w:r>
    </w:p>
    <w:p w14:paraId="5F8C5F75" w14:textId="765A8EDF" w:rsidR="00965A08" w:rsidRPr="008623EA" w:rsidRDefault="008623EA" w:rsidP="008623EA">
      <w:pPr>
        <w:jc w:val="center"/>
        <w:rPr>
          <w:rFonts w:ascii="Verdana" w:hAnsi="Verdana"/>
          <w:sz w:val="22"/>
          <w:szCs w:val="22"/>
        </w:rPr>
      </w:pPr>
      <w:r w:rsidRPr="008623EA">
        <w:rPr>
          <w:rFonts w:ascii="Verdana" w:hAnsi="Verdana"/>
          <w:sz w:val="22"/>
          <w:szCs w:val="22"/>
        </w:rPr>
        <w:lastRenderedPageBreak/>
        <w:t>EL DIRECTOR GENERAL</w:t>
      </w:r>
    </w:p>
    <w:p w14:paraId="04F15A21" w14:textId="77777777" w:rsidR="00965A08" w:rsidRPr="008623EA" w:rsidRDefault="00965A08" w:rsidP="008623EA">
      <w:pPr>
        <w:jc w:val="center"/>
        <w:rPr>
          <w:rFonts w:ascii="Verdana" w:hAnsi="Verdana"/>
          <w:b/>
          <w:bCs/>
          <w:sz w:val="22"/>
          <w:szCs w:val="22"/>
        </w:rPr>
      </w:pPr>
      <w:bookmarkStart w:id="4" w:name="MANUAL_DE_CONTRATACIÓN"/>
      <w:r w:rsidRPr="008623EA">
        <w:rPr>
          <w:rFonts w:ascii="Verdana" w:hAnsi="Verdana"/>
          <w:b/>
          <w:bCs/>
          <w:sz w:val="22"/>
          <w:szCs w:val="22"/>
        </w:rPr>
        <w:t>MANUAL DE CONTRATACIÓN.</w:t>
      </w:r>
      <w:bookmarkEnd w:id="4"/>
    </w:p>
    <w:p w14:paraId="3A1B5930" w14:textId="77777777" w:rsidR="00965A08" w:rsidRPr="008623EA" w:rsidRDefault="00965A08" w:rsidP="008623EA">
      <w:pPr>
        <w:rPr>
          <w:rFonts w:ascii="Verdana" w:hAnsi="Verdana"/>
          <w:sz w:val="22"/>
          <w:szCs w:val="22"/>
        </w:rPr>
      </w:pPr>
      <w:bookmarkStart w:id="5" w:name="TITULO_I"/>
      <w:r w:rsidRPr="008623EA">
        <w:rPr>
          <w:rFonts w:ascii="Verdana" w:hAnsi="Verdana"/>
          <w:b/>
          <w:bCs/>
          <w:sz w:val="22"/>
          <w:szCs w:val="22"/>
        </w:rPr>
        <w:t>TÍTULO I.  </w:t>
      </w:r>
      <w:bookmarkEnd w:id="5"/>
    </w:p>
    <w:p w14:paraId="46395EEE" w14:textId="77777777" w:rsidR="00965A08" w:rsidRPr="008623EA" w:rsidRDefault="00965A08" w:rsidP="008623EA">
      <w:pPr>
        <w:rPr>
          <w:rFonts w:ascii="Verdana" w:hAnsi="Verdana"/>
          <w:sz w:val="22"/>
          <w:szCs w:val="22"/>
        </w:rPr>
      </w:pPr>
      <w:r w:rsidRPr="008623EA">
        <w:rPr>
          <w:rFonts w:ascii="Verdana" w:hAnsi="Verdana"/>
          <w:b/>
          <w:bCs/>
          <w:sz w:val="22"/>
          <w:szCs w:val="22"/>
        </w:rPr>
        <w:t>GENERALIDADES.</w:t>
      </w:r>
    </w:p>
    <w:p w14:paraId="21FB97CB" w14:textId="77777777" w:rsidR="00965A08" w:rsidRPr="008623EA" w:rsidRDefault="00965A08" w:rsidP="008623EA">
      <w:pPr>
        <w:rPr>
          <w:rFonts w:ascii="Verdana" w:hAnsi="Verdana"/>
          <w:sz w:val="22"/>
          <w:szCs w:val="22"/>
        </w:rPr>
      </w:pPr>
      <w:r w:rsidRPr="008623EA">
        <w:rPr>
          <w:rFonts w:ascii="Verdana" w:hAnsi="Verdana"/>
          <w:b/>
          <w:bCs/>
          <w:sz w:val="22"/>
          <w:szCs w:val="22"/>
        </w:rPr>
        <w:t>1.1. ÁMBITO DE APLICACIÓN</w:t>
      </w:r>
    </w:p>
    <w:p w14:paraId="2B1CCE00" w14:textId="19C8725A" w:rsidR="007F13C9" w:rsidRPr="007F13C9" w:rsidRDefault="007F13C9" w:rsidP="007F13C9">
      <w:pPr>
        <w:rPr>
          <w:rFonts w:ascii="Verdana" w:hAnsi="Verdana"/>
          <w:sz w:val="22"/>
          <w:szCs w:val="22"/>
        </w:rPr>
      </w:pPr>
      <w:r>
        <w:rPr>
          <w:rFonts w:ascii="Verdana" w:hAnsi="Verdana"/>
          <w:sz w:val="22"/>
          <w:szCs w:val="22"/>
        </w:rPr>
        <w:t>[</w:t>
      </w:r>
      <w:r w:rsidR="00965A08" w:rsidRPr="008623EA">
        <w:rPr>
          <w:rFonts w:ascii="Verdana" w:hAnsi="Verdana"/>
          <w:sz w:val="22"/>
          <w:szCs w:val="22"/>
        </w:rPr>
        <w:t>Numeral modificado por el artículo 6 de la Resolución 366 de 2013</w:t>
      </w:r>
      <w:r>
        <w:rPr>
          <w:rFonts w:ascii="Verdana" w:hAnsi="Verdana"/>
          <w:sz w:val="22"/>
          <w:szCs w:val="22"/>
        </w:rPr>
        <w:t>]</w:t>
      </w:r>
      <w:r w:rsidR="00965A08" w:rsidRPr="008623EA">
        <w:rPr>
          <w:rFonts w:ascii="Verdana" w:hAnsi="Verdana"/>
          <w:sz w:val="22"/>
          <w:szCs w:val="22"/>
        </w:rPr>
        <w:t xml:space="preserve"> </w:t>
      </w:r>
      <w:r w:rsidRPr="007F13C9">
        <w:rPr>
          <w:rFonts w:ascii="Verdana" w:hAnsi="Verdana"/>
          <w:sz w:val="22"/>
          <w:szCs w:val="22"/>
        </w:rPr>
        <w:t>El Instituto Colombiano de Bienestar Familiar - ICBF, conforme a lo dispuesto por el artículo 38 de la Ley 489 de 1998, forma parte de la rama ejecutiva del poder público nacional en el nivel descentralizado; es un establecimiento público</w:t>
      </w:r>
      <w:r w:rsidR="002F08C6">
        <w:rPr>
          <w:rStyle w:val="Refdenotaalfinal"/>
          <w:rFonts w:ascii="Verdana" w:hAnsi="Verdana"/>
          <w:sz w:val="22"/>
          <w:szCs w:val="22"/>
        </w:rPr>
        <w:endnoteReference w:id="1"/>
      </w:r>
      <w:r w:rsidRPr="007F13C9">
        <w:rPr>
          <w:rFonts w:ascii="Verdana" w:hAnsi="Verdana"/>
          <w:sz w:val="22"/>
          <w:szCs w:val="22"/>
        </w:rPr>
        <w:t xml:space="preserve"> del orden nacional con autonomía administrativa y presupuestal encargada de formular y coordinar la ejecución de la política pública de protección social a la niñez, los jóvenes menores de edad y la familia, con la cual se busca garantizar sus derechos y asegurar su protección cuando se encuentran en situación de vulnerabilidad, sus acciones se inscriben en un marco normativo nacional que recoge los acuerdos internacionales en este campo y se fundamenta en el reconocimiento de que la inversión social en el bienestar de la infancia y la familia repercute en el desarrollo del país y brinda mayores oportunidades para los sectores más pobres de la sociedad.</w:t>
      </w:r>
    </w:p>
    <w:p w14:paraId="269C3E76" w14:textId="0922A4BA" w:rsidR="007F13C9" w:rsidRPr="007F13C9" w:rsidRDefault="007F13C9" w:rsidP="007F13C9">
      <w:pPr>
        <w:rPr>
          <w:rFonts w:ascii="Verdana" w:hAnsi="Verdana"/>
          <w:sz w:val="22"/>
          <w:szCs w:val="22"/>
        </w:rPr>
      </w:pPr>
      <w:r w:rsidRPr="007F13C9">
        <w:rPr>
          <w:rFonts w:ascii="Verdana" w:hAnsi="Verdana"/>
          <w:sz w:val="22"/>
          <w:szCs w:val="22"/>
        </w:rPr>
        <w:t>En procura de alcanzar de manera eficiente sus objetivos, en materia de contratación, el ICBF cuenta con un régimen especial o exceptivo, establecido en la Ley 7a de 1979 artículo 21 numeral 9; el Decreto 2388 de 1979, artículo 123 y ss.; Decreto 2923 de 1994, Decreto 2150 de 1995, artículo 122; y Decreto 1529 de 1996, conocido como 'Régimen Especial de Aporte', de manera que los contratos que celebre el ICBF para la operación de sus programas misionales, se rigen por las normas sobre contrato de aporte, pues su finalidad es la protección de los derechos constitucionales fundamentales de los niños, niñas y adolescentes dentro del marco del Estado Social de Derecho, propendiendo por el fortalecimiento de la unidad familiar, la garantía de los derechos fundamentales de los niños, niñas y adolescentes, su prevalencia y debida protección de su interés superior.</w:t>
      </w:r>
    </w:p>
    <w:p w14:paraId="66589029" w14:textId="32071294" w:rsidR="007F13C9" w:rsidRPr="007F13C9" w:rsidRDefault="007F13C9" w:rsidP="007F13C9">
      <w:pPr>
        <w:rPr>
          <w:rFonts w:ascii="Verdana" w:hAnsi="Verdana"/>
          <w:sz w:val="22"/>
          <w:szCs w:val="22"/>
        </w:rPr>
      </w:pPr>
      <w:r w:rsidRPr="007F13C9">
        <w:rPr>
          <w:rFonts w:ascii="Verdana" w:hAnsi="Verdana"/>
          <w:sz w:val="22"/>
          <w:szCs w:val="22"/>
        </w:rPr>
        <w:t>Las disposiciones contenidas en el presente Manual de Contratación se aplicarán a los procesos de selección de operadores y/o contratistas que se adelanten en el ICBF en sus etapas de planeación, precontractual, contractual y postcontractual, según el régimen pertinente.</w:t>
      </w:r>
    </w:p>
    <w:p w14:paraId="755C3D43" w14:textId="15F961A7" w:rsidR="007F13C9" w:rsidRPr="007F13C9" w:rsidRDefault="007F13C9" w:rsidP="007F13C9">
      <w:pPr>
        <w:rPr>
          <w:rFonts w:ascii="Verdana" w:hAnsi="Verdana"/>
          <w:sz w:val="22"/>
          <w:szCs w:val="22"/>
        </w:rPr>
      </w:pPr>
      <w:r w:rsidRPr="007F13C9">
        <w:rPr>
          <w:rFonts w:ascii="Verdana" w:hAnsi="Verdana"/>
          <w:sz w:val="22"/>
          <w:szCs w:val="22"/>
        </w:rPr>
        <w:t>A efectos de realizar una contratación transparente, objetiva, pública, eficiente y ajustada al ordenamiento normativo y a los principios de la función administrativa consagrada en el Artículo 209 de la Constitución Política de Colombia, se consagran los dos regímenes de contratación aplicables al ICBF que se desarrollaran en el presente Manual de Contratación.</w:t>
      </w:r>
    </w:p>
    <w:p w14:paraId="1CDC0AFE" w14:textId="47D96E25" w:rsidR="007F13C9" w:rsidRPr="007F13C9" w:rsidRDefault="007F13C9" w:rsidP="007F13C9">
      <w:pPr>
        <w:rPr>
          <w:rFonts w:ascii="Verdana" w:hAnsi="Verdana"/>
          <w:sz w:val="22"/>
          <w:szCs w:val="22"/>
        </w:rPr>
      </w:pPr>
      <w:r w:rsidRPr="007F13C9">
        <w:rPr>
          <w:rFonts w:ascii="Verdana" w:hAnsi="Verdana"/>
          <w:sz w:val="22"/>
          <w:szCs w:val="22"/>
        </w:rPr>
        <w:t xml:space="preserve">A los contratos de aporte se aplicarán los principios del artículo 209 de la Constitución Política, las disposiciones especiales del Contrato de Aporte, según lo previsto en el artículo 81 de la Ley 489 de 1998, la Ley 7a de 1979 artículo 21 numeral 9; la Ley 1098 de 2006 artículo 11 parágrafo; el Decreto 2388 de </w:t>
      </w:r>
      <w:r w:rsidRPr="007F13C9">
        <w:rPr>
          <w:rFonts w:ascii="Verdana" w:hAnsi="Verdana"/>
          <w:sz w:val="22"/>
          <w:szCs w:val="22"/>
        </w:rPr>
        <w:lastRenderedPageBreak/>
        <w:t>1979 artículos 123 y ss; el Decreto 2150 de 1995 artículo 122; el Decreto 2923 de 1994 y el Decreto 1529 de 1996.</w:t>
      </w:r>
    </w:p>
    <w:p w14:paraId="17001071" w14:textId="5DC851EC" w:rsidR="007F13C9" w:rsidRPr="007F13C9" w:rsidRDefault="007F13C9" w:rsidP="007F13C9">
      <w:pPr>
        <w:rPr>
          <w:rFonts w:ascii="Verdana" w:hAnsi="Verdana"/>
          <w:sz w:val="22"/>
          <w:szCs w:val="22"/>
        </w:rPr>
      </w:pPr>
      <w:r w:rsidRPr="007F13C9">
        <w:rPr>
          <w:rFonts w:ascii="Verdana" w:hAnsi="Verdana"/>
          <w:sz w:val="22"/>
          <w:szCs w:val="22"/>
        </w:rPr>
        <w:t>Por la naturaleza del servicio de Bienestar Familiar y de conformidad con el régimen especial de contratación del Instituto, para el desarrollo de los programas misionales se podrán suscribir contratos de aporte, entendiéndose por tal el negocio jurídico que se celebra entre el Instituto y una institución de utilidad pública o social, por medio del cual aquel se obliga a proveer a ésta los bienes o servicios indispensables para la prestación total o parcial del servicio, actividad que se cumple bajo la exclusiva responsabilidad de la institución, con personal de su dependencia, pero de acuerdo con las normas y el control del ICBF.</w:t>
      </w:r>
    </w:p>
    <w:p w14:paraId="6987CBC7" w14:textId="17FD3873" w:rsidR="007F13C9" w:rsidRPr="007F13C9" w:rsidRDefault="007F13C9" w:rsidP="007F13C9">
      <w:pPr>
        <w:rPr>
          <w:rFonts w:ascii="Verdana" w:hAnsi="Verdana"/>
          <w:sz w:val="22"/>
          <w:szCs w:val="22"/>
        </w:rPr>
      </w:pPr>
      <w:r w:rsidRPr="007F13C9">
        <w:rPr>
          <w:rFonts w:ascii="Verdana" w:hAnsi="Verdana"/>
          <w:sz w:val="22"/>
          <w:szCs w:val="22"/>
        </w:rPr>
        <w:t>Para la identificación de la aplicación del régimen especial de aporte, desde la etapa de planeación la dependencia interesada en la contratación deberá verificar lo siguiente:</w:t>
      </w:r>
    </w:p>
    <w:p w14:paraId="627AB34B" w14:textId="146BFA6B" w:rsidR="007F13C9" w:rsidRPr="007F13C9" w:rsidRDefault="007F13C9" w:rsidP="007F13C9">
      <w:pPr>
        <w:pStyle w:val="Prrafodelista"/>
        <w:numPr>
          <w:ilvl w:val="0"/>
          <w:numId w:val="3"/>
        </w:numPr>
        <w:rPr>
          <w:rFonts w:ascii="Verdana" w:hAnsi="Verdana"/>
          <w:sz w:val="22"/>
          <w:szCs w:val="22"/>
        </w:rPr>
      </w:pPr>
      <w:r w:rsidRPr="007F13C9">
        <w:rPr>
          <w:rFonts w:ascii="Verdana" w:hAnsi="Verdana"/>
          <w:sz w:val="22"/>
          <w:szCs w:val="22"/>
        </w:rPr>
        <w:t>Que se trate de persona pública o privada, jurídica o natural, nacional o extranjera sin ánimo de lucro.</w:t>
      </w:r>
    </w:p>
    <w:p w14:paraId="01218555" w14:textId="3DF566BA" w:rsidR="007F13C9" w:rsidRPr="007F13C9" w:rsidRDefault="007F13C9" w:rsidP="007F13C9">
      <w:pPr>
        <w:pStyle w:val="Prrafodelista"/>
        <w:numPr>
          <w:ilvl w:val="0"/>
          <w:numId w:val="3"/>
        </w:numPr>
        <w:rPr>
          <w:rFonts w:ascii="Verdana" w:hAnsi="Verdana"/>
          <w:sz w:val="22"/>
          <w:szCs w:val="22"/>
        </w:rPr>
      </w:pPr>
      <w:r w:rsidRPr="007F13C9">
        <w:rPr>
          <w:rFonts w:ascii="Verdana" w:hAnsi="Verdana"/>
          <w:sz w:val="22"/>
          <w:szCs w:val="22"/>
        </w:rPr>
        <w:t>Que el objeto a contratar sea Misional y estratégico</w:t>
      </w:r>
    </w:p>
    <w:p w14:paraId="18B103C4" w14:textId="495ED60D" w:rsidR="007F13C9" w:rsidRPr="007F13C9" w:rsidRDefault="007F13C9" w:rsidP="007F13C9">
      <w:pPr>
        <w:pStyle w:val="Prrafodelista"/>
        <w:numPr>
          <w:ilvl w:val="0"/>
          <w:numId w:val="3"/>
        </w:numPr>
        <w:rPr>
          <w:rFonts w:ascii="Verdana" w:hAnsi="Verdana"/>
          <w:sz w:val="22"/>
          <w:szCs w:val="22"/>
        </w:rPr>
      </w:pPr>
      <w:r w:rsidRPr="007F13C9">
        <w:rPr>
          <w:rFonts w:ascii="Verdana" w:hAnsi="Verdana"/>
          <w:sz w:val="22"/>
          <w:szCs w:val="22"/>
        </w:rPr>
        <w:t>Que el proyecto a contratar pertenezca al Sistema Nacional de Bienestar Familiar.</w:t>
      </w:r>
    </w:p>
    <w:p w14:paraId="0B419C5D" w14:textId="6DCCA76F" w:rsidR="007F13C9" w:rsidRPr="007F13C9" w:rsidRDefault="007F13C9" w:rsidP="007F13C9">
      <w:pPr>
        <w:pStyle w:val="Prrafodelista"/>
        <w:numPr>
          <w:ilvl w:val="0"/>
          <w:numId w:val="3"/>
        </w:numPr>
        <w:rPr>
          <w:rFonts w:ascii="Verdana" w:hAnsi="Verdana"/>
          <w:sz w:val="22"/>
          <w:szCs w:val="22"/>
        </w:rPr>
      </w:pPr>
      <w:r w:rsidRPr="007F13C9">
        <w:rPr>
          <w:rFonts w:ascii="Verdana" w:hAnsi="Verdana"/>
          <w:sz w:val="22"/>
          <w:szCs w:val="22"/>
        </w:rPr>
        <w:t>Que exista aporte de recursos del ICBF en dinero o en especie.</w:t>
      </w:r>
    </w:p>
    <w:p w14:paraId="7A0CE56A" w14:textId="6F185600" w:rsidR="00965A08" w:rsidRPr="008623EA" w:rsidRDefault="007F13C9" w:rsidP="007F13C9">
      <w:pPr>
        <w:rPr>
          <w:rFonts w:ascii="Verdana" w:hAnsi="Verdana"/>
          <w:sz w:val="22"/>
          <w:szCs w:val="22"/>
        </w:rPr>
      </w:pPr>
      <w:r w:rsidRPr="007F13C9">
        <w:rPr>
          <w:rFonts w:ascii="Verdana" w:hAnsi="Verdana"/>
          <w:sz w:val="22"/>
          <w:szCs w:val="22"/>
        </w:rPr>
        <w:t>Establecido el Régimen Especial de Aporte, residualmente, se deberá tener en cuenta que si la contratación que se pretende adelantar no se enmarca en esa categoría, por tratarse de bienes, obras o servicios distintos a los programas misionales del ICBF, deberá darse aplicación al Estatuto General de Contratación Pública conforme a lo establecido en el presente documento acorde con la Ley 80 de 1993, sus Decretos reglamentarios, la Ley 1150 del 16 de julio de 2007, el Decreto 734 de 2012, Decreto 019 de 2012 y Ley 1474 de 2011, siendo también aplicables las disposiciones comerciales y civiles pertinentes, en aquellas materias no reguladas por la misma y su fundamento responde a criterios de racionalidad en el uso de los recursos atendiendo la austeridad en el gasto público según lo establecido en el artículo 13 de la Ley 80 de 1993.</w:t>
      </w:r>
    </w:p>
    <w:p w14:paraId="5BCA1CC6" w14:textId="77777777" w:rsidR="00965A08" w:rsidRPr="008623EA" w:rsidRDefault="00965A08" w:rsidP="008623EA">
      <w:pPr>
        <w:rPr>
          <w:rFonts w:ascii="Verdana" w:hAnsi="Verdana"/>
          <w:sz w:val="22"/>
          <w:szCs w:val="22"/>
        </w:rPr>
      </w:pPr>
      <w:r w:rsidRPr="008623EA">
        <w:rPr>
          <w:rFonts w:ascii="Verdana" w:hAnsi="Verdana"/>
          <w:b/>
          <w:bCs/>
          <w:sz w:val="22"/>
          <w:szCs w:val="22"/>
        </w:rPr>
        <w:t>1.2. DELEGACIÓN Y DESCONCENTRACIÓN EN MATERIA CONTRACTUAL</w:t>
      </w:r>
    </w:p>
    <w:p w14:paraId="73BECF23" w14:textId="77777777" w:rsidR="00965A08" w:rsidRPr="008623EA" w:rsidRDefault="00965A08" w:rsidP="008623EA">
      <w:pPr>
        <w:rPr>
          <w:rFonts w:ascii="Verdana" w:hAnsi="Verdana"/>
          <w:sz w:val="22"/>
          <w:szCs w:val="22"/>
        </w:rPr>
      </w:pPr>
      <w:r w:rsidRPr="008623EA">
        <w:rPr>
          <w:rFonts w:ascii="Verdana" w:hAnsi="Verdana"/>
          <w:sz w:val="22"/>
          <w:szCs w:val="22"/>
        </w:rPr>
        <w:t xml:space="preserve">A el (la) </w:t>
      </w:r>
      <w:proofErr w:type="gramStart"/>
      <w:r w:rsidRPr="008623EA">
        <w:rPr>
          <w:rFonts w:ascii="Verdana" w:hAnsi="Verdana"/>
          <w:sz w:val="22"/>
          <w:szCs w:val="22"/>
        </w:rPr>
        <w:t>Directora</w:t>
      </w:r>
      <w:proofErr w:type="gramEnd"/>
      <w:r w:rsidRPr="008623EA">
        <w:rPr>
          <w:rFonts w:ascii="Verdana" w:hAnsi="Verdana"/>
          <w:sz w:val="22"/>
          <w:szCs w:val="22"/>
        </w:rPr>
        <w:t>) General del ICBF como representante legal, en materia de contratación le corresponde:</w:t>
      </w:r>
    </w:p>
    <w:p w14:paraId="7A1D718A" w14:textId="12500DAE"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Adelantar procesos de selección y celebrar contratos con organismos internacionales.</w:t>
      </w:r>
    </w:p>
    <w:p w14:paraId="5699B6D7" w14:textId="16C1B51B"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Celebrar contratos de empréstito.</w:t>
      </w:r>
    </w:p>
    <w:p w14:paraId="62082BBF" w14:textId="1D293A59"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Declarar la urgencia manifiesta y celebrar los contratos que se derivan de ella.</w:t>
      </w:r>
    </w:p>
    <w:p w14:paraId="6E832FD3" w14:textId="13A15C21"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Celebrar contratos para la realización de trabajos artísticos o para la realización de actividades científicas o tecnológicas.</w:t>
      </w:r>
    </w:p>
    <w:p w14:paraId="39CEB201" w14:textId="29974B77"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Celebrar contratos de fiducia o encargo fiduciario.</w:t>
      </w:r>
    </w:p>
    <w:p w14:paraId="498FB00C" w14:textId="37927896"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t>Suscribir contratos o convenios sin cuantía.</w:t>
      </w:r>
    </w:p>
    <w:p w14:paraId="2861947A" w14:textId="2D98F112" w:rsidR="00965A08" w:rsidRPr="007F13C9" w:rsidRDefault="00965A08" w:rsidP="007F13C9">
      <w:pPr>
        <w:pStyle w:val="Prrafodelista"/>
        <w:numPr>
          <w:ilvl w:val="0"/>
          <w:numId w:val="5"/>
        </w:numPr>
        <w:rPr>
          <w:rFonts w:ascii="Verdana" w:hAnsi="Verdana"/>
          <w:sz w:val="22"/>
          <w:szCs w:val="22"/>
        </w:rPr>
      </w:pPr>
      <w:r w:rsidRPr="007F13C9">
        <w:rPr>
          <w:rFonts w:ascii="Verdana" w:hAnsi="Verdana"/>
          <w:sz w:val="22"/>
          <w:szCs w:val="22"/>
        </w:rPr>
        <w:lastRenderedPageBreak/>
        <w:t>Adelantar los procesos de selección y suscribir los contratos que no fueren delegados en el presente manual.</w:t>
      </w:r>
    </w:p>
    <w:p w14:paraId="4289D72D" w14:textId="77777777" w:rsidR="00965A08" w:rsidRPr="008623EA" w:rsidRDefault="00965A08" w:rsidP="008623EA">
      <w:pPr>
        <w:rPr>
          <w:rFonts w:ascii="Verdana" w:hAnsi="Verdana"/>
          <w:sz w:val="22"/>
          <w:szCs w:val="22"/>
        </w:rPr>
      </w:pPr>
      <w:r w:rsidRPr="008623EA">
        <w:rPr>
          <w:rFonts w:ascii="Verdana" w:hAnsi="Verdana"/>
          <w:sz w:val="22"/>
          <w:szCs w:val="22"/>
        </w:rPr>
        <w:t>Delegase la ordenación del gasto y el ejercicio de la facultad de adelantar procesos de selección, adjudicar, celebrar, adicionar, modificar, suspender, resolver, terminar, liquidar convenios y contratos a nombre del Instituto con personas públicas o privadas, y las funciones a las que se refiere el presente manual, en los servidores públicos que se determinan a continuación:</w:t>
      </w:r>
    </w:p>
    <w:p w14:paraId="3D109E6F" w14:textId="77777777" w:rsidR="00965A08" w:rsidRPr="008623EA" w:rsidRDefault="00965A08" w:rsidP="008623EA">
      <w:pPr>
        <w:rPr>
          <w:rFonts w:ascii="Verdana" w:hAnsi="Verdana"/>
          <w:sz w:val="22"/>
          <w:szCs w:val="22"/>
        </w:rPr>
      </w:pPr>
      <w:r w:rsidRPr="008623EA">
        <w:rPr>
          <w:rFonts w:ascii="Verdana" w:hAnsi="Verdana"/>
          <w:b/>
          <w:bCs/>
          <w:sz w:val="22"/>
          <w:szCs w:val="22"/>
        </w:rPr>
        <w:t>1.2.1 EN EL (LA) SUBDIRECTOR(A) GENERAL.</w:t>
      </w:r>
    </w:p>
    <w:p w14:paraId="419ACDEF" w14:textId="351679E3" w:rsidR="00965A08" w:rsidRPr="007F13C9" w:rsidRDefault="00965A08" w:rsidP="007F13C9">
      <w:pPr>
        <w:pStyle w:val="Prrafodelista"/>
        <w:numPr>
          <w:ilvl w:val="0"/>
          <w:numId w:val="7"/>
        </w:numPr>
        <w:rPr>
          <w:rFonts w:ascii="Verdana" w:hAnsi="Verdana"/>
          <w:sz w:val="22"/>
          <w:szCs w:val="22"/>
        </w:rPr>
      </w:pPr>
      <w:r w:rsidRPr="007F13C9">
        <w:rPr>
          <w:rFonts w:ascii="Verdana" w:hAnsi="Verdana"/>
          <w:sz w:val="22"/>
          <w:szCs w:val="22"/>
        </w:rPr>
        <w:t>Adelantar procesos de selección y celebrar contratos o convenios sin límite de cuantía en asuntos relacionados con la contratación de programas misionales del ICBF, sin perjuicio de las delegaciones otorgadas a las Direcciones Regionales.</w:t>
      </w:r>
    </w:p>
    <w:p w14:paraId="6ADB19D8" w14:textId="77777777" w:rsidR="00965A08" w:rsidRPr="008623EA" w:rsidRDefault="00965A08" w:rsidP="008623EA">
      <w:pPr>
        <w:rPr>
          <w:rFonts w:ascii="Verdana" w:hAnsi="Verdana"/>
          <w:sz w:val="22"/>
          <w:szCs w:val="22"/>
        </w:rPr>
      </w:pPr>
      <w:r w:rsidRPr="008623EA">
        <w:rPr>
          <w:rFonts w:ascii="Verdana" w:hAnsi="Verdana"/>
          <w:b/>
          <w:bCs/>
          <w:sz w:val="22"/>
          <w:szCs w:val="22"/>
        </w:rPr>
        <w:t>1.2.2 EN EL (LA) SECRETARIO(A) GENERAL.</w:t>
      </w:r>
    </w:p>
    <w:p w14:paraId="727B735E" w14:textId="67FE8316" w:rsidR="00965A08" w:rsidRPr="007F13C9" w:rsidRDefault="00965A08" w:rsidP="007F13C9">
      <w:pPr>
        <w:pStyle w:val="Prrafodelista"/>
        <w:numPr>
          <w:ilvl w:val="0"/>
          <w:numId w:val="8"/>
        </w:numPr>
        <w:rPr>
          <w:rFonts w:ascii="Verdana" w:hAnsi="Verdana"/>
          <w:sz w:val="22"/>
          <w:szCs w:val="22"/>
        </w:rPr>
      </w:pPr>
      <w:r w:rsidRPr="007F13C9">
        <w:rPr>
          <w:rFonts w:ascii="Verdana" w:hAnsi="Verdana"/>
          <w:sz w:val="22"/>
          <w:szCs w:val="22"/>
        </w:rPr>
        <w:t>Adelantar procesos de selección y celebrar contratos o convenios sin límite de cuantía en asuntos relacionados con apoyo a la gestión del ICBF, sin perjuicio de las delegaciones otorgadas a las Direcciones Regionales.</w:t>
      </w:r>
    </w:p>
    <w:p w14:paraId="0505DFC1" w14:textId="0E54A938" w:rsidR="00965A08" w:rsidRPr="007F13C9" w:rsidRDefault="00965A08" w:rsidP="007F13C9">
      <w:pPr>
        <w:pStyle w:val="Prrafodelista"/>
        <w:numPr>
          <w:ilvl w:val="0"/>
          <w:numId w:val="8"/>
        </w:numPr>
        <w:rPr>
          <w:rFonts w:ascii="Verdana" w:hAnsi="Verdana"/>
          <w:sz w:val="22"/>
          <w:szCs w:val="22"/>
        </w:rPr>
      </w:pPr>
      <w:r w:rsidRPr="007F13C9">
        <w:rPr>
          <w:rFonts w:ascii="Verdana" w:hAnsi="Verdana"/>
          <w:sz w:val="22"/>
          <w:szCs w:val="22"/>
        </w:rPr>
        <w:t>Adelantar procesos de selección y suscribir contratos de prestación de servicios profesionales y de apoyo a la gestión para ejecución en la Dirección General.</w:t>
      </w:r>
    </w:p>
    <w:p w14:paraId="4D65934E" w14:textId="233C8E8B" w:rsidR="00965A08" w:rsidRPr="007F13C9" w:rsidRDefault="00965A08" w:rsidP="007F13C9">
      <w:pPr>
        <w:pStyle w:val="Prrafodelista"/>
        <w:numPr>
          <w:ilvl w:val="0"/>
          <w:numId w:val="8"/>
        </w:numPr>
        <w:rPr>
          <w:rFonts w:ascii="Verdana" w:hAnsi="Verdana"/>
          <w:sz w:val="22"/>
          <w:szCs w:val="22"/>
        </w:rPr>
      </w:pPr>
      <w:r w:rsidRPr="007F13C9">
        <w:rPr>
          <w:rFonts w:ascii="Verdana" w:hAnsi="Verdana"/>
          <w:sz w:val="22"/>
          <w:szCs w:val="22"/>
        </w:rPr>
        <w:t>Celebrar contratos o convenios de comodato, donación, cesión, servidumbres, venta de bienes muebles e inmuebles.</w:t>
      </w:r>
    </w:p>
    <w:p w14:paraId="05374EBE" w14:textId="77777777" w:rsidR="00965A08" w:rsidRPr="008623EA" w:rsidRDefault="00965A08" w:rsidP="008623EA">
      <w:pPr>
        <w:rPr>
          <w:rFonts w:ascii="Verdana" w:hAnsi="Verdana"/>
          <w:sz w:val="22"/>
          <w:szCs w:val="22"/>
        </w:rPr>
      </w:pPr>
      <w:r w:rsidRPr="008623EA">
        <w:rPr>
          <w:rFonts w:ascii="Verdana" w:hAnsi="Verdana"/>
          <w:b/>
          <w:bCs/>
          <w:sz w:val="22"/>
          <w:szCs w:val="22"/>
        </w:rPr>
        <w:t>1.2.3.</w:t>
      </w:r>
      <w:r w:rsidRPr="008623EA">
        <w:rPr>
          <w:rFonts w:ascii="Verdana" w:hAnsi="Verdana"/>
          <w:sz w:val="22"/>
          <w:szCs w:val="22"/>
        </w:rPr>
        <w:t> </w:t>
      </w:r>
      <w:r w:rsidRPr="008623EA">
        <w:rPr>
          <w:rFonts w:ascii="Verdana" w:hAnsi="Verdana"/>
          <w:b/>
          <w:bCs/>
          <w:sz w:val="22"/>
          <w:szCs w:val="22"/>
        </w:rPr>
        <w:t>EN LOS(AS) DIRECTORES(AS) REGIONALES</w:t>
      </w:r>
    </w:p>
    <w:p w14:paraId="35D47730" w14:textId="18D1628F" w:rsidR="00965A08" w:rsidRPr="007F13C9" w:rsidRDefault="00965A08" w:rsidP="007F13C9">
      <w:pPr>
        <w:pStyle w:val="Prrafodelista"/>
        <w:numPr>
          <w:ilvl w:val="0"/>
          <w:numId w:val="10"/>
        </w:numPr>
        <w:rPr>
          <w:rFonts w:ascii="Verdana" w:hAnsi="Verdana"/>
          <w:sz w:val="22"/>
          <w:szCs w:val="22"/>
        </w:rPr>
      </w:pPr>
      <w:r w:rsidRPr="007F13C9">
        <w:rPr>
          <w:rFonts w:ascii="Verdana" w:hAnsi="Verdana"/>
          <w:sz w:val="22"/>
          <w:szCs w:val="22"/>
        </w:rPr>
        <w:t>Adelantar procesos de selección y celebrar contratos o convenios para los asuntos de su jurisdicción, cuya cuantía sea de hasta 1.000 SMLMV y contratos de aporte hasta por 5.000 SMLMV, salvo aquellos delegados exclusivamente a otros servidores públicos de la Dirección General.</w:t>
      </w:r>
    </w:p>
    <w:p w14:paraId="32ED2DB3" w14:textId="3579998B" w:rsidR="00965A08" w:rsidRPr="007F13C9" w:rsidRDefault="00965A08" w:rsidP="007F13C9">
      <w:pPr>
        <w:pStyle w:val="Prrafodelista"/>
        <w:numPr>
          <w:ilvl w:val="0"/>
          <w:numId w:val="10"/>
        </w:numPr>
        <w:rPr>
          <w:rFonts w:ascii="Verdana" w:hAnsi="Verdana"/>
          <w:sz w:val="22"/>
          <w:szCs w:val="22"/>
        </w:rPr>
      </w:pPr>
      <w:r w:rsidRPr="007F13C9">
        <w:rPr>
          <w:rFonts w:ascii="Verdana" w:hAnsi="Verdana"/>
          <w:sz w:val="22"/>
          <w:szCs w:val="22"/>
        </w:rPr>
        <w:t>Adelantar procesos de selección y celebrar contratos de venta de bienes muebles e inmuebles cuyo precio mínimo de venta no exceda 400 SMLMV.</w:t>
      </w:r>
    </w:p>
    <w:p w14:paraId="06C4797C" w14:textId="77777777" w:rsidR="00965A08" w:rsidRPr="008623EA" w:rsidRDefault="00965A08" w:rsidP="008623EA">
      <w:pPr>
        <w:rPr>
          <w:rFonts w:ascii="Verdana" w:hAnsi="Verdana"/>
          <w:sz w:val="22"/>
          <w:szCs w:val="22"/>
        </w:rPr>
      </w:pPr>
      <w:r w:rsidRPr="008623EA">
        <w:rPr>
          <w:rFonts w:ascii="Verdana" w:hAnsi="Verdana"/>
          <w:b/>
          <w:bCs/>
          <w:sz w:val="22"/>
          <w:szCs w:val="22"/>
        </w:rPr>
        <w:t>1.2.4. EN EL(LA) DIRECTOR(A) DE CONTRATACIÓN.</w:t>
      </w:r>
    </w:p>
    <w:p w14:paraId="3A75507B" w14:textId="0211C390" w:rsidR="00965A08" w:rsidRPr="007F13C9" w:rsidRDefault="00965A08" w:rsidP="007F13C9">
      <w:pPr>
        <w:pStyle w:val="Prrafodelista"/>
        <w:numPr>
          <w:ilvl w:val="0"/>
          <w:numId w:val="12"/>
        </w:numPr>
        <w:rPr>
          <w:rFonts w:ascii="Verdana" w:hAnsi="Verdana"/>
          <w:sz w:val="22"/>
          <w:szCs w:val="22"/>
        </w:rPr>
      </w:pPr>
      <w:r w:rsidRPr="007F13C9">
        <w:rPr>
          <w:rFonts w:ascii="Verdana" w:hAnsi="Verdana"/>
          <w:sz w:val="22"/>
          <w:szCs w:val="22"/>
        </w:rPr>
        <w:t xml:space="preserve">Adjudicar o declarar desiertos los procesos de selección que adelante el </w:t>
      </w:r>
      <w:proofErr w:type="gramStart"/>
      <w:r w:rsidRPr="007F13C9">
        <w:rPr>
          <w:rFonts w:ascii="Verdana" w:hAnsi="Verdana"/>
          <w:sz w:val="22"/>
          <w:szCs w:val="22"/>
        </w:rPr>
        <w:t>Director</w:t>
      </w:r>
      <w:proofErr w:type="gramEnd"/>
      <w:r w:rsidRPr="007F13C9">
        <w:rPr>
          <w:rFonts w:ascii="Verdana" w:hAnsi="Verdana"/>
          <w:sz w:val="22"/>
          <w:szCs w:val="22"/>
        </w:rPr>
        <w:t xml:space="preserve">(a) General, </w:t>
      </w:r>
      <w:proofErr w:type="gramStart"/>
      <w:r w:rsidRPr="007F13C9">
        <w:rPr>
          <w:rFonts w:ascii="Verdana" w:hAnsi="Verdana"/>
          <w:sz w:val="22"/>
          <w:szCs w:val="22"/>
        </w:rPr>
        <w:t>Subdirector</w:t>
      </w:r>
      <w:proofErr w:type="gramEnd"/>
      <w:r w:rsidRPr="007F13C9">
        <w:rPr>
          <w:rFonts w:ascii="Verdana" w:hAnsi="Verdana"/>
          <w:sz w:val="22"/>
          <w:szCs w:val="22"/>
        </w:rPr>
        <w:t xml:space="preserve">(a) General y el(la) </w:t>
      </w:r>
      <w:proofErr w:type="gramStart"/>
      <w:r w:rsidRPr="007F13C9">
        <w:rPr>
          <w:rFonts w:ascii="Verdana" w:hAnsi="Verdana"/>
          <w:sz w:val="22"/>
          <w:szCs w:val="22"/>
        </w:rPr>
        <w:t>Secretario</w:t>
      </w:r>
      <w:proofErr w:type="gramEnd"/>
      <w:r w:rsidRPr="007F13C9">
        <w:rPr>
          <w:rFonts w:ascii="Verdana" w:hAnsi="Verdana"/>
          <w:sz w:val="22"/>
          <w:szCs w:val="22"/>
        </w:rPr>
        <w:t>(a) General que de acuerdo con lo previsto en el Artículo 273 de la Constitución Política, se deban realizar en audiencia pública.</w:t>
      </w:r>
    </w:p>
    <w:p w14:paraId="419D4EA2" w14:textId="0993C03C" w:rsidR="00965A08" w:rsidRPr="007F13C9" w:rsidRDefault="00965A08" w:rsidP="007F13C9">
      <w:pPr>
        <w:pStyle w:val="Prrafodelista"/>
        <w:numPr>
          <w:ilvl w:val="0"/>
          <w:numId w:val="12"/>
        </w:numPr>
        <w:rPr>
          <w:rFonts w:ascii="Verdana" w:hAnsi="Verdana"/>
          <w:sz w:val="22"/>
          <w:szCs w:val="22"/>
        </w:rPr>
      </w:pPr>
      <w:r w:rsidRPr="007F13C9">
        <w:rPr>
          <w:rFonts w:ascii="Verdana" w:hAnsi="Verdana"/>
          <w:sz w:val="22"/>
          <w:szCs w:val="22"/>
        </w:rPr>
        <w:t xml:space="preserve">Adelantar el trámite y suscribir los actos administrativos de imposición de multas y sanciones contractuales de los contratos o convenios suscritos por el </w:t>
      </w:r>
      <w:proofErr w:type="gramStart"/>
      <w:r w:rsidRPr="007F13C9">
        <w:rPr>
          <w:rFonts w:ascii="Verdana" w:hAnsi="Verdana"/>
          <w:sz w:val="22"/>
          <w:szCs w:val="22"/>
        </w:rPr>
        <w:t>Director</w:t>
      </w:r>
      <w:proofErr w:type="gramEnd"/>
      <w:r w:rsidRPr="007F13C9">
        <w:rPr>
          <w:rFonts w:ascii="Verdana" w:hAnsi="Verdana"/>
          <w:sz w:val="22"/>
          <w:szCs w:val="22"/>
        </w:rPr>
        <w:t xml:space="preserve">(a) General, </w:t>
      </w:r>
      <w:proofErr w:type="gramStart"/>
      <w:r w:rsidRPr="007F13C9">
        <w:rPr>
          <w:rFonts w:ascii="Verdana" w:hAnsi="Verdana"/>
          <w:sz w:val="22"/>
          <w:szCs w:val="22"/>
        </w:rPr>
        <w:t>Subdirector</w:t>
      </w:r>
      <w:proofErr w:type="gramEnd"/>
      <w:r w:rsidRPr="007F13C9">
        <w:rPr>
          <w:rFonts w:ascii="Verdana" w:hAnsi="Verdana"/>
          <w:sz w:val="22"/>
          <w:szCs w:val="22"/>
        </w:rPr>
        <w:t xml:space="preserve">(a) General y el(la) </w:t>
      </w:r>
      <w:proofErr w:type="gramStart"/>
      <w:r w:rsidRPr="007F13C9">
        <w:rPr>
          <w:rFonts w:ascii="Verdana" w:hAnsi="Verdana"/>
          <w:sz w:val="22"/>
          <w:szCs w:val="22"/>
        </w:rPr>
        <w:t>Secretario</w:t>
      </w:r>
      <w:proofErr w:type="gramEnd"/>
      <w:r w:rsidRPr="007F13C9">
        <w:rPr>
          <w:rFonts w:ascii="Verdana" w:hAnsi="Verdana"/>
          <w:sz w:val="22"/>
          <w:szCs w:val="22"/>
        </w:rPr>
        <w:t>(a) General).</w:t>
      </w:r>
    </w:p>
    <w:p w14:paraId="4ADE6F6C" w14:textId="77777777" w:rsidR="00965A08" w:rsidRPr="008623EA" w:rsidRDefault="00965A08" w:rsidP="008623EA">
      <w:pPr>
        <w:rPr>
          <w:rFonts w:ascii="Verdana" w:hAnsi="Verdana"/>
          <w:sz w:val="22"/>
          <w:szCs w:val="22"/>
        </w:rPr>
      </w:pPr>
      <w:r w:rsidRPr="008623EA">
        <w:rPr>
          <w:rFonts w:ascii="Verdana" w:hAnsi="Verdana"/>
          <w:b/>
          <w:bCs/>
          <w:sz w:val="22"/>
          <w:szCs w:val="22"/>
        </w:rPr>
        <w:t>1.2.5 DELEGACION ESPECIAL</w:t>
      </w:r>
    </w:p>
    <w:p w14:paraId="52656284"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realización de procesos de selección o celebración de contratos o convenios que superen las cuantías o excedan la delegación señalada en el presente artículo por parte de las Direcciones Regionales, requerirá delegación especial, la cual será otorgada por la Dirección General, previa solicitud sustentada ante </w:t>
      </w:r>
      <w:r w:rsidRPr="008623EA">
        <w:rPr>
          <w:rFonts w:ascii="Verdana" w:hAnsi="Verdana"/>
          <w:sz w:val="22"/>
          <w:szCs w:val="22"/>
        </w:rPr>
        <w:lastRenderedPageBreak/>
        <w:t>la dependencia de la Sede de la Dirección General encargada del proyecto, quien dejará constancia expresa de su aprobación en la solicitud que remita a la Dirección de Contratación por lo menos con tres (3) días hábiles de anticipación para que elabore el acto administrativo respectivo, esta delegación especial será otorgada por el valor total del convenio o contrato a suscribir.</w:t>
      </w:r>
    </w:p>
    <w:p w14:paraId="16814B74" w14:textId="77777777" w:rsidR="00965A08" w:rsidRPr="008623EA" w:rsidRDefault="00965A08" w:rsidP="008623EA">
      <w:pPr>
        <w:rPr>
          <w:rFonts w:ascii="Verdana" w:hAnsi="Verdana"/>
          <w:sz w:val="22"/>
          <w:szCs w:val="22"/>
        </w:rPr>
      </w:pPr>
      <w:r w:rsidRPr="008623EA">
        <w:rPr>
          <w:rFonts w:ascii="Verdana" w:hAnsi="Verdana"/>
          <w:sz w:val="22"/>
          <w:szCs w:val="22"/>
        </w:rPr>
        <w:t>Corresponde a cada área responsable de los proyectos adelantar los trámites y preparar los actos o documentos necesarios para la ejecución de las actividades o programas que permitan el ejercicio adecuado y oportuno de la delegación.</w:t>
      </w:r>
    </w:p>
    <w:p w14:paraId="79387163" w14:textId="77777777" w:rsidR="00965A08" w:rsidRPr="008623EA" w:rsidRDefault="00965A08" w:rsidP="008623EA">
      <w:pPr>
        <w:rPr>
          <w:rFonts w:ascii="Verdana" w:hAnsi="Verdana"/>
          <w:sz w:val="22"/>
          <w:szCs w:val="22"/>
        </w:rPr>
      </w:pPr>
      <w:r w:rsidRPr="008623EA">
        <w:rPr>
          <w:rFonts w:ascii="Verdana" w:hAnsi="Verdana"/>
          <w:sz w:val="22"/>
          <w:szCs w:val="22"/>
        </w:rPr>
        <w:t>La delegación para la celebración de Contratos de Aporte se estimará sobre la cuantía total del contrato o convenio a suscribir.</w:t>
      </w:r>
    </w:p>
    <w:p w14:paraId="0562D16A"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delegación para la suscripción de los contratos resultantes de los procesos de selección será de competencia del delegatario que dio apertura formal al proceso de selección, sin tener en consideración la cuantía del contrato resultante, toda vez que la competencia estará determinada por la cuantía </w:t>
      </w:r>
      <w:proofErr w:type="gramStart"/>
      <w:r w:rsidRPr="008623EA">
        <w:rPr>
          <w:rFonts w:ascii="Verdana" w:hAnsi="Verdana"/>
          <w:sz w:val="22"/>
          <w:szCs w:val="22"/>
        </w:rPr>
        <w:t>del procesos</w:t>
      </w:r>
      <w:proofErr w:type="gramEnd"/>
      <w:r w:rsidRPr="008623EA">
        <w:rPr>
          <w:rFonts w:ascii="Verdana" w:hAnsi="Verdana"/>
          <w:sz w:val="22"/>
          <w:szCs w:val="22"/>
        </w:rPr>
        <w:t xml:space="preserve"> de selección.</w:t>
      </w:r>
    </w:p>
    <w:p w14:paraId="3B087918" w14:textId="77777777" w:rsidR="00965A08" w:rsidRPr="008623EA" w:rsidRDefault="00965A08" w:rsidP="008623EA">
      <w:pPr>
        <w:rPr>
          <w:rFonts w:ascii="Verdana" w:hAnsi="Verdana"/>
          <w:sz w:val="22"/>
          <w:szCs w:val="22"/>
        </w:rPr>
      </w:pPr>
      <w:r w:rsidRPr="008623EA">
        <w:rPr>
          <w:rFonts w:ascii="Verdana" w:hAnsi="Verdana"/>
          <w:sz w:val="22"/>
          <w:szCs w:val="22"/>
        </w:rPr>
        <w:t>La Dirección General en cualquier tiempo podrá reasumir las facultades delegadas y revisar los actos expedidos por los ordenadores del gasto, con sujeción a las disposiciones del Código Contencioso Administrativo.</w:t>
      </w:r>
    </w:p>
    <w:p w14:paraId="4F1A604A" w14:textId="77777777" w:rsidR="00965A08" w:rsidRPr="008623EA" w:rsidRDefault="00965A08" w:rsidP="008623EA">
      <w:pPr>
        <w:rPr>
          <w:rFonts w:ascii="Verdana" w:hAnsi="Verdana"/>
          <w:sz w:val="22"/>
          <w:szCs w:val="22"/>
        </w:rPr>
      </w:pPr>
      <w:r w:rsidRPr="008623EA">
        <w:rPr>
          <w:rFonts w:ascii="Verdana" w:hAnsi="Verdana"/>
          <w:b/>
          <w:bCs/>
          <w:sz w:val="22"/>
          <w:szCs w:val="22"/>
        </w:rPr>
        <w:t>1.2.6 ALCANCE DE LA DELEGACIÓN</w:t>
      </w:r>
    </w:p>
    <w:p w14:paraId="41ECD72A" w14:textId="77777777" w:rsidR="00965A08" w:rsidRPr="008623EA" w:rsidRDefault="00965A08" w:rsidP="008623EA">
      <w:pPr>
        <w:rPr>
          <w:rFonts w:ascii="Verdana" w:hAnsi="Verdana"/>
          <w:sz w:val="22"/>
          <w:szCs w:val="22"/>
        </w:rPr>
      </w:pPr>
      <w:r w:rsidRPr="008623EA">
        <w:rPr>
          <w:rFonts w:ascii="Verdana" w:hAnsi="Verdana"/>
          <w:sz w:val="22"/>
          <w:szCs w:val="22"/>
        </w:rPr>
        <w:t>Dentro de las actividades derivadas de la delegación, se entienden incorporadas, entre otras:</w:t>
      </w:r>
    </w:p>
    <w:p w14:paraId="36074FC2" w14:textId="0D438DFF"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Expedir los actos administrativos de trámite y definitivos que sean requeridos.</w:t>
      </w:r>
    </w:p>
    <w:p w14:paraId="518B95B9" w14:textId="07942495"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Resolver los recursos en vía gubernativa que le sean formuladas con ocasión de la actividad contractual.</w:t>
      </w:r>
    </w:p>
    <w:p w14:paraId="72FBC8A6" w14:textId="52B5B9D3"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Designar los supervisores de los contratos y convenios.</w:t>
      </w:r>
    </w:p>
    <w:p w14:paraId="404D7E78" w14:textId="66698690"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Pactar y ejercer facultades excepcionales, imponer multas y declarar el incumplimiento de obligaciones contractuales.</w:t>
      </w:r>
    </w:p>
    <w:p w14:paraId="77F9864D" w14:textId="35FA797B"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Garantizar el debido proceso en las actuaciones contractuales y ejercer oportunamente las facultades previstas en el artículo 17 de la Ley 1150 de 2007.</w:t>
      </w:r>
    </w:p>
    <w:p w14:paraId="3AA22777" w14:textId="5AF75A38"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 xml:space="preserve">Informar al </w:t>
      </w:r>
      <w:proofErr w:type="gramStart"/>
      <w:r w:rsidRPr="007F13C9">
        <w:rPr>
          <w:rFonts w:ascii="Verdana" w:hAnsi="Verdana"/>
          <w:sz w:val="22"/>
          <w:szCs w:val="22"/>
        </w:rPr>
        <w:t>Director General</w:t>
      </w:r>
      <w:proofErr w:type="gramEnd"/>
      <w:r w:rsidRPr="007F13C9">
        <w:rPr>
          <w:rFonts w:ascii="Verdana" w:hAnsi="Verdana"/>
          <w:sz w:val="22"/>
          <w:szCs w:val="22"/>
        </w:rPr>
        <w:t xml:space="preserve"> en forma inmediata las dificultades o circunstancias que ameriten que éste reasuma el ejercicio de las funciones delegadas.</w:t>
      </w:r>
    </w:p>
    <w:p w14:paraId="79D0E4DB" w14:textId="636753E6"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Suscribir la liquidación de los contratos y convenios, incluida la expedición del acto administrativo de liquidación unilateral, cuando fuere pertinente. En la liquidación el ordenador del gasto intervendrá sobre la base de la información documental que prepare y verifique el supervisor y/o el interventor y el responsable de la dirección de contratación o quien haga sus veces en las Direcciones Regionales.</w:t>
      </w:r>
    </w:p>
    <w:p w14:paraId="5DE8A396" w14:textId="5201E88D"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Solicitar intervención de los organismos de control en los asuntos que considere necesario.</w:t>
      </w:r>
    </w:p>
    <w:p w14:paraId="40D89F6A" w14:textId="0EA2589D" w:rsidR="00965A08" w:rsidRPr="007F13C9" w:rsidRDefault="00965A08" w:rsidP="007F13C9">
      <w:pPr>
        <w:pStyle w:val="Prrafodelista"/>
        <w:numPr>
          <w:ilvl w:val="0"/>
          <w:numId w:val="14"/>
        </w:numPr>
        <w:rPr>
          <w:rFonts w:ascii="Verdana" w:hAnsi="Verdana"/>
          <w:sz w:val="22"/>
          <w:szCs w:val="22"/>
        </w:rPr>
      </w:pPr>
      <w:r w:rsidRPr="007F13C9">
        <w:rPr>
          <w:rFonts w:ascii="Verdana" w:hAnsi="Verdana"/>
          <w:sz w:val="22"/>
          <w:szCs w:val="22"/>
        </w:rPr>
        <w:t>Las demás inherentes al ejercicio de la competencia delegada.</w:t>
      </w:r>
    </w:p>
    <w:p w14:paraId="51686AE4"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Los responsables de las dependencias, sean estos servidores públicos o contratistas serán responsables de la realización de todas las actividades correspondientes a la planeación, estructuración, seguimiento y desarrollo de los procesos de contratación y el seguimiento a la ejecución de los contratos y convenios correspondientes a su área, para lo cual deberán adelantar todos los trámites y preparar los actos o documentos necesarios para la ejecución de las actividades o programas que permitan el ejercicio adecuado y oportuno de la actividad contractual en todas sus etapas.</w:t>
      </w:r>
    </w:p>
    <w:p w14:paraId="2DD98E50" w14:textId="77777777" w:rsidR="00965A08" w:rsidRPr="008623EA" w:rsidRDefault="00965A08" w:rsidP="008623EA">
      <w:pPr>
        <w:rPr>
          <w:rFonts w:ascii="Verdana" w:hAnsi="Verdana"/>
          <w:sz w:val="22"/>
          <w:szCs w:val="22"/>
        </w:rPr>
      </w:pPr>
      <w:r w:rsidRPr="008623EA">
        <w:rPr>
          <w:rFonts w:ascii="Verdana" w:hAnsi="Verdana"/>
          <w:sz w:val="22"/>
          <w:szCs w:val="22"/>
        </w:rPr>
        <w:t xml:space="preserve">Así mismo, los supervisores, serán responsables de realizar la evaluación, control, seguimiento y apoyo en la ejecución del contrato o convenio, con el propósito de asegurar su cumplimiento; adelantar todos los trámites y elaborar los documentos necesarios para la imposición de sanciones y en general todos aquellos que se requieran durante la etapa contractual y de ejecución. Deberán presentar un informe según periodicidad determinada en el contrato al ordenador del gasto sobre el estado de ejecución y avance de los contratos o convenios y adoptarán las medidas necesarias para el cumplimiento de </w:t>
      </w:r>
      <w:proofErr w:type="gramStart"/>
      <w:r w:rsidRPr="008623EA">
        <w:rPr>
          <w:rFonts w:ascii="Verdana" w:hAnsi="Verdana"/>
          <w:sz w:val="22"/>
          <w:szCs w:val="22"/>
        </w:rPr>
        <w:t>los mismos</w:t>
      </w:r>
      <w:proofErr w:type="gramEnd"/>
      <w:r w:rsidRPr="008623EA">
        <w:rPr>
          <w:rFonts w:ascii="Verdana" w:hAnsi="Verdana"/>
          <w:sz w:val="22"/>
          <w:szCs w:val="22"/>
        </w:rPr>
        <w:t>.</w:t>
      </w:r>
    </w:p>
    <w:p w14:paraId="0E35529B" w14:textId="77777777" w:rsidR="00965A08" w:rsidRPr="008623EA" w:rsidRDefault="00965A08" w:rsidP="008623EA">
      <w:pPr>
        <w:rPr>
          <w:rFonts w:ascii="Verdana" w:hAnsi="Verdana"/>
          <w:sz w:val="22"/>
          <w:szCs w:val="22"/>
        </w:rPr>
      </w:pPr>
      <w:r w:rsidRPr="008623EA">
        <w:rPr>
          <w:rFonts w:ascii="Verdana" w:hAnsi="Verdana"/>
          <w:b/>
          <w:bCs/>
          <w:sz w:val="22"/>
          <w:szCs w:val="22"/>
        </w:rPr>
        <w:t>1.3 PROHIBICIONES</w:t>
      </w:r>
    </w:p>
    <w:p w14:paraId="2EAEB8FC" w14:textId="77777777" w:rsidR="00965A08" w:rsidRPr="008623EA" w:rsidRDefault="00965A08" w:rsidP="008623EA">
      <w:pPr>
        <w:rPr>
          <w:rFonts w:ascii="Verdana" w:hAnsi="Verdana"/>
          <w:sz w:val="22"/>
          <w:szCs w:val="22"/>
        </w:rPr>
      </w:pPr>
      <w:r w:rsidRPr="008623EA">
        <w:rPr>
          <w:rFonts w:ascii="Verdana" w:hAnsi="Verdana"/>
          <w:sz w:val="22"/>
          <w:szCs w:val="22"/>
        </w:rPr>
        <w:t>Ningún delegatario en ejercicio de la función contractual podrá celebrar contratos o convenios ni ordenar gastos diferentes a los aquí previstos.</w:t>
      </w:r>
    </w:p>
    <w:p w14:paraId="7FFB699E" w14:textId="77777777" w:rsidR="00965A08" w:rsidRPr="008623EA" w:rsidRDefault="00965A08" w:rsidP="008623EA">
      <w:pPr>
        <w:rPr>
          <w:rFonts w:ascii="Verdana" w:hAnsi="Verdana"/>
          <w:sz w:val="22"/>
          <w:szCs w:val="22"/>
        </w:rPr>
      </w:pPr>
      <w:r w:rsidRPr="008623EA">
        <w:rPr>
          <w:rFonts w:ascii="Verdana" w:hAnsi="Verdana"/>
          <w:b/>
          <w:bCs/>
          <w:sz w:val="22"/>
          <w:szCs w:val="22"/>
        </w:rPr>
        <w:t>1.4 DESCONCENTRACIÓN DE FUNCIONES, TRÁMITES Y PROCEDIMIENTOS</w:t>
      </w:r>
    </w:p>
    <w:p w14:paraId="6B0FDCF0" w14:textId="5FFB9951" w:rsidR="00965A08" w:rsidRPr="008623EA" w:rsidRDefault="00965A08" w:rsidP="008623EA">
      <w:pPr>
        <w:rPr>
          <w:rFonts w:ascii="Verdana" w:hAnsi="Verdana"/>
          <w:sz w:val="22"/>
          <w:szCs w:val="22"/>
        </w:rPr>
      </w:pPr>
      <w:r w:rsidRPr="008623EA">
        <w:rPr>
          <w:rFonts w:ascii="Verdana" w:hAnsi="Verdana"/>
          <w:sz w:val="22"/>
          <w:szCs w:val="22"/>
        </w:rPr>
        <w:t>De acuerdo con lo previsto en el artículo 21 de la Ley 1150 de 2007 y los Artículos 7 y 8 de la Ley 489 &lt;sic&gt; de 2008, se desconcentra en las siguientes dependencias las actividades que se indican a continuación:</w:t>
      </w:r>
    </w:p>
    <w:p w14:paraId="5A9BDDD8" w14:textId="77777777" w:rsidR="00965A08" w:rsidRPr="008623EA" w:rsidRDefault="00965A08" w:rsidP="008623EA">
      <w:pPr>
        <w:rPr>
          <w:rFonts w:ascii="Verdana" w:hAnsi="Verdana"/>
          <w:sz w:val="22"/>
          <w:szCs w:val="22"/>
        </w:rPr>
      </w:pPr>
      <w:r w:rsidRPr="008623EA">
        <w:rPr>
          <w:rFonts w:ascii="Verdana" w:hAnsi="Verdana"/>
          <w:b/>
          <w:bCs/>
          <w:sz w:val="22"/>
          <w:szCs w:val="22"/>
        </w:rPr>
        <w:t>1.4.1. EN LA DIRECCIÓN DE CONTRATACIÓN</w:t>
      </w:r>
    </w:p>
    <w:p w14:paraId="289A8EA6" w14:textId="77777777" w:rsidR="00965A08" w:rsidRPr="008623EA" w:rsidRDefault="00965A08" w:rsidP="008623EA">
      <w:pPr>
        <w:rPr>
          <w:rFonts w:ascii="Verdana" w:hAnsi="Verdana"/>
          <w:sz w:val="22"/>
          <w:szCs w:val="22"/>
        </w:rPr>
      </w:pPr>
      <w:r w:rsidRPr="008623EA">
        <w:rPr>
          <w:rFonts w:ascii="Verdana" w:hAnsi="Verdana"/>
          <w:sz w:val="22"/>
          <w:szCs w:val="22"/>
        </w:rPr>
        <w:t>Las directrices en materia de contratación a nivel nacional serán impartidas por la Dirección de Contratación, con el fin de propender por el cumplimiento de los principios contractuales, en especial la transparencia y la selección objetiva del contratista, de acuerdo con lo establecido en la normatividad vigente, en relación con los contratos que suscriba la Dirección General y los funcionarios delegados por esta, cumplirá las siguientes funciones:</w:t>
      </w:r>
    </w:p>
    <w:p w14:paraId="4C5F2E5A" w14:textId="4A7FB055"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Asesorar a los ordenadores del gasto en el trámite de las etapas precontractual, contractual y post - contractual.</w:t>
      </w:r>
    </w:p>
    <w:p w14:paraId="7A820770" w14:textId="33FFE1DE"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Preparar para la firma de la Dirección General, Subdirección General y Secretaría General los proyectos de acto administrativo que se expidan con ocasión de la actividad contractual.</w:t>
      </w:r>
    </w:p>
    <w:p w14:paraId="69643E3C" w14:textId="5853F5ED"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Asesorar a la Dirección General, Subdirección General, Secretaría General y Direcciones Regionales y aprobar los actos que deben ser emitidos con ocasión de la actividad contractual.</w:t>
      </w:r>
    </w:p>
    <w:p w14:paraId="45B46906" w14:textId="2DFAA51C"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Elaborar las minutas para la firma de los contratos y convenios que celebre la Dirección General, Subdirección General, Secretaría General del ICBF.</w:t>
      </w:r>
    </w:p>
    <w:p w14:paraId="352DF43B" w14:textId="46131170"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lastRenderedPageBreak/>
        <w:t>Aprobar las garantías de los contratos o convenios suscritos por la Dirección General, Subdirección General, Secretaría General.</w:t>
      </w:r>
    </w:p>
    <w:p w14:paraId="3EFF483C" w14:textId="0A76543E"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Verificar el cumplimiento de los requisitos legales previstos para la contratación estatal o el régimen especial de aporte del ICBF.</w:t>
      </w:r>
    </w:p>
    <w:p w14:paraId="6283069A" w14:textId="753D9DEE"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Expedir certificaciones de todos los convenios o contratos que celebre la Dirección General, Subdirección General, Secretaría General del ICBF y de los que se encuentren liquidados al momento de la solicitud o terminados que no requieran liquidación según lo preceptuado por la ley y el presente manual de contratación.</w:t>
      </w:r>
    </w:p>
    <w:p w14:paraId="57A135DC" w14:textId="257A60DE"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Emitir los oficios de ejecución de los convenios o contratos que celebre la Dirección General, Subdirección General, Secretaría General del ICBF.</w:t>
      </w:r>
    </w:p>
    <w:p w14:paraId="5E9C12AF" w14:textId="5B93A9DD"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Enviar a las autoridades competentes y las Cámaras de Comercio los informes y avisos sobre procesos de selección, contratos, multas y sanciones administrativas que se impongan a los contratistas.</w:t>
      </w:r>
    </w:p>
    <w:p w14:paraId="2485B4A5" w14:textId="66DCA31B"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 xml:space="preserve">Cumplir con la publicación oportuna de todos los actos administrativos y actuaciones en el SECOP y en la Página Web del ICBF de los procesos de selección adelantados por la Dirección General, Subdirección General, Secretaría General del ICBF. En atención a lo establecido en el artículo 7.4.2 del Decreto 734 de 2012, se determina que el Coordinador SECOP para la sede de la Dirección General es el </w:t>
      </w:r>
      <w:proofErr w:type="gramStart"/>
      <w:r w:rsidRPr="007F13C9">
        <w:rPr>
          <w:rFonts w:ascii="Verdana" w:hAnsi="Verdana"/>
          <w:sz w:val="22"/>
          <w:szCs w:val="22"/>
        </w:rPr>
        <w:t>Director</w:t>
      </w:r>
      <w:proofErr w:type="gramEnd"/>
      <w:r w:rsidRPr="007F13C9">
        <w:rPr>
          <w:rFonts w:ascii="Verdana" w:hAnsi="Verdana"/>
          <w:sz w:val="22"/>
          <w:szCs w:val="22"/>
        </w:rPr>
        <w:t xml:space="preserve"> de Contratación.</w:t>
      </w:r>
    </w:p>
    <w:p w14:paraId="386FD517" w14:textId="5BBD64A6"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Cumplir con la publicación oportuna de las actuaciones en la Página Web del ICBF con ocasión de los procesos de selección adelantados por las Direcciones Regionales.</w:t>
      </w:r>
    </w:p>
    <w:p w14:paraId="354EA135" w14:textId="482EABDC"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Coordinar la preparación y realización de las audiencias públicas que se requieran en los procesos de contratación adelantados por la Dirección General, Subdirección General, Secretaría General del ICBF.</w:t>
      </w:r>
    </w:p>
    <w:p w14:paraId="248B3D88" w14:textId="4B928853"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Llevar el control de la designación o contratación de interventores y/o supervisores de los contratos o convenios que celebre la Dirección General, Subdirección General, Secretaría General del ICBF.</w:t>
      </w:r>
    </w:p>
    <w:p w14:paraId="0CC444A1" w14:textId="376EB499"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Elaborar las actas de liquidación de los contratos y convenios adelantados por la Dirección General, Subdirección General, Secretaría General del ICBF.</w:t>
      </w:r>
    </w:p>
    <w:p w14:paraId="60898D22" w14:textId="6143A3F3"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Realizar la notificación de los actos administrativos que se expidan con ocasión de la actividad contractual adelantada por la Dirección General, Subdirección General, Secretaría General del ICBF.</w:t>
      </w:r>
    </w:p>
    <w:p w14:paraId="17F8377B" w14:textId="0B7D802D"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Llevar el control de numeración y legalidad de todos los contratos y convenios que celebre la Dirección General, Subdirección General, Secretaría General del ICBF.</w:t>
      </w:r>
    </w:p>
    <w:p w14:paraId="28753344" w14:textId="25FD2E6F"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Mantener actualizadas las estadísticas que se deriven de la actividad contractual en el ICBF.</w:t>
      </w:r>
    </w:p>
    <w:p w14:paraId="333C796B" w14:textId="012737A9"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t>Asesorar e impulsar el debido proceso hasta su terminación en la imposición de multas o sanciones adelantadas en la Dirección General, Subdirección General, Secretaría General del ICBF.</w:t>
      </w:r>
    </w:p>
    <w:p w14:paraId="320ABCD0" w14:textId="6DE7BF18" w:rsidR="00965A08" w:rsidRPr="007F13C9" w:rsidRDefault="00965A08" w:rsidP="007F13C9">
      <w:pPr>
        <w:pStyle w:val="Prrafodelista"/>
        <w:numPr>
          <w:ilvl w:val="1"/>
          <w:numId w:val="10"/>
        </w:numPr>
        <w:rPr>
          <w:rFonts w:ascii="Verdana" w:hAnsi="Verdana"/>
          <w:sz w:val="22"/>
          <w:szCs w:val="22"/>
        </w:rPr>
      </w:pPr>
      <w:r w:rsidRPr="007F13C9">
        <w:rPr>
          <w:rFonts w:ascii="Verdana" w:hAnsi="Verdana"/>
          <w:sz w:val="22"/>
          <w:szCs w:val="22"/>
        </w:rPr>
        <w:lastRenderedPageBreak/>
        <w:t>Las demás que le sean asignadas.</w:t>
      </w:r>
    </w:p>
    <w:p w14:paraId="60FA4137" w14:textId="77777777" w:rsidR="00965A08" w:rsidRPr="008623EA" w:rsidRDefault="00965A08" w:rsidP="008623EA">
      <w:pPr>
        <w:rPr>
          <w:rFonts w:ascii="Verdana" w:hAnsi="Verdana"/>
          <w:sz w:val="22"/>
          <w:szCs w:val="22"/>
        </w:rPr>
      </w:pPr>
      <w:r w:rsidRPr="008623EA">
        <w:rPr>
          <w:rFonts w:ascii="Verdana" w:hAnsi="Verdana"/>
          <w:b/>
          <w:bCs/>
          <w:sz w:val="22"/>
          <w:szCs w:val="22"/>
        </w:rPr>
        <w:t>1.4.2 EN LOS DIRECTORES REGIONALES</w:t>
      </w:r>
    </w:p>
    <w:p w14:paraId="7BA4CA05" w14:textId="283769A0" w:rsidR="00965A08" w:rsidRPr="007F13C9" w:rsidRDefault="00965A08" w:rsidP="007F13C9">
      <w:pPr>
        <w:pStyle w:val="Prrafodelista"/>
        <w:numPr>
          <w:ilvl w:val="0"/>
          <w:numId w:val="17"/>
        </w:numPr>
        <w:rPr>
          <w:rFonts w:ascii="Verdana" w:hAnsi="Verdana"/>
          <w:sz w:val="22"/>
          <w:szCs w:val="22"/>
        </w:rPr>
      </w:pPr>
      <w:r w:rsidRPr="007F13C9">
        <w:rPr>
          <w:rFonts w:ascii="Verdana" w:hAnsi="Verdana"/>
          <w:sz w:val="22"/>
          <w:szCs w:val="22"/>
        </w:rPr>
        <w:t>Expedir los actos administrativos derivados de la actividad contractual adelantada en la Dirección Regional.</w:t>
      </w:r>
    </w:p>
    <w:p w14:paraId="7BE7295C" w14:textId="6D838B5A" w:rsidR="00965A08" w:rsidRPr="007F13C9" w:rsidRDefault="00965A08" w:rsidP="007F13C9">
      <w:pPr>
        <w:pStyle w:val="Prrafodelista"/>
        <w:numPr>
          <w:ilvl w:val="0"/>
          <w:numId w:val="17"/>
        </w:numPr>
        <w:rPr>
          <w:rFonts w:ascii="Verdana" w:hAnsi="Verdana"/>
          <w:sz w:val="22"/>
          <w:szCs w:val="22"/>
        </w:rPr>
      </w:pPr>
      <w:r w:rsidRPr="007F13C9">
        <w:rPr>
          <w:rFonts w:ascii="Verdana" w:hAnsi="Verdana"/>
          <w:sz w:val="22"/>
          <w:szCs w:val="22"/>
        </w:rPr>
        <w:t>Celebrar las audiencias públicas que se requieran en los procesos de contratación adelantados en la Dirección Regional.</w:t>
      </w:r>
    </w:p>
    <w:p w14:paraId="6E2A9EE3" w14:textId="22784C12" w:rsidR="00965A08" w:rsidRPr="007F13C9" w:rsidRDefault="00965A08" w:rsidP="007F13C9">
      <w:pPr>
        <w:pStyle w:val="Prrafodelista"/>
        <w:numPr>
          <w:ilvl w:val="0"/>
          <w:numId w:val="17"/>
        </w:numPr>
        <w:rPr>
          <w:rFonts w:ascii="Verdana" w:hAnsi="Verdana"/>
          <w:sz w:val="22"/>
          <w:szCs w:val="22"/>
        </w:rPr>
      </w:pPr>
      <w:r w:rsidRPr="007F13C9">
        <w:rPr>
          <w:rFonts w:ascii="Verdana" w:hAnsi="Verdana"/>
          <w:sz w:val="22"/>
          <w:szCs w:val="22"/>
        </w:rPr>
        <w:t>Designar o contratar interventores y/o supervisores de los contratos o convenios de la Dirección Regional.</w:t>
      </w:r>
    </w:p>
    <w:p w14:paraId="741E5D07" w14:textId="5815BD4E" w:rsidR="00965A08" w:rsidRPr="007F13C9" w:rsidRDefault="00965A08" w:rsidP="007F13C9">
      <w:pPr>
        <w:pStyle w:val="Prrafodelista"/>
        <w:numPr>
          <w:ilvl w:val="0"/>
          <w:numId w:val="17"/>
        </w:numPr>
        <w:rPr>
          <w:rFonts w:ascii="Verdana" w:hAnsi="Verdana"/>
          <w:sz w:val="22"/>
          <w:szCs w:val="22"/>
        </w:rPr>
      </w:pPr>
      <w:r w:rsidRPr="007F13C9">
        <w:rPr>
          <w:rFonts w:ascii="Verdana" w:hAnsi="Verdana"/>
          <w:sz w:val="22"/>
          <w:szCs w:val="22"/>
        </w:rPr>
        <w:t>Suscribir las actas de liquidación de los contratos y convenios de la Dirección Regional.</w:t>
      </w:r>
    </w:p>
    <w:p w14:paraId="4BE3CB68" w14:textId="77777777" w:rsidR="00965A08" w:rsidRPr="008623EA" w:rsidRDefault="00965A08" w:rsidP="008623EA">
      <w:pPr>
        <w:rPr>
          <w:rFonts w:ascii="Verdana" w:hAnsi="Verdana"/>
          <w:sz w:val="22"/>
          <w:szCs w:val="22"/>
        </w:rPr>
      </w:pPr>
      <w:r w:rsidRPr="008623EA">
        <w:rPr>
          <w:rFonts w:ascii="Verdana" w:hAnsi="Verdana"/>
          <w:b/>
          <w:bCs/>
          <w:sz w:val="22"/>
          <w:szCs w:val="22"/>
        </w:rPr>
        <w:t>1.4.3 EN EL PROFESIONAL DESIGNADO COMO RESPONSABLE DE LA ACTIVIDAD CONTRACTUAL POR EL DIRECTO REGIONAL</w:t>
      </w:r>
    </w:p>
    <w:p w14:paraId="7CFF23FA" w14:textId="77777777" w:rsidR="00965A08" w:rsidRPr="008623EA" w:rsidRDefault="00965A08" w:rsidP="008623EA">
      <w:pPr>
        <w:rPr>
          <w:rFonts w:ascii="Verdana" w:hAnsi="Verdana"/>
          <w:sz w:val="22"/>
          <w:szCs w:val="22"/>
        </w:rPr>
      </w:pPr>
      <w:r w:rsidRPr="008623EA">
        <w:rPr>
          <w:rFonts w:ascii="Verdana" w:hAnsi="Verdana"/>
          <w:sz w:val="22"/>
          <w:szCs w:val="22"/>
        </w:rPr>
        <w:t xml:space="preserve">A efectos de adelantar la actividad contractual, el </w:t>
      </w:r>
      <w:proofErr w:type="gramStart"/>
      <w:r w:rsidRPr="008623EA">
        <w:rPr>
          <w:rFonts w:ascii="Verdana" w:hAnsi="Verdana"/>
          <w:sz w:val="22"/>
          <w:szCs w:val="22"/>
        </w:rPr>
        <w:t>Director Regional</w:t>
      </w:r>
      <w:proofErr w:type="gramEnd"/>
      <w:r w:rsidRPr="008623EA">
        <w:rPr>
          <w:rFonts w:ascii="Verdana" w:hAnsi="Verdana"/>
          <w:sz w:val="22"/>
          <w:szCs w:val="22"/>
        </w:rPr>
        <w:t xml:space="preserve"> deberá asignar un único profesional responsable de tal actividad que se encargará de ejercer las siguientes actividades:</w:t>
      </w:r>
    </w:p>
    <w:p w14:paraId="63142DCC" w14:textId="393B08B7"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Aprobar las garantías de los contratos o convenios suscritos en la Dirección Regional.</w:t>
      </w:r>
    </w:p>
    <w:p w14:paraId="182DCE3E" w14:textId="18641F64"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Verificar el cumplimiento de los requisitos legales previstos para la contratación estatal o el régimen especial de aporte del ICBF.</w:t>
      </w:r>
    </w:p>
    <w:p w14:paraId="304DDFEA" w14:textId="35E32B7C"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Expedir certificaciones de los convenios o contratos que celebre la Dirección Regional.</w:t>
      </w:r>
    </w:p>
    <w:p w14:paraId="3693E11C" w14:textId="50FA0D3D"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Emitir los oficios de ejecución de los convenios o contratos que celebre la Dirección Regional e informar mensualmente a la Dirección de Contratación los contratos que suscribe, la aprobación de garantías y la designación de supervisores.</w:t>
      </w:r>
    </w:p>
    <w:p w14:paraId="622FC57D" w14:textId="66DFF29D"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Enviar a las autoridades competentes y las Cámaras de Comercio los informes y avisos sobre procesos de selección, contratos, multas y sanciones administrativas que se impongan a los contratistas en la Dirección Regional.</w:t>
      </w:r>
    </w:p>
    <w:p w14:paraId="5DB82FD7" w14:textId="25E0F2B1"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Cumplir con la publicación oportuna de todos los actos administrativos y actuaciones en el SECOP adelantados por la Dirección Regional. En atención a lo establecido en el artículo 7.4.2o del Decreto 734 de 2012, se determina que el Coordinador SECOP para las Direcciones Regionales será el responsable de la dependencia que haga las veces de dirección de contratación en la respectiva Dirección Regional.</w:t>
      </w:r>
    </w:p>
    <w:p w14:paraId="7E10265D" w14:textId="40EC2129"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Realizar la notificación de los actos administrativos que se expidan con ocasión de la actividad contractual adelantada en la Dirección Regional.</w:t>
      </w:r>
    </w:p>
    <w:p w14:paraId="4C9CC721" w14:textId="4BD2960C"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Llevar el control de numeración y legalidad de todos los contratos y convenios que se celebren en la Dirección Regional.</w:t>
      </w:r>
    </w:p>
    <w:p w14:paraId="359014E1" w14:textId="0109C8FA"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Mantener actualizadas las estadísticas que se deriven de la actividad contractual en la Dirección Regional.</w:t>
      </w:r>
    </w:p>
    <w:p w14:paraId="737DD80C" w14:textId="5EEC8C88"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lastRenderedPageBreak/>
        <w:t>Asesorar e impulsar el debido proceso hasta su terminación en la imposición de multas o sanciones adelantadas en la Dirección Regional.</w:t>
      </w:r>
    </w:p>
    <w:p w14:paraId="3DD63C2C" w14:textId="3FA5B450" w:rsidR="00965A08" w:rsidRPr="007F13C9" w:rsidRDefault="00965A08" w:rsidP="007F13C9">
      <w:pPr>
        <w:pStyle w:val="Prrafodelista"/>
        <w:numPr>
          <w:ilvl w:val="1"/>
          <w:numId w:val="8"/>
        </w:numPr>
        <w:rPr>
          <w:rFonts w:ascii="Verdana" w:hAnsi="Verdana"/>
          <w:sz w:val="22"/>
          <w:szCs w:val="22"/>
        </w:rPr>
      </w:pPr>
      <w:r w:rsidRPr="007F13C9">
        <w:rPr>
          <w:rFonts w:ascii="Verdana" w:hAnsi="Verdana"/>
          <w:sz w:val="22"/>
          <w:szCs w:val="22"/>
        </w:rPr>
        <w:t>Las demás que le sean asignadas.</w:t>
      </w:r>
    </w:p>
    <w:p w14:paraId="5ECF288B" w14:textId="77777777" w:rsidR="00965A08" w:rsidRPr="008623EA" w:rsidRDefault="00965A08" w:rsidP="008623EA">
      <w:pPr>
        <w:rPr>
          <w:rFonts w:ascii="Verdana" w:hAnsi="Verdana"/>
          <w:sz w:val="22"/>
          <w:szCs w:val="22"/>
        </w:rPr>
      </w:pPr>
      <w:r w:rsidRPr="008623EA">
        <w:rPr>
          <w:rFonts w:ascii="Verdana" w:hAnsi="Verdana"/>
          <w:b/>
          <w:bCs/>
          <w:sz w:val="22"/>
          <w:szCs w:val="22"/>
        </w:rPr>
        <w:t>1.4.4 EN LA DIRECCION DE GESTION HUMANA O QUIEN HAGA SUS VECES EN LAS DIRECCIONES REGIONALES</w:t>
      </w:r>
    </w:p>
    <w:p w14:paraId="4C533E0D" w14:textId="27DCDFC2" w:rsidR="00965A08" w:rsidRPr="007F13C9" w:rsidRDefault="00965A08" w:rsidP="007F13C9">
      <w:pPr>
        <w:pStyle w:val="Prrafodelista"/>
        <w:numPr>
          <w:ilvl w:val="0"/>
          <w:numId w:val="20"/>
        </w:numPr>
        <w:rPr>
          <w:rFonts w:ascii="Verdana" w:hAnsi="Verdana"/>
          <w:sz w:val="22"/>
          <w:szCs w:val="22"/>
        </w:rPr>
      </w:pPr>
      <w:r w:rsidRPr="007F13C9">
        <w:rPr>
          <w:rFonts w:ascii="Verdana" w:hAnsi="Verdana"/>
          <w:sz w:val="22"/>
          <w:szCs w:val="22"/>
        </w:rPr>
        <w:t>Expedir las certificaciones de inexistencia de personal en planta para la suscripción de contratos de prestación de servicios profesionales o de apoyo a la gestión.</w:t>
      </w:r>
    </w:p>
    <w:p w14:paraId="30806598" w14:textId="77777777" w:rsidR="00965A08" w:rsidRPr="008623EA" w:rsidRDefault="00965A08" w:rsidP="008623EA">
      <w:pPr>
        <w:rPr>
          <w:rFonts w:ascii="Verdana" w:hAnsi="Verdana"/>
          <w:sz w:val="22"/>
          <w:szCs w:val="22"/>
        </w:rPr>
      </w:pPr>
      <w:r w:rsidRPr="008623EA">
        <w:rPr>
          <w:rFonts w:ascii="Verdana" w:hAnsi="Verdana"/>
          <w:b/>
          <w:bCs/>
          <w:sz w:val="22"/>
          <w:szCs w:val="22"/>
        </w:rPr>
        <w:t>1.4.5 EN LA COORDINACIÓN DEL GRUPO DE GESTIÓN DE BIENES EN LA DIRECCIÓN GENERAL O LOS JEFES DE ALMACÉN EN LAS DIRECCIONES REGIONALES O QUIENES HAGAN SUS VECES</w:t>
      </w:r>
    </w:p>
    <w:p w14:paraId="48C64F23" w14:textId="308E0E53" w:rsidR="00965A08" w:rsidRPr="007F13C9" w:rsidRDefault="00965A08" w:rsidP="007F13C9">
      <w:pPr>
        <w:pStyle w:val="Prrafodelista"/>
        <w:numPr>
          <w:ilvl w:val="0"/>
          <w:numId w:val="21"/>
        </w:numPr>
        <w:rPr>
          <w:rFonts w:ascii="Verdana" w:hAnsi="Verdana"/>
          <w:sz w:val="22"/>
          <w:szCs w:val="22"/>
        </w:rPr>
      </w:pPr>
      <w:r w:rsidRPr="007F13C9">
        <w:rPr>
          <w:rFonts w:ascii="Verdana" w:hAnsi="Verdana"/>
          <w:sz w:val="22"/>
          <w:szCs w:val="22"/>
        </w:rPr>
        <w:t>Expedir las certificaciones de inexistencia de bienes de consumo o devolutivos que se requieran en los procesos de selección de contratistas que se adelanten en la Dirección General o Regional del ICBF para suscribir contratos de compraventa y/o suministro.</w:t>
      </w:r>
    </w:p>
    <w:p w14:paraId="7AD6C029" w14:textId="77777777" w:rsidR="00965A08" w:rsidRPr="008623EA" w:rsidRDefault="00965A08" w:rsidP="008623EA">
      <w:pPr>
        <w:rPr>
          <w:rFonts w:ascii="Verdana" w:hAnsi="Verdana"/>
          <w:sz w:val="22"/>
          <w:szCs w:val="22"/>
        </w:rPr>
      </w:pPr>
      <w:r w:rsidRPr="008623EA">
        <w:rPr>
          <w:rFonts w:ascii="Verdana" w:hAnsi="Verdana"/>
          <w:b/>
          <w:bCs/>
          <w:sz w:val="22"/>
          <w:szCs w:val="22"/>
        </w:rPr>
        <w:t>1.5. COMITÉS DE ASESORÍA CONTRACTUAL EN LAS DIRECCIONES REGIONALES</w:t>
      </w:r>
    </w:p>
    <w:p w14:paraId="1B96EBEB" w14:textId="77777777" w:rsidR="00965A08" w:rsidRPr="008623EA" w:rsidRDefault="00965A08" w:rsidP="008623EA">
      <w:pPr>
        <w:rPr>
          <w:rFonts w:ascii="Verdana" w:hAnsi="Verdana"/>
          <w:sz w:val="22"/>
          <w:szCs w:val="22"/>
        </w:rPr>
      </w:pPr>
      <w:r w:rsidRPr="008623EA">
        <w:rPr>
          <w:rFonts w:ascii="Verdana" w:hAnsi="Verdana"/>
          <w:sz w:val="22"/>
          <w:szCs w:val="22"/>
        </w:rPr>
        <w:t>En las Direcciones Regionales operará el Comité de Asesoría Contractual que será el ente asesor que apoyará a los ordenadores del gasto en las Direcciones Regionales en los procedimientos de contratación que desarrolla el ICBF, con el fin de propender por el cumplimiento de los principios contractuales.</w:t>
      </w:r>
    </w:p>
    <w:p w14:paraId="07E55624" w14:textId="77777777" w:rsidR="00965A08" w:rsidRPr="008623EA" w:rsidRDefault="00965A08" w:rsidP="008623EA">
      <w:pPr>
        <w:rPr>
          <w:rFonts w:ascii="Verdana" w:hAnsi="Verdana"/>
          <w:sz w:val="22"/>
          <w:szCs w:val="22"/>
        </w:rPr>
      </w:pPr>
      <w:r w:rsidRPr="008623EA">
        <w:rPr>
          <w:rFonts w:ascii="Verdana" w:hAnsi="Verdana"/>
          <w:b/>
          <w:bCs/>
          <w:sz w:val="22"/>
          <w:szCs w:val="22"/>
        </w:rPr>
        <w:t>1.5.1. INTEGRACIÓN DEL COMITÉ DE ASESORIA CONTRACTUAL</w:t>
      </w:r>
    </w:p>
    <w:p w14:paraId="0426464C" w14:textId="77777777" w:rsidR="00965A08" w:rsidRPr="008623EA" w:rsidRDefault="00965A08" w:rsidP="008623EA">
      <w:pPr>
        <w:rPr>
          <w:rFonts w:ascii="Verdana" w:hAnsi="Verdana"/>
          <w:sz w:val="22"/>
          <w:szCs w:val="22"/>
        </w:rPr>
      </w:pPr>
      <w:r w:rsidRPr="008623EA">
        <w:rPr>
          <w:rFonts w:ascii="Verdana" w:hAnsi="Verdana"/>
          <w:sz w:val="22"/>
          <w:szCs w:val="22"/>
        </w:rPr>
        <w:t>Integrarán los Comités de Asesoría Contractual con voz y voto:</w:t>
      </w:r>
    </w:p>
    <w:p w14:paraId="038E8F96" w14:textId="77777777" w:rsidR="007F13C9" w:rsidRDefault="00965A08" w:rsidP="007F13C9">
      <w:pPr>
        <w:pStyle w:val="Prrafodelista"/>
        <w:numPr>
          <w:ilvl w:val="0"/>
          <w:numId w:val="22"/>
        </w:numPr>
        <w:rPr>
          <w:rFonts w:ascii="Verdana" w:hAnsi="Verdana"/>
          <w:sz w:val="22"/>
          <w:szCs w:val="22"/>
        </w:rPr>
      </w:pPr>
      <w:r w:rsidRPr="007F13C9">
        <w:rPr>
          <w:rFonts w:ascii="Verdana" w:hAnsi="Verdana"/>
          <w:sz w:val="22"/>
          <w:szCs w:val="22"/>
        </w:rPr>
        <w:t>El Coordinador del Grupo Jurídico, quien lo presidirá.</w:t>
      </w:r>
    </w:p>
    <w:p w14:paraId="7AB67D5C" w14:textId="77777777" w:rsidR="007F13C9" w:rsidRDefault="00965A08" w:rsidP="007F13C9">
      <w:pPr>
        <w:pStyle w:val="Prrafodelista"/>
        <w:numPr>
          <w:ilvl w:val="0"/>
          <w:numId w:val="22"/>
        </w:numPr>
        <w:rPr>
          <w:rFonts w:ascii="Verdana" w:hAnsi="Verdana"/>
          <w:sz w:val="22"/>
          <w:szCs w:val="22"/>
        </w:rPr>
      </w:pPr>
      <w:r w:rsidRPr="007F13C9">
        <w:rPr>
          <w:rFonts w:ascii="Verdana" w:hAnsi="Verdana"/>
          <w:sz w:val="22"/>
          <w:szCs w:val="22"/>
        </w:rPr>
        <w:t xml:space="preserve">El </w:t>
      </w:r>
      <w:proofErr w:type="gramStart"/>
      <w:r w:rsidRPr="007F13C9">
        <w:rPr>
          <w:rFonts w:ascii="Verdana" w:hAnsi="Verdana"/>
          <w:sz w:val="22"/>
          <w:szCs w:val="22"/>
        </w:rPr>
        <w:t>Director Regional</w:t>
      </w:r>
      <w:proofErr w:type="gramEnd"/>
      <w:r w:rsidRPr="007F13C9">
        <w:rPr>
          <w:rFonts w:ascii="Verdana" w:hAnsi="Verdana"/>
          <w:sz w:val="22"/>
          <w:szCs w:val="22"/>
        </w:rPr>
        <w:t>.</w:t>
      </w:r>
    </w:p>
    <w:p w14:paraId="11E5E060" w14:textId="49631F59" w:rsidR="00965A08" w:rsidRPr="007F13C9" w:rsidRDefault="00965A08" w:rsidP="007F13C9">
      <w:pPr>
        <w:pStyle w:val="Prrafodelista"/>
        <w:numPr>
          <w:ilvl w:val="0"/>
          <w:numId w:val="22"/>
        </w:numPr>
        <w:rPr>
          <w:rFonts w:ascii="Verdana" w:hAnsi="Verdana"/>
          <w:sz w:val="22"/>
          <w:szCs w:val="22"/>
        </w:rPr>
      </w:pPr>
      <w:r w:rsidRPr="007F13C9">
        <w:rPr>
          <w:rFonts w:ascii="Verdana" w:hAnsi="Verdana"/>
          <w:sz w:val="22"/>
          <w:szCs w:val="22"/>
        </w:rPr>
        <w:t>El Coordinador del Grupo Financiero.</w:t>
      </w:r>
    </w:p>
    <w:p w14:paraId="3ADD8B8E" w14:textId="77777777" w:rsidR="00965A08" w:rsidRPr="008623EA" w:rsidRDefault="00965A08" w:rsidP="008623EA">
      <w:pPr>
        <w:rPr>
          <w:rFonts w:ascii="Verdana" w:hAnsi="Verdana"/>
          <w:sz w:val="22"/>
          <w:szCs w:val="22"/>
        </w:rPr>
      </w:pPr>
      <w:r w:rsidRPr="008623EA">
        <w:rPr>
          <w:rFonts w:ascii="Verdana" w:hAnsi="Verdana"/>
          <w:sz w:val="22"/>
          <w:szCs w:val="22"/>
        </w:rPr>
        <w:t>Serán invitados con voz más no voto, el Coordinador del Grupo Administrativo y cuando los temas se encuentren relacionados con proyectos de inversión, el Coordinador de Asistencia Técnica o quien haga sus veces y en las Regionales Bogotá, Valle y Antioquia, el Coordinador de Protección o Familia, según corresponda. Si en alguna Regional no existe uno de estos cargos, el Comité de Asesoría Contractual se integrará con los restantes. La asistencia a los Comités será indelegable.</w:t>
      </w:r>
    </w:p>
    <w:p w14:paraId="603FA7C4" w14:textId="77777777" w:rsidR="00965A08" w:rsidRPr="008623EA" w:rsidRDefault="00965A08" w:rsidP="008623EA">
      <w:pPr>
        <w:rPr>
          <w:rFonts w:ascii="Verdana" w:hAnsi="Verdana"/>
          <w:sz w:val="22"/>
          <w:szCs w:val="22"/>
        </w:rPr>
      </w:pPr>
      <w:r w:rsidRPr="008623EA">
        <w:rPr>
          <w:rFonts w:ascii="Verdana" w:hAnsi="Verdana"/>
          <w:b/>
          <w:bCs/>
          <w:sz w:val="22"/>
          <w:szCs w:val="22"/>
        </w:rPr>
        <w:t>1.5.2 FUNCIONES DEL COMITÉ DE ASESORIA CONTRACTUAL</w:t>
      </w:r>
    </w:p>
    <w:p w14:paraId="0513FA99" w14:textId="77777777" w:rsidR="00965A08" w:rsidRPr="008623EA" w:rsidRDefault="00965A08" w:rsidP="008623EA">
      <w:pPr>
        <w:rPr>
          <w:rFonts w:ascii="Verdana" w:hAnsi="Verdana"/>
          <w:sz w:val="22"/>
          <w:szCs w:val="22"/>
        </w:rPr>
      </w:pPr>
      <w:r w:rsidRPr="008623EA">
        <w:rPr>
          <w:rFonts w:ascii="Verdana" w:hAnsi="Verdana"/>
          <w:sz w:val="22"/>
          <w:szCs w:val="22"/>
        </w:rPr>
        <w:t>El Comité de Asesoría Contractual en las Direcciones Regionales tendrá las siguientes funciones:</w:t>
      </w:r>
    </w:p>
    <w:p w14:paraId="6A8184BD" w14:textId="3C969C23" w:rsidR="00965A08" w:rsidRPr="007F13C9" w:rsidRDefault="00965A08" w:rsidP="007F13C9">
      <w:pPr>
        <w:pStyle w:val="Prrafodelista"/>
        <w:numPr>
          <w:ilvl w:val="0"/>
          <w:numId w:val="24"/>
        </w:numPr>
        <w:rPr>
          <w:rFonts w:ascii="Verdana" w:hAnsi="Verdana"/>
          <w:sz w:val="22"/>
          <w:szCs w:val="22"/>
        </w:rPr>
      </w:pPr>
      <w:r w:rsidRPr="007F13C9">
        <w:rPr>
          <w:rFonts w:ascii="Verdana" w:hAnsi="Verdana"/>
          <w:sz w:val="22"/>
          <w:szCs w:val="22"/>
        </w:rPr>
        <w:t>Asesorar a los ordenadores del gasto en relación con los procesos contractuales.</w:t>
      </w:r>
    </w:p>
    <w:p w14:paraId="05CE399B" w14:textId="4AD49E49" w:rsidR="00965A08" w:rsidRPr="007F13C9" w:rsidRDefault="00965A08" w:rsidP="007F13C9">
      <w:pPr>
        <w:pStyle w:val="Prrafodelista"/>
        <w:numPr>
          <w:ilvl w:val="0"/>
          <w:numId w:val="24"/>
        </w:numPr>
        <w:rPr>
          <w:rFonts w:ascii="Verdana" w:hAnsi="Verdana"/>
          <w:sz w:val="22"/>
          <w:szCs w:val="22"/>
        </w:rPr>
      </w:pPr>
      <w:r w:rsidRPr="007F13C9">
        <w:rPr>
          <w:rFonts w:ascii="Verdana" w:hAnsi="Verdana"/>
          <w:sz w:val="22"/>
          <w:szCs w:val="22"/>
        </w:rPr>
        <w:lastRenderedPageBreak/>
        <w:t>Revisar y aprobar el proyecto de pliego de condiciones y los pliegos de condiciones definitivos, así como la integración de la lista corta o la lista multiusos, la solicitud de la contratación directa de aporte la evaluación de las propuestas y la definición de los procesos de selección para la suscripción de contratos o convenios, y cualquier modificación a los actos sometidos a su aprobación por parte de los ordenadores del gasto.</w:t>
      </w:r>
    </w:p>
    <w:p w14:paraId="538494D9" w14:textId="425ECFC4" w:rsidR="00965A08" w:rsidRPr="007F13C9" w:rsidRDefault="00965A08" w:rsidP="007F13C9">
      <w:pPr>
        <w:pStyle w:val="Prrafodelista"/>
        <w:numPr>
          <w:ilvl w:val="0"/>
          <w:numId w:val="24"/>
        </w:numPr>
        <w:rPr>
          <w:rFonts w:ascii="Verdana" w:hAnsi="Verdana"/>
          <w:sz w:val="22"/>
          <w:szCs w:val="22"/>
        </w:rPr>
      </w:pPr>
      <w:r w:rsidRPr="007F13C9">
        <w:rPr>
          <w:rFonts w:ascii="Verdana" w:hAnsi="Verdana"/>
          <w:sz w:val="22"/>
          <w:szCs w:val="22"/>
        </w:rPr>
        <w:t xml:space="preserve">Establecer los criterios generales que deben tener en cuenta los </w:t>
      </w:r>
      <w:proofErr w:type="gramStart"/>
      <w:r w:rsidRPr="007F13C9">
        <w:rPr>
          <w:rFonts w:ascii="Verdana" w:hAnsi="Verdana"/>
          <w:sz w:val="22"/>
          <w:szCs w:val="22"/>
        </w:rPr>
        <w:t>Directores Regionales</w:t>
      </w:r>
      <w:proofErr w:type="gramEnd"/>
      <w:r w:rsidRPr="007F13C9">
        <w:rPr>
          <w:rFonts w:ascii="Verdana" w:hAnsi="Verdana"/>
          <w:sz w:val="22"/>
          <w:szCs w:val="22"/>
        </w:rPr>
        <w:t xml:space="preserve"> para realizar los trámites y la selección de contratistas, y dar el aval mediante acta de comité para el envío a la Dirección de Contratación de los documentos para la iniciación de los procesos de selección de contratación de aporte.</w:t>
      </w:r>
    </w:p>
    <w:p w14:paraId="204F22C0"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asesoría del Comité se realizará para los procesos de selección y la celebración de contratos o convenios cuyas cuantías sean iguales o superiores al 10% de la menor cuantía del ICBF, sin importar su clase o naturaleza jurídica. No </w:t>
      </w:r>
      <w:proofErr w:type="gramStart"/>
      <w:r w:rsidRPr="008623EA">
        <w:rPr>
          <w:rFonts w:ascii="Verdana" w:hAnsi="Verdana"/>
          <w:sz w:val="22"/>
          <w:szCs w:val="22"/>
        </w:rPr>
        <w:t>obstante</w:t>
      </w:r>
      <w:proofErr w:type="gramEnd"/>
      <w:r w:rsidRPr="008623EA">
        <w:rPr>
          <w:rFonts w:ascii="Verdana" w:hAnsi="Verdana"/>
          <w:sz w:val="22"/>
          <w:szCs w:val="22"/>
        </w:rPr>
        <w:t xml:space="preserve"> lo anterior, el Comité de Asesoría Contractual ejercerá sus funciones sobre cualquier proceso de contratación, cuando así lo determine la Dirección Regional.</w:t>
      </w:r>
    </w:p>
    <w:p w14:paraId="16F4D208" w14:textId="77777777" w:rsidR="00965A08" w:rsidRPr="008623EA" w:rsidRDefault="00965A08" w:rsidP="008623EA">
      <w:pPr>
        <w:rPr>
          <w:rFonts w:ascii="Verdana" w:hAnsi="Verdana"/>
          <w:sz w:val="22"/>
          <w:szCs w:val="22"/>
        </w:rPr>
      </w:pPr>
      <w:r w:rsidRPr="008623EA">
        <w:rPr>
          <w:rFonts w:ascii="Verdana" w:hAnsi="Verdana"/>
          <w:b/>
          <w:bCs/>
          <w:sz w:val="22"/>
          <w:szCs w:val="22"/>
        </w:rPr>
        <w:t>1.5.3 SESIONES DEL COMITÉ DE ASESORIA CONTRACTUAL</w:t>
      </w:r>
    </w:p>
    <w:p w14:paraId="492A2BD0"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comité de Asesoría Contractual se reunirá cuando sea convocado por quien lo preside. Se constituirá quórum deliberatorio con </w:t>
      </w:r>
      <w:proofErr w:type="gramStart"/>
      <w:r w:rsidRPr="008623EA">
        <w:rPr>
          <w:rFonts w:ascii="Verdana" w:hAnsi="Verdana"/>
          <w:sz w:val="22"/>
          <w:szCs w:val="22"/>
        </w:rPr>
        <w:t>los tres miembro</w:t>
      </w:r>
      <w:proofErr w:type="gramEnd"/>
      <w:r w:rsidRPr="008623EA">
        <w:rPr>
          <w:rFonts w:ascii="Verdana" w:hAnsi="Verdana"/>
          <w:sz w:val="22"/>
          <w:szCs w:val="22"/>
        </w:rPr>
        <w:t xml:space="preserve"> del comité, el quórum decisorio se tendrá con la participación de por lo menos dos (2) de los miembros del comité con voz y voto.</w:t>
      </w:r>
    </w:p>
    <w:p w14:paraId="71DF9929" w14:textId="77777777" w:rsidR="00965A08" w:rsidRPr="008623EA" w:rsidRDefault="00965A08" w:rsidP="008623EA">
      <w:pPr>
        <w:rPr>
          <w:rFonts w:ascii="Verdana" w:hAnsi="Verdana"/>
          <w:sz w:val="22"/>
          <w:szCs w:val="22"/>
        </w:rPr>
      </w:pPr>
      <w:r w:rsidRPr="008623EA">
        <w:rPr>
          <w:rFonts w:ascii="Verdana" w:hAnsi="Verdana"/>
          <w:sz w:val="22"/>
          <w:szCs w:val="22"/>
        </w:rPr>
        <w:t>Las recomendaciones y conceptos del Comité se adoptarán con el voto favorable de la mayoría y se consignarán en acta consecutiva que será suscrita por la totalidad de los intervinientes, incluidos los criterios desfavorables de los integrantes con voz y voto, de lo cual se dejará constancia.</w:t>
      </w:r>
    </w:p>
    <w:p w14:paraId="2A03A87E" w14:textId="77777777" w:rsidR="00965A08" w:rsidRPr="008623EA" w:rsidRDefault="00965A08" w:rsidP="008623EA">
      <w:pPr>
        <w:rPr>
          <w:rFonts w:ascii="Verdana" w:hAnsi="Verdana"/>
          <w:sz w:val="22"/>
          <w:szCs w:val="22"/>
        </w:rPr>
      </w:pPr>
      <w:r w:rsidRPr="008623EA">
        <w:rPr>
          <w:rFonts w:ascii="Verdana" w:hAnsi="Verdana"/>
          <w:sz w:val="22"/>
          <w:szCs w:val="22"/>
        </w:rPr>
        <w:t>El Comité de Asesoría Contractual atenderá las solicitudes que se sometan a su consideración dentro de los cinco (5) días calendario siguientes contados a partir del día siguiente a la recepción de la documentación, salvo que se requiera de estudios o análisis especializados, o la presentación de documentación adicional.</w:t>
      </w:r>
    </w:p>
    <w:p w14:paraId="6963A125" w14:textId="77777777" w:rsidR="00965A08" w:rsidRPr="008623EA" w:rsidRDefault="00965A08" w:rsidP="008623EA">
      <w:pPr>
        <w:rPr>
          <w:rFonts w:ascii="Verdana" w:hAnsi="Verdana"/>
          <w:sz w:val="22"/>
          <w:szCs w:val="22"/>
        </w:rPr>
      </w:pPr>
      <w:r w:rsidRPr="008623EA">
        <w:rPr>
          <w:rFonts w:ascii="Verdana" w:hAnsi="Verdana"/>
          <w:b/>
          <w:bCs/>
          <w:sz w:val="22"/>
          <w:szCs w:val="22"/>
        </w:rPr>
        <w:t>1.6. COMITÉ ASESOR Y EVALUADOR</w:t>
      </w:r>
    </w:p>
    <w:p w14:paraId="2E29EB33" w14:textId="77777777" w:rsidR="00965A08" w:rsidRPr="008623EA" w:rsidRDefault="00965A08" w:rsidP="008623EA">
      <w:pPr>
        <w:rPr>
          <w:rFonts w:ascii="Verdana" w:hAnsi="Verdana"/>
          <w:sz w:val="22"/>
          <w:szCs w:val="22"/>
        </w:rPr>
      </w:pPr>
      <w:r w:rsidRPr="008623EA">
        <w:rPr>
          <w:rFonts w:ascii="Verdana" w:hAnsi="Verdana"/>
          <w:sz w:val="22"/>
          <w:szCs w:val="22"/>
        </w:rPr>
        <w:t>En los procesos de licitación pública, concurso de méritos, selección abreviada y en los de convocatoria pública y lista de habilitación de aporte que se adelanten en la Sede de la Dirección General y en las Direcciones Regionales, la evaluación de las propuestas se efectuará a través de los comités asesores evaluadores que, en cada caso, se conformen por el ordenador del gasto. El Comité estará integrado por un número plural e impar de personas, servidores públicos o contratistas contratados para el efecto.</w:t>
      </w:r>
    </w:p>
    <w:p w14:paraId="1930C671" w14:textId="77777777" w:rsidR="00965A08" w:rsidRPr="008623EA" w:rsidRDefault="00965A08" w:rsidP="008623EA">
      <w:pPr>
        <w:rPr>
          <w:rFonts w:ascii="Verdana" w:hAnsi="Verdana"/>
          <w:sz w:val="22"/>
          <w:szCs w:val="22"/>
        </w:rPr>
      </w:pPr>
      <w:r w:rsidRPr="008623EA">
        <w:rPr>
          <w:rFonts w:ascii="Verdana" w:hAnsi="Verdana"/>
          <w:sz w:val="22"/>
          <w:szCs w:val="22"/>
        </w:rPr>
        <w:t xml:space="preserve">Las evaluaciones jurídica, financiera, económica y </w:t>
      </w:r>
      <w:proofErr w:type="gramStart"/>
      <w:r w:rsidRPr="008623EA">
        <w:rPr>
          <w:rFonts w:ascii="Verdana" w:hAnsi="Verdana"/>
          <w:sz w:val="22"/>
          <w:szCs w:val="22"/>
        </w:rPr>
        <w:t>técnica,</w:t>
      </w:r>
      <w:proofErr w:type="gramEnd"/>
      <w:r w:rsidRPr="008623EA">
        <w:rPr>
          <w:rFonts w:ascii="Verdana" w:hAnsi="Verdana"/>
          <w:sz w:val="22"/>
          <w:szCs w:val="22"/>
        </w:rPr>
        <w:t xml:space="preserve"> son responsabilidad de cada uno de los miembros del Comité Asesor y Evaluador encargados de realizar esta tarea, quienes deberán rendir el respectivo informe, en escrito debidamente firmado, en el que se sustentará de manera detallada y completa, la evaluación realizada a cada una de las propuestas, los documentos analizados y evaluados, las observaciones a que hubiere lugar.</w:t>
      </w:r>
    </w:p>
    <w:p w14:paraId="7F399864"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Una vez surtida la evaluación, el comité asesor evaluador mediante escrito respaldado con el informe de evaluación hará la respectiva recomendación de adjudicación o declaratoria de desierta del proceso al Ordenador de Gasto.</w:t>
      </w:r>
    </w:p>
    <w:p w14:paraId="5F982F22" w14:textId="77777777" w:rsidR="00965A08" w:rsidRPr="008623EA" w:rsidRDefault="00965A08" w:rsidP="008623EA">
      <w:pPr>
        <w:rPr>
          <w:rFonts w:ascii="Verdana" w:hAnsi="Verdana"/>
          <w:sz w:val="22"/>
          <w:szCs w:val="22"/>
        </w:rPr>
      </w:pPr>
      <w:r w:rsidRPr="008623EA">
        <w:rPr>
          <w:rFonts w:ascii="Verdana" w:hAnsi="Verdana"/>
          <w:b/>
          <w:bCs/>
          <w:sz w:val="22"/>
          <w:szCs w:val="22"/>
        </w:rPr>
        <w:t>1.7. ASESORIA A LAS DIRECCIONES REGIONALES POR PARTE DE LA DIRECCIÓN DE CONTRATACIÓN</w:t>
      </w:r>
    </w:p>
    <w:p w14:paraId="6C552076"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realizará asesoría a las Direcciones Regionales a través de los siguientes mecanismos:</w:t>
      </w:r>
    </w:p>
    <w:p w14:paraId="18CB4B67" w14:textId="77777777" w:rsidR="00965A08" w:rsidRPr="008623EA" w:rsidRDefault="00965A08" w:rsidP="008623EA">
      <w:pPr>
        <w:rPr>
          <w:rFonts w:ascii="Verdana" w:hAnsi="Verdana"/>
          <w:sz w:val="22"/>
          <w:szCs w:val="22"/>
        </w:rPr>
      </w:pPr>
      <w:r w:rsidRPr="008623EA">
        <w:rPr>
          <w:rFonts w:ascii="Verdana" w:hAnsi="Verdana"/>
          <w:b/>
          <w:bCs/>
          <w:sz w:val="22"/>
          <w:szCs w:val="22"/>
        </w:rPr>
        <w:t>1.7.1 EMISIÓN DE INSTRUCTIVOS DE CONTRATACIÓN</w:t>
      </w:r>
    </w:p>
    <w:p w14:paraId="4A185DB3" w14:textId="77777777" w:rsidR="00965A08" w:rsidRPr="008623EA" w:rsidRDefault="00965A08" w:rsidP="008623EA">
      <w:pPr>
        <w:rPr>
          <w:rFonts w:ascii="Verdana" w:hAnsi="Verdana"/>
          <w:sz w:val="22"/>
          <w:szCs w:val="22"/>
        </w:rPr>
      </w:pPr>
      <w:r w:rsidRPr="008623EA">
        <w:rPr>
          <w:rFonts w:ascii="Verdana" w:hAnsi="Verdana"/>
          <w:sz w:val="22"/>
          <w:szCs w:val="22"/>
        </w:rPr>
        <w:t xml:space="preserve">Para efectos de determinar las reglas de contratación, la modalidad y los requisitos </w:t>
      </w:r>
      <w:proofErr w:type="gramStart"/>
      <w:r w:rsidRPr="008623EA">
        <w:rPr>
          <w:rFonts w:ascii="Verdana" w:hAnsi="Verdana"/>
          <w:sz w:val="22"/>
          <w:szCs w:val="22"/>
        </w:rPr>
        <w:t>a</w:t>
      </w:r>
      <w:proofErr w:type="gramEnd"/>
      <w:r w:rsidRPr="008623EA">
        <w:rPr>
          <w:rFonts w:ascii="Verdana" w:hAnsi="Verdana"/>
          <w:sz w:val="22"/>
          <w:szCs w:val="22"/>
        </w:rPr>
        <w:t xml:space="preserve"> tener en cuenta en la contratación adelantada por las Direcciones Regionales ICBF, la Dirección de Contratación emitirá instructivos de contratación para cada programa, así como para la contratación de bienes y servicios para el funcionamiento de la entidad, cuando los mismos lo ameriten. Los instructivos serán emitidos una vez la dependencia de la sede de la Dirección General responsable del programa o servicio a contratar, comunique a la Dirección de Contratación el traslado de recursos a la Regional para el adelantamiento de la contratación a través de dichas unidades ejecutoras.</w:t>
      </w:r>
    </w:p>
    <w:p w14:paraId="23CF671C" w14:textId="77777777" w:rsidR="00965A08" w:rsidRPr="008623EA" w:rsidRDefault="00965A08" w:rsidP="008623EA">
      <w:pPr>
        <w:rPr>
          <w:rFonts w:ascii="Verdana" w:hAnsi="Verdana"/>
          <w:sz w:val="22"/>
          <w:szCs w:val="22"/>
        </w:rPr>
      </w:pPr>
      <w:r w:rsidRPr="008623EA">
        <w:rPr>
          <w:rFonts w:ascii="Verdana" w:hAnsi="Verdana"/>
          <w:sz w:val="22"/>
          <w:szCs w:val="22"/>
        </w:rPr>
        <w:t xml:space="preserve">Las Direcciones Regionales deberán atender las instrucciones impartidas por la Dirección de contratación y en el evento de requerir modificación a los parámetros impartidos, deberán solicitar la modificación justificando las razones de </w:t>
      </w:r>
      <w:proofErr w:type="gramStart"/>
      <w:r w:rsidRPr="008623EA">
        <w:rPr>
          <w:rFonts w:ascii="Verdana" w:hAnsi="Verdana"/>
          <w:sz w:val="22"/>
          <w:szCs w:val="22"/>
        </w:rPr>
        <w:t>la misma</w:t>
      </w:r>
      <w:proofErr w:type="gramEnd"/>
      <w:r w:rsidRPr="008623EA">
        <w:rPr>
          <w:rFonts w:ascii="Verdana" w:hAnsi="Verdana"/>
          <w:sz w:val="22"/>
          <w:szCs w:val="22"/>
        </w:rPr>
        <w:t xml:space="preserve"> de manera amplia y documentada, para el efecto se emitirán modificaciones particulares por la Dirección Regional respectiva, salvo que la solicitud de modificación sea concurrente en varias Direcciones Regionales.</w:t>
      </w:r>
    </w:p>
    <w:p w14:paraId="66B350CC" w14:textId="77777777" w:rsidR="00965A08" w:rsidRPr="008623EA" w:rsidRDefault="00965A08" w:rsidP="008623EA">
      <w:pPr>
        <w:rPr>
          <w:rFonts w:ascii="Verdana" w:hAnsi="Verdana"/>
          <w:sz w:val="22"/>
          <w:szCs w:val="22"/>
        </w:rPr>
      </w:pPr>
      <w:r w:rsidRPr="008623EA">
        <w:rPr>
          <w:rFonts w:ascii="Verdana" w:hAnsi="Verdana"/>
          <w:b/>
          <w:bCs/>
          <w:sz w:val="22"/>
          <w:szCs w:val="22"/>
        </w:rPr>
        <w:t>1.7.2. ATENCIÓN DE CONSULTAS REGIONALES</w:t>
      </w:r>
    </w:p>
    <w:p w14:paraId="082F81B9" w14:textId="77777777" w:rsidR="00965A08" w:rsidRPr="008623EA" w:rsidRDefault="00965A08" w:rsidP="008623EA">
      <w:pPr>
        <w:rPr>
          <w:rFonts w:ascii="Verdana" w:hAnsi="Verdana"/>
          <w:sz w:val="22"/>
          <w:szCs w:val="22"/>
        </w:rPr>
      </w:pPr>
      <w:r w:rsidRPr="008623EA">
        <w:rPr>
          <w:rFonts w:ascii="Verdana" w:hAnsi="Verdana"/>
          <w:sz w:val="22"/>
          <w:szCs w:val="22"/>
        </w:rPr>
        <w:t>El correo electrónico </w:t>
      </w:r>
      <w:r w:rsidRPr="008623EA">
        <w:rPr>
          <w:rFonts w:ascii="Verdana" w:hAnsi="Verdana"/>
          <w:sz w:val="22"/>
          <w:szCs w:val="22"/>
          <w:u w:val="single"/>
        </w:rPr>
        <w:t>consultasregionales@icbf.gov.co</w:t>
      </w:r>
      <w:r w:rsidRPr="008623EA">
        <w:rPr>
          <w:rFonts w:ascii="Verdana" w:hAnsi="Verdana"/>
          <w:sz w:val="22"/>
          <w:szCs w:val="22"/>
        </w:rPr>
        <w:t>, se establece como canal de comunicación con las Direcciones Regionales, a través del cual realizar las consultas y solicitudes de información que las Direcciones Regionales tengan en materia de contratación, las respuestas emitidas por dicho canal, se consideran respuestas oficiales y no requieren trámites adicionales.</w:t>
      </w:r>
    </w:p>
    <w:p w14:paraId="219040FE" w14:textId="77777777" w:rsidR="00965A08" w:rsidRPr="008623EA" w:rsidRDefault="00965A08" w:rsidP="008623EA">
      <w:pPr>
        <w:rPr>
          <w:rFonts w:ascii="Verdana" w:hAnsi="Verdana"/>
          <w:sz w:val="22"/>
          <w:szCs w:val="22"/>
        </w:rPr>
      </w:pPr>
      <w:r w:rsidRPr="008623EA">
        <w:rPr>
          <w:rFonts w:ascii="Verdana" w:hAnsi="Verdana"/>
          <w:b/>
          <w:bCs/>
          <w:sz w:val="22"/>
          <w:szCs w:val="22"/>
        </w:rPr>
        <w:t>1.7.3 SEGUIMIENTO A PROCESOS DE CONTRATACIÓN</w:t>
      </w:r>
    </w:p>
    <w:p w14:paraId="361A1F40"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podrá realizar seguimiento aleatorio a los procesos de contratación adelantados por las Direcciones Regionales, así como a las demás gestiones relacionadas con los mismos, para el efecto podrá consultar la información publicada en el SECOP o solicitar información a las Direcciones Regionales, las cuales deberán poner a disposición la información necesaria para el adecuado seguimiento.</w:t>
      </w:r>
    </w:p>
    <w:p w14:paraId="232D9EF6"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en la Dirección de Contratación se reciba observación, queja, reclamo o cualquier comunicación frente a los procesos de contratación que adelante la Dirección Regional, se verificará que las mismas en ejercicio de las funciones delegadas den respuesta, y se adelantará seguimiento al proceso observado.</w:t>
      </w:r>
    </w:p>
    <w:p w14:paraId="28380C80" w14:textId="77777777" w:rsidR="00965A08" w:rsidRPr="008623EA" w:rsidRDefault="00965A08" w:rsidP="008623EA">
      <w:pPr>
        <w:rPr>
          <w:rFonts w:ascii="Verdana" w:hAnsi="Verdana"/>
          <w:sz w:val="22"/>
          <w:szCs w:val="22"/>
        </w:rPr>
      </w:pPr>
      <w:r w:rsidRPr="008623EA">
        <w:rPr>
          <w:rFonts w:ascii="Verdana" w:hAnsi="Verdana"/>
          <w:b/>
          <w:bCs/>
          <w:sz w:val="22"/>
          <w:szCs w:val="22"/>
        </w:rPr>
        <w:t>1.7.4 RECOMENDACIONES FRENTE A LOS PROCESOS CONTRACTUALES</w:t>
      </w:r>
    </w:p>
    <w:p w14:paraId="094448C5"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En el evento que la Dirección de contratación realice revisiones a los procesos de contratación, podrá emitir recomendaciones a los delegatarios para que las mismas sean valoradas por el Ordenador del Gasto y presentadas a los Comités de Asesoría Contractual a efectos de implementarlas en los procesos adelantados. Las recomendaciones se remitirán a través del canal de consultas regionales.</w:t>
      </w:r>
    </w:p>
    <w:p w14:paraId="1BA85EDF" w14:textId="77777777" w:rsidR="00965A08" w:rsidRPr="008623EA" w:rsidRDefault="00965A08" w:rsidP="008623EA">
      <w:pPr>
        <w:rPr>
          <w:rFonts w:ascii="Verdana" w:hAnsi="Verdana"/>
          <w:sz w:val="22"/>
          <w:szCs w:val="22"/>
        </w:rPr>
      </w:pPr>
      <w:r w:rsidRPr="008623EA">
        <w:rPr>
          <w:rFonts w:ascii="Verdana" w:hAnsi="Verdana"/>
          <w:sz w:val="22"/>
          <w:szCs w:val="22"/>
        </w:rPr>
        <w:t>Las recomendaciones emitidas para un proceso específico deberán tenerse en cuenta en los procesos que se adelanten con posterioridad en la medida en que las mismas sean aplicables.</w:t>
      </w:r>
    </w:p>
    <w:p w14:paraId="254C586C" w14:textId="77777777" w:rsidR="00965A08" w:rsidRPr="008623EA" w:rsidRDefault="00965A08" w:rsidP="008623EA">
      <w:pPr>
        <w:rPr>
          <w:rFonts w:ascii="Verdana" w:hAnsi="Verdana"/>
          <w:sz w:val="22"/>
          <w:szCs w:val="22"/>
        </w:rPr>
      </w:pPr>
      <w:r w:rsidRPr="008623EA">
        <w:rPr>
          <w:rFonts w:ascii="Verdana" w:hAnsi="Verdana"/>
          <w:b/>
          <w:bCs/>
          <w:sz w:val="22"/>
          <w:szCs w:val="22"/>
        </w:rPr>
        <w:t>1.7.5 VISITAS ESPECIALES</w:t>
      </w:r>
    </w:p>
    <w:p w14:paraId="7CE8DEAE"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Dirección de Contratación podrá realizar visitas especiales a las Direcciones Regionales para la revisión de procesos específicos, para el efecto podrá realizar la revisión de los expedientes contractuales y solicitará la información que considere pertinente. Como resultado de las visitas realizadas se presentará informe al </w:t>
      </w:r>
      <w:proofErr w:type="gramStart"/>
      <w:r w:rsidRPr="008623EA">
        <w:rPr>
          <w:rFonts w:ascii="Verdana" w:hAnsi="Verdana"/>
          <w:sz w:val="22"/>
          <w:szCs w:val="22"/>
        </w:rPr>
        <w:t>Director General</w:t>
      </w:r>
      <w:proofErr w:type="gramEnd"/>
      <w:r w:rsidRPr="008623EA">
        <w:rPr>
          <w:rFonts w:ascii="Verdana" w:hAnsi="Verdana"/>
          <w:sz w:val="22"/>
          <w:szCs w:val="22"/>
        </w:rPr>
        <w:t xml:space="preserve"> de la entidad a efecto de mantenerlo informado de los procesos adelantados y se tomarán las acciones administrativas que se consideren necesarias en ejercicio de la asesoría y control.</w:t>
      </w:r>
    </w:p>
    <w:p w14:paraId="0CB3A2F0" w14:textId="77777777" w:rsidR="00965A08" w:rsidRPr="008623EA" w:rsidRDefault="00965A08" w:rsidP="008623EA">
      <w:pPr>
        <w:rPr>
          <w:rFonts w:ascii="Verdana" w:hAnsi="Verdana"/>
          <w:sz w:val="22"/>
          <w:szCs w:val="22"/>
        </w:rPr>
      </w:pPr>
      <w:r w:rsidRPr="008623EA">
        <w:rPr>
          <w:rFonts w:ascii="Verdana" w:hAnsi="Verdana"/>
          <w:b/>
          <w:bCs/>
          <w:sz w:val="22"/>
          <w:szCs w:val="22"/>
        </w:rPr>
        <w:t>1.7.6 ACOMPAÑAMIENTO A AUDIENCIAS</w:t>
      </w:r>
    </w:p>
    <w:p w14:paraId="627E900D" w14:textId="2DDB6277" w:rsidR="00965A08" w:rsidRPr="008623EA" w:rsidRDefault="00965A08" w:rsidP="008623EA">
      <w:pPr>
        <w:rPr>
          <w:rFonts w:ascii="Verdana" w:hAnsi="Verdana"/>
          <w:sz w:val="22"/>
          <w:szCs w:val="22"/>
        </w:rPr>
      </w:pPr>
      <w:r w:rsidRPr="008623EA">
        <w:rPr>
          <w:rFonts w:ascii="Verdana" w:hAnsi="Verdana"/>
          <w:sz w:val="22"/>
          <w:szCs w:val="22"/>
        </w:rPr>
        <w:t>En los eventos en que se considere necesario la Dirección de Contratación podrá realizar acompañamiento a las audiencias públicas adelantadas en las Direcciones Regionales con ocasión de los procesos precontractuales o audiencias de debido proceso sancionatorio contractual (art 86 ley 1474 de 2011), de manera presencial o a través de algún canal de comunicación disponible en la entidad como las videoconferencias.</w:t>
      </w:r>
    </w:p>
    <w:p w14:paraId="2C692BC6" w14:textId="77777777" w:rsidR="00965A08" w:rsidRPr="008623EA" w:rsidRDefault="00965A08" w:rsidP="008623EA">
      <w:pPr>
        <w:rPr>
          <w:rFonts w:ascii="Verdana" w:hAnsi="Verdana"/>
          <w:sz w:val="22"/>
          <w:szCs w:val="22"/>
        </w:rPr>
      </w:pPr>
      <w:r w:rsidRPr="008623EA">
        <w:rPr>
          <w:rFonts w:ascii="Verdana" w:hAnsi="Verdana"/>
          <w:b/>
          <w:bCs/>
          <w:sz w:val="22"/>
          <w:szCs w:val="22"/>
        </w:rPr>
        <w:t>1.7.7 SEGUIMIENTO A PROCESOS SANCIONATORIOS CONTRACTUALES</w:t>
      </w:r>
    </w:p>
    <w:p w14:paraId="59C117BB" w14:textId="77777777" w:rsidR="00965A08" w:rsidRPr="008623EA" w:rsidRDefault="00965A08" w:rsidP="008623EA">
      <w:pPr>
        <w:rPr>
          <w:rFonts w:ascii="Verdana" w:hAnsi="Verdana"/>
          <w:sz w:val="22"/>
          <w:szCs w:val="22"/>
        </w:rPr>
      </w:pPr>
      <w:r w:rsidRPr="008623EA">
        <w:rPr>
          <w:rFonts w:ascii="Verdana" w:hAnsi="Verdana"/>
          <w:sz w:val="22"/>
          <w:szCs w:val="22"/>
        </w:rPr>
        <w:t>A efectos de asesorar a las Direcciones Regionales en el adelantamiento de los procesos sancionatorios contractuales, las mismas deberá informar de manera previa al inicio de los procesos, las circunstancias que originan el proceso sancionatorio, los hechos u omisiones que constituyen el incumplimiento, las acciones adelantadas y demás aspectos relevantes para realizar seguimiento y acompañamiento al adelantamiento del trámite administrativo sancionatorio contractual. La Dirección de Contratación realizará recomendaciones frente a la emisión de los actos administrativos a que haya lugar y frente a las acciones que se deban adelantar.</w:t>
      </w:r>
    </w:p>
    <w:p w14:paraId="5FB841BD" w14:textId="77777777" w:rsidR="00965A08" w:rsidRPr="008623EA" w:rsidRDefault="00965A08" w:rsidP="008623EA">
      <w:pPr>
        <w:rPr>
          <w:rFonts w:ascii="Verdana" w:hAnsi="Verdana"/>
          <w:sz w:val="22"/>
          <w:szCs w:val="22"/>
        </w:rPr>
      </w:pPr>
      <w:r w:rsidRPr="008623EA">
        <w:rPr>
          <w:rFonts w:ascii="Verdana" w:hAnsi="Verdana"/>
          <w:b/>
          <w:bCs/>
          <w:sz w:val="22"/>
          <w:szCs w:val="22"/>
        </w:rPr>
        <w:t>1.8 EXPEDIENTE CONTRACTUAL</w:t>
      </w:r>
    </w:p>
    <w:p w14:paraId="3ABEE393" w14:textId="77777777" w:rsidR="00965A08" w:rsidRPr="008623EA" w:rsidRDefault="00965A08" w:rsidP="008623EA">
      <w:pPr>
        <w:rPr>
          <w:rFonts w:ascii="Verdana" w:hAnsi="Verdana"/>
          <w:sz w:val="22"/>
          <w:szCs w:val="22"/>
        </w:rPr>
      </w:pPr>
      <w:r w:rsidRPr="008623EA">
        <w:rPr>
          <w:rFonts w:ascii="Verdana" w:hAnsi="Verdana"/>
          <w:sz w:val="22"/>
          <w:szCs w:val="22"/>
        </w:rPr>
        <w:t>Los documentos originados con ocasión de la actividad contractual se incluirán en carpetas, estarán debidamente foliados de acuerdo con el orden establecido en las listas de chequeo que socialice la Dirección de Contratación para cada modalidad de selección.</w:t>
      </w:r>
    </w:p>
    <w:p w14:paraId="482D582B" w14:textId="77777777" w:rsidR="00965A08" w:rsidRPr="008623EA" w:rsidRDefault="00965A08" w:rsidP="008623EA">
      <w:pPr>
        <w:rPr>
          <w:rFonts w:ascii="Verdana" w:hAnsi="Verdana"/>
          <w:sz w:val="22"/>
          <w:szCs w:val="22"/>
        </w:rPr>
      </w:pPr>
      <w:r w:rsidRPr="008623EA">
        <w:rPr>
          <w:rFonts w:ascii="Verdana" w:hAnsi="Verdana"/>
          <w:sz w:val="22"/>
          <w:szCs w:val="22"/>
        </w:rPr>
        <w:t xml:space="preserve">Las carpetas de expedientes contractuales contendrán los documentos previos, proyecto de pliego de condiciones, pliego de condiciones, adendas, constancias de publicación en el Portal único de Contratación SECOP, actas de audiencias, </w:t>
      </w:r>
      <w:r w:rsidRPr="008623EA">
        <w:rPr>
          <w:rFonts w:ascii="Verdana" w:hAnsi="Verdana"/>
          <w:sz w:val="22"/>
          <w:szCs w:val="22"/>
        </w:rPr>
        <w:lastRenderedPageBreak/>
        <w:t>listados de asistencia, observaciones y documentos de respuesta, actos administrativos, contrato, pólizas, oficios, documentos modificatorios, actas de inicio, suspensiones, la relación de contratación derivada, copia de los contratos derivados, documentos de correspondencia entre contratante y contratista, las actas de liquidación de los mismos, e informes de ejecución que el contratista haya presentado, los informes de supervisión o intervendría, actas del comité de asesoría contractual (para el caso de las Direcciones Regionales) así como todos los documentos soporte de la ejecución contractual, actos administrativos de imposición de sanciones, sus respectivas constancias de ejecutoria y oficios derivados de esta actividad.</w:t>
      </w:r>
    </w:p>
    <w:p w14:paraId="0E9C3454" w14:textId="77777777" w:rsidR="00965A08" w:rsidRPr="008623EA" w:rsidRDefault="00965A08" w:rsidP="008623EA">
      <w:pPr>
        <w:rPr>
          <w:rFonts w:ascii="Verdana" w:hAnsi="Verdana"/>
          <w:sz w:val="22"/>
          <w:szCs w:val="22"/>
        </w:rPr>
      </w:pPr>
      <w:r w:rsidRPr="008623EA">
        <w:rPr>
          <w:rFonts w:ascii="Verdana" w:hAnsi="Verdana"/>
          <w:sz w:val="22"/>
          <w:szCs w:val="22"/>
        </w:rPr>
        <w:t>Esta carpeta debe encontrarse bajo custodia de la oficina o grupo de archivo a disposición de quién llegare a requerirla, para efectos de adelantar cualquier trámite contractual y post-contractual, de control interno, o interno disciplinario, y/o para los entes de control.</w:t>
      </w:r>
    </w:p>
    <w:p w14:paraId="199031AA" w14:textId="77777777" w:rsidR="00965A08" w:rsidRPr="008623EA" w:rsidRDefault="00965A08" w:rsidP="008623EA">
      <w:pPr>
        <w:rPr>
          <w:rFonts w:ascii="Verdana" w:hAnsi="Verdana"/>
          <w:sz w:val="22"/>
          <w:szCs w:val="22"/>
        </w:rPr>
      </w:pPr>
      <w:r w:rsidRPr="008623EA">
        <w:rPr>
          <w:rFonts w:ascii="Verdana" w:hAnsi="Verdana"/>
          <w:b/>
          <w:bCs/>
          <w:sz w:val="22"/>
          <w:szCs w:val="22"/>
        </w:rPr>
        <w:t>1.9 FASES DE LA ACTIVIDAD CONTRACTUAL</w:t>
      </w:r>
    </w:p>
    <w:p w14:paraId="4BCE149C" w14:textId="77777777" w:rsidR="00965A08" w:rsidRPr="008623EA" w:rsidRDefault="00965A08" w:rsidP="008623EA">
      <w:pPr>
        <w:rPr>
          <w:rFonts w:ascii="Verdana" w:hAnsi="Verdana"/>
          <w:sz w:val="22"/>
          <w:szCs w:val="22"/>
        </w:rPr>
      </w:pPr>
      <w:r w:rsidRPr="008623EA">
        <w:rPr>
          <w:rFonts w:ascii="Verdana" w:hAnsi="Verdana"/>
          <w:sz w:val="22"/>
          <w:szCs w:val="22"/>
        </w:rPr>
        <w:t>La actividad contractual contiene las fases que se describen a continuación y que se desarrollaran en los títulos II, III y IV.</w:t>
      </w:r>
    </w:p>
    <w:p w14:paraId="3BF973F2" w14:textId="77777777" w:rsidR="00965A08" w:rsidRPr="008623EA" w:rsidRDefault="00965A08" w:rsidP="008623EA">
      <w:pPr>
        <w:rPr>
          <w:rFonts w:ascii="Verdana" w:hAnsi="Verdana"/>
          <w:sz w:val="22"/>
          <w:szCs w:val="22"/>
        </w:rPr>
      </w:pPr>
      <w:r w:rsidRPr="008623EA">
        <w:rPr>
          <w:rFonts w:ascii="Verdana" w:hAnsi="Verdana"/>
          <w:b/>
          <w:bCs/>
          <w:sz w:val="22"/>
          <w:szCs w:val="22"/>
        </w:rPr>
        <w:t>FASE PRE - CONTRACTUAL.</w:t>
      </w:r>
      <w:r w:rsidRPr="008623EA">
        <w:rPr>
          <w:rFonts w:ascii="Verdana" w:hAnsi="Verdana"/>
          <w:sz w:val="22"/>
          <w:szCs w:val="22"/>
        </w:rPr>
        <w:t> Comprende los trámites hasta la adjudicación o declaratoria de desierta del proceso y/o contrato. (Título II)</w:t>
      </w:r>
    </w:p>
    <w:p w14:paraId="6BE1EB7F" w14:textId="77777777" w:rsidR="00965A08" w:rsidRPr="008623EA" w:rsidRDefault="00965A08" w:rsidP="008623EA">
      <w:pPr>
        <w:rPr>
          <w:rFonts w:ascii="Verdana" w:hAnsi="Verdana"/>
          <w:sz w:val="22"/>
          <w:szCs w:val="22"/>
        </w:rPr>
      </w:pPr>
      <w:r w:rsidRPr="008623EA">
        <w:rPr>
          <w:rFonts w:ascii="Verdana" w:hAnsi="Verdana"/>
          <w:b/>
          <w:bCs/>
          <w:sz w:val="22"/>
          <w:szCs w:val="22"/>
        </w:rPr>
        <w:t>FASE DE CELEBRACIÓN Y EJECUCIÓN DEL CONTRATO.</w:t>
      </w:r>
      <w:r w:rsidRPr="008623EA">
        <w:rPr>
          <w:rFonts w:ascii="Verdana" w:hAnsi="Verdana"/>
          <w:sz w:val="22"/>
          <w:szCs w:val="22"/>
        </w:rPr>
        <w:t> Comprende el cumplimiento de los requisitos de perfeccionamiento y ejecución del contrato y control. (Título III)</w:t>
      </w:r>
    </w:p>
    <w:p w14:paraId="55144625" w14:textId="77777777" w:rsidR="00965A08" w:rsidRPr="008623EA" w:rsidRDefault="00965A08" w:rsidP="008623EA">
      <w:pPr>
        <w:rPr>
          <w:rFonts w:ascii="Verdana" w:hAnsi="Verdana"/>
          <w:sz w:val="22"/>
          <w:szCs w:val="22"/>
        </w:rPr>
      </w:pPr>
      <w:r w:rsidRPr="008623EA">
        <w:rPr>
          <w:rFonts w:ascii="Verdana" w:hAnsi="Verdana"/>
          <w:b/>
          <w:bCs/>
          <w:sz w:val="22"/>
          <w:szCs w:val="22"/>
        </w:rPr>
        <w:t>FASE POST-CONTRACTUAL.</w:t>
      </w:r>
      <w:r w:rsidRPr="008623EA">
        <w:rPr>
          <w:rFonts w:ascii="Verdana" w:hAnsi="Verdana"/>
          <w:sz w:val="22"/>
          <w:szCs w:val="22"/>
        </w:rPr>
        <w:t> Comprende los trámites tendientes a efectuar la liquidación del contrato de mutuo acuerdo y su liquidación unilateral, según el caso. Igualmente comprende la realización de reclamaciones al contratista y su garante frente al incumplimiento de las obligaciones post - contractuales. (Título IV)</w:t>
      </w:r>
    </w:p>
    <w:p w14:paraId="05D3DF93" w14:textId="77777777" w:rsidR="00965A08" w:rsidRPr="008623EA" w:rsidRDefault="00965A08" w:rsidP="008623EA">
      <w:pPr>
        <w:rPr>
          <w:rFonts w:ascii="Verdana" w:hAnsi="Verdana"/>
          <w:sz w:val="22"/>
          <w:szCs w:val="22"/>
        </w:rPr>
      </w:pPr>
      <w:bookmarkStart w:id="6" w:name="TITULO_II"/>
      <w:r w:rsidRPr="008623EA">
        <w:rPr>
          <w:rFonts w:ascii="Verdana" w:hAnsi="Verdana"/>
          <w:b/>
          <w:bCs/>
          <w:sz w:val="22"/>
          <w:szCs w:val="22"/>
        </w:rPr>
        <w:t>TÍTULO II.</w:t>
      </w:r>
      <w:bookmarkEnd w:id="6"/>
    </w:p>
    <w:p w14:paraId="2C34AD9F" w14:textId="77777777" w:rsidR="00965A08" w:rsidRPr="008623EA" w:rsidRDefault="00965A08" w:rsidP="008623EA">
      <w:pPr>
        <w:rPr>
          <w:rFonts w:ascii="Verdana" w:hAnsi="Verdana"/>
          <w:sz w:val="22"/>
          <w:szCs w:val="22"/>
        </w:rPr>
      </w:pPr>
      <w:r w:rsidRPr="008623EA">
        <w:rPr>
          <w:rFonts w:ascii="Verdana" w:hAnsi="Verdana"/>
          <w:b/>
          <w:bCs/>
          <w:sz w:val="22"/>
          <w:szCs w:val="22"/>
        </w:rPr>
        <w:t>FASE PRECONTRACTUAL.</w:t>
      </w:r>
    </w:p>
    <w:p w14:paraId="7BF56E78" w14:textId="77777777" w:rsidR="00965A08" w:rsidRPr="008623EA" w:rsidRDefault="00965A08" w:rsidP="008623EA">
      <w:pPr>
        <w:rPr>
          <w:rFonts w:ascii="Verdana" w:hAnsi="Verdana"/>
          <w:sz w:val="22"/>
          <w:szCs w:val="22"/>
        </w:rPr>
      </w:pPr>
      <w:r w:rsidRPr="008623EA">
        <w:rPr>
          <w:rFonts w:ascii="Verdana" w:hAnsi="Verdana"/>
          <w:sz w:val="22"/>
          <w:szCs w:val="22"/>
        </w:rPr>
        <w:t>Dentro de este título se describen los trámites que se deben agotar al interior del ICBF, para desarrollar cada uno de los procesos de contratación previstos en el régimen Especial de Aporte y en el Régimen General de Contratación Pública.</w:t>
      </w:r>
    </w:p>
    <w:p w14:paraId="119BFD43" w14:textId="77777777" w:rsidR="00965A08" w:rsidRPr="008623EA" w:rsidRDefault="00965A08" w:rsidP="008623EA">
      <w:pPr>
        <w:rPr>
          <w:rFonts w:ascii="Verdana" w:hAnsi="Verdana"/>
          <w:sz w:val="22"/>
          <w:szCs w:val="22"/>
        </w:rPr>
      </w:pPr>
      <w:r w:rsidRPr="008623EA">
        <w:rPr>
          <w:rFonts w:ascii="Verdana" w:hAnsi="Verdana"/>
          <w:b/>
          <w:bCs/>
          <w:sz w:val="22"/>
          <w:szCs w:val="22"/>
        </w:rPr>
        <w:t>2.1.</w:t>
      </w:r>
      <w:r w:rsidRPr="008623EA">
        <w:rPr>
          <w:rFonts w:ascii="Verdana" w:hAnsi="Verdana"/>
          <w:sz w:val="22"/>
          <w:szCs w:val="22"/>
        </w:rPr>
        <w:t> </w:t>
      </w:r>
      <w:r w:rsidRPr="008623EA">
        <w:rPr>
          <w:rFonts w:ascii="Verdana" w:hAnsi="Verdana"/>
          <w:b/>
          <w:bCs/>
          <w:sz w:val="22"/>
          <w:szCs w:val="22"/>
        </w:rPr>
        <w:t>ASPECTOS GENERALES</w:t>
      </w:r>
    </w:p>
    <w:p w14:paraId="284FBCFF" w14:textId="77777777" w:rsidR="00965A08" w:rsidRPr="008623EA" w:rsidRDefault="00965A08" w:rsidP="008623EA">
      <w:pPr>
        <w:rPr>
          <w:rFonts w:ascii="Verdana" w:hAnsi="Verdana"/>
          <w:sz w:val="22"/>
          <w:szCs w:val="22"/>
        </w:rPr>
      </w:pPr>
      <w:r w:rsidRPr="008623EA">
        <w:rPr>
          <w:rFonts w:ascii="Verdana" w:hAnsi="Verdana"/>
          <w:sz w:val="22"/>
          <w:szCs w:val="22"/>
        </w:rPr>
        <w:t>Corresponde a cada dependencia, realizar la programación de la contratación requerida para la ejecución de los proyectos previstos en el plan de compras y contratación que el ICBF elabore para cada vigencia fiscal.</w:t>
      </w:r>
    </w:p>
    <w:p w14:paraId="16124B52" w14:textId="77777777" w:rsidR="00965A08" w:rsidRPr="008623EA" w:rsidRDefault="00965A08" w:rsidP="008623EA">
      <w:pPr>
        <w:rPr>
          <w:rFonts w:ascii="Verdana" w:hAnsi="Verdana"/>
          <w:sz w:val="22"/>
          <w:szCs w:val="22"/>
        </w:rPr>
      </w:pPr>
      <w:r w:rsidRPr="008623EA">
        <w:rPr>
          <w:rFonts w:ascii="Verdana" w:hAnsi="Verdana"/>
          <w:sz w:val="22"/>
          <w:szCs w:val="22"/>
        </w:rPr>
        <w:t xml:space="preserve">De conformidad con la normatividad legal vigente, los contratos que celebre el ICBF estarán precedidos de unos estudios y/o documentos previos realizados por la dependencia que solicita la contratación en el formato que se establezca para ello atendiendo a la modalidad de selección, de acuerdo con el régimen de contratación aplicable, la naturaleza del contrato y su cuantía. Los estudios </w:t>
      </w:r>
      <w:r w:rsidRPr="008623EA">
        <w:rPr>
          <w:rFonts w:ascii="Verdana" w:hAnsi="Verdana"/>
          <w:sz w:val="22"/>
          <w:szCs w:val="22"/>
        </w:rPr>
        <w:lastRenderedPageBreak/>
        <w:t>previos servirán de base para la elaboración del pliego de condiciones y del contrato a suscribir.</w:t>
      </w:r>
    </w:p>
    <w:p w14:paraId="56E0439B"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proceso contractual y estudios previos deberá diligenciarse por la dependencia interesada en la contratación, teniendo en cuenta, la modalidad de selección del contratista. Dicha solicitud deberá ser firmada por el </w:t>
      </w:r>
      <w:proofErr w:type="gramStart"/>
      <w:r w:rsidRPr="008623EA">
        <w:rPr>
          <w:rFonts w:ascii="Verdana" w:hAnsi="Verdana"/>
          <w:sz w:val="22"/>
          <w:szCs w:val="22"/>
        </w:rPr>
        <w:t>Director</w:t>
      </w:r>
      <w:proofErr w:type="gramEnd"/>
      <w:r w:rsidRPr="008623EA">
        <w:rPr>
          <w:rFonts w:ascii="Verdana" w:hAnsi="Verdana"/>
          <w:sz w:val="22"/>
          <w:szCs w:val="22"/>
        </w:rPr>
        <w:t xml:space="preserve"> o </w:t>
      </w:r>
      <w:proofErr w:type="gramStart"/>
      <w:r w:rsidRPr="008623EA">
        <w:rPr>
          <w:rFonts w:ascii="Verdana" w:hAnsi="Verdana"/>
          <w:sz w:val="22"/>
          <w:szCs w:val="22"/>
        </w:rPr>
        <w:t>Jefe</w:t>
      </w:r>
      <w:proofErr w:type="gramEnd"/>
      <w:r w:rsidRPr="008623EA">
        <w:rPr>
          <w:rFonts w:ascii="Verdana" w:hAnsi="Verdana"/>
          <w:sz w:val="22"/>
          <w:szCs w:val="22"/>
        </w:rPr>
        <w:t xml:space="preserve"> de la dependencia donde surja la necesidad de contratar.</w:t>
      </w:r>
    </w:p>
    <w:p w14:paraId="748E81B3" w14:textId="12314B0A" w:rsidR="00965A08" w:rsidRPr="008623EA" w:rsidRDefault="00965A08" w:rsidP="008623EA">
      <w:pPr>
        <w:rPr>
          <w:rFonts w:ascii="Verdana" w:hAnsi="Verdana"/>
          <w:sz w:val="22"/>
          <w:szCs w:val="22"/>
        </w:rPr>
      </w:pPr>
      <w:r w:rsidRPr="008623EA">
        <w:rPr>
          <w:rFonts w:ascii="Verdana" w:hAnsi="Verdana"/>
          <w:sz w:val="22"/>
          <w:szCs w:val="22"/>
        </w:rPr>
        <w:t xml:space="preserve">Será responsabilidad de cada </w:t>
      </w:r>
      <w:proofErr w:type="gramStart"/>
      <w:r w:rsidRPr="008623EA">
        <w:rPr>
          <w:rFonts w:ascii="Verdana" w:hAnsi="Verdana"/>
          <w:sz w:val="22"/>
          <w:szCs w:val="22"/>
        </w:rPr>
        <w:t>Director</w:t>
      </w:r>
      <w:proofErr w:type="gramEnd"/>
      <w:r w:rsidRPr="008623EA">
        <w:rPr>
          <w:rFonts w:ascii="Verdana" w:hAnsi="Verdana"/>
          <w:sz w:val="22"/>
          <w:szCs w:val="22"/>
        </w:rPr>
        <w:t xml:space="preserve">, </w:t>
      </w:r>
      <w:proofErr w:type="gramStart"/>
      <w:r w:rsidRPr="008623EA">
        <w:rPr>
          <w:rFonts w:ascii="Verdana" w:hAnsi="Verdana"/>
          <w:sz w:val="22"/>
          <w:szCs w:val="22"/>
        </w:rPr>
        <w:t>Subdirector</w:t>
      </w:r>
      <w:proofErr w:type="gramEnd"/>
      <w:r w:rsidRPr="008623EA">
        <w:rPr>
          <w:rFonts w:ascii="Verdana" w:hAnsi="Verdana"/>
          <w:sz w:val="22"/>
          <w:szCs w:val="22"/>
        </w:rPr>
        <w:t>, jefe de dependencia, dar cumplimiento a lo previsto en el artículo 2.1.1 del Decreto 734 de 2012, en el cual se define los requisitos mínimos que deben contener los estudios previos.</w:t>
      </w:r>
    </w:p>
    <w:p w14:paraId="1A129B8D" w14:textId="2C05D9B0" w:rsidR="00965A08" w:rsidRPr="008623EA" w:rsidRDefault="00965A08" w:rsidP="008623EA">
      <w:pPr>
        <w:rPr>
          <w:rFonts w:ascii="Verdana" w:hAnsi="Verdana"/>
          <w:sz w:val="22"/>
          <w:szCs w:val="22"/>
        </w:rPr>
      </w:pPr>
      <w:r w:rsidRPr="008623EA">
        <w:rPr>
          <w:rFonts w:ascii="Verdana" w:hAnsi="Verdana"/>
          <w:sz w:val="22"/>
          <w:szCs w:val="22"/>
        </w:rPr>
        <w:t>De conformidad con el Artículo 2.2.1o En los procesos de licitación pública, selección abreviada y concurso de méritos el aviso de convocatoria para la contratación se publicará de conformidad con las reglas señaladas en el Artículo 2.2.5, en el SECOP y en la página web de la Entidad, y contendrá la información necesaria para dar a conocer el objeto a contratar, la modalidad de selección que se utilizará, si está cobijada por un Acuerdo Internacional o un Tratado de Libre Comercio vigente para el Estado Colombiano, el presupuesto oficial del contrato, así como el lugar físico o electrónico donde puede consultarse el proyecto de pliego de condiciones y los estudios y documentos previos.</w:t>
      </w:r>
    </w:p>
    <w:p w14:paraId="56E63CE0"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w:t>
      </w:r>
      <w:proofErr w:type="gramStart"/>
      <w:r w:rsidRPr="008623EA">
        <w:rPr>
          <w:rFonts w:ascii="Verdana" w:hAnsi="Verdana"/>
          <w:sz w:val="22"/>
          <w:szCs w:val="22"/>
        </w:rPr>
        <w:t>Subdirector</w:t>
      </w:r>
      <w:proofErr w:type="gramEnd"/>
      <w:r w:rsidRPr="008623EA">
        <w:rPr>
          <w:rFonts w:ascii="Verdana" w:hAnsi="Verdana"/>
          <w:sz w:val="22"/>
          <w:szCs w:val="22"/>
        </w:rPr>
        <w:t>, o jefe de dependencia donde nace la necesidad de contratar, antes de presentar la solicitud del proceso contractual a la Dirección de Contratación o la dependencia que haga sus veces en las Direcciones Regionales, deberá solicitar el certificado de disponibilidad presupuestal, para su expedición si se dan las condiciones para ello.</w:t>
      </w:r>
    </w:p>
    <w:p w14:paraId="59BA303F" w14:textId="77777777" w:rsidR="00965A08" w:rsidRPr="008623EA" w:rsidRDefault="00965A08" w:rsidP="008623EA">
      <w:pPr>
        <w:rPr>
          <w:rFonts w:ascii="Verdana" w:hAnsi="Verdana"/>
          <w:sz w:val="22"/>
          <w:szCs w:val="22"/>
        </w:rPr>
      </w:pPr>
      <w:r w:rsidRPr="008623EA">
        <w:rPr>
          <w:rFonts w:ascii="Verdana" w:hAnsi="Verdana"/>
          <w:sz w:val="22"/>
          <w:szCs w:val="22"/>
        </w:rPr>
        <w:t>Los estudios y documentos previos se pondrán a disposición de los interesados de manera simultánea con el proyecto de pliego de condiciones.</w:t>
      </w:r>
    </w:p>
    <w:p w14:paraId="56D9B6AE" w14:textId="25867C04" w:rsidR="00965A08" w:rsidRPr="008623EA" w:rsidRDefault="00965A08" w:rsidP="008623EA">
      <w:pPr>
        <w:rPr>
          <w:rFonts w:ascii="Verdana" w:hAnsi="Verdana"/>
          <w:sz w:val="22"/>
          <w:szCs w:val="22"/>
        </w:rPr>
      </w:pPr>
      <w:r w:rsidRPr="008623EA">
        <w:rPr>
          <w:rFonts w:ascii="Verdana" w:hAnsi="Verdana"/>
          <w:sz w:val="22"/>
          <w:szCs w:val="22"/>
        </w:rPr>
        <w:t>El contenido de los estudios y documentos previos podrá ser ajustado por la entidad con posterioridad a la apertura del proceso de selección, de conformidad con lo establecido en el parágrafo 2 del artículo 2.1.1 del Decreto 734 de 2012.</w:t>
      </w:r>
    </w:p>
    <w:p w14:paraId="79420A39" w14:textId="77777777" w:rsidR="00965A08" w:rsidRPr="008623EA" w:rsidRDefault="00965A08" w:rsidP="008623EA">
      <w:pPr>
        <w:rPr>
          <w:rFonts w:ascii="Verdana" w:hAnsi="Verdana"/>
          <w:sz w:val="22"/>
          <w:szCs w:val="22"/>
        </w:rPr>
      </w:pPr>
      <w:r w:rsidRPr="008623EA">
        <w:rPr>
          <w:rFonts w:ascii="Verdana" w:hAnsi="Verdana"/>
          <w:b/>
          <w:bCs/>
          <w:sz w:val="22"/>
          <w:szCs w:val="22"/>
        </w:rPr>
        <w:t>2.2. DEFINICIÓN DEL OBJETO DEL CONTRATO Y OTRAS CONDICIONES DEL CONTRATO A CELEBRAR</w:t>
      </w:r>
    </w:p>
    <w:p w14:paraId="758F24D0" w14:textId="77777777" w:rsidR="00965A08" w:rsidRPr="008623EA" w:rsidRDefault="00965A08" w:rsidP="008623EA">
      <w:pPr>
        <w:rPr>
          <w:rFonts w:ascii="Verdana" w:hAnsi="Verdana"/>
          <w:sz w:val="22"/>
          <w:szCs w:val="22"/>
        </w:rPr>
      </w:pPr>
      <w:r w:rsidRPr="008623EA">
        <w:rPr>
          <w:rFonts w:ascii="Verdana" w:hAnsi="Verdana"/>
          <w:sz w:val="22"/>
          <w:szCs w:val="22"/>
        </w:rPr>
        <w:t>Se refiere a la descripción de los términos y condiciones esenciales del contrato a suscribir:</w:t>
      </w:r>
    </w:p>
    <w:p w14:paraId="0F84465D" w14:textId="77777777" w:rsidR="00965A08" w:rsidRPr="008623EA" w:rsidRDefault="00965A08" w:rsidP="008623EA">
      <w:pPr>
        <w:rPr>
          <w:rFonts w:ascii="Verdana" w:hAnsi="Verdana"/>
          <w:sz w:val="22"/>
          <w:szCs w:val="22"/>
        </w:rPr>
      </w:pPr>
      <w:r w:rsidRPr="008623EA">
        <w:rPr>
          <w:rFonts w:ascii="Verdana" w:hAnsi="Verdana"/>
          <w:b/>
          <w:bCs/>
          <w:sz w:val="22"/>
          <w:szCs w:val="22"/>
        </w:rPr>
        <w:t>2.2.1 OBJETO</w:t>
      </w:r>
    </w:p>
    <w:p w14:paraId="608C0891" w14:textId="77777777" w:rsidR="00965A08" w:rsidRPr="008623EA" w:rsidRDefault="00965A08" w:rsidP="008623EA">
      <w:pPr>
        <w:rPr>
          <w:rFonts w:ascii="Verdana" w:hAnsi="Verdana"/>
          <w:sz w:val="22"/>
          <w:szCs w:val="22"/>
        </w:rPr>
      </w:pPr>
      <w:r w:rsidRPr="008623EA">
        <w:rPr>
          <w:rFonts w:ascii="Verdana" w:hAnsi="Verdana"/>
          <w:sz w:val="22"/>
          <w:szCs w:val="22"/>
        </w:rPr>
        <w:t>Es la descripción clara, detallada y precisa de los bienes, servicios u obras que requiere la entidad. Para tal efecto, se deberán utilizar verbos rectores, tales como: realizar, ejecutar, analizar, entregar, suministrar, etc. Se debe definir un objeto con características técnicas y de calidad que permita individualizar el bien o servicio con el cual se satisface la necesidad del ICBF. El objeto debe ser lícito, física y jurídicamente posible. El objeto deberá tener relación directa con el plan de acción o el plan contratación.</w:t>
      </w:r>
    </w:p>
    <w:p w14:paraId="77319803" w14:textId="77777777" w:rsidR="00965A08" w:rsidRPr="008623EA" w:rsidRDefault="00965A08" w:rsidP="008623EA">
      <w:pPr>
        <w:rPr>
          <w:rFonts w:ascii="Verdana" w:hAnsi="Verdana"/>
          <w:sz w:val="22"/>
          <w:szCs w:val="22"/>
        </w:rPr>
      </w:pPr>
      <w:r w:rsidRPr="008623EA">
        <w:rPr>
          <w:rFonts w:ascii="Verdana" w:hAnsi="Verdana"/>
          <w:b/>
          <w:bCs/>
          <w:sz w:val="22"/>
          <w:szCs w:val="22"/>
        </w:rPr>
        <w:t>2.2.2 OBLIGACIONES DEL CONTRATISTA</w:t>
      </w:r>
    </w:p>
    <w:p w14:paraId="44A1962A"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Son las actividades o compromisos adquiridos por el contratista con ocasión del contrato, comprende entre otros los productos, informes, bienes y/o servicios que debe entregar al ICBF. Para determinarlas deben usarse verbos rectores, tales como, realizar, ejecutar, analizar, entregar, suministrar, etc.</w:t>
      </w:r>
    </w:p>
    <w:p w14:paraId="060A9277" w14:textId="77777777" w:rsidR="00965A08" w:rsidRPr="008623EA" w:rsidRDefault="00965A08" w:rsidP="008623EA">
      <w:pPr>
        <w:rPr>
          <w:rFonts w:ascii="Verdana" w:hAnsi="Verdana"/>
          <w:sz w:val="22"/>
          <w:szCs w:val="22"/>
        </w:rPr>
      </w:pPr>
      <w:r w:rsidRPr="008623EA">
        <w:rPr>
          <w:rFonts w:ascii="Verdana" w:hAnsi="Verdana"/>
          <w:b/>
          <w:bCs/>
          <w:sz w:val="22"/>
          <w:szCs w:val="22"/>
        </w:rPr>
        <w:t>2.2.3 OBLIGACIONES PARA LA ENTIDAD</w:t>
      </w:r>
    </w:p>
    <w:p w14:paraId="5EA1A476" w14:textId="77777777" w:rsidR="00965A08" w:rsidRPr="008623EA" w:rsidRDefault="00965A08" w:rsidP="008623EA">
      <w:pPr>
        <w:rPr>
          <w:rFonts w:ascii="Verdana" w:hAnsi="Verdana"/>
          <w:sz w:val="22"/>
          <w:szCs w:val="22"/>
        </w:rPr>
      </w:pPr>
      <w:r w:rsidRPr="008623EA">
        <w:rPr>
          <w:rFonts w:ascii="Verdana" w:hAnsi="Verdana"/>
          <w:sz w:val="22"/>
          <w:szCs w:val="22"/>
        </w:rPr>
        <w:t>Son los compromisos correlativos con el contratista que debe cumplir el ICBF por la suscripción del contrato. Comprende entre otros: Realizar el pago de los bienes o servicios recibidos, entregar bienes o información al contratista para la ejecución del objeto, velar por el cumplimiento de las obligaciones contractuales, etc.</w:t>
      </w:r>
    </w:p>
    <w:p w14:paraId="7A2F3CC6" w14:textId="77777777" w:rsidR="00965A08" w:rsidRPr="008623EA" w:rsidRDefault="00965A08" w:rsidP="008623EA">
      <w:pPr>
        <w:rPr>
          <w:rFonts w:ascii="Verdana" w:hAnsi="Verdana"/>
          <w:sz w:val="22"/>
          <w:szCs w:val="22"/>
        </w:rPr>
      </w:pPr>
      <w:r w:rsidRPr="008623EA">
        <w:rPr>
          <w:rFonts w:ascii="Verdana" w:hAnsi="Verdana"/>
          <w:b/>
          <w:bCs/>
          <w:sz w:val="22"/>
          <w:szCs w:val="22"/>
        </w:rPr>
        <w:t>2.2.4 VALOR DEL CONTRATO</w:t>
      </w:r>
    </w:p>
    <w:p w14:paraId="013B6614" w14:textId="77777777" w:rsidR="00965A08" w:rsidRPr="008623EA" w:rsidRDefault="00965A08" w:rsidP="008623EA">
      <w:pPr>
        <w:rPr>
          <w:rFonts w:ascii="Verdana" w:hAnsi="Verdana"/>
          <w:sz w:val="22"/>
          <w:szCs w:val="22"/>
        </w:rPr>
      </w:pPr>
      <w:r w:rsidRPr="008623EA">
        <w:rPr>
          <w:rFonts w:ascii="Verdana" w:hAnsi="Verdana"/>
          <w:sz w:val="22"/>
          <w:szCs w:val="22"/>
        </w:rPr>
        <w:t>Es el valor pactado entre las partes que resulta del análisis de los soportes técnicos y económicos contenidos en los estudios previos realizados. El valor estimado debe incluir todos los costos y gastos en que incurrirá el contratista para la ejecución del contrato.</w:t>
      </w:r>
    </w:p>
    <w:p w14:paraId="5EC7C157" w14:textId="77777777" w:rsidR="00965A08" w:rsidRPr="008623EA" w:rsidRDefault="00965A08" w:rsidP="008623EA">
      <w:pPr>
        <w:rPr>
          <w:rFonts w:ascii="Verdana" w:hAnsi="Verdana"/>
          <w:sz w:val="22"/>
          <w:szCs w:val="22"/>
        </w:rPr>
      </w:pPr>
      <w:r w:rsidRPr="008623EA">
        <w:rPr>
          <w:rFonts w:ascii="Verdana" w:hAnsi="Verdana"/>
          <w:b/>
          <w:bCs/>
          <w:sz w:val="22"/>
          <w:szCs w:val="22"/>
        </w:rPr>
        <w:t>2.2.5 SOPORTES TÉCNICOS Y ECONÓMICOS DEL VALOR ESTIMADO</w:t>
      </w:r>
    </w:p>
    <w:p w14:paraId="305109AA" w14:textId="77777777" w:rsidR="00965A08" w:rsidRPr="008623EA" w:rsidRDefault="00965A08" w:rsidP="008623EA">
      <w:pPr>
        <w:rPr>
          <w:rFonts w:ascii="Verdana" w:hAnsi="Verdana"/>
          <w:sz w:val="22"/>
          <w:szCs w:val="22"/>
        </w:rPr>
      </w:pPr>
      <w:r w:rsidRPr="008623EA">
        <w:rPr>
          <w:rFonts w:ascii="Verdana" w:hAnsi="Verdana"/>
          <w:sz w:val="22"/>
          <w:szCs w:val="22"/>
        </w:rPr>
        <w:t>Son los documentos que sirven de base para fijar los precios estimados. Deben soportarse en las características técnicas y de calidad del bien o servicio a contratar y de las condiciones de modo, tiempo y lugar de ejecución de las obligaciones contractuales.</w:t>
      </w:r>
    </w:p>
    <w:p w14:paraId="2FEC82A5" w14:textId="77777777" w:rsidR="00965A08" w:rsidRPr="008623EA" w:rsidRDefault="00965A08" w:rsidP="008623EA">
      <w:pPr>
        <w:rPr>
          <w:rFonts w:ascii="Verdana" w:hAnsi="Verdana"/>
          <w:sz w:val="22"/>
          <w:szCs w:val="22"/>
        </w:rPr>
      </w:pPr>
      <w:r w:rsidRPr="008623EA">
        <w:rPr>
          <w:rFonts w:ascii="Verdana" w:hAnsi="Verdana"/>
          <w:sz w:val="22"/>
          <w:szCs w:val="22"/>
        </w:rPr>
        <w:t>El valor estimado del contrato deberá contemplar todos los costos y gastos que implique la adecuada ejecución del objeto y obligaciones del mismo, tales como: honorarios, viáticos, gastos de viaje, variaciones de tasa de cambio, inflación de impuestos, tasas, contribuciones y pagos parafiscales establecidos por las diferentes autoridades del orden nacional, departamental, distrital o municipal, costos de importación, de exportación, seguros y garantías, de transporte e instalación y demás costos directos e indirectos, costos de intermediación, necesarios para la ejecución del objeto y obligaciones contractuales.</w:t>
      </w:r>
    </w:p>
    <w:p w14:paraId="1F5CBD26"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la sede de la Dirección General el estudio de mercado será elaborado por la Dirección de Logística y Abastecimiento para procesos contractuales superiores al 10% de la menor cuantía, salvo los contratos que se celebren de manera directa. </w:t>
      </w:r>
      <w:proofErr w:type="gramStart"/>
      <w:r w:rsidRPr="008623EA">
        <w:rPr>
          <w:rFonts w:ascii="Verdana" w:hAnsi="Verdana"/>
          <w:sz w:val="22"/>
          <w:szCs w:val="22"/>
        </w:rPr>
        <w:t>En caso que</w:t>
      </w:r>
      <w:proofErr w:type="gramEnd"/>
      <w:r w:rsidRPr="008623EA">
        <w:rPr>
          <w:rFonts w:ascii="Verdana" w:hAnsi="Verdana"/>
          <w:sz w:val="22"/>
          <w:szCs w:val="22"/>
        </w:rPr>
        <w:t xml:space="preserve"> los procesos sean inferiores al 10% de la menor cuantía los estudios de mercado serán elaborados por la dependencia interesada en la contratación; en las Direcciones Regionales tales estudios los elaborará la dependencia interesada en la contratación.</w:t>
      </w:r>
    </w:p>
    <w:p w14:paraId="43D1200A" w14:textId="77777777" w:rsidR="00965A08" w:rsidRPr="008623EA" w:rsidRDefault="00965A08" w:rsidP="008623EA">
      <w:pPr>
        <w:rPr>
          <w:rFonts w:ascii="Verdana" w:hAnsi="Verdana"/>
          <w:sz w:val="22"/>
          <w:szCs w:val="22"/>
        </w:rPr>
      </w:pPr>
      <w:r w:rsidRPr="008623EA">
        <w:rPr>
          <w:rFonts w:ascii="Verdana" w:hAnsi="Verdana"/>
          <w:b/>
          <w:bCs/>
          <w:sz w:val="22"/>
          <w:szCs w:val="22"/>
        </w:rPr>
        <w:t>2.2.6 FORMA DE PAGO</w:t>
      </w:r>
    </w:p>
    <w:p w14:paraId="48C6F32D" w14:textId="77777777" w:rsidR="00965A08" w:rsidRPr="008623EA" w:rsidRDefault="00965A08" w:rsidP="008623EA">
      <w:pPr>
        <w:rPr>
          <w:rFonts w:ascii="Verdana" w:hAnsi="Verdana"/>
          <w:sz w:val="22"/>
          <w:szCs w:val="22"/>
        </w:rPr>
      </w:pPr>
      <w:r w:rsidRPr="008623EA">
        <w:rPr>
          <w:rFonts w:ascii="Verdana" w:hAnsi="Verdana"/>
          <w:sz w:val="22"/>
          <w:szCs w:val="22"/>
        </w:rPr>
        <w:t>Corresponde al acuerdo al que llegan las partes sobre el tiempo, modo y lugar en que se debe cumplir con la remuneración pactada. Para fijar las modalidades de pago deberá tenerse en cuenta los plazos de entrega de los bienes o servicios a contratar adquiridos.</w:t>
      </w:r>
    </w:p>
    <w:p w14:paraId="136BF37F" w14:textId="77777777" w:rsidR="00965A08" w:rsidRPr="008623EA" w:rsidRDefault="00965A08" w:rsidP="008623EA">
      <w:pPr>
        <w:rPr>
          <w:rFonts w:ascii="Verdana" w:hAnsi="Verdana"/>
          <w:sz w:val="22"/>
          <w:szCs w:val="22"/>
        </w:rPr>
      </w:pPr>
      <w:r w:rsidRPr="008623EA">
        <w:rPr>
          <w:rFonts w:ascii="Verdana" w:hAnsi="Verdana"/>
          <w:b/>
          <w:bCs/>
          <w:sz w:val="22"/>
          <w:szCs w:val="22"/>
        </w:rPr>
        <w:t>2.2.7 PLAZO</w:t>
      </w:r>
    </w:p>
    <w:p w14:paraId="2F690310"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Es la determinación del tiempo necesario para que el contratista ejecute el objeto y las obligaciones contractuales. Debe ser razonable y posible de cumplir. Se debe tener en cuenta que si el respaldo presupuestal del proceso de selección o del contrato no cuenta con vigencias futuras el plazo del contrato no podrá superar la correspondiente vigencia fiscal.</w:t>
      </w:r>
    </w:p>
    <w:p w14:paraId="6AA751EE" w14:textId="77777777" w:rsidR="00965A08" w:rsidRPr="008623EA" w:rsidRDefault="00965A08" w:rsidP="008623EA">
      <w:pPr>
        <w:rPr>
          <w:rFonts w:ascii="Verdana" w:hAnsi="Verdana"/>
          <w:sz w:val="22"/>
          <w:szCs w:val="22"/>
        </w:rPr>
      </w:pPr>
      <w:r w:rsidRPr="008623EA">
        <w:rPr>
          <w:rFonts w:ascii="Verdana" w:hAnsi="Verdana"/>
          <w:b/>
          <w:bCs/>
          <w:sz w:val="22"/>
          <w:szCs w:val="22"/>
        </w:rPr>
        <w:t>2.2.8 LUGAR DE EJECUCIÓN</w:t>
      </w:r>
    </w:p>
    <w:p w14:paraId="2FFEFE7D" w14:textId="77777777" w:rsidR="00965A08" w:rsidRPr="008623EA" w:rsidRDefault="00965A08" w:rsidP="008623EA">
      <w:pPr>
        <w:rPr>
          <w:rFonts w:ascii="Verdana" w:hAnsi="Verdana"/>
          <w:sz w:val="22"/>
          <w:szCs w:val="22"/>
        </w:rPr>
      </w:pPr>
      <w:r w:rsidRPr="008623EA">
        <w:rPr>
          <w:rFonts w:ascii="Verdana" w:hAnsi="Verdana"/>
          <w:sz w:val="22"/>
          <w:szCs w:val="22"/>
        </w:rPr>
        <w:t>Es el lugar o sede principal donde se desarrollan las actividades necesarias para la ejecución del contrato, señalando si el contratista debe ejecutar sus actividades en la sede del ICBF o fuera de ella o si debe desplazarse a otras ciudades.</w:t>
      </w:r>
    </w:p>
    <w:p w14:paraId="6475D1E2" w14:textId="77777777" w:rsidR="00965A08" w:rsidRPr="008623EA" w:rsidRDefault="00965A08" w:rsidP="008623EA">
      <w:pPr>
        <w:rPr>
          <w:rFonts w:ascii="Verdana" w:hAnsi="Verdana"/>
          <w:sz w:val="22"/>
          <w:szCs w:val="22"/>
        </w:rPr>
      </w:pPr>
      <w:r w:rsidRPr="008623EA">
        <w:rPr>
          <w:rFonts w:ascii="Verdana" w:hAnsi="Verdana"/>
          <w:b/>
          <w:bCs/>
          <w:sz w:val="22"/>
          <w:szCs w:val="22"/>
        </w:rPr>
        <w:t>2.2.9 ANÁLISIS DE LOS RIESGOS DE LA CONTRATACIÓN</w:t>
      </w:r>
    </w:p>
    <w:p w14:paraId="1701A817" w14:textId="77777777" w:rsidR="00965A08" w:rsidRPr="008623EA" w:rsidRDefault="00965A08" w:rsidP="008623EA">
      <w:pPr>
        <w:rPr>
          <w:rFonts w:ascii="Verdana" w:hAnsi="Verdana"/>
          <w:sz w:val="22"/>
          <w:szCs w:val="22"/>
        </w:rPr>
      </w:pPr>
      <w:r w:rsidRPr="008623EA">
        <w:rPr>
          <w:rFonts w:ascii="Verdana" w:hAnsi="Verdana"/>
          <w:sz w:val="22"/>
          <w:szCs w:val="22"/>
        </w:rPr>
        <w:t>Durante la ejecución del contrato, se pueden presentar contingencias que pueden entorpecer, dificultar o impedir su adecuada ejecución. De ahí la importancia que en los estudios previos se efectúe un análisis sobre los riesgos inherentes a la naturaleza y al objeto de la contratación, destacando la forma de prevenirlos o mitigarlos e indicando la parte que debe asumirlos. Para el efecto se deberá tener en cuenta el documento CONPES 3714 de 2011.</w:t>
      </w:r>
    </w:p>
    <w:p w14:paraId="359A3DCB"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tipificación del riesgo consiste en la identificación </w:t>
      </w:r>
      <w:proofErr w:type="gramStart"/>
      <w:r w:rsidRPr="008623EA">
        <w:rPr>
          <w:rFonts w:ascii="Verdana" w:hAnsi="Verdana"/>
          <w:sz w:val="22"/>
          <w:szCs w:val="22"/>
        </w:rPr>
        <w:t>del mismo</w:t>
      </w:r>
      <w:proofErr w:type="gramEnd"/>
      <w:r w:rsidRPr="008623EA">
        <w:rPr>
          <w:rFonts w:ascii="Verdana" w:hAnsi="Verdana"/>
          <w:sz w:val="22"/>
          <w:szCs w:val="22"/>
        </w:rPr>
        <w:t>, en precisar e individualizar los eventos sorpresivos que puedan encarecer, entorpecer, dificultar o impedir la adecuada ejecución del contrato. No existe una determinación objetiva de los riesgos que puedan surgir para cada uno de los contratos a celebrar, pues ello depende de la dinámica económica, así como de las circunstancias de tiempo, modo y lugar, que rodearan su ejecución.</w:t>
      </w:r>
    </w:p>
    <w:p w14:paraId="79415A80" w14:textId="77777777" w:rsidR="00965A08" w:rsidRPr="008623EA" w:rsidRDefault="00965A08" w:rsidP="008623EA">
      <w:pPr>
        <w:rPr>
          <w:rFonts w:ascii="Verdana" w:hAnsi="Verdana"/>
          <w:sz w:val="22"/>
          <w:szCs w:val="22"/>
        </w:rPr>
      </w:pPr>
      <w:r w:rsidRPr="008623EA">
        <w:rPr>
          <w:rFonts w:ascii="Verdana" w:hAnsi="Verdana"/>
          <w:sz w:val="22"/>
          <w:szCs w:val="22"/>
        </w:rPr>
        <w:t>En este manual se hará una definición general de los riesgos que pueden presentarse en un contrato. Estos riesgos de manera genérica pueden ser de tipo comercial, de construcción, geológicos, de operación, financieros, cambiarios, regulatorios, fuerza mayor, adquisición de predios, ambientales soberanos o políticos.</w:t>
      </w:r>
    </w:p>
    <w:p w14:paraId="5B39E4D2" w14:textId="77777777" w:rsidR="00965A08" w:rsidRPr="008623EA" w:rsidRDefault="00965A08" w:rsidP="008623EA">
      <w:pPr>
        <w:rPr>
          <w:rFonts w:ascii="Verdana" w:hAnsi="Verdana"/>
          <w:sz w:val="22"/>
          <w:szCs w:val="22"/>
        </w:rPr>
      </w:pPr>
      <w:r w:rsidRPr="008623EA">
        <w:rPr>
          <w:rFonts w:ascii="Verdana" w:hAnsi="Verdana"/>
          <w:b/>
          <w:bCs/>
          <w:sz w:val="22"/>
          <w:szCs w:val="22"/>
        </w:rPr>
        <w:t>Riesgo comercial:</w:t>
      </w:r>
      <w:r w:rsidRPr="008623EA">
        <w:rPr>
          <w:rFonts w:ascii="Verdana" w:hAnsi="Verdana"/>
          <w:sz w:val="22"/>
          <w:szCs w:val="22"/>
        </w:rPr>
        <w:t> Se puede configurar de varias maneras:</w:t>
      </w:r>
    </w:p>
    <w:p w14:paraId="570C4419" w14:textId="507BF846" w:rsidR="00965A08" w:rsidRPr="007F13C9" w:rsidRDefault="00965A08" w:rsidP="007F13C9">
      <w:pPr>
        <w:pStyle w:val="Prrafodelista"/>
        <w:numPr>
          <w:ilvl w:val="1"/>
          <w:numId w:val="20"/>
        </w:numPr>
        <w:rPr>
          <w:rFonts w:ascii="Verdana" w:hAnsi="Verdana"/>
          <w:sz w:val="22"/>
          <w:szCs w:val="22"/>
        </w:rPr>
      </w:pPr>
      <w:r w:rsidRPr="007F13C9">
        <w:rPr>
          <w:rFonts w:ascii="Verdana" w:hAnsi="Verdana"/>
          <w:sz w:val="22"/>
          <w:szCs w:val="22"/>
        </w:rPr>
        <w:t xml:space="preserve">Riesgo comercial: Se configura cuando los ingresos operativos difieren de los esperados debido a que la demanda del proyecto es menor o mayor que la proyectada o por la imposibilidad de cobrar tarifas, tasas por la prestación del servicio, y derechos, entre otros, por factores de mercado, por impago y/o evasión de </w:t>
      </w:r>
      <w:proofErr w:type="gramStart"/>
      <w:r w:rsidRPr="007F13C9">
        <w:rPr>
          <w:rFonts w:ascii="Verdana" w:hAnsi="Verdana"/>
          <w:sz w:val="22"/>
          <w:szCs w:val="22"/>
        </w:rPr>
        <w:t>las mismas</w:t>
      </w:r>
      <w:proofErr w:type="gramEnd"/>
      <w:r w:rsidRPr="007F13C9">
        <w:rPr>
          <w:rFonts w:ascii="Verdana" w:hAnsi="Verdana"/>
          <w:sz w:val="22"/>
          <w:szCs w:val="22"/>
        </w:rPr>
        <w:t>.</w:t>
      </w:r>
    </w:p>
    <w:p w14:paraId="0C9D5DEF" w14:textId="515AB8C1" w:rsidR="00965A08" w:rsidRPr="007F13C9" w:rsidRDefault="00965A08" w:rsidP="007F13C9">
      <w:pPr>
        <w:pStyle w:val="Prrafodelista"/>
        <w:numPr>
          <w:ilvl w:val="1"/>
          <w:numId w:val="20"/>
        </w:numPr>
        <w:rPr>
          <w:rFonts w:ascii="Verdana" w:hAnsi="Verdana"/>
          <w:sz w:val="22"/>
          <w:szCs w:val="22"/>
        </w:rPr>
      </w:pPr>
      <w:r w:rsidRPr="007F13C9">
        <w:rPr>
          <w:rFonts w:ascii="Verdana" w:hAnsi="Verdana"/>
          <w:sz w:val="22"/>
          <w:szCs w:val="22"/>
        </w:rPr>
        <w:t>Riesgo de Demanda: este tipo de riesgo se presenta cuando los volúmenes de servicio son menores a los estimados. Existen diversos factores que inciden sobre la demanda, tales como, la respuesta negativa por parte de los usuarios debido al aumento de tarifas, los ciclos económicos, el cambio de hábitos de consumo, o la presencia de tecnologías substitutas, entre otros.</w:t>
      </w:r>
    </w:p>
    <w:p w14:paraId="0C294E0D" w14:textId="466C6B03" w:rsidR="00965A08" w:rsidRPr="007F13C9" w:rsidRDefault="00965A08" w:rsidP="007F13C9">
      <w:pPr>
        <w:pStyle w:val="Prrafodelista"/>
        <w:numPr>
          <w:ilvl w:val="1"/>
          <w:numId w:val="20"/>
        </w:numPr>
        <w:rPr>
          <w:rFonts w:ascii="Verdana" w:hAnsi="Verdana"/>
          <w:sz w:val="22"/>
          <w:szCs w:val="22"/>
        </w:rPr>
      </w:pPr>
      <w:r w:rsidRPr="007F13C9">
        <w:rPr>
          <w:rFonts w:ascii="Verdana" w:hAnsi="Verdana"/>
          <w:sz w:val="22"/>
          <w:szCs w:val="22"/>
        </w:rPr>
        <w:t xml:space="preserve">Riesgo de Cartera: se refiere al no pago por parte de los usuarios, o la evasión </w:t>
      </w:r>
      <w:proofErr w:type="gramStart"/>
      <w:r w:rsidRPr="007F13C9">
        <w:rPr>
          <w:rFonts w:ascii="Verdana" w:hAnsi="Verdana"/>
          <w:sz w:val="22"/>
          <w:szCs w:val="22"/>
        </w:rPr>
        <w:t>del mismo</w:t>
      </w:r>
      <w:proofErr w:type="gramEnd"/>
      <w:r w:rsidRPr="007F13C9">
        <w:rPr>
          <w:rFonts w:ascii="Verdana" w:hAnsi="Verdana"/>
          <w:sz w:val="22"/>
          <w:szCs w:val="22"/>
        </w:rPr>
        <w:t xml:space="preserve"> (pérdidas no técnicas o negras), que llevan a que el flujo de caja efectivo sea menor que el esperado.</w:t>
      </w:r>
    </w:p>
    <w:p w14:paraId="27A4135A"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Riesgos de Construcción:</w:t>
      </w:r>
      <w:r w:rsidRPr="008623EA">
        <w:rPr>
          <w:rFonts w:ascii="Verdana" w:hAnsi="Verdana"/>
          <w:sz w:val="22"/>
          <w:szCs w:val="22"/>
        </w:rPr>
        <w:t> Tiene tres componentes así:</w:t>
      </w:r>
    </w:p>
    <w:p w14:paraId="5C873A3C" w14:textId="5086A5F0" w:rsidR="00965A08" w:rsidRPr="007F13C9" w:rsidRDefault="00965A08" w:rsidP="007F13C9">
      <w:pPr>
        <w:pStyle w:val="Prrafodelista"/>
        <w:numPr>
          <w:ilvl w:val="2"/>
          <w:numId w:val="8"/>
        </w:numPr>
        <w:rPr>
          <w:rFonts w:ascii="Verdana" w:hAnsi="Verdana"/>
          <w:sz w:val="22"/>
          <w:szCs w:val="22"/>
        </w:rPr>
      </w:pPr>
      <w:r w:rsidRPr="007F13C9">
        <w:rPr>
          <w:rFonts w:ascii="Verdana" w:hAnsi="Verdana"/>
          <w:sz w:val="22"/>
          <w:szCs w:val="22"/>
        </w:rPr>
        <w:t>Cantidades de Obra: sucede cuando la inversión requiera cantidades de obra distintas a las previstas;</w:t>
      </w:r>
    </w:p>
    <w:p w14:paraId="4AD20822" w14:textId="20916237" w:rsidR="00965A08" w:rsidRPr="007F13C9" w:rsidRDefault="00965A08" w:rsidP="007F13C9">
      <w:pPr>
        <w:pStyle w:val="Prrafodelista"/>
        <w:numPr>
          <w:ilvl w:val="2"/>
          <w:numId w:val="8"/>
        </w:numPr>
        <w:rPr>
          <w:rFonts w:ascii="Verdana" w:hAnsi="Verdana"/>
          <w:sz w:val="22"/>
          <w:szCs w:val="22"/>
        </w:rPr>
      </w:pPr>
      <w:r w:rsidRPr="007F13C9">
        <w:rPr>
          <w:rFonts w:ascii="Verdana" w:hAnsi="Verdana"/>
          <w:sz w:val="22"/>
          <w:szCs w:val="22"/>
        </w:rPr>
        <w:t>Precios: sucede cuando los precios unitarios de los diferentes componentes de la inversión sean distintos a los previstos;</w:t>
      </w:r>
    </w:p>
    <w:p w14:paraId="768ECF40" w14:textId="763B5CE2" w:rsidR="00965A08" w:rsidRPr="007F13C9" w:rsidRDefault="00965A08" w:rsidP="007F13C9">
      <w:pPr>
        <w:pStyle w:val="Prrafodelista"/>
        <w:numPr>
          <w:ilvl w:val="2"/>
          <w:numId w:val="8"/>
        </w:numPr>
        <w:rPr>
          <w:rFonts w:ascii="Verdana" w:hAnsi="Verdana"/>
          <w:sz w:val="22"/>
          <w:szCs w:val="22"/>
        </w:rPr>
      </w:pPr>
      <w:r w:rsidRPr="007F13C9">
        <w:rPr>
          <w:rFonts w:ascii="Verdana" w:hAnsi="Verdana"/>
          <w:sz w:val="22"/>
          <w:szCs w:val="22"/>
        </w:rPr>
        <w:t>Plazo: sucede cuando la obra se realice en un tiempo distinto al inicialmente previsto.</w:t>
      </w:r>
    </w:p>
    <w:p w14:paraId="5FB1AE5A" w14:textId="77777777" w:rsidR="00965A08" w:rsidRPr="008623EA" w:rsidRDefault="00965A08" w:rsidP="008623EA">
      <w:pPr>
        <w:rPr>
          <w:rFonts w:ascii="Verdana" w:hAnsi="Verdana"/>
          <w:sz w:val="22"/>
          <w:szCs w:val="22"/>
        </w:rPr>
      </w:pPr>
      <w:r w:rsidRPr="008623EA">
        <w:rPr>
          <w:rFonts w:ascii="Verdana" w:hAnsi="Verdana"/>
          <w:b/>
          <w:bCs/>
          <w:sz w:val="22"/>
          <w:szCs w:val="22"/>
        </w:rPr>
        <w:t>Riesgos de Operación:</w:t>
      </w:r>
      <w:r w:rsidRPr="008623EA">
        <w:rPr>
          <w:rFonts w:ascii="Verdana" w:hAnsi="Verdana"/>
          <w:sz w:val="22"/>
          <w:szCs w:val="22"/>
        </w:rPr>
        <w:t> Hace referencia al cumplimiento de los parámetros de desempeño especificados; a costos de operación y mantenimiento mayores a los proyectados; a disponibilidad y costos de los insumos; y a interrupción de la operación por acto u omisión del operador, entre otros.</w:t>
      </w:r>
    </w:p>
    <w:p w14:paraId="3E7AA64F" w14:textId="77777777" w:rsidR="00965A08" w:rsidRPr="008623EA" w:rsidRDefault="00965A08" w:rsidP="008623EA">
      <w:pPr>
        <w:rPr>
          <w:rFonts w:ascii="Verdana" w:hAnsi="Verdana"/>
          <w:sz w:val="22"/>
          <w:szCs w:val="22"/>
        </w:rPr>
      </w:pPr>
      <w:r w:rsidRPr="008623EA">
        <w:rPr>
          <w:rFonts w:ascii="Verdana" w:hAnsi="Verdana"/>
          <w:b/>
          <w:bCs/>
          <w:sz w:val="22"/>
          <w:szCs w:val="22"/>
        </w:rPr>
        <w:t>Riesgos Financieros:</w:t>
      </w:r>
      <w:r w:rsidRPr="008623EA">
        <w:rPr>
          <w:rFonts w:ascii="Verdana" w:hAnsi="Verdana"/>
          <w:sz w:val="22"/>
          <w:szCs w:val="22"/>
        </w:rPr>
        <w:t> Tiene dos componentes:</w:t>
      </w:r>
    </w:p>
    <w:p w14:paraId="024B08F5" w14:textId="5CBE8995" w:rsidR="00965A08" w:rsidRPr="007F13C9" w:rsidRDefault="00965A08" w:rsidP="007F13C9">
      <w:pPr>
        <w:pStyle w:val="Prrafodelista"/>
        <w:numPr>
          <w:ilvl w:val="0"/>
          <w:numId w:val="27"/>
        </w:numPr>
        <w:rPr>
          <w:rFonts w:ascii="Verdana" w:hAnsi="Verdana"/>
          <w:sz w:val="22"/>
          <w:szCs w:val="22"/>
        </w:rPr>
      </w:pPr>
      <w:r w:rsidRPr="007F13C9">
        <w:rPr>
          <w:rFonts w:ascii="Verdana" w:hAnsi="Verdana"/>
          <w:b/>
          <w:bCs/>
          <w:sz w:val="22"/>
          <w:szCs w:val="22"/>
        </w:rPr>
        <w:t>El riesgo de consecución de financiación</w:t>
      </w:r>
    </w:p>
    <w:p w14:paraId="13A353D5" w14:textId="419279DE" w:rsidR="00965A08" w:rsidRPr="007F13C9" w:rsidRDefault="00965A08" w:rsidP="007F13C9">
      <w:pPr>
        <w:pStyle w:val="Prrafodelista"/>
        <w:numPr>
          <w:ilvl w:val="0"/>
          <w:numId w:val="27"/>
        </w:numPr>
        <w:rPr>
          <w:rFonts w:ascii="Verdana" w:hAnsi="Verdana"/>
          <w:sz w:val="22"/>
          <w:szCs w:val="22"/>
        </w:rPr>
      </w:pPr>
      <w:r w:rsidRPr="007F13C9">
        <w:rPr>
          <w:rFonts w:ascii="Verdana" w:hAnsi="Verdana"/>
          <w:b/>
          <w:bCs/>
          <w:sz w:val="22"/>
          <w:szCs w:val="22"/>
        </w:rPr>
        <w:t>El riesgo de las condiciones financieras</w:t>
      </w:r>
      <w:r w:rsidRPr="007F13C9">
        <w:rPr>
          <w:rFonts w:ascii="Verdana" w:hAnsi="Verdana"/>
          <w:sz w:val="22"/>
          <w:szCs w:val="22"/>
        </w:rPr>
        <w:t> (plazos y tasas). Este tipo de riesgo es más severo cuando se obtienen condiciones que no se adecúen al plazo de maduración del proyecto y por ende a su generación de caja. Los riesgos asociados con la financiación, independientemente del perfil de servicio de la deuda, están determinados también por el riesgo cambiarlo, el riesgo de tasa de interés y en algunos casos, dependiendo de la estructura, por el riesgo de refinanciación cuando se tomen créditos puentes que posteriormente deban ser sustituidos por emisiones en el mercado de capitales o nuevos empréstitos con el sector financiero. Como mecanismos para mitigar este riesgo, se debe exigir experiencia en obtención de financiación de acuerdo con los requerimientos de endeudamiento para el proyecto.</w:t>
      </w:r>
    </w:p>
    <w:p w14:paraId="7BD3C807" w14:textId="77777777" w:rsidR="00965A08" w:rsidRPr="008623EA" w:rsidRDefault="00965A08" w:rsidP="008623EA">
      <w:pPr>
        <w:rPr>
          <w:rFonts w:ascii="Verdana" w:hAnsi="Verdana"/>
          <w:sz w:val="22"/>
          <w:szCs w:val="22"/>
        </w:rPr>
      </w:pPr>
      <w:r w:rsidRPr="008623EA">
        <w:rPr>
          <w:rFonts w:ascii="Verdana" w:hAnsi="Verdana"/>
          <w:b/>
          <w:bCs/>
          <w:sz w:val="22"/>
          <w:szCs w:val="22"/>
        </w:rPr>
        <w:t>Riesgo Cambiario:</w:t>
      </w:r>
      <w:r w:rsidRPr="008623EA">
        <w:rPr>
          <w:rFonts w:ascii="Verdana" w:hAnsi="Verdana"/>
          <w:sz w:val="22"/>
          <w:szCs w:val="22"/>
        </w:rPr>
        <w:t xml:space="preserve"> Está relacionado con la posible variación de los flujos de un proyecto, debido a que sus ingresos y egresos están denominados o dependen del comportamiento de la tasa de cambio frente a monedas distintas. Por ejemplo, se da cuando los ingresos, los costos o la deuda están asociados a más de un tipo de moneda, </w:t>
      </w:r>
      <w:proofErr w:type="gramStart"/>
      <w:r w:rsidRPr="008623EA">
        <w:rPr>
          <w:rFonts w:ascii="Verdana" w:hAnsi="Verdana"/>
          <w:sz w:val="22"/>
          <w:szCs w:val="22"/>
        </w:rPr>
        <w:t>y</w:t>
      </w:r>
      <w:proofErr w:type="gramEnd"/>
      <w:r w:rsidRPr="008623EA">
        <w:rPr>
          <w:rFonts w:ascii="Verdana" w:hAnsi="Verdana"/>
          <w:sz w:val="22"/>
          <w:szCs w:val="22"/>
        </w:rPr>
        <w:t xml:space="preserve"> por lo tanto, están sujetos a pérdidas o ganancias potenciales por fluctuaciones en las tasas de cambio. De igual manera, cuando el inversionista es extranjero y plantea su rentabilidad en otras monedas, mientras que la generación de ingresos por cobro de peajes o tarifas está ligada al peso colombiano.</w:t>
      </w:r>
    </w:p>
    <w:p w14:paraId="06ADA77D" w14:textId="77777777" w:rsidR="00965A08" w:rsidRPr="008623EA" w:rsidRDefault="00965A08" w:rsidP="008623EA">
      <w:pPr>
        <w:rPr>
          <w:rFonts w:ascii="Verdana" w:hAnsi="Verdana"/>
          <w:sz w:val="22"/>
          <w:szCs w:val="22"/>
        </w:rPr>
      </w:pPr>
      <w:r w:rsidRPr="008623EA">
        <w:rPr>
          <w:rFonts w:ascii="Verdana" w:hAnsi="Verdana"/>
          <w:b/>
          <w:bCs/>
          <w:sz w:val="22"/>
          <w:szCs w:val="22"/>
        </w:rPr>
        <w:t>Riesgos Regulatorios:</w:t>
      </w:r>
      <w:r w:rsidRPr="008623EA">
        <w:rPr>
          <w:rFonts w:ascii="Verdana" w:hAnsi="Verdana"/>
          <w:sz w:val="22"/>
          <w:szCs w:val="22"/>
        </w:rPr>
        <w:t xml:space="preserve"> Hace referencia a las modificaciones legales o reglamentarias que puedan afectar las condiciones pactadas en el contrato. Este tipo de riesgo se puede </w:t>
      </w:r>
      <w:proofErr w:type="gramStart"/>
      <w:r w:rsidRPr="008623EA">
        <w:rPr>
          <w:rFonts w:ascii="Verdana" w:hAnsi="Verdana"/>
          <w:sz w:val="22"/>
          <w:szCs w:val="22"/>
        </w:rPr>
        <w:t>configurar</w:t>
      </w:r>
      <w:proofErr w:type="gramEnd"/>
      <w:r w:rsidRPr="008623EA">
        <w:rPr>
          <w:rFonts w:ascii="Verdana" w:hAnsi="Verdana"/>
          <w:sz w:val="22"/>
          <w:szCs w:val="22"/>
        </w:rPr>
        <w:t xml:space="preserve"> por ejemplo, cuando se modifican las normas tributarias aplicadas al contrato.</w:t>
      </w:r>
    </w:p>
    <w:p w14:paraId="4EFF0C19" w14:textId="77777777" w:rsidR="00965A08" w:rsidRPr="008623EA" w:rsidRDefault="00965A08" w:rsidP="008623EA">
      <w:pPr>
        <w:rPr>
          <w:rFonts w:ascii="Verdana" w:hAnsi="Verdana"/>
          <w:sz w:val="22"/>
          <w:szCs w:val="22"/>
        </w:rPr>
      </w:pPr>
      <w:r w:rsidRPr="008623EA">
        <w:rPr>
          <w:rFonts w:ascii="Verdana" w:hAnsi="Verdana"/>
          <w:b/>
          <w:bCs/>
          <w:sz w:val="22"/>
          <w:szCs w:val="22"/>
        </w:rPr>
        <w:t>Riesgos de Fuerza Mayor,</w:t>
      </w:r>
      <w:r w:rsidRPr="008623EA">
        <w:rPr>
          <w:rFonts w:ascii="Verdana" w:hAnsi="Verdana"/>
          <w:sz w:val="22"/>
          <w:szCs w:val="22"/>
        </w:rPr>
        <w:t> estos riesgos son definidos como eventos que están fuera del control de las partes, y su ocurrencia otorga el derecho de solicitar la suspensión de las obligaciones estipuladas en el contrato. Los eventos temporales de fuerza mayor, que causen demoras, pueden a menudo ser resueltos asignando los costos entre las partes. Eventos graves de fuerza mayor pueden conducir a la interrupción de la ejecución del proyecto.</w:t>
      </w:r>
    </w:p>
    <w:p w14:paraId="298002EF"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Existen riesgos de fuerza mayor que son asegurables y otros que no lo son.</w:t>
      </w:r>
    </w:p>
    <w:p w14:paraId="2EFD5B39" w14:textId="77777777" w:rsidR="00965A08" w:rsidRPr="008623EA" w:rsidRDefault="00965A08" w:rsidP="008623EA">
      <w:pPr>
        <w:rPr>
          <w:rFonts w:ascii="Verdana" w:hAnsi="Verdana"/>
          <w:sz w:val="22"/>
          <w:szCs w:val="22"/>
        </w:rPr>
      </w:pPr>
      <w:r w:rsidRPr="008623EA">
        <w:rPr>
          <w:rFonts w:ascii="Verdana" w:hAnsi="Verdana"/>
          <w:sz w:val="22"/>
          <w:szCs w:val="22"/>
        </w:rPr>
        <w:t>Entre la primera categoría se encuentran los desastres naturales (terremotos, inundaciones, incendios y sequías).</w:t>
      </w:r>
    </w:p>
    <w:p w14:paraId="48A16FB9" w14:textId="77777777" w:rsidR="00965A08" w:rsidRPr="008623EA" w:rsidRDefault="00965A08" w:rsidP="008623EA">
      <w:pPr>
        <w:rPr>
          <w:rFonts w:ascii="Verdana" w:hAnsi="Verdana"/>
          <w:sz w:val="22"/>
          <w:szCs w:val="22"/>
        </w:rPr>
      </w:pPr>
      <w:r w:rsidRPr="008623EA">
        <w:rPr>
          <w:rFonts w:ascii="Verdana" w:hAnsi="Verdana"/>
          <w:sz w:val="22"/>
          <w:szCs w:val="22"/>
        </w:rPr>
        <w:t>En la segunda categoría, es decir en los riesgos de fuerza mayor no asegurables, se encuentran los derivados de actos de terrorismo, guerras o eventos que alteren el orden público, o hallazgos arqueológicos, de minas o yacimientos. Sólo si estos riesgos son acordados como tales contractualmente, estarán dentro de la categoría de riesgos de fuerza mayor y en los contratos se establecerá su mecanismo de cobertura. De no ser así, se les dará el mismo tratamiento que al riesgo soberano, el cual se menciona más adelante.</w:t>
      </w:r>
    </w:p>
    <w:p w14:paraId="7447FA20" w14:textId="77777777" w:rsidR="00965A08" w:rsidRPr="008623EA" w:rsidRDefault="00965A08" w:rsidP="008623EA">
      <w:pPr>
        <w:rPr>
          <w:rFonts w:ascii="Verdana" w:hAnsi="Verdana"/>
          <w:sz w:val="22"/>
          <w:szCs w:val="22"/>
        </w:rPr>
      </w:pPr>
      <w:r w:rsidRPr="008623EA">
        <w:rPr>
          <w:rFonts w:ascii="Verdana" w:hAnsi="Verdana"/>
          <w:b/>
          <w:bCs/>
          <w:sz w:val="22"/>
          <w:szCs w:val="22"/>
        </w:rPr>
        <w:t>Riesgo de adquisición de predios:</w:t>
      </w:r>
      <w:r w:rsidRPr="008623EA">
        <w:rPr>
          <w:rFonts w:ascii="Verdana" w:hAnsi="Verdana"/>
          <w:sz w:val="22"/>
          <w:szCs w:val="22"/>
        </w:rPr>
        <w:t> El riesgo surge de la necesidad de disponer de predios para el desarrollo de los proyectos y está asociado al costo de los predios, a su disponibilidad oportuna y a la gestión necesaria para la adquisición.</w:t>
      </w:r>
    </w:p>
    <w:p w14:paraId="08538960" w14:textId="77777777" w:rsidR="00965A08" w:rsidRPr="008623EA" w:rsidRDefault="00965A08" w:rsidP="008623EA">
      <w:pPr>
        <w:rPr>
          <w:rFonts w:ascii="Verdana" w:hAnsi="Verdana"/>
          <w:sz w:val="22"/>
          <w:szCs w:val="22"/>
        </w:rPr>
      </w:pPr>
      <w:r w:rsidRPr="008623EA">
        <w:rPr>
          <w:rFonts w:ascii="Verdana" w:hAnsi="Verdana"/>
          <w:b/>
          <w:bCs/>
          <w:sz w:val="22"/>
          <w:szCs w:val="22"/>
        </w:rPr>
        <w:t>Riesgo Ambiental:</w:t>
      </w:r>
      <w:r w:rsidRPr="008623EA">
        <w:rPr>
          <w:rFonts w:ascii="Verdana" w:hAnsi="Verdana"/>
          <w:sz w:val="22"/>
          <w:szCs w:val="22"/>
        </w:rPr>
        <w:t> Consiste en las obligaciones derivadas de las licencias ambientales, de los planes de manejo ambiental y en la evolución de las tasas de uso del agua y retributivas durante la construcción y operación del proyecto.</w:t>
      </w:r>
    </w:p>
    <w:p w14:paraId="07C9E326" w14:textId="77777777" w:rsidR="00965A08" w:rsidRPr="008623EA" w:rsidRDefault="00965A08" w:rsidP="008623EA">
      <w:pPr>
        <w:rPr>
          <w:rFonts w:ascii="Verdana" w:hAnsi="Verdana"/>
          <w:sz w:val="22"/>
          <w:szCs w:val="22"/>
        </w:rPr>
      </w:pPr>
      <w:r w:rsidRPr="008623EA">
        <w:rPr>
          <w:rFonts w:ascii="Verdana" w:hAnsi="Verdana"/>
          <w:b/>
          <w:bCs/>
          <w:sz w:val="22"/>
          <w:szCs w:val="22"/>
        </w:rPr>
        <w:t>Riesgo Soberano o Político:</w:t>
      </w:r>
      <w:r w:rsidRPr="008623EA">
        <w:rPr>
          <w:rFonts w:ascii="Verdana" w:hAnsi="Verdana"/>
          <w:sz w:val="22"/>
          <w:szCs w:val="22"/>
        </w:rPr>
        <w:t> se refiere a diferentes eventos de cambios de ley, de situación política o de condiciones macroeconómicas que tengan impacto negativo en el proyecto, como por ejemplo riesgos de repatriación de dividendos y/o convertibilidad de divisas.</w:t>
      </w:r>
    </w:p>
    <w:p w14:paraId="671BCFEA" w14:textId="77777777" w:rsidR="00965A08" w:rsidRPr="008623EA" w:rsidRDefault="00965A08" w:rsidP="008623EA">
      <w:pPr>
        <w:rPr>
          <w:rFonts w:ascii="Verdana" w:hAnsi="Verdana"/>
          <w:sz w:val="22"/>
          <w:szCs w:val="22"/>
        </w:rPr>
      </w:pPr>
      <w:r w:rsidRPr="008623EA">
        <w:rPr>
          <w:rFonts w:ascii="Verdana" w:hAnsi="Verdana"/>
          <w:b/>
          <w:bCs/>
          <w:sz w:val="22"/>
          <w:szCs w:val="22"/>
        </w:rPr>
        <w:t>Valoración de los riesgos:</w:t>
      </w:r>
      <w:r w:rsidRPr="008623EA">
        <w:rPr>
          <w:rFonts w:ascii="Verdana" w:hAnsi="Verdana"/>
          <w:sz w:val="22"/>
          <w:szCs w:val="22"/>
        </w:rPr>
        <w:t> Lo que se debe analizar en este punto no es el cálculo económico de la ocurrencia del riesgo, sino el costo por asumir ese riesgo y para lo cual se debe contar con la información suficiente que permita determinar su posibilidad de ocurrencia.</w:t>
      </w:r>
    </w:p>
    <w:p w14:paraId="31043D2B" w14:textId="77777777" w:rsidR="00965A08" w:rsidRPr="008623EA" w:rsidRDefault="00965A08" w:rsidP="008623EA">
      <w:pPr>
        <w:rPr>
          <w:rFonts w:ascii="Verdana" w:hAnsi="Verdana"/>
          <w:sz w:val="22"/>
          <w:szCs w:val="22"/>
        </w:rPr>
      </w:pPr>
      <w:r w:rsidRPr="008623EA">
        <w:rPr>
          <w:rFonts w:ascii="Verdana" w:hAnsi="Verdana"/>
          <w:b/>
          <w:bCs/>
          <w:sz w:val="22"/>
          <w:szCs w:val="22"/>
        </w:rPr>
        <w:t>Asignación del Riesgo:</w:t>
      </w:r>
      <w:r w:rsidRPr="008623EA">
        <w:rPr>
          <w:rFonts w:ascii="Verdana" w:hAnsi="Verdana"/>
          <w:sz w:val="22"/>
          <w:szCs w:val="22"/>
        </w:rPr>
        <w:t> En este punto se debe identificar cuál de las partes debe asumir cada uno de los riesgos identificados y adoptar las medidas del caso a fin de evitar su ocurrencia y en el evento de materializarse el costo que conlleve: Esto se debe tener en cuenta para la elaboración de propuestas y/o por parte de la Entidad para efectos presupuéstales.</w:t>
      </w:r>
    </w:p>
    <w:p w14:paraId="0AAB6973" w14:textId="77777777" w:rsidR="00965A08" w:rsidRPr="008623EA" w:rsidRDefault="00965A08" w:rsidP="008623EA">
      <w:pPr>
        <w:rPr>
          <w:rFonts w:ascii="Verdana" w:hAnsi="Verdana"/>
          <w:sz w:val="22"/>
          <w:szCs w:val="22"/>
        </w:rPr>
      </w:pPr>
      <w:bookmarkStart w:id="7" w:name="CAPÍTULO_I-II"/>
      <w:r w:rsidRPr="008623EA">
        <w:rPr>
          <w:rFonts w:ascii="Verdana" w:hAnsi="Verdana"/>
          <w:b/>
          <w:bCs/>
          <w:sz w:val="22"/>
          <w:szCs w:val="22"/>
        </w:rPr>
        <w:t>CAPÍTULO 1.</w:t>
      </w:r>
      <w:bookmarkEnd w:id="7"/>
    </w:p>
    <w:p w14:paraId="6CF9178C" w14:textId="77777777" w:rsidR="00965A08" w:rsidRPr="008623EA" w:rsidRDefault="00965A08" w:rsidP="008623EA">
      <w:pPr>
        <w:rPr>
          <w:rFonts w:ascii="Verdana" w:hAnsi="Verdana"/>
          <w:sz w:val="22"/>
          <w:szCs w:val="22"/>
        </w:rPr>
      </w:pPr>
      <w:r w:rsidRPr="008623EA">
        <w:rPr>
          <w:rFonts w:ascii="Verdana" w:hAnsi="Verdana"/>
          <w:b/>
          <w:bCs/>
          <w:sz w:val="22"/>
          <w:szCs w:val="22"/>
        </w:rPr>
        <w:t>PROCESOS DE SELECCIÓN.</w:t>
      </w:r>
    </w:p>
    <w:p w14:paraId="2B094D99" w14:textId="77777777" w:rsidR="00965A08" w:rsidRPr="008623EA" w:rsidRDefault="00965A08" w:rsidP="008623EA">
      <w:pPr>
        <w:rPr>
          <w:rFonts w:ascii="Verdana" w:hAnsi="Verdana"/>
          <w:sz w:val="22"/>
          <w:szCs w:val="22"/>
        </w:rPr>
      </w:pPr>
      <w:r w:rsidRPr="008623EA">
        <w:rPr>
          <w:rFonts w:ascii="Verdana" w:hAnsi="Verdana"/>
          <w:sz w:val="22"/>
          <w:szCs w:val="22"/>
        </w:rPr>
        <w:t>Dentro de este acápite se hará una mención de los procesos de selección de contratistas y operadores correspondientes a los dos regímenes de contratación que rigen para el ICBF.</w:t>
      </w:r>
    </w:p>
    <w:p w14:paraId="1EF2A440" w14:textId="77777777" w:rsidR="00965A08" w:rsidRPr="008623EA" w:rsidRDefault="00965A08" w:rsidP="008623EA">
      <w:pPr>
        <w:rPr>
          <w:rFonts w:ascii="Verdana" w:hAnsi="Verdana"/>
          <w:sz w:val="22"/>
          <w:szCs w:val="22"/>
        </w:rPr>
      </w:pPr>
      <w:r w:rsidRPr="008623EA">
        <w:rPr>
          <w:rFonts w:ascii="Verdana" w:hAnsi="Verdana"/>
          <w:sz w:val="22"/>
          <w:szCs w:val="22"/>
        </w:rPr>
        <w:t>El procedimiento interno que se debe agotar en cada uno de los procesos aplicados al ICBF se describe en el siguiente acápite.</w:t>
      </w:r>
    </w:p>
    <w:p w14:paraId="5D93F188" w14:textId="77777777" w:rsidR="00965A08" w:rsidRPr="008623EA" w:rsidRDefault="00965A08" w:rsidP="008623EA">
      <w:pPr>
        <w:rPr>
          <w:rFonts w:ascii="Verdana" w:hAnsi="Verdana"/>
          <w:sz w:val="22"/>
          <w:szCs w:val="22"/>
        </w:rPr>
      </w:pPr>
      <w:bookmarkStart w:id="8" w:name="SECCIÓN_I-I-II"/>
      <w:r w:rsidRPr="008623EA">
        <w:rPr>
          <w:rFonts w:ascii="Verdana" w:hAnsi="Verdana"/>
          <w:b/>
          <w:bCs/>
          <w:sz w:val="22"/>
          <w:szCs w:val="22"/>
        </w:rPr>
        <w:t>SECCIÓN 1.</w:t>
      </w:r>
      <w:bookmarkEnd w:id="8"/>
    </w:p>
    <w:p w14:paraId="0FA5D6C9" w14:textId="77777777" w:rsidR="00965A08" w:rsidRPr="008623EA" w:rsidRDefault="00965A08" w:rsidP="008623EA">
      <w:pPr>
        <w:rPr>
          <w:rFonts w:ascii="Verdana" w:hAnsi="Verdana"/>
          <w:sz w:val="22"/>
          <w:szCs w:val="22"/>
        </w:rPr>
      </w:pPr>
      <w:r w:rsidRPr="008623EA">
        <w:rPr>
          <w:rFonts w:ascii="Verdana" w:hAnsi="Verdana"/>
          <w:b/>
          <w:bCs/>
          <w:sz w:val="22"/>
          <w:szCs w:val="22"/>
        </w:rPr>
        <w:t>RÉGIMEN ESPECIAL DE APORTE.</w:t>
      </w:r>
    </w:p>
    <w:p w14:paraId="682D9178" w14:textId="77777777" w:rsidR="00965A08" w:rsidRPr="008623EA" w:rsidRDefault="00965A08" w:rsidP="008623EA">
      <w:pPr>
        <w:rPr>
          <w:rFonts w:ascii="Verdana" w:hAnsi="Verdana"/>
          <w:sz w:val="22"/>
          <w:szCs w:val="22"/>
        </w:rPr>
      </w:pPr>
      <w:r w:rsidRPr="008623EA">
        <w:rPr>
          <w:rFonts w:ascii="Verdana" w:hAnsi="Verdana"/>
          <w:b/>
          <w:bCs/>
          <w:sz w:val="22"/>
          <w:szCs w:val="22"/>
        </w:rPr>
        <w:t>3. SELECCIÓN DE CONTRATISTAS RÉGIMEN ESPECIAL DE APORTE</w:t>
      </w:r>
    </w:p>
    <w:p w14:paraId="37328821" w14:textId="6C46F974" w:rsidR="00965A08" w:rsidRPr="008623EA" w:rsidRDefault="00965A08" w:rsidP="008623EA">
      <w:pPr>
        <w:rPr>
          <w:rFonts w:ascii="Verdana" w:hAnsi="Verdana"/>
          <w:sz w:val="22"/>
          <w:szCs w:val="22"/>
        </w:rPr>
      </w:pPr>
      <w:r w:rsidRPr="008623EA">
        <w:rPr>
          <w:rFonts w:ascii="Verdana" w:hAnsi="Verdana"/>
          <w:sz w:val="22"/>
          <w:szCs w:val="22"/>
        </w:rPr>
        <w:lastRenderedPageBreak/>
        <w:t>Por la naturaleza especial del servicio de Bienestar Familiar y de conformidad con el régimen especial de contratación del ICBF, la contratación de los programas misionales se realizará mediante Contratos de Aporte, dando aplicación a los principios del artículo 209 de la Constitución Política y las normas especiales de la contratación de aporte previstas en el artículo 81 de la Ley 489 de 1998, numeral 9 del artículo 21 de la Ley 7a de 1979; parágrafo del artículo 11 de la Ley 1098 de 2006; artículos 123 y ss del Decreto 2388 de 1979; artículo 122 del Decreto 2150 de 1995; el Decreto 2923 de 1994 y el Decreto 1529 de 1996. En los aspectos no previstos en el mencionado régimen especial se dará aplicación en forma complementaría a lo previsto en la normativa que integra el Estatuto General de Contratación Estatal, siempre que no contravengan su naturaleza.</w:t>
      </w:r>
    </w:p>
    <w:p w14:paraId="289D242B" w14:textId="77777777" w:rsidR="00965A08" w:rsidRPr="008623EA" w:rsidRDefault="00965A08" w:rsidP="008623EA">
      <w:pPr>
        <w:rPr>
          <w:rFonts w:ascii="Verdana" w:hAnsi="Verdana"/>
          <w:sz w:val="22"/>
          <w:szCs w:val="22"/>
        </w:rPr>
      </w:pPr>
      <w:r w:rsidRPr="008623EA">
        <w:rPr>
          <w:rFonts w:ascii="Verdana" w:hAnsi="Verdana"/>
          <w:sz w:val="22"/>
          <w:szCs w:val="22"/>
        </w:rPr>
        <w:t>El régimen especial de Aporte contempla las siguientes modalidades para selección de operadores de programas:</w:t>
      </w:r>
    </w:p>
    <w:p w14:paraId="2F8158B8" w14:textId="34677898" w:rsidR="00965A08" w:rsidRPr="007F13C9" w:rsidRDefault="00965A08" w:rsidP="007F13C9">
      <w:pPr>
        <w:pStyle w:val="Prrafodelista"/>
        <w:numPr>
          <w:ilvl w:val="2"/>
          <w:numId w:val="10"/>
        </w:numPr>
        <w:rPr>
          <w:rFonts w:ascii="Verdana" w:hAnsi="Verdana"/>
          <w:sz w:val="22"/>
          <w:szCs w:val="22"/>
        </w:rPr>
      </w:pPr>
      <w:r w:rsidRPr="007F13C9">
        <w:rPr>
          <w:rFonts w:ascii="Verdana" w:hAnsi="Verdana"/>
          <w:sz w:val="22"/>
          <w:szCs w:val="22"/>
        </w:rPr>
        <w:t>Contratación Directa de Aporte</w:t>
      </w:r>
    </w:p>
    <w:p w14:paraId="10354F2E" w14:textId="26D61010" w:rsidR="00965A08" w:rsidRPr="007F13C9" w:rsidRDefault="00965A08" w:rsidP="007F13C9">
      <w:pPr>
        <w:pStyle w:val="Prrafodelista"/>
        <w:numPr>
          <w:ilvl w:val="2"/>
          <w:numId w:val="10"/>
        </w:numPr>
        <w:rPr>
          <w:rFonts w:ascii="Verdana" w:hAnsi="Verdana"/>
          <w:sz w:val="22"/>
          <w:szCs w:val="22"/>
        </w:rPr>
      </w:pPr>
      <w:r w:rsidRPr="007F13C9">
        <w:rPr>
          <w:rFonts w:ascii="Verdana" w:hAnsi="Verdana"/>
          <w:sz w:val="22"/>
          <w:szCs w:val="22"/>
        </w:rPr>
        <w:t>Convocatoria pública.</w:t>
      </w:r>
    </w:p>
    <w:p w14:paraId="682B645C" w14:textId="2B5B2BDD" w:rsidR="00965A08" w:rsidRPr="007F13C9" w:rsidRDefault="00965A08" w:rsidP="007F13C9">
      <w:pPr>
        <w:pStyle w:val="Prrafodelista"/>
        <w:numPr>
          <w:ilvl w:val="2"/>
          <w:numId w:val="10"/>
        </w:numPr>
        <w:rPr>
          <w:rFonts w:ascii="Verdana" w:hAnsi="Verdana"/>
          <w:sz w:val="22"/>
          <w:szCs w:val="22"/>
        </w:rPr>
      </w:pPr>
      <w:r w:rsidRPr="007F13C9">
        <w:rPr>
          <w:rFonts w:ascii="Verdana" w:hAnsi="Verdana"/>
          <w:sz w:val="22"/>
          <w:szCs w:val="22"/>
        </w:rPr>
        <w:t>Convocatoria pública con lista de habilitación de oferentes.</w:t>
      </w:r>
    </w:p>
    <w:p w14:paraId="63B616A7" w14:textId="77777777" w:rsidR="00965A08" w:rsidRPr="008623EA" w:rsidRDefault="00965A08" w:rsidP="008623EA">
      <w:pPr>
        <w:rPr>
          <w:rFonts w:ascii="Verdana" w:hAnsi="Verdana"/>
          <w:sz w:val="22"/>
          <w:szCs w:val="22"/>
        </w:rPr>
      </w:pPr>
      <w:r w:rsidRPr="008623EA">
        <w:rPr>
          <w:rFonts w:ascii="Verdana" w:hAnsi="Verdana"/>
          <w:b/>
          <w:bCs/>
          <w:sz w:val="22"/>
          <w:szCs w:val="22"/>
        </w:rPr>
        <w:t>3.1 CONTRATACIÓN DIRECTA DE APORTE.</w:t>
      </w:r>
    </w:p>
    <w:p w14:paraId="5B9000D3" w14:textId="77777777" w:rsidR="00965A08" w:rsidRPr="008623EA" w:rsidRDefault="00965A08" w:rsidP="008623EA">
      <w:pPr>
        <w:rPr>
          <w:rFonts w:ascii="Verdana" w:hAnsi="Verdana"/>
          <w:sz w:val="22"/>
          <w:szCs w:val="22"/>
        </w:rPr>
      </w:pPr>
      <w:r w:rsidRPr="008623EA">
        <w:rPr>
          <w:rFonts w:ascii="Verdana" w:hAnsi="Verdana"/>
          <w:sz w:val="22"/>
          <w:szCs w:val="22"/>
        </w:rPr>
        <w:t>La contratación directa de aporte es la regla general, sin perjuicio que pueda aplicarse cualquiera otra de las modalidades de aporte regladas en el presente manual.</w:t>
      </w:r>
    </w:p>
    <w:p w14:paraId="3E7C77AB" w14:textId="77777777" w:rsidR="00965A08" w:rsidRPr="008623EA" w:rsidRDefault="00965A08" w:rsidP="008623EA">
      <w:pPr>
        <w:rPr>
          <w:rFonts w:ascii="Verdana" w:hAnsi="Verdana"/>
          <w:sz w:val="22"/>
          <w:szCs w:val="22"/>
        </w:rPr>
      </w:pPr>
      <w:r w:rsidRPr="008623EA">
        <w:rPr>
          <w:rFonts w:ascii="Verdana" w:hAnsi="Verdana"/>
          <w:sz w:val="22"/>
          <w:szCs w:val="22"/>
        </w:rPr>
        <w:t xml:space="preserve">Procede cuando el </w:t>
      </w:r>
      <w:proofErr w:type="gramStart"/>
      <w:r w:rsidRPr="008623EA">
        <w:rPr>
          <w:rFonts w:ascii="Verdana" w:hAnsi="Verdana"/>
          <w:sz w:val="22"/>
          <w:szCs w:val="22"/>
        </w:rPr>
        <w:t>Director General</w:t>
      </w:r>
      <w:proofErr w:type="gramEnd"/>
      <w:r w:rsidRPr="008623EA">
        <w:rPr>
          <w:rFonts w:ascii="Verdana" w:hAnsi="Verdana"/>
          <w:sz w:val="22"/>
          <w:szCs w:val="22"/>
        </w:rPr>
        <w:t xml:space="preserve"> del ICBF así lo estime pertinente a efectos de garantizar la prestación del servicio público de bienestar o cuando la modalidad de convocatoria pública o convocatoria pública con lista de habilitación de oferentes ha sido declarada total o parcialmente desierta, y deberán tenerse en cuenta los siguientes parámetros:</w:t>
      </w:r>
    </w:p>
    <w:p w14:paraId="4807ACDE" w14:textId="77777777" w:rsidR="00965A08" w:rsidRPr="008623EA" w:rsidRDefault="00965A08" w:rsidP="008623EA">
      <w:pPr>
        <w:rPr>
          <w:rFonts w:ascii="Verdana" w:hAnsi="Verdana"/>
          <w:sz w:val="22"/>
          <w:szCs w:val="22"/>
        </w:rPr>
      </w:pPr>
      <w:r w:rsidRPr="008623EA">
        <w:rPr>
          <w:rFonts w:ascii="Verdana" w:hAnsi="Verdana"/>
          <w:b/>
          <w:bCs/>
          <w:sz w:val="22"/>
          <w:szCs w:val="22"/>
        </w:rPr>
        <w:t>3.1.1. IDENTIFICACIÓN DE LA NECESIDAD.</w:t>
      </w:r>
    </w:p>
    <w:p w14:paraId="697FA101"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w:t>
      </w:r>
      <w:proofErr w:type="gramStart"/>
      <w:r w:rsidRPr="008623EA">
        <w:rPr>
          <w:rFonts w:ascii="Verdana" w:hAnsi="Verdana"/>
          <w:sz w:val="22"/>
          <w:szCs w:val="22"/>
        </w:rPr>
        <w:t>interesada,</w:t>
      </w:r>
      <w:proofErr w:type="gramEnd"/>
      <w:r w:rsidRPr="008623EA">
        <w:rPr>
          <w:rFonts w:ascii="Verdana" w:hAnsi="Verdana"/>
          <w:sz w:val="22"/>
          <w:szCs w:val="22"/>
        </w:rPr>
        <w:t xml:space="preserve"> establecerá la necesidad de suscribir los contratos directos de aporte.</w:t>
      </w:r>
    </w:p>
    <w:p w14:paraId="605093D4" w14:textId="77777777" w:rsidR="00965A08" w:rsidRPr="008623EA" w:rsidRDefault="00965A08" w:rsidP="008623EA">
      <w:pPr>
        <w:rPr>
          <w:rFonts w:ascii="Verdana" w:hAnsi="Verdana"/>
          <w:sz w:val="22"/>
          <w:szCs w:val="22"/>
        </w:rPr>
      </w:pPr>
      <w:r w:rsidRPr="008623EA">
        <w:rPr>
          <w:rFonts w:ascii="Verdana" w:hAnsi="Verdana"/>
          <w:sz w:val="22"/>
          <w:szCs w:val="22"/>
        </w:rPr>
        <w:t>Se podrá contratar directamente con el operador que viene desarrollando el programa misional siempre y cuando se cuente con el concepto de idoneidad técnica, administrativa y financiera emitido por el supervisor del contrato, el cual se fundamentará en los resultados del proceso de verificación de los estándares, en los informes de cumplimiento del objeto y las obligaciones contractuales, así como el cumplimiento de las recomendaciones realizadas por el supervisor y demostración de voluntad para el mejoramiento continuo. Este proceso estará sujeto a las instrucciones que para el efecto imparta la Dirección de Contratación.</w:t>
      </w:r>
    </w:p>
    <w:p w14:paraId="0E441E82" w14:textId="77777777" w:rsidR="00965A08" w:rsidRPr="008623EA" w:rsidRDefault="00965A08" w:rsidP="008623EA">
      <w:pPr>
        <w:rPr>
          <w:rFonts w:ascii="Verdana" w:hAnsi="Verdana"/>
          <w:sz w:val="22"/>
          <w:szCs w:val="22"/>
        </w:rPr>
      </w:pPr>
      <w:r w:rsidRPr="008623EA">
        <w:rPr>
          <w:rFonts w:ascii="Verdana" w:hAnsi="Verdana"/>
          <w:sz w:val="22"/>
          <w:szCs w:val="22"/>
        </w:rPr>
        <w:t>Cuando se evidencie que los operadores no cumplieron con los requisitos de idoneidad técnica, administrativa o financiera, la Dirección Regional se abstendrá de contratarlos e iniciará la selección de otros operadores previa verificación de la capacidad técnica, jurídica y económica de acuerdo con lo establecido en el estudio previo según las directrices impartidas por la Dirección de Contratación.</w:t>
      </w:r>
    </w:p>
    <w:p w14:paraId="665329AE"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Si en el Municipio o Departamento no se cuenta con oferta calificada, se podrá realizar coordinación interregional para identificar otros oferentes que reúnan condiciones de acuerdo con los criterios técnicos, jurídicos y económicos, con los cuales sea posible una eventual contratación y realizar los trámites pertinentes para tal efecto.</w:t>
      </w:r>
    </w:p>
    <w:p w14:paraId="1F72EADB" w14:textId="77777777" w:rsidR="00965A08" w:rsidRPr="008623EA" w:rsidRDefault="00965A08" w:rsidP="008623EA">
      <w:pPr>
        <w:rPr>
          <w:rFonts w:ascii="Verdana" w:hAnsi="Verdana"/>
          <w:sz w:val="22"/>
          <w:szCs w:val="22"/>
        </w:rPr>
      </w:pPr>
      <w:r w:rsidRPr="008623EA">
        <w:rPr>
          <w:rFonts w:ascii="Verdana" w:hAnsi="Verdana"/>
          <w:sz w:val="22"/>
          <w:szCs w:val="22"/>
        </w:rPr>
        <w:t>No se podrán contratar servicios de restablecimiento de derechos con entidades que no cuenten con personería jurídica y licencia de funcionamiento vigentes para la modalidad que se vaya a desarrollar. En los casos de servicios de protección se tendrá en cuenta la ubicación del servicio, con el fin de garantizar al máximo la permanencia de los niños, niñas y adolescentes en sus regiones.</w:t>
      </w:r>
    </w:p>
    <w:p w14:paraId="16A88397" w14:textId="77777777" w:rsidR="00965A08" w:rsidRPr="008623EA" w:rsidRDefault="00965A08" w:rsidP="008623EA">
      <w:pPr>
        <w:rPr>
          <w:rFonts w:ascii="Verdana" w:hAnsi="Verdana"/>
          <w:sz w:val="22"/>
          <w:szCs w:val="22"/>
        </w:rPr>
      </w:pPr>
      <w:r w:rsidRPr="008623EA">
        <w:rPr>
          <w:rFonts w:ascii="Verdana" w:hAnsi="Verdana"/>
          <w:b/>
          <w:bCs/>
          <w:sz w:val="22"/>
          <w:szCs w:val="22"/>
        </w:rPr>
        <w:t>3.1.2 VISITA A LAS INSTALACIONES</w:t>
      </w:r>
    </w:p>
    <w:p w14:paraId="59CCFBE4" w14:textId="77777777" w:rsidR="00965A08" w:rsidRPr="008623EA" w:rsidRDefault="00965A08" w:rsidP="008623EA">
      <w:pPr>
        <w:rPr>
          <w:rFonts w:ascii="Verdana" w:hAnsi="Verdana"/>
          <w:sz w:val="22"/>
          <w:szCs w:val="22"/>
        </w:rPr>
      </w:pPr>
      <w:r w:rsidRPr="008623EA">
        <w:rPr>
          <w:rFonts w:ascii="Verdana" w:hAnsi="Verdana"/>
          <w:sz w:val="22"/>
          <w:szCs w:val="22"/>
        </w:rPr>
        <w:t>Con anterioridad a la suscripción del Contrato de Aporte, el ICBF deberá realizar una visita a las instalaciones de la persona natural o jurídica sin ánimo de lucro que pretende contratar a efectos de identificar la capacidad técnica de operación, para el efecto el Ordenador del Gasto mediante escrito designará un equipo de mínimo tres (3) personas quienes se desplazarán a las instalaciones indicadas por el candidato.</w:t>
      </w:r>
    </w:p>
    <w:p w14:paraId="27E830F9" w14:textId="7B9C6B54"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La visita será requisito previo y obligatorio para la suscripción del contrato.</w:t>
      </w:r>
    </w:p>
    <w:p w14:paraId="11AB7D74" w14:textId="69368B4D"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De la visita se levantará un acta que será suscrita por el equipo del ICBF y por quien atiende la inspección, dicha acta formará parte del expediente contractual.</w:t>
      </w:r>
    </w:p>
    <w:p w14:paraId="7AF87912" w14:textId="77777777" w:rsidR="00965A08" w:rsidRPr="008623EA" w:rsidRDefault="00965A08" w:rsidP="008623EA">
      <w:pPr>
        <w:rPr>
          <w:rFonts w:ascii="Verdana" w:hAnsi="Verdana"/>
          <w:sz w:val="22"/>
          <w:szCs w:val="22"/>
        </w:rPr>
      </w:pPr>
      <w:r w:rsidRPr="008623EA">
        <w:rPr>
          <w:rFonts w:ascii="Verdana" w:hAnsi="Verdana"/>
          <w:b/>
          <w:bCs/>
          <w:sz w:val="22"/>
          <w:szCs w:val="22"/>
        </w:rPr>
        <w:t>3.1.3 ELABORACIÓN DE ESTUDIOS PREVIOS</w:t>
      </w:r>
    </w:p>
    <w:p w14:paraId="29498EA4"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de &lt;sic&gt; contratos de aporte deben contener como mínimo lo siguiente:</w:t>
      </w:r>
    </w:p>
    <w:p w14:paraId="05F20106" w14:textId="4C94C14A"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Justificación de la necesidad conveniencia y oportunidad de la celebración del contrato de aporte, documentando la idoneidad del futuro operador.</w:t>
      </w:r>
    </w:p>
    <w:p w14:paraId="301DF5AF" w14:textId="5E42CE10"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El tipo de servicios público de bienestar que se requiere contratar.</w:t>
      </w:r>
    </w:p>
    <w:p w14:paraId="0866FE63" w14:textId="05697C5C" w:rsidR="00965A08" w:rsidRPr="007F13C9" w:rsidRDefault="00965A08" w:rsidP="007F13C9">
      <w:pPr>
        <w:pStyle w:val="Prrafodelista"/>
        <w:numPr>
          <w:ilvl w:val="0"/>
          <w:numId w:val="31"/>
        </w:numPr>
        <w:rPr>
          <w:rFonts w:ascii="Verdana" w:hAnsi="Verdana"/>
          <w:sz w:val="22"/>
          <w:szCs w:val="22"/>
        </w:rPr>
      </w:pPr>
      <w:proofErr w:type="gramStart"/>
      <w:r w:rsidRPr="007F13C9">
        <w:rPr>
          <w:rFonts w:ascii="Verdana" w:hAnsi="Verdana"/>
          <w:sz w:val="22"/>
          <w:szCs w:val="22"/>
        </w:rPr>
        <w:t>El objeto y actividades a realizar</w:t>
      </w:r>
      <w:proofErr w:type="gramEnd"/>
    </w:p>
    <w:p w14:paraId="7239DE33" w14:textId="10CC63E2"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Disponibilidad presupuestal y rubro correspondiente</w:t>
      </w:r>
    </w:p>
    <w:p w14:paraId="310E3A3F" w14:textId="72AD0436"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Valor y/o cupos (cuando aplique)</w:t>
      </w:r>
    </w:p>
    <w:p w14:paraId="09DD5623" w14:textId="025EEF07"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Forma de pago, plazo y lugar de ejecución</w:t>
      </w:r>
    </w:p>
    <w:p w14:paraId="0B3E28A0" w14:textId="045E185A"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Supervisor o interventor</w:t>
      </w:r>
    </w:p>
    <w:p w14:paraId="6AA94688" w14:textId="710BFD7D"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El soporte que permita la tipificación, estimación, y asignación de los riesgos previsibles que puedan afectar el equilibrio económico del contrato.</w:t>
      </w:r>
    </w:p>
    <w:p w14:paraId="7B03C963" w14:textId="21C451C1" w:rsidR="00965A08" w:rsidRPr="007F13C9" w:rsidRDefault="00965A08" w:rsidP="007F13C9">
      <w:pPr>
        <w:pStyle w:val="Prrafodelista"/>
        <w:numPr>
          <w:ilvl w:val="0"/>
          <w:numId w:val="31"/>
        </w:numPr>
        <w:rPr>
          <w:rFonts w:ascii="Verdana" w:hAnsi="Verdana"/>
          <w:sz w:val="22"/>
          <w:szCs w:val="22"/>
        </w:rPr>
      </w:pPr>
      <w:r w:rsidRPr="007F13C9">
        <w:rPr>
          <w:rFonts w:ascii="Verdana" w:hAnsi="Verdana"/>
          <w:sz w:val="22"/>
          <w:szCs w:val="22"/>
        </w:rPr>
        <w:t>El análisis que sustenta la exigencia de garantías destinadas a amparar los perjuicios de naturaleza contractual o extracontractual, derivados del incumplimiento del contrato.</w:t>
      </w:r>
    </w:p>
    <w:p w14:paraId="5B51D014" w14:textId="77777777" w:rsidR="00965A08" w:rsidRPr="008623EA" w:rsidRDefault="00965A08" w:rsidP="008623EA">
      <w:pPr>
        <w:rPr>
          <w:rFonts w:ascii="Verdana" w:hAnsi="Verdana"/>
          <w:sz w:val="22"/>
          <w:szCs w:val="22"/>
        </w:rPr>
      </w:pPr>
      <w:r w:rsidRPr="008623EA">
        <w:rPr>
          <w:rFonts w:ascii="Verdana" w:hAnsi="Verdana"/>
          <w:b/>
          <w:bCs/>
          <w:sz w:val="22"/>
          <w:szCs w:val="22"/>
        </w:rPr>
        <w:t>3.1.4 SOLICITUD DE PROCESO CONTRACTUAL</w:t>
      </w:r>
    </w:p>
    <w:p w14:paraId="6CA86581"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requiere la contratación de aporte radicará en la Dirección de Contratación o en la que haga sus veces en las Direcciones Regionales, la solicitud de proceso contractual y estudios previos de selección para contrates de aporte junto con los siguientes documentos:</w:t>
      </w:r>
    </w:p>
    <w:p w14:paraId="134B08B1" w14:textId="5664FFD5"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lastRenderedPageBreak/>
        <w:t>Certificado de Disponibilidad Presupuestal</w:t>
      </w:r>
    </w:p>
    <w:p w14:paraId="40992779" w14:textId="7C31C499"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Estudios previos</w:t>
      </w:r>
    </w:p>
    <w:p w14:paraId="4E8C1723" w14:textId="017A4F6E"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Concepto de idoneidad técnica, administrativa y financiera emitido por el supervisor del contrate (cuando se trate de un operador de contrato anterior)</w:t>
      </w:r>
    </w:p>
    <w:p w14:paraId="6F606CCF" w14:textId="3E7A9386"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Acta de visita a las instalaciones de la persona natural o jurídica sin ánimo de lucro que se pretende contratar en la que se evidencie la capacidad técnica de operación, suscrita por los miembros del equipo designado por el Ordenador del Gasto.</w:t>
      </w:r>
    </w:p>
    <w:p w14:paraId="613B2BE5" w14:textId="272D0B3B"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Certificado de existencia y representación legal con una vigencia no superior a treinta (30) días calendario.</w:t>
      </w:r>
    </w:p>
    <w:p w14:paraId="360FE335" w14:textId="676B5D82"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Certificado vigente del Registro Único Tributario (RUT)</w:t>
      </w:r>
    </w:p>
    <w:p w14:paraId="1A8C3B21" w14:textId="0F82FCF3"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Certificado de antecedentes judiciales (si se trata de persona jurídica el del representante legal). Deberán ser consultados por la persona asignada por la dependencia que solicita la contratación.</w:t>
      </w:r>
    </w:p>
    <w:p w14:paraId="10C5106C" w14:textId="413638FF"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Certificado de antecedentes disciplinarios expedido por la Procuraduría General de la Nación (si se trata de persona jurídica el del representante legal) Deberán ser consultados por la persona asignada por la dependencia que solicita la contratación.</w:t>
      </w:r>
    </w:p>
    <w:p w14:paraId="7313B1E2" w14:textId="2BCCCED0"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Certificado de antecedentes fiscales expedido por la Contraloría General de la República (si se trata de persona jurídica el del representante legal) Deberán ser consultados por la persona asignada por la dependencia que solicita la contratación.</w:t>
      </w:r>
    </w:p>
    <w:p w14:paraId="559C2336" w14:textId="07482A66"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Documento que acredite el pago de aportes al Sistema de Seguridad Social y de parafiscales según el caso.</w:t>
      </w:r>
    </w:p>
    <w:p w14:paraId="61FFAF0C" w14:textId="0C0F33EC"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Fotocopia de la cédula de ciudadanía del representante legal.</w:t>
      </w:r>
    </w:p>
    <w:p w14:paraId="28EB56CC" w14:textId="6C2F2564"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Autorización de la Junta de Socios, Junta Directiva o Asamblea General de Socios al Representante legal, para celebrar el contrato respectivo, cuando este se requiera,</w:t>
      </w:r>
    </w:p>
    <w:p w14:paraId="676D981D" w14:textId="7443041F" w:rsidR="00965A08" w:rsidRPr="007F13C9" w:rsidRDefault="00965A08" w:rsidP="007F13C9">
      <w:pPr>
        <w:pStyle w:val="Prrafodelista"/>
        <w:numPr>
          <w:ilvl w:val="1"/>
          <w:numId w:val="7"/>
        </w:numPr>
        <w:rPr>
          <w:rFonts w:ascii="Verdana" w:hAnsi="Verdana"/>
          <w:sz w:val="22"/>
          <w:szCs w:val="22"/>
        </w:rPr>
      </w:pPr>
      <w:r w:rsidRPr="007F13C9">
        <w:rPr>
          <w:rFonts w:ascii="Verdana" w:hAnsi="Verdana"/>
          <w:sz w:val="22"/>
          <w:szCs w:val="22"/>
        </w:rPr>
        <w:t>Documento que acredite la personería jurídica y licencia de funcionamiento vigentes para la modalidad de que se vaya a desarrollar, (aplica para la contratación directa de operadores para la prestación de servicios de atención especializada en restablecimiento de derechos - protección)</w:t>
      </w:r>
    </w:p>
    <w:p w14:paraId="72717FBA" w14:textId="77777777" w:rsidR="00965A08" w:rsidRPr="008623EA" w:rsidRDefault="00965A08" w:rsidP="008623EA">
      <w:pPr>
        <w:rPr>
          <w:rFonts w:ascii="Verdana" w:hAnsi="Verdana"/>
          <w:sz w:val="22"/>
          <w:szCs w:val="22"/>
        </w:rPr>
      </w:pPr>
      <w:r w:rsidRPr="008623EA">
        <w:rPr>
          <w:rFonts w:ascii="Verdana" w:hAnsi="Verdana"/>
          <w:b/>
          <w:bCs/>
          <w:sz w:val="22"/>
          <w:szCs w:val="22"/>
        </w:rPr>
        <w:t>3.1.5. RECEPCIÓN Y ASIGNACIÓN DE LA SOLICITUD PARA CELEBRAR CONTRATO DE APORTE</w:t>
      </w:r>
    </w:p>
    <w:p w14:paraId="073DF1B1" w14:textId="77777777" w:rsidR="00965A08" w:rsidRPr="008623EA" w:rsidRDefault="00965A08" w:rsidP="008623EA">
      <w:pPr>
        <w:rPr>
          <w:rFonts w:ascii="Verdana" w:hAnsi="Verdana"/>
          <w:sz w:val="22"/>
          <w:szCs w:val="22"/>
        </w:rPr>
      </w:pPr>
      <w:r w:rsidRPr="008623EA">
        <w:rPr>
          <w:rFonts w:ascii="Verdana" w:hAnsi="Verdana"/>
          <w:sz w:val="22"/>
          <w:szCs w:val="22"/>
        </w:rPr>
        <w:t>La solicitud para la celebración de contratos de aporte se radicará en la Dirección de Contratación o en la que haga sus veces en las Direcciones Regionales, la cual será asignada a un profesional de esa dependencia para su trámite.</w:t>
      </w:r>
    </w:p>
    <w:p w14:paraId="6E6DD529"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y los documentos anexos por parte profesional a quien se le asignó el trámite en la Dirección de Contratación o en la dependencia que haga sus veces en las Direcciones Regionales, se procede a la revisión de la documentación y si se encuentra en regla se procede con la elaboración de la minuta del contrato para firma del Ordenador de Gasto, si los documentos no están completos o no se encuentra debidamente diligenciados se devolverán a la dependencia de origen para su corrección.</w:t>
      </w:r>
    </w:p>
    <w:p w14:paraId="06977923" w14:textId="77777777" w:rsidR="00965A08" w:rsidRPr="008623EA" w:rsidRDefault="00965A08" w:rsidP="008623EA">
      <w:pPr>
        <w:rPr>
          <w:rFonts w:ascii="Verdana" w:hAnsi="Verdana"/>
          <w:sz w:val="22"/>
          <w:szCs w:val="22"/>
        </w:rPr>
      </w:pPr>
      <w:r w:rsidRPr="008623EA">
        <w:rPr>
          <w:rFonts w:ascii="Verdana" w:hAnsi="Verdana"/>
          <w:b/>
          <w:bCs/>
          <w:sz w:val="22"/>
          <w:szCs w:val="22"/>
        </w:rPr>
        <w:t>3.2. CONVOCATORIA PÚBLICA DE APORTE</w:t>
      </w:r>
    </w:p>
    <w:p w14:paraId="7C0EF546"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La selección de los operadores de los programas del ICBF se podrá efectuar mediante convocatoria pública, que se publicará en la página web del ICBF, previa justificación clara y precisa de la dependencia interesada o la respectiva Dirección Regional.</w:t>
      </w:r>
    </w:p>
    <w:p w14:paraId="64E47C28" w14:textId="77777777" w:rsidR="00965A08" w:rsidRPr="008623EA" w:rsidRDefault="00965A08" w:rsidP="008623EA">
      <w:pPr>
        <w:rPr>
          <w:rFonts w:ascii="Verdana" w:hAnsi="Verdana"/>
          <w:sz w:val="22"/>
          <w:szCs w:val="22"/>
        </w:rPr>
      </w:pPr>
      <w:r w:rsidRPr="008623EA">
        <w:rPr>
          <w:rFonts w:ascii="Verdana" w:hAnsi="Verdana"/>
          <w:b/>
          <w:bCs/>
          <w:sz w:val="22"/>
          <w:szCs w:val="22"/>
        </w:rPr>
        <w:t>3.2.1 IDENTIFICACIÓN DE LA NECESIDAD Y ELABORACIÓN DE ESTUDIOS PREVIOS</w:t>
      </w:r>
    </w:p>
    <w:p w14:paraId="2C7C02F1" w14:textId="77777777" w:rsidR="00965A08" w:rsidRPr="008623EA" w:rsidRDefault="00965A08" w:rsidP="008623EA">
      <w:pPr>
        <w:rPr>
          <w:rFonts w:ascii="Verdana" w:hAnsi="Verdana"/>
          <w:sz w:val="22"/>
          <w:szCs w:val="22"/>
        </w:rPr>
      </w:pPr>
      <w:r w:rsidRPr="008623EA">
        <w:rPr>
          <w:rFonts w:ascii="Verdana" w:hAnsi="Verdana"/>
          <w:sz w:val="22"/>
          <w:szCs w:val="22"/>
        </w:rPr>
        <w:t>La dependencia o Dirección Regional interesada en la contratación de aporte mediante convocatoria pública deberá elaborar los estudios previos que como mínimo deben contener:</w:t>
      </w:r>
    </w:p>
    <w:p w14:paraId="2C89AD6C" w14:textId="79AACC2A"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La descripción de la necesidad que la entidad estatal pretende satisfacer con la contratación.</w:t>
      </w:r>
    </w:p>
    <w:p w14:paraId="38CEC1DB" w14:textId="5D0834ED" w:rsidR="00965A08" w:rsidRPr="007F13C9" w:rsidRDefault="00965A08" w:rsidP="007F13C9">
      <w:pPr>
        <w:pStyle w:val="Prrafodelista"/>
        <w:numPr>
          <w:ilvl w:val="2"/>
          <w:numId w:val="20"/>
        </w:numPr>
        <w:rPr>
          <w:rFonts w:ascii="Verdana" w:hAnsi="Verdana"/>
          <w:sz w:val="22"/>
          <w:szCs w:val="22"/>
        </w:rPr>
      </w:pPr>
      <w:proofErr w:type="gramStart"/>
      <w:r w:rsidRPr="007F13C9">
        <w:rPr>
          <w:rFonts w:ascii="Verdana" w:hAnsi="Verdana"/>
          <w:sz w:val="22"/>
          <w:szCs w:val="22"/>
        </w:rPr>
        <w:t>El objeto a contratar</w:t>
      </w:r>
      <w:proofErr w:type="gramEnd"/>
      <w:r w:rsidRPr="007F13C9">
        <w:rPr>
          <w:rFonts w:ascii="Verdana" w:hAnsi="Verdana"/>
          <w:sz w:val="22"/>
          <w:szCs w:val="22"/>
        </w:rPr>
        <w:t>, con sus especificaciones e identificar que se trata de contratación de aporte</w:t>
      </w:r>
    </w:p>
    <w:p w14:paraId="6EEFBC2F" w14:textId="4505A924"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La modalidad de selección del operador, incluyendo los fundamentos jurídicos especiales que soportan su elección.</w:t>
      </w:r>
    </w:p>
    <w:p w14:paraId="7E1337CE" w14:textId="72BEDC46"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Disponibilidad presupuestal y rubro correspondiente</w:t>
      </w:r>
    </w:p>
    <w:p w14:paraId="4250C6DB" w14:textId="49CAC525"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El valor estimado del contrato de aporte, indicando los rubros que lo componen.</w:t>
      </w:r>
    </w:p>
    <w:p w14:paraId="2FE9A47D" w14:textId="4AFC7BC7"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La justificación de los factores de selección</w:t>
      </w:r>
    </w:p>
    <w:p w14:paraId="31581C96" w14:textId="34379A65"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El soporte que permita la tipificación, estimación, y asignación de los riesgos previsibles que puedan afectar el equilibrio económico del contrato.</w:t>
      </w:r>
    </w:p>
    <w:p w14:paraId="1C4D83C8" w14:textId="0EA67EC5" w:rsidR="00965A08" w:rsidRPr="007F13C9" w:rsidRDefault="00965A08" w:rsidP="007F13C9">
      <w:pPr>
        <w:pStyle w:val="Prrafodelista"/>
        <w:numPr>
          <w:ilvl w:val="2"/>
          <w:numId w:val="20"/>
        </w:numPr>
        <w:rPr>
          <w:rFonts w:ascii="Verdana" w:hAnsi="Verdana"/>
          <w:sz w:val="22"/>
          <w:szCs w:val="22"/>
        </w:rPr>
      </w:pPr>
      <w:r w:rsidRPr="007F13C9">
        <w:rPr>
          <w:rFonts w:ascii="Verdana" w:hAnsi="Verdana"/>
          <w:sz w:val="22"/>
          <w:szCs w:val="22"/>
        </w:rPr>
        <w:t>El análisis que sustenta la exigencia de garantías destinadas a amparar los perjuicios de naturaleza contractual o extracontractual, derivados del incumplimiento del ofrecimiento o del contrato según el caso, así como la pertinencia de la división de aquellas, de acuerdo con la reglamentación sobre el particular.</w:t>
      </w:r>
    </w:p>
    <w:p w14:paraId="64C5489A" w14:textId="77777777" w:rsidR="00965A08" w:rsidRPr="008623EA" w:rsidRDefault="00965A08" w:rsidP="008623EA">
      <w:pPr>
        <w:rPr>
          <w:rFonts w:ascii="Verdana" w:hAnsi="Verdana"/>
          <w:sz w:val="22"/>
          <w:szCs w:val="22"/>
        </w:rPr>
      </w:pPr>
      <w:r w:rsidRPr="008623EA">
        <w:rPr>
          <w:rFonts w:ascii="Verdana" w:hAnsi="Verdana"/>
          <w:b/>
          <w:bCs/>
          <w:sz w:val="22"/>
          <w:szCs w:val="22"/>
        </w:rPr>
        <w:t>3.2.2 SOLICITUD DE PROCESO DE CONVOCATORIA PÚBLICA</w:t>
      </w:r>
    </w:p>
    <w:p w14:paraId="7F7F1794"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requiere la contratación deberá radicar en Dirección de Contratación, la solicitud de proceso contractual y estudios previos de la convocatoria pública de aporte, anexando los siguientes documentos:</w:t>
      </w:r>
    </w:p>
    <w:p w14:paraId="49B88E96" w14:textId="407BC106" w:rsidR="00965A08" w:rsidRPr="007F13C9" w:rsidRDefault="00965A08" w:rsidP="007F13C9">
      <w:pPr>
        <w:pStyle w:val="Prrafodelista"/>
        <w:numPr>
          <w:ilvl w:val="0"/>
          <w:numId w:val="35"/>
        </w:numPr>
        <w:rPr>
          <w:rFonts w:ascii="Verdana" w:hAnsi="Verdana"/>
          <w:sz w:val="22"/>
          <w:szCs w:val="22"/>
        </w:rPr>
      </w:pPr>
      <w:r w:rsidRPr="007F13C9">
        <w:rPr>
          <w:rFonts w:ascii="Verdana" w:hAnsi="Verdana"/>
          <w:sz w:val="22"/>
          <w:szCs w:val="22"/>
        </w:rPr>
        <w:t>Certificado de Disponibilidad Presupuestal</w:t>
      </w:r>
    </w:p>
    <w:p w14:paraId="4842FA37" w14:textId="4334EDF8" w:rsidR="00965A08" w:rsidRPr="007F13C9" w:rsidRDefault="00965A08" w:rsidP="007F13C9">
      <w:pPr>
        <w:pStyle w:val="Prrafodelista"/>
        <w:numPr>
          <w:ilvl w:val="0"/>
          <w:numId w:val="35"/>
        </w:numPr>
        <w:rPr>
          <w:rFonts w:ascii="Verdana" w:hAnsi="Verdana"/>
          <w:sz w:val="22"/>
          <w:szCs w:val="22"/>
        </w:rPr>
      </w:pPr>
      <w:r w:rsidRPr="007F13C9">
        <w:rPr>
          <w:rFonts w:ascii="Verdana" w:hAnsi="Verdana"/>
          <w:sz w:val="22"/>
          <w:szCs w:val="22"/>
        </w:rPr>
        <w:t>Estudios previos</w:t>
      </w:r>
    </w:p>
    <w:p w14:paraId="4C85F522" w14:textId="31B31991" w:rsidR="00965A08" w:rsidRPr="007F13C9" w:rsidRDefault="00965A08" w:rsidP="007F13C9">
      <w:pPr>
        <w:pStyle w:val="Prrafodelista"/>
        <w:numPr>
          <w:ilvl w:val="0"/>
          <w:numId w:val="35"/>
        </w:numPr>
        <w:rPr>
          <w:rFonts w:ascii="Verdana" w:hAnsi="Verdana"/>
          <w:sz w:val="22"/>
          <w:szCs w:val="22"/>
        </w:rPr>
      </w:pPr>
      <w:r w:rsidRPr="007F13C9">
        <w:rPr>
          <w:rFonts w:ascii="Verdana" w:hAnsi="Verdana"/>
          <w:sz w:val="22"/>
          <w:szCs w:val="22"/>
        </w:rPr>
        <w:t>El documento que autoriza comprometer vigencias futuras si se requieren.</w:t>
      </w:r>
    </w:p>
    <w:p w14:paraId="4A19FB6F"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Las Direcciones Regionales deberán enviar a la Dirección de Contratación mediante correo electrónico los estudios previos y el proyecte de pliego de condiciones para aprobación y publicación en la página web del ICBF.</w:t>
      </w:r>
    </w:p>
    <w:p w14:paraId="61CFA23F" w14:textId="77777777" w:rsidR="00965A08" w:rsidRPr="008623EA" w:rsidRDefault="00965A08" w:rsidP="008623EA">
      <w:pPr>
        <w:rPr>
          <w:rFonts w:ascii="Verdana" w:hAnsi="Verdana"/>
          <w:sz w:val="22"/>
          <w:szCs w:val="22"/>
        </w:rPr>
      </w:pPr>
      <w:r w:rsidRPr="008623EA">
        <w:rPr>
          <w:rFonts w:ascii="Verdana" w:hAnsi="Verdana"/>
          <w:b/>
          <w:bCs/>
          <w:sz w:val="22"/>
          <w:szCs w:val="22"/>
        </w:rPr>
        <w:t>3.2.3 RECEPCIÓN Y ASIGNACIÓN DE LA SOLICITUD DEL PROCESO DE CONVOCATORIA PÚBLICA</w:t>
      </w:r>
    </w:p>
    <w:p w14:paraId="75902B51"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Radicado el proceso en la Dirección de Contratación o en la dependencia que haga sus veces en la Dirección Regional y enviado mediante correo electrónico por la Dirección Regional, se asignará a un profesional de la Dirección de Contratación para su revisión, </w:t>
      </w:r>
      <w:proofErr w:type="gramStart"/>
      <w:r w:rsidRPr="008623EA">
        <w:rPr>
          <w:rFonts w:ascii="Verdana" w:hAnsi="Verdana"/>
          <w:sz w:val="22"/>
          <w:szCs w:val="22"/>
        </w:rPr>
        <w:t>quien</w:t>
      </w:r>
      <w:proofErr w:type="gramEnd"/>
      <w:r w:rsidRPr="008623EA">
        <w:rPr>
          <w:rFonts w:ascii="Verdana" w:hAnsi="Verdana"/>
          <w:sz w:val="22"/>
          <w:szCs w:val="22"/>
        </w:rPr>
        <w:t xml:space="preserve"> al recibir los documentos, inmediatamente </w:t>
      </w:r>
      <w:r w:rsidRPr="008623EA">
        <w:rPr>
          <w:rFonts w:ascii="Verdana" w:hAnsi="Verdana"/>
          <w:sz w:val="22"/>
          <w:szCs w:val="22"/>
        </w:rPr>
        <w:lastRenderedPageBreak/>
        <w:t>verificará que la solicitud esté elaborada conforme a las normas de contratación de aporte y que se anexen los documentos antes mencionados.</w:t>
      </w:r>
    </w:p>
    <w:p w14:paraId="36DAB9DD"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la documentación no esté completa, indicará a la dependencia interesada a efectos de que sea corregido.</w:t>
      </w:r>
    </w:p>
    <w:p w14:paraId="00191B72" w14:textId="77777777" w:rsidR="00965A08" w:rsidRPr="008623EA" w:rsidRDefault="00965A08" w:rsidP="008623EA">
      <w:pPr>
        <w:rPr>
          <w:rFonts w:ascii="Verdana" w:hAnsi="Verdana"/>
          <w:sz w:val="22"/>
          <w:szCs w:val="22"/>
        </w:rPr>
      </w:pPr>
      <w:r w:rsidRPr="008623EA">
        <w:rPr>
          <w:rFonts w:ascii="Verdana" w:hAnsi="Verdana"/>
          <w:b/>
          <w:bCs/>
          <w:sz w:val="22"/>
          <w:szCs w:val="22"/>
        </w:rPr>
        <w:t>3.2.4 ELABORACIÓN Y EXPEDICIÓN DEL ACTO ADMINISTRATIVO MEDIANTE LA CUAL SE CONFORMA EL COMITÉ ASESOR EVALUADOR</w:t>
      </w:r>
    </w:p>
    <w:p w14:paraId="5E3E94D1"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el responsable de la dependencia que haga las veces de dirección de contratación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acto administrativo de conformación del Comité Asesor Evaluador, la cual será firmada por el Ordenador del Gasto.</w:t>
      </w:r>
    </w:p>
    <w:p w14:paraId="21DFFCCE" w14:textId="77777777" w:rsidR="00965A08" w:rsidRPr="008623EA" w:rsidRDefault="00965A08" w:rsidP="008623EA">
      <w:pPr>
        <w:rPr>
          <w:rFonts w:ascii="Verdana" w:hAnsi="Verdana"/>
          <w:sz w:val="22"/>
          <w:szCs w:val="22"/>
        </w:rPr>
      </w:pPr>
      <w:r w:rsidRPr="008623EA">
        <w:rPr>
          <w:rFonts w:ascii="Verdana" w:hAnsi="Verdana"/>
          <w:b/>
          <w:bCs/>
          <w:sz w:val="22"/>
          <w:szCs w:val="22"/>
        </w:rPr>
        <w:t>3.2.5 ELABORACIÓN, APROBACIÓN Y PUBLICACIÓN DEL PROYECTO DE PLIEGO DE CONDICIONES</w:t>
      </w:r>
    </w:p>
    <w:p w14:paraId="28F23B0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el responsable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profesional de la dependencia interesada en la futura contratación, elaborarán el proyecto de pliego de condiciones y el cronograma de conformidad con los términos establecidos en el presente manual.</w:t>
      </w:r>
    </w:p>
    <w:p w14:paraId="6FCEA333" w14:textId="77777777" w:rsidR="00965A08" w:rsidRPr="008623EA" w:rsidRDefault="00965A08" w:rsidP="008623EA">
      <w:pPr>
        <w:rPr>
          <w:rFonts w:ascii="Verdana" w:hAnsi="Verdana"/>
          <w:sz w:val="22"/>
          <w:szCs w:val="22"/>
        </w:rPr>
      </w:pPr>
      <w:r w:rsidRPr="008623EA">
        <w:rPr>
          <w:rFonts w:ascii="Verdana" w:hAnsi="Verdana"/>
          <w:sz w:val="22"/>
          <w:szCs w:val="22"/>
        </w:rPr>
        <w:t>Elaborado el proyecte de pliego de condiciones, se presentará al Comité de Asesoría Contractual de las Direcciones Regionales para su aprobación. Impartida la aprobación por el Comité y revisado por el profesional asignado por la Dirección de Contratación se procederá a la publicación del proyecto de pliego y los estudios previos en la página web del ICBF.</w:t>
      </w:r>
    </w:p>
    <w:p w14:paraId="6557D5CF" w14:textId="77777777" w:rsidR="00965A08" w:rsidRPr="008623EA" w:rsidRDefault="00965A08" w:rsidP="008623EA">
      <w:pPr>
        <w:rPr>
          <w:rFonts w:ascii="Verdana" w:hAnsi="Verdana"/>
          <w:sz w:val="22"/>
          <w:szCs w:val="22"/>
        </w:rPr>
      </w:pPr>
      <w:r w:rsidRPr="008623EA">
        <w:rPr>
          <w:rFonts w:ascii="Verdana" w:hAnsi="Verdana"/>
          <w:sz w:val="22"/>
          <w:szCs w:val="22"/>
        </w:rPr>
        <w:t>Se publicará el proyecto de pliego de condiciones, cuando menos con tres (3) días calendario de antelación a la fecha del acto que ordena su apertura.</w:t>
      </w:r>
    </w:p>
    <w:p w14:paraId="75B250D2" w14:textId="77777777" w:rsidR="00965A08" w:rsidRPr="008623EA" w:rsidRDefault="00965A08" w:rsidP="008623EA">
      <w:pPr>
        <w:rPr>
          <w:rFonts w:ascii="Verdana" w:hAnsi="Verdana"/>
          <w:sz w:val="22"/>
          <w:szCs w:val="22"/>
        </w:rPr>
      </w:pPr>
      <w:r w:rsidRPr="008623EA">
        <w:rPr>
          <w:rFonts w:ascii="Verdana" w:hAnsi="Verdana"/>
          <w:b/>
          <w:bCs/>
          <w:sz w:val="22"/>
          <w:szCs w:val="22"/>
        </w:rPr>
        <w:t>3.2.6 RECEPCIÓN DE LAS OBSERVACIONES PRESENTADAS AL PROYECTO DE PLIEGO DE CONDICIONES Y ESTUDIOS PREVIOS</w:t>
      </w:r>
    </w:p>
    <w:p w14:paraId="54D37456" w14:textId="77777777" w:rsidR="00965A08" w:rsidRPr="008623EA" w:rsidRDefault="00965A08" w:rsidP="008623EA">
      <w:pPr>
        <w:rPr>
          <w:rFonts w:ascii="Verdana" w:hAnsi="Verdana"/>
          <w:sz w:val="22"/>
          <w:szCs w:val="22"/>
        </w:rPr>
      </w:pPr>
      <w:r w:rsidRPr="008623EA">
        <w:rPr>
          <w:rFonts w:ascii="Verdana" w:hAnsi="Verdana"/>
          <w:sz w:val="22"/>
          <w:szCs w:val="22"/>
        </w:rPr>
        <w:t>Dentro del plazo establecido en el presente manual se recibirán las observaciones presentadas por la comunidad, los interesados y organismos de control, con respecto al proyecte de pliego de condiciones y estudios previos, las cuales pueden ser allegadas por medio físico, electrónico o vía fax.</w:t>
      </w:r>
    </w:p>
    <w:p w14:paraId="4F22DE62"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designado por la Dirección de Contratación o el responsable de la dependencia que haga sus veces en las Direcciones Regionales recibirá las observaciones si las hay, deberá imprimirlas y remitirlas a la dependencia interesada en la contratación para su oportuna respuesta, e incluir copia de </w:t>
      </w:r>
      <w:proofErr w:type="gramStart"/>
      <w:r w:rsidRPr="008623EA">
        <w:rPr>
          <w:rFonts w:ascii="Verdana" w:hAnsi="Verdana"/>
          <w:sz w:val="22"/>
          <w:szCs w:val="22"/>
        </w:rPr>
        <w:t>las mismas</w:t>
      </w:r>
      <w:proofErr w:type="gramEnd"/>
      <w:r w:rsidRPr="008623EA">
        <w:rPr>
          <w:rFonts w:ascii="Verdana" w:hAnsi="Verdana"/>
          <w:sz w:val="22"/>
          <w:szCs w:val="22"/>
        </w:rPr>
        <w:t xml:space="preserve"> en el expediente contractual.</w:t>
      </w:r>
    </w:p>
    <w:p w14:paraId="07BA38F6"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o el responsable de la dependencia que haga las veces de dirección de contratación en las Direcciones Regionales debe llevar el control de las observaciones electrónicas o físicas allegadas.</w:t>
      </w:r>
    </w:p>
    <w:p w14:paraId="0E27E34D" w14:textId="77777777" w:rsidR="00965A08" w:rsidRPr="008623EA" w:rsidRDefault="00965A08" w:rsidP="008623EA">
      <w:pPr>
        <w:rPr>
          <w:rFonts w:ascii="Verdana" w:hAnsi="Verdana"/>
          <w:sz w:val="22"/>
          <w:szCs w:val="22"/>
        </w:rPr>
      </w:pPr>
      <w:r w:rsidRPr="008623EA">
        <w:rPr>
          <w:rFonts w:ascii="Verdana" w:hAnsi="Verdana"/>
          <w:b/>
          <w:bCs/>
          <w:sz w:val="22"/>
          <w:szCs w:val="22"/>
        </w:rPr>
        <w:t>3.2.7 RESPUESTA A LAS OBSERVACIONES RECIBIDAS</w:t>
      </w:r>
    </w:p>
    <w:p w14:paraId="2B47C1B6"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Las observaciones serán analizadas por el profesional designado por la Dirección de Contratación o el responsable de la dependencia que haga sus veces en las Direcciones Regionales y por el responsable de la dependencia interesada en la contratación quienes analizarán el proyecto de pliego de condiciones, desde el punto de vista técnico, jurídico y financiero con respecte a las observaciones presentadas por los interesados y en el menor tiempo posible proceden a dar respuesta a las mismas.</w:t>
      </w:r>
    </w:p>
    <w:p w14:paraId="7ADF3A8E"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Dirección de Contratación o el responsable de la dependencia que haga sus veces en las Direcciones Regionales agrupará aquellas de naturaleza común.</w:t>
      </w:r>
    </w:p>
    <w:p w14:paraId="60D658D0" w14:textId="77777777" w:rsidR="00965A08" w:rsidRPr="008623EA" w:rsidRDefault="00965A08" w:rsidP="008623EA">
      <w:pPr>
        <w:rPr>
          <w:rFonts w:ascii="Verdana" w:hAnsi="Verdana"/>
          <w:sz w:val="22"/>
          <w:szCs w:val="22"/>
        </w:rPr>
      </w:pPr>
      <w:r w:rsidRPr="008623EA">
        <w:rPr>
          <w:rFonts w:ascii="Verdana" w:hAnsi="Verdana"/>
          <w:sz w:val="22"/>
          <w:szCs w:val="22"/>
        </w:rPr>
        <w:t xml:space="preserve">De acuerdo con el resultado del análisis de las observaciones con respecto al proyecto de pliego de condiciones, se establecerá si se procede a realizar los ajustes pertinentes al proyecto de pliego los cuales se </w:t>
      </w:r>
      <w:proofErr w:type="gramStart"/>
      <w:r w:rsidRPr="008623EA">
        <w:rPr>
          <w:rFonts w:ascii="Verdana" w:hAnsi="Verdana"/>
          <w:sz w:val="22"/>
          <w:szCs w:val="22"/>
        </w:rPr>
        <w:t>reflejaran</w:t>
      </w:r>
      <w:proofErr w:type="gramEnd"/>
      <w:r w:rsidRPr="008623EA">
        <w:rPr>
          <w:rFonts w:ascii="Verdana" w:hAnsi="Verdana"/>
          <w:sz w:val="22"/>
          <w:szCs w:val="22"/>
        </w:rPr>
        <w:t xml:space="preserve"> en el pliego de condiciones definitivo o no aceptar los ajustes requeridos y por consiguiente se continúa el proceso, con las condiciones iniciales establecidas por el ICBF.</w:t>
      </w:r>
    </w:p>
    <w:p w14:paraId="1A1A0DE3"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las respuestas a las observaciones impliquen modificaciones sustanciales al proyecte de pliego, tales modificaciones deben ser sometidas a la aprobación del Comité de Asesoría Contractual para el caso de las Direcciones Regionales y remitidas a la Dirección de Contratación para la publicación en la web del ICBF.</w:t>
      </w:r>
    </w:p>
    <w:p w14:paraId="74938DA3" w14:textId="77777777" w:rsidR="00965A08" w:rsidRPr="008623EA" w:rsidRDefault="00965A08" w:rsidP="008623EA">
      <w:pPr>
        <w:rPr>
          <w:rFonts w:ascii="Verdana" w:hAnsi="Verdana"/>
          <w:sz w:val="22"/>
          <w:szCs w:val="22"/>
        </w:rPr>
      </w:pPr>
      <w:r w:rsidRPr="008623EA">
        <w:rPr>
          <w:rFonts w:ascii="Verdana" w:hAnsi="Verdana"/>
          <w:b/>
          <w:bCs/>
          <w:sz w:val="22"/>
          <w:szCs w:val="22"/>
        </w:rPr>
        <w:t>3.2.8 PUBLICACIÓN DEL PLIEGO DE CONDICIONES DEFINITIVO Y DEL ACTO ADMINISTRATIVO DE APERTURA</w:t>
      </w:r>
    </w:p>
    <w:p w14:paraId="5BAD8DB1"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publicará el pliego de condiciones definitivo y el acto administrativo de apertura de la convocatoria pública de aporte en la página web del ICBF.</w:t>
      </w:r>
    </w:p>
    <w:p w14:paraId="2C21934C" w14:textId="77777777" w:rsidR="00965A08" w:rsidRPr="008623EA" w:rsidRDefault="00965A08" w:rsidP="008623EA">
      <w:pPr>
        <w:rPr>
          <w:rFonts w:ascii="Verdana" w:hAnsi="Verdana"/>
          <w:sz w:val="22"/>
          <w:szCs w:val="22"/>
        </w:rPr>
      </w:pPr>
      <w:r w:rsidRPr="008623EA">
        <w:rPr>
          <w:rFonts w:ascii="Verdana" w:hAnsi="Verdana"/>
          <w:sz w:val="22"/>
          <w:szCs w:val="22"/>
        </w:rPr>
        <w:t>En las Direcciones Regionales el responsable de la dependencia que haga las veces de dirección de contratación enviará a la Dirección de Contratación el pliego de condiciones definitivo y la resolución de apertura de la convocatoria pública de aporte para la publicación en la página web del ICBF.</w:t>
      </w:r>
    </w:p>
    <w:p w14:paraId="1F1C95D7" w14:textId="77777777" w:rsidR="00965A08" w:rsidRPr="008623EA" w:rsidRDefault="00965A08" w:rsidP="008623EA">
      <w:pPr>
        <w:rPr>
          <w:rFonts w:ascii="Verdana" w:hAnsi="Verdana"/>
          <w:sz w:val="22"/>
          <w:szCs w:val="22"/>
        </w:rPr>
      </w:pPr>
      <w:r w:rsidRPr="008623EA">
        <w:rPr>
          <w:rFonts w:ascii="Verdana" w:hAnsi="Verdana"/>
          <w:sz w:val="22"/>
          <w:szCs w:val="22"/>
        </w:rPr>
        <w:t>Se publicará el pliego de condiciones definitivo por lo menos durante tres (3) días calendario.</w:t>
      </w:r>
    </w:p>
    <w:p w14:paraId="26AD1AAB" w14:textId="77777777" w:rsidR="00965A08" w:rsidRPr="008623EA" w:rsidRDefault="00965A08" w:rsidP="008623EA">
      <w:pPr>
        <w:rPr>
          <w:rFonts w:ascii="Verdana" w:hAnsi="Verdana"/>
          <w:sz w:val="22"/>
          <w:szCs w:val="22"/>
        </w:rPr>
      </w:pPr>
      <w:r w:rsidRPr="008623EA">
        <w:rPr>
          <w:rFonts w:ascii="Verdana" w:hAnsi="Verdana"/>
          <w:b/>
          <w:bCs/>
          <w:sz w:val="22"/>
          <w:szCs w:val="22"/>
        </w:rPr>
        <w:t>3.2.9 RECEPCION DE LAS OBSERVACIONES PRESENTADAS AL PLIEGO DE CONDICIONES DEFINITIVO</w:t>
      </w:r>
    </w:p>
    <w:p w14:paraId="59E4E97C" w14:textId="77777777" w:rsidR="00965A08" w:rsidRPr="008623EA" w:rsidRDefault="00965A08" w:rsidP="008623EA">
      <w:pPr>
        <w:rPr>
          <w:rFonts w:ascii="Verdana" w:hAnsi="Verdana"/>
          <w:sz w:val="22"/>
          <w:szCs w:val="22"/>
        </w:rPr>
      </w:pPr>
      <w:r w:rsidRPr="008623EA">
        <w:rPr>
          <w:rFonts w:ascii="Verdana" w:hAnsi="Verdana"/>
          <w:sz w:val="22"/>
          <w:szCs w:val="22"/>
        </w:rPr>
        <w:t>Dentro del plazo establecido en el pliego de condiciones se recibirán las observaciones presentadas por la comunidad, los interesados y organismos de control, al pliego de condiciones, las cuales pueden ser allegadas por medio físico o electrónico o vía fax.</w:t>
      </w:r>
    </w:p>
    <w:p w14:paraId="3DDE324F"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designado por la Dirección de Contratación o el responsable de la dependencia que haga sus veces en las Direcciones Regionales recibirá las observaciones si las hay, deberá imprimirlas y remitirlas a la dependencia </w:t>
      </w:r>
      <w:r w:rsidRPr="008623EA">
        <w:rPr>
          <w:rFonts w:ascii="Verdana" w:hAnsi="Verdana"/>
          <w:sz w:val="22"/>
          <w:szCs w:val="22"/>
        </w:rPr>
        <w:lastRenderedPageBreak/>
        <w:t xml:space="preserve">interesada en la contratación para su oportuna respuesta, e incluir copia de </w:t>
      </w:r>
      <w:proofErr w:type="gramStart"/>
      <w:r w:rsidRPr="008623EA">
        <w:rPr>
          <w:rFonts w:ascii="Verdana" w:hAnsi="Verdana"/>
          <w:sz w:val="22"/>
          <w:szCs w:val="22"/>
        </w:rPr>
        <w:t>las mismas</w:t>
      </w:r>
      <w:proofErr w:type="gramEnd"/>
      <w:r w:rsidRPr="008623EA">
        <w:rPr>
          <w:rFonts w:ascii="Verdana" w:hAnsi="Verdana"/>
          <w:sz w:val="22"/>
          <w:szCs w:val="22"/>
        </w:rPr>
        <w:t xml:space="preserve"> en el expediente contractual.</w:t>
      </w:r>
    </w:p>
    <w:p w14:paraId="103CC8A2"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o el responsable de la dependencia que haga sus veces en las Direcciones Regionales deberá llevar el control de las observaciones electrónicas o físicas allegadas.</w:t>
      </w:r>
    </w:p>
    <w:p w14:paraId="06E9B0B8" w14:textId="77777777" w:rsidR="00965A08" w:rsidRPr="008623EA" w:rsidRDefault="00965A08" w:rsidP="008623EA">
      <w:pPr>
        <w:rPr>
          <w:rFonts w:ascii="Verdana" w:hAnsi="Verdana"/>
          <w:sz w:val="22"/>
          <w:szCs w:val="22"/>
        </w:rPr>
      </w:pPr>
      <w:r w:rsidRPr="008623EA">
        <w:rPr>
          <w:rFonts w:ascii="Verdana" w:hAnsi="Verdana"/>
          <w:b/>
          <w:bCs/>
          <w:sz w:val="22"/>
          <w:szCs w:val="22"/>
        </w:rPr>
        <w:t>3.2.10 RESPUESTA A LAS OBSERVACIONES RECIBIDAS</w:t>
      </w:r>
    </w:p>
    <w:p w14:paraId="4E2D295B" w14:textId="77777777" w:rsidR="00965A08" w:rsidRPr="008623EA" w:rsidRDefault="00965A08" w:rsidP="008623EA">
      <w:pPr>
        <w:rPr>
          <w:rFonts w:ascii="Verdana" w:hAnsi="Verdana"/>
          <w:sz w:val="22"/>
          <w:szCs w:val="22"/>
        </w:rPr>
      </w:pPr>
      <w:r w:rsidRPr="008623EA">
        <w:rPr>
          <w:rFonts w:ascii="Verdana" w:hAnsi="Verdana"/>
          <w:sz w:val="22"/>
          <w:szCs w:val="22"/>
        </w:rPr>
        <w:t>Las observaciones serán analizadas por el profesional designado por la Dirección de Contratación o el responsable de la dependencia que haga sus veces en las Direcciones Regionales y por el responsable del área interesada en la contratación quienes analizarán el pliego de condiciones, desde el punto de vista técnico, jurídico y financiero con respecto a las observaciones presentadas por los interesados y en el menor tiempo posible procederán a dar respuesta a las mismas.</w:t>
      </w:r>
    </w:p>
    <w:p w14:paraId="35986FD6"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Dirección de Contratación o el responsable de la dependencia que haga sus veces en las Direcciones Regionales agrupará aquellas de naturaleza común.</w:t>
      </w:r>
    </w:p>
    <w:p w14:paraId="34072E2C" w14:textId="77777777" w:rsidR="00965A08" w:rsidRPr="008623EA" w:rsidRDefault="00965A08" w:rsidP="008623EA">
      <w:pPr>
        <w:rPr>
          <w:rFonts w:ascii="Verdana" w:hAnsi="Verdana"/>
          <w:sz w:val="22"/>
          <w:szCs w:val="22"/>
        </w:rPr>
      </w:pPr>
      <w:r w:rsidRPr="008623EA">
        <w:rPr>
          <w:rFonts w:ascii="Verdana" w:hAnsi="Verdana"/>
          <w:sz w:val="22"/>
          <w:szCs w:val="22"/>
        </w:rPr>
        <w:t>De acuerdo con el resultado del análisis de las observaciones al pliego de condiciones, se establecerá si se procede a expedir adendas, para el caso de las Direcciones Regionales las adendas deberán ser remitidas a la Dirección de Contratación para la publicación en la web del ICBF.</w:t>
      </w:r>
    </w:p>
    <w:p w14:paraId="12832820"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En ningún caso, podrán expedirse y publicarse adendas el mismo día en que se tiene previsto el cierre del proceso de selección.</w:t>
      </w:r>
    </w:p>
    <w:p w14:paraId="4CA71ACE" w14:textId="77777777" w:rsidR="00965A08" w:rsidRPr="008623EA" w:rsidRDefault="00965A08" w:rsidP="008623EA">
      <w:pPr>
        <w:rPr>
          <w:rFonts w:ascii="Verdana" w:hAnsi="Verdana"/>
          <w:sz w:val="22"/>
          <w:szCs w:val="22"/>
        </w:rPr>
      </w:pPr>
      <w:r w:rsidRPr="008623EA">
        <w:rPr>
          <w:rFonts w:ascii="Verdana" w:hAnsi="Verdana"/>
          <w:b/>
          <w:bCs/>
          <w:sz w:val="22"/>
          <w:szCs w:val="22"/>
        </w:rPr>
        <w:t>3.2.11 AUDIENCIA DE ACLARACIÓN AL PLIEGO DE CONDICIONES, ESTIMACIÓN, TIPIFICACIÓN Y ASIGNACIÓN DE RIESGOS PREVISIBLES</w:t>
      </w:r>
    </w:p>
    <w:p w14:paraId="41BC401B" w14:textId="77777777" w:rsidR="00965A08" w:rsidRPr="008623EA" w:rsidRDefault="00965A08" w:rsidP="008623EA">
      <w:pPr>
        <w:rPr>
          <w:rFonts w:ascii="Verdana" w:hAnsi="Verdana"/>
          <w:sz w:val="22"/>
          <w:szCs w:val="22"/>
        </w:rPr>
      </w:pPr>
      <w:r w:rsidRPr="008623EA">
        <w:rPr>
          <w:rFonts w:ascii="Verdana" w:hAnsi="Verdana"/>
          <w:sz w:val="22"/>
          <w:szCs w:val="22"/>
        </w:rPr>
        <w:t>De acuerdo con la fecha y hora fijada en el pliego de condiciones, se llevará a cabo la audiencia de aclaración al pliego de condiciones y la de estimación, tipificación y asignación de riesgos previsibles.</w:t>
      </w:r>
    </w:p>
    <w:p w14:paraId="6DF41B88" w14:textId="77777777" w:rsidR="00965A08" w:rsidRPr="008623EA" w:rsidRDefault="00965A08" w:rsidP="008623EA">
      <w:pPr>
        <w:rPr>
          <w:rFonts w:ascii="Verdana" w:hAnsi="Verdana"/>
          <w:sz w:val="22"/>
          <w:szCs w:val="22"/>
        </w:rPr>
      </w:pPr>
      <w:r w:rsidRPr="008623EA">
        <w:rPr>
          <w:rFonts w:ascii="Verdana" w:hAnsi="Verdana"/>
          <w:sz w:val="22"/>
          <w:szCs w:val="22"/>
        </w:rPr>
        <w:t>Dependiendo de la naturaleza y complejidad de las observaciones, preguntas y solicitudes presentadas en la audiencia, el personal involucrado en el proceso del ICBF puede resolver dudas.</w:t>
      </w:r>
    </w:p>
    <w:p w14:paraId="48D1146F" w14:textId="77777777" w:rsidR="00965A08" w:rsidRPr="008623EA" w:rsidRDefault="00965A08" w:rsidP="008623EA">
      <w:pPr>
        <w:rPr>
          <w:rFonts w:ascii="Verdana" w:hAnsi="Verdana"/>
          <w:sz w:val="22"/>
          <w:szCs w:val="22"/>
        </w:rPr>
      </w:pPr>
      <w:r w:rsidRPr="008623EA">
        <w:rPr>
          <w:rFonts w:ascii="Verdana" w:hAnsi="Verdana"/>
          <w:sz w:val="22"/>
          <w:szCs w:val="22"/>
        </w:rPr>
        <w:t xml:space="preserve">Estas audiencias las preside en la Dirección General el </w:t>
      </w:r>
      <w:proofErr w:type="gramStart"/>
      <w:r w:rsidRPr="008623EA">
        <w:rPr>
          <w:rFonts w:ascii="Verdana" w:hAnsi="Verdana"/>
          <w:sz w:val="22"/>
          <w:szCs w:val="22"/>
        </w:rPr>
        <w:t>Director</w:t>
      </w:r>
      <w:proofErr w:type="gramEnd"/>
      <w:r w:rsidRPr="008623EA">
        <w:rPr>
          <w:rFonts w:ascii="Verdana" w:hAnsi="Verdana"/>
          <w:sz w:val="22"/>
          <w:szCs w:val="22"/>
        </w:rPr>
        <w:t xml:space="preserve"> (a) de Contratación y en las Direcciones Regionales el Ordenador del Gasto y como mínimo el responsable del área interesada en la contratación. De dicha audiencia se elaborará un acta, que deberá suscribirse por todos los que en ella intervinieron.</w:t>
      </w:r>
    </w:p>
    <w:p w14:paraId="1809D30C" w14:textId="77777777" w:rsidR="00965A08" w:rsidRPr="008623EA" w:rsidRDefault="00965A08" w:rsidP="008623EA">
      <w:pPr>
        <w:rPr>
          <w:rFonts w:ascii="Verdana" w:hAnsi="Verdana"/>
          <w:sz w:val="22"/>
          <w:szCs w:val="22"/>
        </w:rPr>
      </w:pPr>
      <w:r w:rsidRPr="008623EA">
        <w:rPr>
          <w:rFonts w:ascii="Verdana" w:hAnsi="Verdana"/>
          <w:b/>
          <w:bCs/>
          <w:sz w:val="22"/>
          <w:szCs w:val="22"/>
        </w:rPr>
        <w:t>3.2.12 RECEPCIÓN DE PROPUESTAS</w:t>
      </w:r>
    </w:p>
    <w:p w14:paraId="4BF23C57"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se encargará de la logística para la recepción de las propuestas en el día y la fecha señaladas en el pliego de condiciones. En las Direcciones Regionales esta actividad estará a cargo del responsable de la dependencia que haga las veces de dirección de contratación.</w:t>
      </w:r>
    </w:p>
    <w:p w14:paraId="2701AC4D"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3.2.13 AUDIENCIA DE CIERRE</w:t>
      </w:r>
    </w:p>
    <w:p w14:paraId="063BBF85"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así se estime en el pliego de condiciones, podrá llevarse a cabo el cierre mediante audiencia en el día y la hora establecidos en el mismo, que será presidida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el responsable de la dependencia que haga sus veces en las Direcciones Regionales, con el fin de conocer las propuestas presentadas, para lo cual el profesional asignado, diligenciará el Acta de cierre en donde se dejará constancia de las propuestas recibidas. En dicha acta se consignará la información de cada propuesta (nombre del proponente, número de identificación, carta de presentación, garantía de seriedad, valor asegurado, número de folios que la integran).</w:t>
      </w:r>
    </w:p>
    <w:p w14:paraId="3D2F17F9" w14:textId="77777777" w:rsidR="00965A08" w:rsidRPr="008623EA" w:rsidRDefault="00965A08" w:rsidP="008623EA">
      <w:pPr>
        <w:rPr>
          <w:rFonts w:ascii="Verdana" w:hAnsi="Verdana"/>
          <w:sz w:val="22"/>
          <w:szCs w:val="22"/>
        </w:rPr>
      </w:pPr>
      <w:r w:rsidRPr="008623EA">
        <w:rPr>
          <w:rFonts w:ascii="Verdana" w:hAnsi="Verdana"/>
          <w:b/>
          <w:bCs/>
          <w:sz w:val="22"/>
          <w:szCs w:val="22"/>
        </w:rPr>
        <w:t>3.2.14 VISITA OBLIGATORIA</w:t>
      </w:r>
    </w:p>
    <w:p w14:paraId="52B7904F" w14:textId="77777777" w:rsidR="00965A08" w:rsidRPr="008623EA" w:rsidRDefault="00965A08" w:rsidP="008623EA">
      <w:pPr>
        <w:rPr>
          <w:rFonts w:ascii="Verdana" w:hAnsi="Verdana"/>
          <w:sz w:val="22"/>
          <w:szCs w:val="22"/>
        </w:rPr>
      </w:pPr>
      <w:r w:rsidRPr="008623EA">
        <w:rPr>
          <w:rFonts w:ascii="Verdana" w:hAnsi="Verdana"/>
          <w:sz w:val="22"/>
          <w:szCs w:val="22"/>
        </w:rPr>
        <w:t>Por regla general se establecerá en los pliegos de condiciones la obligatoriedad del ICBF de realizar una visita a las instalaciones de los participantes en el proceso de convocatoria pública, para cada caso, deberán señalarse los aspectos que serán verificados en dicha visita.</w:t>
      </w:r>
    </w:p>
    <w:p w14:paraId="67281345" w14:textId="77777777" w:rsidR="00965A08" w:rsidRPr="008623EA" w:rsidRDefault="00965A08" w:rsidP="008623EA">
      <w:pPr>
        <w:rPr>
          <w:rFonts w:ascii="Verdana" w:hAnsi="Verdana"/>
          <w:sz w:val="22"/>
          <w:szCs w:val="22"/>
        </w:rPr>
      </w:pPr>
      <w:r w:rsidRPr="008623EA">
        <w:rPr>
          <w:rFonts w:ascii="Verdana" w:hAnsi="Verdana"/>
          <w:sz w:val="22"/>
          <w:szCs w:val="22"/>
        </w:rPr>
        <w:t>La visita será requisito previo y obligatorio para la verificación de requisitos habilitantes. De la visita se levantará un acta que será suscrita por el equipo del ICBF designado por el ordenador del gasto y por quien atiende la inspección, dicha acta formará parte del expediente contractual.</w:t>
      </w:r>
    </w:p>
    <w:p w14:paraId="07781F7A" w14:textId="77777777" w:rsidR="00965A08" w:rsidRPr="008623EA" w:rsidRDefault="00965A08" w:rsidP="008623EA">
      <w:pPr>
        <w:rPr>
          <w:rFonts w:ascii="Verdana" w:hAnsi="Verdana"/>
          <w:sz w:val="22"/>
          <w:szCs w:val="22"/>
        </w:rPr>
      </w:pPr>
      <w:r w:rsidRPr="008623EA">
        <w:rPr>
          <w:rFonts w:ascii="Verdana" w:hAnsi="Verdana"/>
          <w:b/>
          <w:bCs/>
          <w:sz w:val="22"/>
          <w:szCs w:val="22"/>
        </w:rPr>
        <w:t>3.2.15 EVALUACIÓN DE PROPUESTAS Y ELABORACIÓN DEL INFORME DE EVALUACIÓN</w:t>
      </w:r>
    </w:p>
    <w:p w14:paraId="265C43E5"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verificará los requisitos habilitantes y evaluará las propuestas de acuerdo con los criterios previamente establecidos en el pliego de condiciones y se diligenciará el Informe de evaluación, y se recomendará al ordenador del gasto del ICBF la adjudicación del contrato o la declaratoria de desierta del proceso de convocatoria pública.</w:t>
      </w:r>
    </w:p>
    <w:p w14:paraId="3CA560FD" w14:textId="77777777" w:rsidR="00965A08" w:rsidRPr="008623EA" w:rsidRDefault="00965A08" w:rsidP="008623EA">
      <w:pPr>
        <w:rPr>
          <w:rFonts w:ascii="Verdana" w:hAnsi="Verdana"/>
          <w:sz w:val="22"/>
          <w:szCs w:val="22"/>
        </w:rPr>
      </w:pPr>
      <w:r w:rsidRPr="008623EA">
        <w:rPr>
          <w:rFonts w:ascii="Verdana" w:hAnsi="Verdana"/>
          <w:b/>
          <w:bCs/>
          <w:sz w:val="22"/>
          <w:szCs w:val="22"/>
        </w:rPr>
        <w:t>3.2.16 PUBLICACIÓN DEL INFORME PRELIMINAR DE EVALUACIÓN</w:t>
      </w:r>
    </w:p>
    <w:p w14:paraId="2F86979D"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del proceso de la Dirección de </w:t>
      </w:r>
      <w:proofErr w:type="gramStart"/>
      <w:r w:rsidRPr="008623EA">
        <w:rPr>
          <w:rFonts w:ascii="Verdana" w:hAnsi="Verdana"/>
          <w:sz w:val="22"/>
          <w:szCs w:val="22"/>
        </w:rPr>
        <w:t>Contratación,</w:t>
      </w:r>
      <w:proofErr w:type="gramEnd"/>
      <w:r w:rsidRPr="008623EA">
        <w:rPr>
          <w:rFonts w:ascii="Verdana" w:hAnsi="Verdana"/>
          <w:sz w:val="22"/>
          <w:szCs w:val="22"/>
        </w:rPr>
        <w:t xml:space="preserve"> procederá a la publicación del informe de evaluación que deberá realizarse por un término mínimo de tres (3) días calendario.</w:t>
      </w:r>
    </w:p>
    <w:p w14:paraId="5973235F"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haga las veces de dirección de contratación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deberá remitir para la publicación en la página web del ICBF el informe de evaluación que se haya realizado en las Direcciones Regionales.</w:t>
      </w:r>
    </w:p>
    <w:p w14:paraId="3120DC56" w14:textId="77777777" w:rsidR="00965A08" w:rsidRPr="008623EA" w:rsidRDefault="00965A08" w:rsidP="008623EA">
      <w:pPr>
        <w:rPr>
          <w:rFonts w:ascii="Verdana" w:hAnsi="Verdana"/>
          <w:sz w:val="22"/>
          <w:szCs w:val="22"/>
        </w:rPr>
      </w:pPr>
      <w:r w:rsidRPr="008623EA">
        <w:rPr>
          <w:rFonts w:ascii="Verdana" w:hAnsi="Verdana"/>
          <w:sz w:val="22"/>
          <w:szCs w:val="22"/>
        </w:rPr>
        <w:t>El informe de evaluación deberá ser integrado en el expediente contractual.</w:t>
      </w:r>
    </w:p>
    <w:p w14:paraId="54B1AD80" w14:textId="77777777" w:rsidR="00965A08" w:rsidRPr="008623EA" w:rsidRDefault="00965A08" w:rsidP="008623EA">
      <w:pPr>
        <w:rPr>
          <w:rFonts w:ascii="Verdana" w:hAnsi="Verdana"/>
          <w:sz w:val="22"/>
          <w:szCs w:val="22"/>
        </w:rPr>
      </w:pPr>
      <w:r w:rsidRPr="008623EA">
        <w:rPr>
          <w:rFonts w:ascii="Verdana" w:hAnsi="Verdana"/>
          <w:b/>
          <w:bCs/>
          <w:sz w:val="22"/>
          <w:szCs w:val="22"/>
        </w:rPr>
        <w:t>3.2.17 OBSERVACIONES AL INFORME DE EVALUACIÓN</w:t>
      </w:r>
    </w:p>
    <w:p w14:paraId="3F59F4AC"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caso de presentarse observaciones al informe de evaluación dentro del término de publicación </w:t>
      </w:r>
      <w:proofErr w:type="gramStart"/>
      <w:r w:rsidRPr="008623EA">
        <w:rPr>
          <w:rFonts w:ascii="Verdana" w:hAnsi="Verdana"/>
          <w:sz w:val="22"/>
          <w:szCs w:val="22"/>
        </w:rPr>
        <w:t>del mismo</w:t>
      </w:r>
      <w:proofErr w:type="gramEnd"/>
      <w:r w:rsidRPr="008623EA">
        <w:rPr>
          <w:rFonts w:ascii="Verdana" w:hAnsi="Verdana"/>
          <w:sz w:val="22"/>
          <w:szCs w:val="22"/>
        </w:rPr>
        <w:t xml:space="preserve"> en la página web del ICBF, éstas deben ser remitidas a la Dirección de Contratación o la dependencia que haga sus veces en las Direcciones Regionales, para que el Comité Asesor Evaluador de respuesta en el menor tiempo posible.</w:t>
      </w:r>
    </w:p>
    <w:p w14:paraId="790C36E8"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De acuerdo con las observaciones y solicitudes presentadas por los proponentes, el Comité Asesor Evaluador analizará las observaciones y/o solicitudes presentadas respecto del Informe de Evaluación y responderá cada una de éstas, ratificando o modificando dicho informe, las observaciones y respuestas se incluirán en el expediente contractual.</w:t>
      </w:r>
    </w:p>
    <w:p w14:paraId="64A36CF9" w14:textId="77777777" w:rsidR="00965A08" w:rsidRPr="008623EA" w:rsidRDefault="00965A08" w:rsidP="008623EA">
      <w:pPr>
        <w:rPr>
          <w:rFonts w:ascii="Verdana" w:hAnsi="Verdana"/>
          <w:sz w:val="22"/>
          <w:szCs w:val="22"/>
        </w:rPr>
      </w:pPr>
      <w:r w:rsidRPr="008623EA">
        <w:rPr>
          <w:rFonts w:ascii="Verdana" w:hAnsi="Verdana"/>
          <w:b/>
          <w:bCs/>
          <w:sz w:val="22"/>
          <w:szCs w:val="22"/>
        </w:rPr>
        <w:t>3.2.18 INFORME DE EVALUACIÓN DEFINITIVO</w:t>
      </w:r>
    </w:p>
    <w:p w14:paraId="6C986EB0" w14:textId="77777777" w:rsidR="00965A08" w:rsidRPr="008623EA" w:rsidRDefault="00965A08" w:rsidP="008623EA">
      <w:pPr>
        <w:rPr>
          <w:rFonts w:ascii="Verdana" w:hAnsi="Verdana"/>
          <w:sz w:val="22"/>
          <w:szCs w:val="22"/>
        </w:rPr>
      </w:pPr>
      <w:r w:rsidRPr="008623EA">
        <w:rPr>
          <w:rFonts w:ascii="Verdana" w:hAnsi="Verdana"/>
          <w:sz w:val="22"/>
          <w:szCs w:val="22"/>
        </w:rPr>
        <w:t>El informe se pondrá a consideración del ordenador del gasto, quien lo revisará y de acuerdo con su criterio, podrá presentar observaciones al mismo, solicitando al Comité Asesor Evaluador, nuevamente su evaluación. En caso de no tener observaciones acogerá la recomendación. En el evento en que, no acoja la recomendación efectuada por el comité asesor evaluador, deberá justificarlo en el acto administrativo con el que culmine el proceso.</w:t>
      </w:r>
    </w:p>
    <w:p w14:paraId="2EDB34CC"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procederá a la publicación del informe de evaluación definitivo y anexará copia impresa en el expediente contractual dejándolo a disposición de los proponentes para su consulta, esta misma actividad será realizada por el que haga sus veces en las Direcciones Regionales.</w:t>
      </w:r>
    </w:p>
    <w:p w14:paraId="2A854E74" w14:textId="77777777" w:rsidR="00965A08" w:rsidRPr="008623EA" w:rsidRDefault="00965A08" w:rsidP="008623EA">
      <w:pPr>
        <w:rPr>
          <w:rFonts w:ascii="Verdana" w:hAnsi="Verdana"/>
          <w:sz w:val="22"/>
          <w:szCs w:val="22"/>
        </w:rPr>
      </w:pPr>
      <w:r w:rsidRPr="008623EA">
        <w:rPr>
          <w:rFonts w:ascii="Verdana" w:hAnsi="Verdana"/>
          <w:b/>
          <w:bCs/>
          <w:sz w:val="22"/>
          <w:szCs w:val="22"/>
        </w:rPr>
        <w:t>3.2.19 AUDIENCIA DE ADJUDICACIÓN</w:t>
      </w:r>
    </w:p>
    <w:p w14:paraId="571F7189"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quien hagas sus veces en las Direcciones Regionales, organizará la logística para adelantar la audiencia de adjudicación y tendrá a su cargo la elaboración de la respectiva acta.</w:t>
      </w:r>
    </w:p>
    <w:p w14:paraId="6C5373DA" w14:textId="77777777" w:rsidR="00965A08" w:rsidRPr="008623EA" w:rsidRDefault="00965A08" w:rsidP="008623EA">
      <w:pPr>
        <w:rPr>
          <w:rFonts w:ascii="Verdana" w:hAnsi="Verdana"/>
          <w:sz w:val="22"/>
          <w:szCs w:val="22"/>
        </w:rPr>
      </w:pPr>
      <w:r w:rsidRPr="008623EA">
        <w:rPr>
          <w:rFonts w:ascii="Verdana" w:hAnsi="Verdana"/>
          <w:sz w:val="22"/>
          <w:szCs w:val="22"/>
        </w:rPr>
        <w:t xml:space="preserve">A la audiencia de adjudicación asistirán por parte del ICBF,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el responsable de la dependencia que solicitó la contratación, el Comité Asesor Evaluador, y en las Direcciones Regionales el Ordenador del Gasto. Así mismo, podrán asistir los entes de control, los oferentes y la comunidad en general interesada. Se levantará acta y una lista de asistencia a la audiencia.</w:t>
      </w:r>
    </w:p>
    <w:p w14:paraId="58905F4A" w14:textId="77777777" w:rsidR="00965A08" w:rsidRPr="008623EA" w:rsidRDefault="00965A08" w:rsidP="008623EA">
      <w:pPr>
        <w:rPr>
          <w:rFonts w:ascii="Verdana" w:hAnsi="Verdana"/>
          <w:sz w:val="22"/>
          <w:szCs w:val="22"/>
        </w:rPr>
      </w:pPr>
      <w:r w:rsidRPr="008623EA">
        <w:rPr>
          <w:rFonts w:ascii="Verdana" w:hAnsi="Verdana"/>
          <w:b/>
          <w:bCs/>
          <w:sz w:val="22"/>
          <w:szCs w:val="22"/>
        </w:rPr>
        <w:t>3.2.20 ELABORACIÓN Y EXPEDICIÓN DE LA RESOLUCIÓN DE ADJUDICACIÓN O DE DECLARATORIA DE DESIERTA</w:t>
      </w:r>
    </w:p>
    <w:p w14:paraId="35A485B5"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del proceso de la Dirección de Contratación o el responsable de la dependencia que haga sus veces en las Direcciones Regionales elaborará el proyecto de resolución de adjudicación o declaratoria de desierta del proceso de selección, y lo presentará para la firma del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al Ordenador del Gasto en las Direcciones Regionales quien expedirá la Resolución de Adjudicación o la declaratoria de desierto del proceso.</w:t>
      </w:r>
    </w:p>
    <w:p w14:paraId="03AA32D8"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del proceso de la Dirección de </w:t>
      </w:r>
      <w:proofErr w:type="gramStart"/>
      <w:r w:rsidRPr="008623EA">
        <w:rPr>
          <w:rFonts w:ascii="Verdana" w:hAnsi="Verdana"/>
          <w:sz w:val="22"/>
          <w:szCs w:val="22"/>
        </w:rPr>
        <w:t>Contratación,</w:t>
      </w:r>
      <w:proofErr w:type="gramEnd"/>
      <w:r w:rsidRPr="008623EA">
        <w:rPr>
          <w:rFonts w:ascii="Verdana" w:hAnsi="Verdana"/>
          <w:sz w:val="22"/>
          <w:szCs w:val="22"/>
        </w:rPr>
        <w:t xml:space="preserve"> efectuará la publicación de la resolución de adjudicación o declaratoria de desierta en la página web del ICBF, en las Direcciones Regionales, quien haga sus veces lo remitirá a la Dirección de Contratación para la publicación.</w:t>
      </w:r>
    </w:p>
    <w:p w14:paraId="336D43E3" w14:textId="77777777" w:rsidR="00965A08" w:rsidRPr="008623EA" w:rsidRDefault="00965A08" w:rsidP="008623EA">
      <w:pPr>
        <w:rPr>
          <w:rFonts w:ascii="Verdana" w:hAnsi="Verdana"/>
          <w:sz w:val="22"/>
          <w:szCs w:val="22"/>
        </w:rPr>
      </w:pPr>
      <w:r w:rsidRPr="008623EA">
        <w:rPr>
          <w:rFonts w:ascii="Verdana" w:hAnsi="Verdana"/>
          <w:b/>
          <w:bCs/>
          <w:sz w:val="22"/>
          <w:szCs w:val="22"/>
        </w:rPr>
        <w:t>3.2.21 NOTIFICACIÓN DE LA RESOLUCIÓN DE ADJUDICACIÓN O DE DECLARATORIA DE DESIERTA</w:t>
      </w:r>
    </w:p>
    <w:p w14:paraId="01D236E2"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En la audiencia de adjudicación se notificará el contenido de la resolución de adjudicación o de declaratoria de desierta de la convocatoria al proponente adjudicatario y se comunicará a los no favorecidos.</w:t>
      </w:r>
    </w:p>
    <w:p w14:paraId="7890204A" w14:textId="77777777" w:rsidR="00965A08" w:rsidRPr="008623EA" w:rsidRDefault="00965A08" w:rsidP="008623EA">
      <w:pPr>
        <w:rPr>
          <w:rFonts w:ascii="Verdana" w:hAnsi="Verdana"/>
          <w:sz w:val="22"/>
          <w:szCs w:val="22"/>
        </w:rPr>
      </w:pPr>
      <w:r w:rsidRPr="008623EA">
        <w:rPr>
          <w:rFonts w:ascii="Verdana" w:hAnsi="Verdana"/>
          <w:b/>
          <w:bCs/>
          <w:sz w:val="22"/>
          <w:szCs w:val="22"/>
        </w:rPr>
        <w:t>3.3. CONVOCATORIA PÚBLICA CON LISTA DE HABILITACIÓN DE OFERENTES</w:t>
      </w:r>
    </w:p>
    <w:p w14:paraId="4C33ACD2" w14:textId="77777777" w:rsidR="00965A08" w:rsidRPr="008623EA" w:rsidRDefault="00965A08" w:rsidP="008623EA">
      <w:pPr>
        <w:rPr>
          <w:rFonts w:ascii="Verdana" w:hAnsi="Verdana"/>
          <w:sz w:val="22"/>
          <w:szCs w:val="22"/>
        </w:rPr>
      </w:pPr>
      <w:r w:rsidRPr="008623EA">
        <w:rPr>
          <w:rFonts w:ascii="Verdana" w:hAnsi="Verdana"/>
          <w:sz w:val="22"/>
          <w:szCs w:val="22"/>
        </w:rPr>
        <w:t>En los eventos en que la Dirección General lo determine, el trámite de la convocatoria pública se adelantará de manera conjunta entre la Sede de la Dirección General y las Regionales, desarrollando el proceso en dos fases de acuerdo con el procedimiento que se detalla a continuación:</w:t>
      </w:r>
    </w:p>
    <w:p w14:paraId="7579E175" w14:textId="77777777" w:rsidR="00965A08" w:rsidRPr="008623EA" w:rsidRDefault="00965A08" w:rsidP="008623EA">
      <w:pPr>
        <w:rPr>
          <w:rFonts w:ascii="Verdana" w:hAnsi="Verdana"/>
          <w:sz w:val="22"/>
          <w:szCs w:val="22"/>
        </w:rPr>
      </w:pPr>
      <w:r w:rsidRPr="008623EA">
        <w:rPr>
          <w:rFonts w:ascii="Verdana" w:hAnsi="Verdana"/>
          <w:b/>
          <w:bCs/>
          <w:sz w:val="22"/>
          <w:szCs w:val="22"/>
        </w:rPr>
        <w:t>PRIMERA FASE:</w:t>
      </w:r>
      <w:r w:rsidRPr="008623EA">
        <w:rPr>
          <w:rFonts w:ascii="Verdana" w:hAnsi="Verdana"/>
          <w:sz w:val="22"/>
          <w:szCs w:val="22"/>
        </w:rPr>
        <w:t> En la primera fase se adelantará una convocatoria pública para conformar la lista de habilitación de oferentes a nivel nacional y determinar la capacidad máxima de operación de cada proponente individual.</w:t>
      </w:r>
    </w:p>
    <w:p w14:paraId="5FCB384B" w14:textId="77777777" w:rsidR="00965A08" w:rsidRPr="008623EA" w:rsidRDefault="00965A08" w:rsidP="008623EA">
      <w:pPr>
        <w:rPr>
          <w:rFonts w:ascii="Verdana" w:hAnsi="Verdana"/>
          <w:sz w:val="22"/>
          <w:szCs w:val="22"/>
        </w:rPr>
      </w:pPr>
      <w:r w:rsidRPr="008623EA">
        <w:rPr>
          <w:rFonts w:ascii="Verdana" w:hAnsi="Verdana"/>
          <w:b/>
          <w:bCs/>
          <w:sz w:val="22"/>
          <w:szCs w:val="22"/>
        </w:rPr>
        <w:t>SEGUNDA FASE:</w:t>
      </w:r>
      <w:r w:rsidRPr="008623EA">
        <w:rPr>
          <w:rFonts w:ascii="Verdana" w:hAnsi="Verdana"/>
          <w:sz w:val="22"/>
          <w:szCs w:val="22"/>
        </w:rPr>
        <w:t> En la segunda fase serán seleccionados de la lista de oferentes habilitados los operadores a nivel regional.</w:t>
      </w:r>
    </w:p>
    <w:p w14:paraId="123B7994" w14:textId="77777777" w:rsidR="00965A08" w:rsidRPr="008623EA" w:rsidRDefault="00965A08" w:rsidP="008623EA">
      <w:pPr>
        <w:rPr>
          <w:rFonts w:ascii="Verdana" w:hAnsi="Verdana"/>
          <w:sz w:val="22"/>
          <w:szCs w:val="22"/>
        </w:rPr>
      </w:pPr>
      <w:r w:rsidRPr="008623EA">
        <w:rPr>
          <w:rFonts w:ascii="Verdana" w:hAnsi="Verdana"/>
          <w:b/>
          <w:bCs/>
          <w:sz w:val="22"/>
          <w:szCs w:val="22"/>
        </w:rPr>
        <w:t>3.3.1. PRIMERA FASE. CONFORMACIÓN DE LA LISTA DE HABILITACIÓN DE OFERENTES</w:t>
      </w:r>
    </w:p>
    <w:p w14:paraId="0EB3DE90" w14:textId="77777777" w:rsidR="00965A08" w:rsidRPr="008623EA" w:rsidRDefault="00965A08" w:rsidP="008623EA">
      <w:pPr>
        <w:rPr>
          <w:rFonts w:ascii="Verdana" w:hAnsi="Verdana"/>
          <w:sz w:val="22"/>
          <w:szCs w:val="22"/>
        </w:rPr>
      </w:pPr>
      <w:r w:rsidRPr="008623EA">
        <w:rPr>
          <w:rFonts w:ascii="Verdana" w:hAnsi="Verdana"/>
          <w:b/>
          <w:bCs/>
          <w:sz w:val="22"/>
          <w:szCs w:val="22"/>
        </w:rPr>
        <w:t>3.3.1.1. IDENTIFICACION DE LA NECESIDAD Y ELABORACIÓN DE ESTUDIOS PREVIOS</w:t>
      </w:r>
    </w:p>
    <w:p w14:paraId="256DEBD8" w14:textId="77777777" w:rsidR="00965A08" w:rsidRPr="008623EA" w:rsidRDefault="00965A08" w:rsidP="008623EA">
      <w:pPr>
        <w:rPr>
          <w:rFonts w:ascii="Verdana" w:hAnsi="Verdana"/>
          <w:sz w:val="22"/>
          <w:szCs w:val="22"/>
        </w:rPr>
      </w:pPr>
      <w:r w:rsidRPr="008623EA">
        <w:rPr>
          <w:rFonts w:ascii="Verdana" w:hAnsi="Verdana"/>
          <w:sz w:val="22"/>
          <w:szCs w:val="22"/>
        </w:rPr>
        <w:t>La Dirección Regional o la dependencia interesada en la contratación de aporte mediante convocatoria pública deberá elaborar los estudios previos que como mínimo deben contener:</w:t>
      </w:r>
    </w:p>
    <w:p w14:paraId="04FD736C" w14:textId="43FD54B6"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La descripción de la necesidad que la entidad estatal pretende satisfacer con la contratación.</w:t>
      </w:r>
    </w:p>
    <w:p w14:paraId="0A41A152" w14:textId="0ADF97DE" w:rsidR="00965A08" w:rsidRPr="009B041F" w:rsidRDefault="00965A08" w:rsidP="009B041F">
      <w:pPr>
        <w:pStyle w:val="Prrafodelista"/>
        <w:numPr>
          <w:ilvl w:val="0"/>
          <w:numId w:val="37"/>
        </w:numPr>
        <w:rPr>
          <w:rFonts w:ascii="Verdana" w:hAnsi="Verdana"/>
          <w:sz w:val="22"/>
          <w:szCs w:val="22"/>
        </w:rPr>
      </w:pPr>
      <w:proofErr w:type="gramStart"/>
      <w:r w:rsidRPr="009B041F">
        <w:rPr>
          <w:rFonts w:ascii="Verdana" w:hAnsi="Verdana"/>
          <w:sz w:val="22"/>
          <w:szCs w:val="22"/>
        </w:rPr>
        <w:t>El objeto a contratar</w:t>
      </w:r>
      <w:proofErr w:type="gramEnd"/>
      <w:r w:rsidRPr="009B041F">
        <w:rPr>
          <w:rFonts w:ascii="Verdana" w:hAnsi="Verdana"/>
          <w:sz w:val="22"/>
          <w:szCs w:val="22"/>
        </w:rPr>
        <w:t>, con sus especificaciones e identificar que se trata de contratación de aporte</w:t>
      </w:r>
    </w:p>
    <w:p w14:paraId="12D68B47" w14:textId="30BFB28D"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La modalidad de selección del operador, incluyendo los fundamentos jurídicos especiales que soportan su elección.</w:t>
      </w:r>
    </w:p>
    <w:p w14:paraId="4BA9D705" w14:textId="2D038D7B"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Disponibilidad presupuestal y rubro correspondiente</w:t>
      </w:r>
    </w:p>
    <w:p w14:paraId="4DAAA572" w14:textId="4904DB64"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El valor estimado del contrato de aporte, plazo y lugar de ejecución.</w:t>
      </w:r>
    </w:p>
    <w:p w14:paraId="2699DCF5" w14:textId="29DC4B33"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La justificación de los factores de selección</w:t>
      </w:r>
    </w:p>
    <w:p w14:paraId="77BE74F9" w14:textId="0269AB1A"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El soporte que permita la tipificación, estimación, y asignación de los riesgos previsibles que puedan afectar el equilibrio económico del contrato.</w:t>
      </w:r>
    </w:p>
    <w:p w14:paraId="609A69B8" w14:textId="627C302C" w:rsidR="00965A08" w:rsidRPr="009B041F" w:rsidRDefault="00965A08" w:rsidP="009B041F">
      <w:pPr>
        <w:pStyle w:val="Prrafodelista"/>
        <w:numPr>
          <w:ilvl w:val="0"/>
          <w:numId w:val="37"/>
        </w:numPr>
        <w:rPr>
          <w:rFonts w:ascii="Verdana" w:hAnsi="Verdana"/>
          <w:sz w:val="22"/>
          <w:szCs w:val="22"/>
        </w:rPr>
      </w:pPr>
      <w:r w:rsidRPr="009B041F">
        <w:rPr>
          <w:rFonts w:ascii="Verdana" w:hAnsi="Verdana"/>
          <w:sz w:val="22"/>
          <w:szCs w:val="22"/>
        </w:rPr>
        <w:t>El análisis que sustenta la exigencia de garantías destinadas a amparar los perjuicios de naturaleza contractual o extracontractual, derivados del incumplimiento del ofrecimiento o del contrato según el caso, así como la pertinencia de la división de aquellas, de acuerdo con la reglamentación sobre el particular.</w:t>
      </w:r>
    </w:p>
    <w:p w14:paraId="1ED69C06" w14:textId="77777777" w:rsidR="00965A08" w:rsidRPr="008623EA" w:rsidRDefault="00965A08" w:rsidP="008623EA">
      <w:pPr>
        <w:rPr>
          <w:rFonts w:ascii="Verdana" w:hAnsi="Verdana"/>
          <w:sz w:val="22"/>
          <w:szCs w:val="22"/>
        </w:rPr>
      </w:pPr>
      <w:r w:rsidRPr="008623EA">
        <w:rPr>
          <w:rFonts w:ascii="Verdana" w:hAnsi="Verdana"/>
          <w:b/>
          <w:bCs/>
          <w:sz w:val="22"/>
          <w:szCs w:val="22"/>
        </w:rPr>
        <w:t>3.3.1.2 SOLICITUD DE PROCESO DE CONVOCATORIA PÚBLICA DE APORTE</w:t>
      </w:r>
    </w:p>
    <w:p w14:paraId="2A2C6667"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requiere la contratación deberá radicar en la Dirección de Contratación o la dependencia que haga sus veces en la Dirección </w:t>
      </w:r>
      <w:r w:rsidRPr="008623EA">
        <w:rPr>
          <w:rFonts w:ascii="Verdana" w:hAnsi="Verdana"/>
          <w:sz w:val="22"/>
          <w:szCs w:val="22"/>
        </w:rPr>
        <w:lastRenderedPageBreak/>
        <w:t>Regional, la solicitud de proceso contractual y estudios previos de la convocatoria pública de aporte, anexando los siguientes documentos:</w:t>
      </w:r>
    </w:p>
    <w:p w14:paraId="04613731" w14:textId="7C92DC9A" w:rsidR="00965A08" w:rsidRPr="009B041F" w:rsidRDefault="00965A08" w:rsidP="009B041F">
      <w:pPr>
        <w:pStyle w:val="Prrafodelista"/>
        <w:numPr>
          <w:ilvl w:val="0"/>
          <w:numId w:val="39"/>
        </w:numPr>
        <w:rPr>
          <w:rFonts w:ascii="Verdana" w:hAnsi="Verdana"/>
          <w:sz w:val="22"/>
          <w:szCs w:val="22"/>
        </w:rPr>
      </w:pPr>
      <w:r w:rsidRPr="009B041F">
        <w:rPr>
          <w:rFonts w:ascii="Verdana" w:hAnsi="Verdana"/>
          <w:sz w:val="22"/>
          <w:szCs w:val="22"/>
        </w:rPr>
        <w:t>Certificado de Disponibilidad Presupuestal</w:t>
      </w:r>
    </w:p>
    <w:p w14:paraId="208F0801" w14:textId="721DAC1A" w:rsidR="00965A08" w:rsidRPr="009B041F" w:rsidRDefault="00965A08" w:rsidP="009B041F">
      <w:pPr>
        <w:pStyle w:val="Prrafodelista"/>
        <w:numPr>
          <w:ilvl w:val="0"/>
          <w:numId w:val="39"/>
        </w:numPr>
        <w:rPr>
          <w:rFonts w:ascii="Verdana" w:hAnsi="Verdana"/>
          <w:sz w:val="22"/>
          <w:szCs w:val="22"/>
        </w:rPr>
      </w:pPr>
      <w:r w:rsidRPr="009B041F">
        <w:rPr>
          <w:rFonts w:ascii="Verdana" w:hAnsi="Verdana"/>
          <w:sz w:val="22"/>
          <w:szCs w:val="22"/>
        </w:rPr>
        <w:t>Estudios previos</w:t>
      </w:r>
    </w:p>
    <w:p w14:paraId="2A32C07E" w14:textId="7FAB8601" w:rsidR="00965A08" w:rsidRPr="009B041F" w:rsidRDefault="00965A08" w:rsidP="009B041F">
      <w:pPr>
        <w:pStyle w:val="Prrafodelista"/>
        <w:numPr>
          <w:ilvl w:val="0"/>
          <w:numId w:val="39"/>
        </w:numPr>
        <w:rPr>
          <w:rFonts w:ascii="Verdana" w:hAnsi="Verdana"/>
          <w:sz w:val="22"/>
          <w:szCs w:val="22"/>
        </w:rPr>
      </w:pPr>
      <w:r w:rsidRPr="009B041F">
        <w:rPr>
          <w:rFonts w:ascii="Verdana" w:hAnsi="Verdana"/>
          <w:sz w:val="22"/>
          <w:szCs w:val="22"/>
        </w:rPr>
        <w:t>El documento que autoriza comprometer vigencias futuras si se requiere.</w:t>
      </w:r>
    </w:p>
    <w:p w14:paraId="780F691A"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Las Direcciones Regionales deberán enviar a la Dirección de Contratación mediante correo electrónico los estudios previos y el proyecto de pliego de condiciones para aprobación y publicación en la página web del ICBF.</w:t>
      </w:r>
    </w:p>
    <w:p w14:paraId="024007A8" w14:textId="77777777" w:rsidR="00965A08" w:rsidRPr="008623EA" w:rsidRDefault="00965A08" w:rsidP="008623EA">
      <w:pPr>
        <w:rPr>
          <w:rFonts w:ascii="Verdana" w:hAnsi="Verdana"/>
          <w:sz w:val="22"/>
          <w:szCs w:val="22"/>
        </w:rPr>
      </w:pPr>
      <w:r w:rsidRPr="008623EA">
        <w:rPr>
          <w:rFonts w:ascii="Verdana" w:hAnsi="Verdana"/>
          <w:b/>
          <w:bCs/>
          <w:sz w:val="22"/>
          <w:szCs w:val="22"/>
        </w:rPr>
        <w:t>3.3.1.3 RECEPCIÓN Y ASIGNACIÓN DE LA SOLICITUD DEL PROCESO DE CONVOCATORIA PÚBLICA DE APORTE</w:t>
      </w:r>
    </w:p>
    <w:p w14:paraId="6D725939"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Radicado el proceso en la Dirección de Contratación o enviado mediante correo electrónico por la Dirección Regional, se asignará a un profesional de la Dirección de Contratación para su trámite, </w:t>
      </w:r>
      <w:proofErr w:type="gramStart"/>
      <w:r w:rsidRPr="008623EA">
        <w:rPr>
          <w:rFonts w:ascii="Verdana" w:hAnsi="Verdana"/>
          <w:sz w:val="22"/>
          <w:szCs w:val="22"/>
        </w:rPr>
        <w:t>quien</w:t>
      </w:r>
      <w:proofErr w:type="gramEnd"/>
      <w:r w:rsidRPr="008623EA">
        <w:rPr>
          <w:rFonts w:ascii="Verdana" w:hAnsi="Verdana"/>
          <w:sz w:val="22"/>
          <w:szCs w:val="22"/>
        </w:rPr>
        <w:t xml:space="preserve"> al recibir los documentos, inmediatamente verificará que la solicitud esté elaborada conforme a las normas de contratación de aporte y que se anexen los documentos antes mencionados.</w:t>
      </w:r>
    </w:p>
    <w:p w14:paraId="56D5CB75"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la documentación no esté completa, lo devolverá a la dependencia interesada a efectos de que sea corregido.</w:t>
      </w:r>
    </w:p>
    <w:p w14:paraId="62EB19B3" w14:textId="77777777" w:rsidR="00965A08" w:rsidRPr="008623EA" w:rsidRDefault="00965A08" w:rsidP="008623EA">
      <w:pPr>
        <w:rPr>
          <w:rFonts w:ascii="Verdana" w:hAnsi="Verdana"/>
          <w:sz w:val="22"/>
          <w:szCs w:val="22"/>
        </w:rPr>
      </w:pPr>
      <w:r w:rsidRPr="008623EA">
        <w:rPr>
          <w:rFonts w:ascii="Verdana" w:hAnsi="Verdana"/>
          <w:b/>
          <w:bCs/>
          <w:sz w:val="22"/>
          <w:szCs w:val="22"/>
        </w:rPr>
        <w:t>3.3.1.4 ELABORACIÓN Y EXPEDICIÓN DEL ACTO ADMINISTRATIVO MEDIANTE LA CUAL SE CONFORMA EL COMITÉ ASESOR EVALUADOR</w:t>
      </w:r>
    </w:p>
    <w:p w14:paraId="7045CBD4"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el responsable de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acto administrativo de conformación del Comité Asesor Evaluador, la cual será firmada por el Ordenador del Gasto.</w:t>
      </w:r>
    </w:p>
    <w:p w14:paraId="40A9821F" w14:textId="77777777" w:rsidR="00965A08" w:rsidRPr="008623EA" w:rsidRDefault="00965A08" w:rsidP="008623EA">
      <w:pPr>
        <w:rPr>
          <w:rFonts w:ascii="Verdana" w:hAnsi="Verdana"/>
          <w:sz w:val="22"/>
          <w:szCs w:val="22"/>
        </w:rPr>
      </w:pPr>
      <w:r w:rsidRPr="008623EA">
        <w:rPr>
          <w:rFonts w:ascii="Verdana" w:hAnsi="Verdana"/>
          <w:b/>
          <w:bCs/>
          <w:sz w:val="22"/>
          <w:szCs w:val="22"/>
        </w:rPr>
        <w:t>3.3.1.5 ELABORACIÓN, APROBACIÓN Y PUBLICACIÓN DEL PROYECTO DE PLIEGO DE CONDICIONES</w:t>
      </w:r>
    </w:p>
    <w:p w14:paraId="41F1ADB6"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el responsable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profesional de la dependencia interesada en la futura contratación, elaborarán el proyecto de pliego de condiciones y el cronograma de conformidad con los términos establecidos en el presente manual.</w:t>
      </w:r>
    </w:p>
    <w:p w14:paraId="6FA1FFC6" w14:textId="77777777" w:rsidR="00965A08" w:rsidRPr="008623EA" w:rsidRDefault="00965A08" w:rsidP="008623EA">
      <w:pPr>
        <w:rPr>
          <w:rFonts w:ascii="Verdana" w:hAnsi="Verdana"/>
          <w:sz w:val="22"/>
          <w:szCs w:val="22"/>
        </w:rPr>
      </w:pPr>
      <w:r w:rsidRPr="008623EA">
        <w:rPr>
          <w:rFonts w:ascii="Verdana" w:hAnsi="Verdana"/>
          <w:sz w:val="22"/>
          <w:szCs w:val="22"/>
        </w:rPr>
        <w:t>Elaborado el proyecto de pliego de condiciones, se presentará al Comité de Asesoría Contractual de las Direcciones Regionales para su aprobación. Impartida la aprobación por el Comité y revisado por el profesional asignado por la Dirección de Contratación se procederá a la publicación del proyecto de pliego y los estudios previos en la web del ICBF.</w:t>
      </w:r>
    </w:p>
    <w:p w14:paraId="34DE34E8" w14:textId="77777777" w:rsidR="00965A08" w:rsidRPr="008623EA" w:rsidRDefault="00965A08" w:rsidP="008623EA">
      <w:pPr>
        <w:rPr>
          <w:rFonts w:ascii="Verdana" w:hAnsi="Verdana"/>
          <w:sz w:val="22"/>
          <w:szCs w:val="22"/>
        </w:rPr>
      </w:pPr>
      <w:r w:rsidRPr="008623EA">
        <w:rPr>
          <w:rFonts w:ascii="Verdana" w:hAnsi="Verdana"/>
          <w:sz w:val="22"/>
          <w:szCs w:val="22"/>
        </w:rPr>
        <w:t>Se publicará el proyecto de pliego de condiciones, cuando menos con tres (3) días calendario de antelación a la fecha del acto que ordena su apertura.</w:t>
      </w:r>
    </w:p>
    <w:p w14:paraId="4BA08A5D" w14:textId="77777777" w:rsidR="00965A08" w:rsidRPr="008623EA" w:rsidRDefault="00965A08" w:rsidP="008623EA">
      <w:pPr>
        <w:rPr>
          <w:rFonts w:ascii="Verdana" w:hAnsi="Verdana"/>
          <w:sz w:val="22"/>
          <w:szCs w:val="22"/>
        </w:rPr>
      </w:pPr>
      <w:r w:rsidRPr="008623EA">
        <w:rPr>
          <w:rFonts w:ascii="Verdana" w:hAnsi="Verdana"/>
          <w:b/>
          <w:bCs/>
          <w:sz w:val="22"/>
          <w:szCs w:val="22"/>
        </w:rPr>
        <w:t>3.3.1.6 RECEPCIÓN DE LAS OBSERVACIONES PRESENTADAS AL PROYECTO DE PLIEGO DE CONDICIONES Y ESTUDIOS PREVIOS</w:t>
      </w:r>
    </w:p>
    <w:p w14:paraId="68E8E2B5"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Dentro del plazo establecido en el pliego de condiciones se recibirán las observaciones presentadas por la comunidad, los interesados y organismos de control, al proyecto de pliego de condiciones y estudios previos, las cuales pueden ser allegadas por medio físico, electrónico o vía fax.</w:t>
      </w:r>
    </w:p>
    <w:p w14:paraId="494E1A30"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designado por la Dirección de Contratación o el responsable de la dependencia que haga sus veces en las Direcciones Regionales recibirá las observaciones si las hay, deberá imprimirlas y remitirlas a la dependencia interesada en la contratación para su oportuna respuesta, e incluir copia de </w:t>
      </w:r>
      <w:proofErr w:type="gramStart"/>
      <w:r w:rsidRPr="008623EA">
        <w:rPr>
          <w:rFonts w:ascii="Verdana" w:hAnsi="Verdana"/>
          <w:sz w:val="22"/>
          <w:szCs w:val="22"/>
        </w:rPr>
        <w:t>las mismas</w:t>
      </w:r>
      <w:proofErr w:type="gramEnd"/>
      <w:r w:rsidRPr="008623EA">
        <w:rPr>
          <w:rFonts w:ascii="Verdana" w:hAnsi="Verdana"/>
          <w:sz w:val="22"/>
          <w:szCs w:val="22"/>
        </w:rPr>
        <w:t xml:space="preserve"> en el expediente contractual.</w:t>
      </w:r>
    </w:p>
    <w:p w14:paraId="544F7482"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o el responsable de la dependencia que haga sus veces en las Direcciones Regionales debe llevar el control de las observaciones electrónicas o físicas allegadas.</w:t>
      </w:r>
    </w:p>
    <w:p w14:paraId="07358D9A" w14:textId="77777777" w:rsidR="00965A08" w:rsidRPr="008623EA" w:rsidRDefault="00965A08" w:rsidP="008623EA">
      <w:pPr>
        <w:rPr>
          <w:rFonts w:ascii="Verdana" w:hAnsi="Verdana"/>
          <w:sz w:val="22"/>
          <w:szCs w:val="22"/>
        </w:rPr>
      </w:pPr>
      <w:r w:rsidRPr="008623EA">
        <w:rPr>
          <w:rFonts w:ascii="Verdana" w:hAnsi="Verdana"/>
          <w:b/>
          <w:bCs/>
          <w:sz w:val="22"/>
          <w:szCs w:val="22"/>
        </w:rPr>
        <w:t>3.3.1.7 RESPUESTA A LAS OBSERVACIONES RECIBIDAS</w:t>
      </w:r>
    </w:p>
    <w:p w14:paraId="2C85EF6A" w14:textId="77777777" w:rsidR="00965A08" w:rsidRPr="008623EA" w:rsidRDefault="00965A08" w:rsidP="008623EA">
      <w:pPr>
        <w:rPr>
          <w:rFonts w:ascii="Verdana" w:hAnsi="Verdana"/>
          <w:sz w:val="22"/>
          <w:szCs w:val="22"/>
        </w:rPr>
      </w:pPr>
      <w:r w:rsidRPr="008623EA">
        <w:rPr>
          <w:rFonts w:ascii="Verdana" w:hAnsi="Verdana"/>
          <w:sz w:val="22"/>
          <w:szCs w:val="22"/>
        </w:rPr>
        <w:t>Las observaciones serán analizadas por el profesional designado por la Dirección de Contratación o el responsable de la dependencia que haga sus veces en las Direcciones Regionales y por el responsable del área interesada en la contratación quienes analizarán el proyecto de pliego de condiciones, desde el punto de vista técnico, jurídico y financiero con respecto a las observaciones presentadas por los interesados y en el menor tiempo posible procederán a dar respuesta a las mismas.</w:t>
      </w:r>
    </w:p>
    <w:p w14:paraId="293E7E44"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Dirección de Contratación o el responsable de la dependencia que haga sus veces en las Direcciones Regionales agrupará aquellas de naturaleza común.</w:t>
      </w:r>
    </w:p>
    <w:p w14:paraId="5D7EB87D" w14:textId="77777777" w:rsidR="00965A08" w:rsidRPr="008623EA" w:rsidRDefault="00965A08" w:rsidP="008623EA">
      <w:pPr>
        <w:rPr>
          <w:rFonts w:ascii="Verdana" w:hAnsi="Verdana"/>
          <w:sz w:val="22"/>
          <w:szCs w:val="22"/>
        </w:rPr>
      </w:pPr>
      <w:r w:rsidRPr="008623EA">
        <w:rPr>
          <w:rFonts w:ascii="Verdana" w:hAnsi="Verdana"/>
          <w:sz w:val="22"/>
          <w:szCs w:val="22"/>
        </w:rPr>
        <w:t>De acuerdo con el resultado del análisis de las observaciones con respecto al proyecto de pliego de condiciones, se establecerá si se procede a realizar los ajustes pertinentes al proyecto de pliego los cuales se reflejarán en el pliego de condiciones definitivo, o no aceptar los ajustes requeridos y por consiguiente se continúa el proceso, con las condiciones iniciales establecidas por el ICBF.</w:t>
      </w:r>
    </w:p>
    <w:p w14:paraId="61787FAE"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las respuestas a las observaciones impliquen modificaciones sustanciales al proyecto de pliego, tales modificaciones deben ser sometidas a la aprobación del Comité de Asesoría Contractual para el caso de las Direcciones Regionales y remitidas a la Dirección de Contratación para la publicación en la web del ICBF.</w:t>
      </w:r>
    </w:p>
    <w:p w14:paraId="66C7221B" w14:textId="77777777" w:rsidR="00965A08" w:rsidRPr="008623EA" w:rsidRDefault="00965A08" w:rsidP="008623EA">
      <w:pPr>
        <w:rPr>
          <w:rFonts w:ascii="Verdana" w:hAnsi="Verdana"/>
          <w:sz w:val="22"/>
          <w:szCs w:val="22"/>
        </w:rPr>
      </w:pPr>
      <w:r w:rsidRPr="008623EA">
        <w:rPr>
          <w:rFonts w:ascii="Verdana" w:hAnsi="Verdana"/>
          <w:b/>
          <w:bCs/>
          <w:sz w:val="22"/>
          <w:szCs w:val="22"/>
        </w:rPr>
        <w:t>3.3.1.8 PUBLICACIÓN DEL PLIEGO DE CONDICIONES DEFINITIVO Y DEL ACTO ADMINISTRATIVO DE APERTURA</w:t>
      </w:r>
    </w:p>
    <w:p w14:paraId="0074553B"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publicará el pliego de condiciones definitivo y el acto administrativo de apertura de la convocatoria pública de aporte en la página web del ICBF.</w:t>
      </w:r>
    </w:p>
    <w:p w14:paraId="09F66FBC"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las Direcciones Regionales el responsable de la dependencia que haga las veces de Dirección de Contratación enviará a la Dirección de Contratación el </w:t>
      </w:r>
      <w:r w:rsidRPr="008623EA">
        <w:rPr>
          <w:rFonts w:ascii="Verdana" w:hAnsi="Verdana"/>
          <w:sz w:val="22"/>
          <w:szCs w:val="22"/>
        </w:rPr>
        <w:lastRenderedPageBreak/>
        <w:t>pliego de condiciones definitivo y la resolución de apertura de la convocatoria pública de aporte para la publicación en la página web del ICBF.</w:t>
      </w:r>
    </w:p>
    <w:p w14:paraId="4E2934B9" w14:textId="77777777" w:rsidR="00965A08" w:rsidRPr="008623EA" w:rsidRDefault="00965A08" w:rsidP="008623EA">
      <w:pPr>
        <w:rPr>
          <w:rFonts w:ascii="Verdana" w:hAnsi="Verdana"/>
          <w:sz w:val="22"/>
          <w:szCs w:val="22"/>
        </w:rPr>
      </w:pPr>
      <w:r w:rsidRPr="008623EA">
        <w:rPr>
          <w:rFonts w:ascii="Verdana" w:hAnsi="Verdana"/>
          <w:sz w:val="22"/>
          <w:szCs w:val="22"/>
        </w:rPr>
        <w:t>Se publicará el pliego de condiciones definitivo por lo menos durante tres (3) días calendario.</w:t>
      </w:r>
    </w:p>
    <w:p w14:paraId="1DD86FBE" w14:textId="77777777" w:rsidR="00965A08" w:rsidRPr="008623EA" w:rsidRDefault="00965A08" w:rsidP="008623EA">
      <w:pPr>
        <w:rPr>
          <w:rFonts w:ascii="Verdana" w:hAnsi="Verdana"/>
          <w:sz w:val="22"/>
          <w:szCs w:val="22"/>
        </w:rPr>
      </w:pPr>
      <w:r w:rsidRPr="008623EA">
        <w:rPr>
          <w:rFonts w:ascii="Verdana" w:hAnsi="Verdana"/>
          <w:b/>
          <w:bCs/>
          <w:sz w:val="22"/>
          <w:szCs w:val="22"/>
        </w:rPr>
        <w:t>3.3.1.9 RECEPCIÓN DE LAS OBSERVACIONES PRESENTADAS AL PLIEGO DE CONDICIONES DEFINITIVO</w:t>
      </w:r>
    </w:p>
    <w:p w14:paraId="1343959B" w14:textId="77777777" w:rsidR="00965A08" w:rsidRPr="008623EA" w:rsidRDefault="00965A08" w:rsidP="008623EA">
      <w:pPr>
        <w:rPr>
          <w:rFonts w:ascii="Verdana" w:hAnsi="Verdana"/>
          <w:sz w:val="22"/>
          <w:szCs w:val="22"/>
        </w:rPr>
      </w:pPr>
      <w:r w:rsidRPr="008623EA">
        <w:rPr>
          <w:rFonts w:ascii="Verdana" w:hAnsi="Verdana"/>
          <w:sz w:val="22"/>
          <w:szCs w:val="22"/>
        </w:rPr>
        <w:t>Dentro del plazo establecido en el pliego de condiciones se recibirán las observaciones presentadas por la comunidad, los interesados y organismos de control, al pliego de condiciones, las cuales pueden ser allegadas por medio físico, electrónico o vía fax.</w:t>
      </w:r>
    </w:p>
    <w:p w14:paraId="22CF1D06"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designado por la Dirección de Contratación o el responsable de la dependencia que haga sus veces en las Direcciones Regionales recibirá las observaciones si las hay, deberá imprimirlas y remitirlas a la dependencia interesada en la contratación para su oportuna respuesta, e incluir copia de </w:t>
      </w:r>
      <w:proofErr w:type="gramStart"/>
      <w:r w:rsidRPr="008623EA">
        <w:rPr>
          <w:rFonts w:ascii="Verdana" w:hAnsi="Verdana"/>
          <w:sz w:val="22"/>
          <w:szCs w:val="22"/>
        </w:rPr>
        <w:t>las mismas</w:t>
      </w:r>
      <w:proofErr w:type="gramEnd"/>
      <w:r w:rsidRPr="008623EA">
        <w:rPr>
          <w:rFonts w:ascii="Verdana" w:hAnsi="Verdana"/>
          <w:sz w:val="22"/>
          <w:szCs w:val="22"/>
        </w:rPr>
        <w:t xml:space="preserve"> en el expediente contractual.</w:t>
      </w:r>
    </w:p>
    <w:p w14:paraId="7E992E1E"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Dirección de Contratación o el responsable de la dependencia que haga sus veces en las Direcciones Regionales agrupará aquellas de naturaleza común.</w:t>
      </w:r>
    </w:p>
    <w:p w14:paraId="558B24EA" w14:textId="77777777" w:rsidR="00965A08" w:rsidRPr="008623EA" w:rsidRDefault="00965A08" w:rsidP="008623EA">
      <w:pPr>
        <w:rPr>
          <w:rFonts w:ascii="Verdana" w:hAnsi="Verdana"/>
          <w:sz w:val="22"/>
          <w:szCs w:val="22"/>
        </w:rPr>
      </w:pPr>
      <w:r w:rsidRPr="008623EA">
        <w:rPr>
          <w:rFonts w:ascii="Verdana" w:hAnsi="Verdana"/>
          <w:sz w:val="22"/>
          <w:szCs w:val="22"/>
        </w:rPr>
        <w:t>El profesional designado por la Dirección de Contratación o el responsable de la dependencia que haga sus veces en las Direcciones Regionales deberán llevar el control de las observaciones electrónicas o físicas allegadas.</w:t>
      </w:r>
    </w:p>
    <w:p w14:paraId="56141420" w14:textId="77777777" w:rsidR="00965A08" w:rsidRPr="008623EA" w:rsidRDefault="00965A08" w:rsidP="008623EA">
      <w:pPr>
        <w:rPr>
          <w:rFonts w:ascii="Verdana" w:hAnsi="Verdana"/>
          <w:sz w:val="22"/>
          <w:szCs w:val="22"/>
        </w:rPr>
      </w:pPr>
      <w:r w:rsidRPr="008623EA">
        <w:rPr>
          <w:rFonts w:ascii="Verdana" w:hAnsi="Verdana"/>
          <w:b/>
          <w:bCs/>
          <w:sz w:val="22"/>
          <w:szCs w:val="22"/>
        </w:rPr>
        <w:t>3.3.1.10 RESPUESTA A LAS OBSERVACIONES RECIBIDAS</w:t>
      </w:r>
    </w:p>
    <w:p w14:paraId="5B54F7C6" w14:textId="77777777" w:rsidR="00965A08" w:rsidRPr="008623EA" w:rsidRDefault="00965A08" w:rsidP="008623EA">
      <w:pPr>
        <w:rPr>
          <w:rFonts w:ascii="Verdana" w:hAnsi="Verdana"/>
          <w:sz w:val="22"/>
          <w:szCs w:val="22"/>
        </w:rPr>
      </w:pPr>
      <w:r w:rsidRPr="008623EA">
        <w:rPr>
          <w:rFonts w:ascii="Verdana" w:hAnsi="Verdana"/>
          <w:sz w:val="22"/>
          <w:szCs w:val="22"/>
        </w:rPr>
        <w:t>Las observaciones serán analizadas por el profesional designado por la Dirección de Contratación o el responsable de la dependencia que haga sus veces en las Direcciones Regionales y por el responsable del área interesada en la contratación quienes analizarán el pliego de condiciones, desde el punto de vista técnico, jurídico y financiero con respecto a las observaciones presentadas por los interesados y en el menor tiempo posible procederán a dar respuesta a las mismas.</w:t>
      </w:r>
    </w:p>
    <w:p w14:paraId="65B25333"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Dirección de Contratación o el responsable de la dependencia que haga sus veces en las Direcciones Regionales agrupará aquellas de naturaleza común.</w:t>
      </w:r>
    </w:p>
    <w:p w14:paraId="052EB76E" w14:textId="77777777" w:rsidR="00965A08" w:rsidRPr="008623EA" w:rsidRDefault="00965A08" w:rsidP="008623EA">
      <w:pPr>
        <w:rPr>
          <w:rFonts w:ascii="Verdana" w:hAnsi="Verdana"/>
          <w:sz w:val="22"/>
          <w:szCs w:val="22"/>
        </w:rPr>
      </w:pPr>
      <w:r w:rsidRPr="008623EA">
        <w:rPr>
          <w:rFonts w:ascii="Verdana" w:hAnsi="Verdana"/>
          <w:sz w:val="22"/>
          <w:szCs w:val="22"/>
        </w:rPr>
        <w:t>De acuerdo con el resultado del análisis de las observaciones al pliego de condiciones, se establecerá si se procede a expedir adendas. Para el caso de las Direcciones Regionales las adendas deberán ser remitidas a la Dirección de Contratación para la publicación en la página web del ICBF.</w:t>
      </w:r>
    </w:p>
    <w:p w14:paraId="6C3F99A6"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En ningún caso, podrán expedirse y publicarse adendas el mismo día en que se tiene previsto el cierre del proceso de selección.</w:t>
      </w:r>
    </w:p>
    <w:p w14:paraId="5EF67954"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3.3.1.11 AUDIENCIA DE ACLARACIÓN AL PLIEGO DE CONDICIONES, ESTIMACIÓN, TIPIFICACIÓN Y ASIGNACIÓN DE RIESGOS PREVISIBLES</w:t>
      </w:r>
    </w:p>
    <w:p w14:paraId="30996774" w14:textId="77777777" w:rsidR="00965A08" w:rsidRPr="008623EA" w:rsidRDefault="00965A08" w:rsidP="008623EA">
      <w:pPr>
        <w:rPr>
          <w:rFonts w:ascii="Verdana" w:hAnsi="Verdana"/>
          <w:sz w:val="22"/>
          <w:szCs w:val="22"/>
        </w:rPr>
      </w:pPr>
      <w:r w:rsidRPr="008623EA">
        <w:rPr>
          <w:rFonts w:ascii="Verdana" w:hAnsi="Verdana"/>
          <w:sz w:val="22"/>
          <w:szCs w:val="22"/>
        </w:rPr>
        <w:t>De acuerdo con la fecha y hora fijada en el pliego de condiciones, se llevará a cabo la audiencia de aclaración al pliego de condiciones y la de estimación, tipificación y asignación de riesgos previsibles</w:t>
      </w:r>
    </w:p>
    <w:p w14:paraId="0822A21D" w14:textId="77777777" w:rsidR="00965A08" w:rsidRPr="008623EA" w:rsidRDefault="00965A08" w:rsidP="008623EA">
      <w:pPr>
        <w:rPr>
          <w:rFonts w:ascii="Verdana" w:hAnsi="Verdana"/>
          <w:sz w:val="22"/>
          <w:szCs w:val="22"/>
        </w:rPr>
      </w:pPr>
      <w:r w:rsidRPr="008623EA">
        <w:rPr>
          <w:rFonts w:ascii="Verdana" w:hAnsi="Verdana"/>
          <w:sz w:val="22"/>
          <w:szCs w:val="22"/>
        </w:rPr>
        <w:t>Dependiendo de la naturaleza y complejidad de las observaciones, preguntas y solicitudes presentadas en la audiencia, el personal involucrado en el proceso del ICBF puede resolver dudas.</w:t>
      </w:r>
    </w:p>
    <w:p w14:paraId="33B1E543" w14:textId="77777777" w:rsidR="00965A08" w:rsidRPr="008623EA" w:rsidRDefault="00965A08" w:rsidP="008623EA">
      <w:pPr>
        <w:rPr>
          <w:rFonts w:ascii="Verdana" w:hAnsi="Verdana"/>
          <w:sz w:val="22"/>
          <w:szCs w:val="22"/>
        </w:rPr>
      </w:pPr>
      <w:r w:rsidRPr="008623EA">
        <w:rPr>
          <w:rFonts w:ascii="Verdana" w:hAnsi="Verdana"/>
          <w:sz w:val="22"/>
          <w:szCs w:val="22"/>
        </w:rPr>
        <w:t xml:space="preserve">Estas audiencias las preside en la Dirección General el </w:t>
      </w:r>
      <w:proofErr w:type="gramStart"/>
      <w:r w:rsidRPr="008623EA">
        <w:rPr>
          <w:rFonts w:ascii="Verdana" w:hAnsi="Verdana"/>
          <w:sz w:val="22"/>
          <w:szCs w:val="22"/>
        </w:rPr>
        <w:t>Director</w:t>
      </w:r>
      <w:proofErr w:type="gramEnd"/>
      <w:r w:rsidRPr="008623EA">
        <w:rPr>
          <w:rFonts w:ascii="Verdana" w:hAnsi="Verdana"/>
          <w:sz w:val="22"/>
          <w:szCs w:val="22"/>
        </w:rPr>
        <w:t xml:space="preserve"> (a) de Contratación y en las Direcciones Regionales el Ordenador del Gasto y como mínimo el responsable del área interesada en la contratación. De dicha audiencia se elaborará un acta, que deberá suscribirse por todos los que en ella intervinieron, y publicarse en la página WEB del ICBF. Dicha acta hará parte del expediente contractual.</w:t>
      </w:r>
    </w:p>
    <w:p w14:paraId="4AB5140E" w14:textId="77777777" w:rsidR="00965A08" w:rsidRPr="008623EA" w:rsidRDefault="00965A08" w:rsidP="008623EA">
      <w:pPr>
        <w:rPr>
          <w:rFonts w:ascii="Verdana" w:hAnsi="Verdana"/>
          <w:sz w:val="22"/>
          <w:szCs w:val="22"/>
        </w:rPr>
      </w:pPr>
      <w:r w:rsidRPr="008623EA">
        <w:rPr>
          <w:rFonts w:ascii="Verdana" w:hAnsi="Verdana"/>
          <w:b/>
          <w:bCs/>
          <w:sz w:val="22"/>
          <w:szCs w:val="22"/>
        </w:rPr>
        <w:t>3.3.1.12 RECEPCIÓN DE PROPUESTAS Y AUDIENCIA DE CIERRE</w:t>
      </w:r>
    </w:p>
    <w:p w14:paraId="1FCF3953"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se encargará de la logística para la recepción de las propuestas en el día y la fecha señaladas en el pliego de condiciones. En las Direcciones Regionales esta actividad estará a cargo del responsable de la dependencia que haga las veces de Dirección de Contratación</w:t>
      </w:r>
    </w:p>
    <w:p w14:paraId="6BD6EFA1"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así se estime en el pliego de condiciones, podrá llevarse a cabo el cierre mediante audiencia en el día y la hora establecidos en el mismo, que será presidida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el responsable de la dependencia que haga sus veces en las Direcciones Regionales, con el fin de conocer las propuestas presentadas, para lo cual el profesional asignado, diligenciará el Acta de cierre en donde se dejará constancia de las propuestas recibidas. En dicha acta se consignará la información de cada propuesta (nombre del proponente, número de identificación, carta de presentación, garantía de seriedad, valor asegurado, número de folios que la integran).</w:t>
      </w:r>
    </w:p>
    <w:p w14:paraId="2FB3E275" w14:textId="77777777" w:rsidR="00965A08" w:rsidRPr="008623EA" w:rsidRDefault="00965A08" w:rsidP="008623EA">
      <w:pPr>
        <w:rPr>
          <w:rFonts w:ascii="Verdana" w:hAnsi="Verdana"/>
          <w:sz w:val="22"/>
          <w:szCs w:val="22"/>
        </w:rPr>
      </w:pPr>
      <w:r w:rsidRPr="008623EA">
        <w:rPr>
          <w:rFonts w:ascii="Verdana" w:hAnsi="Verdana"/>
          <w:b/>
          <w:bCs/>
          <w:sz w:val="22"/>
          <w:szCs w:val="22"/>
        </w:rPr>
        <w:t>3.3.1.13 VISITA OBLIGATORIA</w:t>
      </w:r>
    </w:p>
    <w:p w14:paraId="23037CCB" w14:textId="77777777" w:rsidR="00965A08" w:rsidRPr="008623EA" w:rsidRDefault="00965A08" w:rsidP="008623EA">
      <w:pPr>
        <w:rPr>
          <w:rFonts w:ascii="Verdana" w:hAnsi="Verdana"/>
          <w:sz w:val="22"/>
          <w:szCs w:val="22"/>
        </w:rPr>
      </w:pPr>
      <w:r w:rsidRPr="008623EA">
        <w:rPr>
          <w:rFonts w:ascii="Verdana" w:hAnsi="Verdana"/>
          <w:sz w:val="22"/>
          <w:szCs w:val="22"/>
        </w:rPr>
        <w:t>Por regla general se establecerá en los pliegos de condiciones la obligatoriedad del ICBF de realizar una visita a las instalaciones de los participantes en el proceso de convocatoria pública, para cada caso, deberán señalarse los aspectos que serán verificados en dicha visita.</w:t>
      </w:r>
    </w:p>
    <w:p w14:paraId="57D74CDD" w14:textId="77777777" w:rsidR="00965A08" w:rsidRPr="008623EA" w:rsidRDefault="00965A08" w:rsidP="008623EA">
      <w:pPr>
        <w:rPr>
          <w:rFonts w:ascii="Verdana" w:hAnsi="Verdana"/>
          <w:sz w:val="22"/>
          <w:szCs w:val="22"/>
        </w:rPr>
      </w:pPr>
      <w:r w:rsidRPr="008623EA">
        <w:rPr>
          <w:rFonts w:ascii="Verdana" w:hAnsi="Verdana"/>
          <w:sz w:val="22"/>
          <w:szCs w:val="22"/>
        </w:rPr>
        <w:t>La visita será requisito previo y obligatorio para la verificación de requisitos habilitantes. De la visita se levantará un acta que será suscrita por el equipo del ICBF designado por el ordenador del gasto y por quien atiende la inspección, dicha acta formará parte del expediente contractual.</w:t>
      </w:r>
    </w:p>
    <w:p w14:paraId="79ACA14F" w14:textId="77777777" w:rsidR="00965A08" w:rsidRPr="008623EA" w:rsidRDefault="00965A08" w:rsidP="008623EA">
      <w:pPr>
        <w:rPr>
          <w:rFonts w:ascii="Verdana" w:hAnsi="Verdana"/>
          <w:sz w:val="22"/>
          <w:szCs w:val="22"/>
        </w:rPr>
      </w:pPr>
      <w:r w:rsidRPr="008623EA">
        <w:rPr>
          <w:rFonts w:ascii="Verdana" w:hAnsi="Verdana"/>
          <w:b/>
          <w:bCs/>
          <w:sz w:val="22"/>
          <w:szCs w:val="22"/>
        </w:rPr>
        <w:t>3.3.1.14 EVALUACIÓN DE PROPUESTAS Y ELABORACIÓN DEL INFORME DE EVALUACIÓN</w:t>
      </w:r>
    </w:p>
    <w:p w14:paraId="6EB54A88"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Comité Asesor Evaluador, verificará los requisitos habilitantes y evaluará las propuestas de acuerdo con los criterios previamente establecidos en el pliego de condiciones y se diligenciará el Informe de evaluación y se recomendará al </w:t>
      </w:r>
      <w:r w:rsidRPr="008623EA">
        <w:rPr>
          <w:rFonts w:ascii="Verdana" w:hAnsi="Verdana"/>
          <w:sz w:val="22"/>
          <w:szCs w:val="22"/>
        </w:rPr>
        <w:lastRenderedPageBreak/>
        <w:t>ordenador del gasto del ICBF la adjudicación del contrato o la declaratoria de desierta del proceso de convocatoria pública.</w:t>
      </w:r>
    </w:p>
    <w:p w14:paraId="3BF946E8" w14:textId="77777777" w:rsidR="00965A08" w:rsidRPr="008623EA" w:rsidRDefault="00965A08" w:rsidP="008623EA">
      <w:pPr>
        <w:rPr>
          <w:rFonts w:ascii="Verdana" w:hAnsi="Verdana"/>
          <w:sz w:val="22"/>
          <w:szCs w:val="22"/>
        </w:rPr>
      </w:pPr>
      <w:r w:rsidRPr="008623EA">
        <w:rPr>
          <w:rFonts w:ascii="Verdana" w:hAnsi="Verdana"/>
          <w:sz w:val="22"/>
          <w:szCs w:val="22"/>
        </w:rPr>
        <w:t>El ICBF podrá solicitar la acreditación de requisitos en cualquier momento hasta la conformación de la lista de oferentes habilitados, sin que en ningún caso pueda mejorarse la oferta presentada.</w:t>
      </w:r>
    </w:p>
    <w:p w14:paraId="652203BA" w14:textId="77777777" w:rsidR="00965A08" w:rsidRPr="008623EA" w:rsidRDefault="00965A08" w:rsidP="008623EA">
      <w:pPr>
        <w:rPr>
          <w:rFonts w:ascii="Verdana" w:hAnsi="Verdana"/>
          <w:sz w:val="22"/>
          <w:szCs w:val="22"/>
        </w:rPr>
      </w:pPr>
      <w:r w:rsidRPr="008623EA">
        <w:rPr>
          <w:rFonts w:ascii="Verdana" w:hAnsi="Verdana"/>
          <w:b/>
          <w:bCs/>
          <w:sz w:val="22"/>
          <w:szCs w:val="22"/>
        </w:rPr>
        <w:t>3.3.1.15 PUBLICACIÓN DEL INFORME PRELIMINAR DE EVALUACIÓN</w:t>
      </w:r>
    </w:p>
    <w:p w14:paraId="64F5E16B"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del proceso de la Dirección de </w:t>
      </w:r>
      <w:proofErr w:type="gramStart"/>
      <w:r w:rsidRPr="008623EA">
        <w:rPr>
          <w:rFonts w:ascii="Verdana" w:hAnsi="Verdana"/>
          <w:sz w:val="22"/>
          <w:szCs w:val="22"/>
        </w:rPr>
        <w:t>Contratación,</w:t>
      </w:r>
      <w:proofErr w:type="gramEnd"/>
      <w:r w:rsidRPr="008623EA">
        <w:rPr>
          <w:rFonts w:ascii="Verdana" w:hAnsi="Verdana"/>
          <w:sz w:val="22"/>
          <w:szCs w:val="22"/>
        </w:rPr>
        <w:t xml:space="preserve"> procederá a la publicación del informe de evaluación que deberá realizarse por un término mínimo de tres (3) días calendario.</w:t>
      </w:r>
    </w:p>
    <w:p w14:paraId="47D5A076"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haga las veces de dirección de contratación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deberá remitir para la publicación en la página web del ICBF el informe de evaluación que se haya realizado en las Direcciones Regionales.</w:t>
      </w:r>
    </w:p>
    <w:p w14:paraId="6979997E" w14:textId="77777777" w:rsidR="00965A08" w:rsidRPr="008623EA" w:rsidRDefault="00965A08" w:rsidP="008623EA">
      <w:pPr>
        <w:rPr>
          <w:rFonts w:ascii="Verdana" w:hAnsi="Verdana"/>
          <w:sz w:val="22"/>
          <w:szCs w:val="22"/>
        </w:rPr>
      </w:pPr>
      <w:r w:rsidRPr="008623EA">
        <w:rPr>
          <w:rFonts w:ascii="Verdana" w:hAnsi="Verdana"/>
          <w:sz w:val="22"/>
          <w:szCs w:val="22"/>
        </w:rPr>
        <w:t>El informe de evaluación deberá ser integrado en el expediente contractual.</w:t>
      </w:r>
    </w:p>
    <w:p w14:paraId="790273AD" w14:textId="77777777" w:rsidR="00965A08" w:rsidRPr="008623EA" w:rsidRDefault="00965A08" w:rsidP="008623EA">
      <w:pPr>
        <w:rPr>
          <w:rFonts w:ascii="Verdana" w:hAnsi="Verdana"/>
          <w:sz w:val="22"/>
          <w:szCs w:val="22"/>
        </w:rPr>
      </w:pPr>
      <w:r w:rsidRPr="008623EA">
        <w:rPr>
          <w:rFonts w:ascii="Verdana" w:hAnsi="Verdana"/>
          <w:b/>
          <w:bCs/>
          <w:sz w:val="22"/>
          <w:szCs w:val="22"/>
        </w:rPr>
        <w:t>3.3.1.16 OBSERVACIONES AL INFORME DE EVALUACIÓN</w:t>
      </w:r>
    </w:p>
    <w:p w14:paraId="6E1CAC2E"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caso de presentarse observaciones al informe de evaluación dentro del término de publicación </w:t>
      </w:r>
      <w:proofErr w:type="gramStart"/>
      <w:r w:rsidRPr="008623EA">
        <w:rPr>
          <w:rFonts w:ascii="Verdana" w:hAnsi="Verdana"/>
          <w:sz w:val="22"/>
          <w:szCs w:val="22"/>
        </w:rPr>
        <w:t>del mismo</w:t>
      </w:r>
      <w:proofErr w:type="gramEnd"/>
      <w:r w:rsidRPr="008623EA">
        <w:rPr>
          <w:rFonts w:ascii="Verdana" w:hAnsi="Verdana"/>
          <w:sz w:val="22"/>
          <w:szCs w:val="22"/>
        </w:rPr>
        <w:t xml:space="preserve"> en la página web del ICBF, éstas deben ser impresas y se remitirán en medio físico a la Dirección de Contratación o la dependencia que haga sus veces en las Direcciones Regionales, para que el Comité Asesor Evaluador de respuesta en el menor tiempo posible.</w:t>
      </w:r>
    </w:p>
    <w:p w14:paraId="5D06561F" w14:textId="77777777" w:rsidR="00965A08" w:rsidRPr="008623EA" w:rsidRDefault="00965A08" w:rsidP="008623EA">
      <w:pPr>
        <w:rPr>
          <w:rFonts w:ascii="Verdana" w:hAnsi="Verdana"/>
          <w:sz w:val="22"/>
          <w:szCs w:val="22"/>
        </w:rPr>
      </w:pPr>
      <w:r w:rsidRPr="008623EA">
        <w:rPr>
          <w:rFonts w:ascii="Verdana" w:hAnsi="Verdana"/>
          <w:sz w:val="22"/>
          <w:szCs w:val="22"/>
        </w:rPr>
        <w:t>De acuerdo con las observaciones y solicitudes presentadas por los proponentes, el Comité Asesor Evaluador analizará las observaciones y/o solicitudes presentadas respecto del Informe de Evaluación y responderá cada una de éstas, ratificando o modificando dicho informe.</w:t>
      </w:r>
    </w:p>
    <w:p w14:paraId="5722D560" w14:textId="77777777" w:rsidR="00965A08" w:rsidRPr="008623EA" w:rsidRDefault="00965A08" w:rsidP="008623EA">
      <w:pPr>
        <w:rPr>
          <w:rFonts w:ascii="Verdana" w:hAnsi="Verdana"/>
          <w:sz w:val="22"/>
          <w:szCs w:val="22"/>
        </w:rPr>
      </w:pPr>
      <w:r w:rsidRPr="008623EA">
        <w:rPr>
          <w:rFonts w:ascii="Verdana" w:hAnsi="Verdana"/>
          <w:b/>
          <w:bCs/>
          <w:sz w:val="22"/>
          <w:szCs w:val="22"/>
        </w:rPr>
        <w:t>3.3.1.17 INFORME DE EVALUACIÓN DEFINITIVO</w:t>
      </w:r>
    </w:p>
    <w:p w14:paraId="6E60B637" w14:textId="77777777" w:rsidR="00965A08" w:rsidRPr="008623EA" w:rsidRDefault="00965A08" w:rsidP="008623EA">
      <w:pPr>
        <w:rPr>
          <w:rFonts w:ascii="Verdana" w:hAnsi="Verdana"/>
          <w:sz w:val="22"/>
          <w:szCs w:val="22"/>
        </w:rPr>
      </w:pPr>
      <w:r w:rsidRPr="008623EA">
        <w:rPr>
          <w:rFonts w:ascii="Verdana" w:hAnsi="Verdana"/>
          <w:sz w:val="22"/>
          <w:szCs w:val="22"/>
        </w:rPr>
        <w:t>El informe se pondrá a consideración del ordenador del gasto, quien lo revisará y de acuerdo con su criterio, podrá presentar observaciones al mismo, solicitando al Comité Asesor Evaluador, nuevamente su evaluación. En caso de no tener observaciones acogerá la recomendación. En el evento en el cual, no acoja la recomendación efectuada por el comité asesor evaluador, deberá justificarlo en el acto administrativo con el que culmine el proceso.</w:t>
      </w:r>
    </w:p>
    <w:p w14:paraId="0F3B3CDE"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procederá a la publicación del informe de evaluación definitivo y anexará copia impresa en el expediente contractual dejándolo a disposición de los proponentes para su consulta, esta misma actividad será realizada por el que haga sus veces en las Direcciones Regionales.</w:t>
      </w:r>
    </w:p>
    <w:p w14:paraId="6E9ABEE0" w14:textId="77777777" w:rsidR="00965A08" w:rsidRPr="008623EA" w:rsidRDefault="00965A08" w:rsidP="008623EA">
      <w:pPr>
        <w:rPr>
          <w:rFonts w:ascii="Verdana" w:hAnsi="Verdana"/>
          <w:sz w:val="22"/>
          <w:szCs w:val="22"/>
        </w:rPr>
      </w:pPr>
      <w:r w:rsidRPr="008623EA">
        <w:rPr>
          <w:rFonts w:ascii="Verdana" w:hAnsi="Verdana"/>
          <w:b/>
          <w:bCs/>
          <w:sz w:val="22"/>
          <w:szCs w:val="22"/>
        </w:rPr>
        <w:t>3.3.1.18 PUBLICACIÓN DE LA LISTA DE LOS OFERENTES HABILITADOS</w:t>
      </w:r>
    </w:p>
    <w:p w14:paraId="41999A5A" w14:textId="77777777" w:rsidR="00965A08" w:rsidRPr="008623EA" w:rsidRDefault="00965A08" w:rsidP="008623EA">
      <w:pPr>
        <w:rPr>
          <w:rFonts w:ascii="Verdana" w:hAnsi="Verdana"/>
          <w:sz w:val="22"/>
          <w:szCs w:val="22"/>
        </w:rPr>
      </w:pPr>
      <w:r w:rsidRPr="008623EA">
        <w:rPr>
          <w:rFonts w:ascii="Verdana" w:hAnsi="Verdana"/>
          <w:sz w:val="22"/>
          <w:szCs w:val="22"/>
        </w:rPr>
        <w:t>El ICBF publicará en la página web la lista de oferentes habilitados y la capacidad de operación de cada uno de sus integrantes.</w:t>
      </w:r>
    </w:p>
    <w:p w14:paraId="3CC335A7"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3.3.1.19 SEGUNDA FASE: SELECCIÓN DE OPERADORES Y ADJUDICACIÓN</w:t>
      </w:r>
    </w:p>
    <w:p w14:paraId="27EE2209" w14:textId="77777777" w:rsidR="00965A08" w:rsidRPr="008623EA" w:rsidRDefault="00965A08" w:rsidP="008623EA">
      <w:pPr>
        <w:rPr>
          <w:rFonts w:ascii="Verdana" w:hAnsi="Verdana"/>
          <w:sz w:val="22"/>
          <w:szCs w:val="22"/>
        </w:rPr>
      </w:pPr>
      <w:r w:rsidRPr="008623EA">
        <w:rPr>
          <w:rFonts w:ascii="Verdana" w:hAnsi="Verdana"/>
          <w:sz w:val="22"/>
          <w:szCs w:val="22"/>
        </w:rPr>
        <w:t>En esta fase únicamente podrán participar los integrantes de la lista de oferentes habilitados conformada en la primera fase del proceso.</w:t>
      </w:r>
    </w:p>
    <w:p w14:paraId="759C68FD" w14:textId="77777777" w:rsidR="00965A08" w:rsidRPr="008623EA" w:rsidRDefault="00965A08" w:rsidP="008623EA">
      <w:pPr>
        <w:rPr>
          <w:rFonts w:ascii="Verdana" w:hAnsi="Verdana"/>
          <w:sz w:val="22"/>
          <w:szCs w:val="22"/>
        </w:rPr>
      </w:pPr>
      <w:r w:rsidRPr="008623EA">
        <w:rPr>
          <w:rFonts w:ascii="Verdana" w:hAnsi="Verdana"/>
          <w:sz w:val="22"/>
          <w:szCs w:val="22"/>
        </w:rPr>
        <w:t xml:space="preserve">Podrán presentar </w:t>
      </w:r>
      <w:proofErr w:type="gramStart"/>
      <w:r w:rsidRPr="008623EA">
        <w:rPr>
          <w:rFonts w:ascii="Verdana" w:hAnsi="Verdana"/>
          <w:sz w:val="22"/>
          <w:szCs w:val="22"/>
        </w:rPr>
        <w:t>oferta proponentes</w:t>
      </w:r>
      <w:proofErr w:type="gramEnd"/>
      <w:r w:rsidRPr="008623EA">
        <w:rPr>
          <w:rFonts w:ascii="Verdana" w:hAnsi="Verdana"/>
          <w:sz w:val="22"/>
          <w:szCs w:val="22"/>
        </w:rPr>
        <w:t xml:space="preserve"> individuales, Consorcios, Uniones Temporales conformados únicamente por integrantes de la lista de oferentes habilitados, para una o varias zonas, de acuerdo con la capacidad máxima de operación verificada en la primera fase.</w:t>
      </w:r>
    </w:p>
    <w:p w14:paraId="0C74BB2F" w14:textId="77777777" w:rsidR="00965A08" w:rsidRPr="008623EA" w:rsidRDefault="00965A08" w:rsidP="008623EA">
      <w:pPr>
        <w:rPr>
          <w:rFonts w:ascii="Verdana" w:hAnsi="Verdana"/>
          <w:sz w:val="22"/>
          <w:szCs w:val="22"/>
        </w:rPr>
      </w:pPr>
      <w:r w:rsidRPr="008623EA">
        <w:rPr>
          <w:rFonts w:ascii="Verdana" w:hAnsi="Verdana"/>
          <w:sz w:val="22"/>
          <w:szCs w:val="22"/>
        </w:rPr>
        <w:t>Se adelantará la segunda fase haciendo uso de una de las opciones que continuación se indican, según lo determine la Dirección General:</w:t>
      </w:r>
    </w:p>
    <w:p w14:paraId="753DA48E" w14:textId="77777777" w:rsidR="00965A08" w:rsidRPr="008623EA" w:rsidRDefault="00965A08" w:rsidP="008623EA">
      <w:pPr>
        <w:rPr>
          <w:rFonts w:ascii="Verdana" w:hAnsi="Verdana"/>
          <w:sz w:val="22"/>
          <w:szCs w:val="22"/>
        </w:rPr>
      </w:pPr>
      <w:r w:rsidRPr="008623EA">
        <w:rPr>
          <w:rFonts w:ascii="Verdana" w:hAnsi="Verdana"/>
          <w:b/>
          <w:bCs/>
          <w:sz w:val="22"/>
          <w:szCs w:val="22"/>
        </w:rPr>
        <w:t>3.3.1.20 FASE DOS OPCIÓN 1.</w:t>
      </w:r>
    </w:p>
    <w:p w14:paraId="58DEDB6A" w14:textId="77777777" w:rsidR="00965A08" w:rsidRPr="008623EA" w:rsidRDefault="00965A08" w:rsidP="008623EA">
      <w:pPr>
        <w:rPr>
          <w:rFonts w:ascii="Verdana" w:hAnsi="Verdana"/>
          <w:sz w:val="22"/>
          <w:szCs w:val="22"/>
        </w:rPr>
      </w:pPr>
      <w:r w:rsidRPr="008623EA">
        <w:rPr>
          <w:rFonts w:ascii="Verdana" w:hAnsi="Verdana"/>
          <w:sz w:val="22"/>
          <w:szCs w:val="22"/>
        </w:rPr>
        <w:t>Se adelantará la Segunda fase en la Dirección General. En aplicación de esta opción se deberán tener en cuenta los siguientes criterios:</w:t>
      </w:r>
    </w:p>
    <w:p w14:paraId="789446D9" w14:textId="5A5FEE24" w:rsidR="00965A08" w:rsidRPr="009B041F" w:rsidRDefault="00965A08" w:rsidP="009B041F">
      <w:pPr>
        <w:pStyle w:val="Prrafodelista"/>
        <w:numPr>
          <w:ilvl w:val="0"/>
          <w:numId w:val="41"/>
        </w:numPr>
        <w:rPr>
          <w:rFonts w:ascii="Verdana" w:hAnsi="Verdana"/>
          <w:sz w:val="22"/>
          <w:szCs w:val="22"/>
        </w:rPr>
      </w:pPr>
      <w:r w:rsidRPr="009B041F">
        <w:rPr>
          <w:rFonts w:ascii="Verdana" w:hAnsi="Verdana"/>
          <w:sz w:val="22"/>
          <w:szCs w:val="22"/>
        </w:rPr>
        <w:t>Dentro del término y en el lugar establecido en el pliego de condiciones, se llevará a cabo la diligencia de cierre y entrega de propuestas.</w:t>
      </w:r>
    </w:p>
    <w:p w14:paraId="6B6EEEC3" w14:textId="3C91F3DA" w:rsidR="00965A08" w:rsidRPr="009B041F" w:rsidRDefault="00965A08" w:rsidP="009B041F">
      <w:pPr>
        <w:pStyle w:val="Prrafodelista"/>
        <w:numPr>
          <w:ilvl w:val="0"/>
          <w:numId w:val="41"/>
        </w:numPr>
        <w:rPr>
          <w:rFonts w:ascii="Verdana" w:hAnsi="Verdana"/>
          <w:sz w:val="22"/>
          <w:szCs w:val="22"/>
        </w:rPr>
      </w:pPr>
      <w:r w:rsidRPr="009B041F">
        <w:rPr>
          <w:rFonts w:ascii="Verdana" w:hAnsi="Verdana"/>
          <w:sz w:val="22"/>
          <w:szCs w:val="22"/>
        </w:rPr>
        <w:t>La selección de los operadores se efectuará mediante acto administrativo motivado atendiendo el orden de elegibilidad para cada zona en aplicación de los criterios de calificación establecidos en el pliego de condiciones.</w:t>
      </w:r>
    </w:p>
    <w:p w14:paraId="19CA9977" w14:textId="01CD11D8" w:rsidR="00965A08" w:rsidRPr="009B041F" w:rsidRDefault="00965A08" w:rsidP="009B041F">
      <w:pPr>
        <w:pStyle w:val="Prrafodelista"/>
        <w:numPr>
          <w:ilvl w:val="0"/>
          <w:numId w:val="41"/>
        </w:numPr>
        <w:rPr>
          <w:rFonts w:ascii="Verdana" w:hAnsi="Verdana"/>
          <w:sz w:val="22"/>
          <w:szCs w:val="22"/>
        </w:rPr>
      </w:pPr>
      <w:r w:rsidRPr="009B041F">
        <w:rPr>
          <w:rFonts w:ascii="Verdana" w:hAnsi="Verdana"/>
          <w:sz w:val="22"/>
          <w:szCs w:val="22"/>
        </w:rPr>
        <w:t>En caso de empate entre los proponentes, la selección de los operadores se efectuará mediante el mecanismo indicado en el pliego por el ICBF o en su defecto mediante sorteo para cada zona que se realizará en audiencia pública.</w:t>
      </w:r>
    </w:p>
    <w:p w14:paraId="0C6E2FFE" w14:textId="2B0C9E27" w:rsidR="00965A08" w:rsidRPr="009B041F" w:rsidRDefault="00965A08" w:rsidP="009B041F">
      <w:pPr>
        <w:pStyle w:val="Prrafodelista"/>
        <w:numPr>
          <w:ilvl w:val="0"/>
          <w:numId w:val="41"/>
        </w:numPr>
        <w:rPr>
          <w:rFonts w:ascii="Verdana" w:hAnsi="Verdana"/>
          <w:sz w:val="22"/>
          <w:szCs w:val="22"/>
        </w:rPr>
      </w:pPr>
      <w:r w:rsidRPr="009B041F">
        <w:rPr>
          <w:rFonts w:ascii="Verdana" w:hAnsi="Verdana"/>
          <w:sz w:val="22"/>
          <w:szCs w:val="22"/>
        </w:rPr>
        <w:t>La celebración, perfeccionamiento y cumplimiento de los requisitos de ejecución de los contratos resultantes de la adjudicación se realizará a nivel regional.</w:t>
      </w:r>
    </w:p>
    <w:p w14:paraId="7A33DADE" w14:textId="77777777" w:rsidR="00965A08" w:rsidRPr="008623EA" w:rsidRDefault="00965A08" w:rsidP="008623EA">
      <w:pPr>
        <w:rPr>
          <w:rFonts w:ascii="Verdana" w:hAnsi="Verdana"/>
          <w:sz w:val="22"/>
          <w:szCs w:val="22"/>
        </w:rPr>
      </w:pPr>
      <w:r w:rsidRPr="008623EA">
        <w:rPr>
          <w:rFonts w:ascii="Verdana" w:hAnsi="Verdana"/>
          <w:b/>
          <w:bCs/>
          <w:sz w:val="22"/>
          <w:szCs w:val="22"/>
        </w:rPr>
        <w:t>3.3.1.21 FASE DOS OPCIÓN 2</w:t>
      </w:r>
    </w:p>
    <w:p w14:paraId="32606E4F" w14:textId="77777777" w:rsidR="00965A08" w:rsidRPr="008623EA" w:rsidRDefault="00965A08" w:rsidP="008623EA">
      <w:pPr>
        <w:rPr>
          <w:rFonts w:ascii="Verdana" w:hAnsi="Verdana"/>
          <w:sz w:val="22"/>
          <w:szCs w:val="22"/>
        </w:rPr>
      </w:pPr>
      <w:r w:rsidRPr="008623EA">
        <w:rPr>
          <w:rFonts w:ascii="Verdana" w:hAnsi="Verdana"/>
          <w:sz w:val="22"/>
          <w:szCs w:val="22"/>
        </w:rPr>
        <w:t>Se adelantará la segunda fase en las Direcciones Regionales, bajo la coordinación de la Dirección de Contratación, siguiendo el procedimiento que se enuncia a continuación:</w:t>
      </w:r>
    </w:p>
    <w:p w14:paraId="3874A9B0" w14:textId="7B198E3C"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t>Se expedirá en las Direcciones Regionales el proyecto de pliego de condiciones para la operación del programa en cada una de las zonas del Departamento, el cual será publicado en la página web del Instituto como mínimo durante tres (3) días calendario, previos al acto de apertura.</w:t>
      </w:r>
    </w:p>
    <w:p w14:paraId="6E9E885F" w14:textId="204BA4D4"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t>Durante el término de publicación del proyecto de pliego de condiciones se recibirán observaciones, las cuales serán resueltas en cada Regional y publicadas en la página web del ICBF.</w:t>
      </w:r>
    </w:p>
    <w:p w14:paraId="52E290A2" w14:textId="5A26AE46"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t xml:space="preserve">Los </w:t>
      </w:r>
      <w:proofErr w:type="gramStart"/>
      <w:r w:rsidRPr="009B041F">
        <w:rPr>
          <w:rFonts w:ascii="Verdana" w:hAnsi="Verdana"/>
          <w:sz w:val="22"/>
          <w:szCs w:val="22"/>
        </w:rPr>
        <w:t>Directores Regionales</w:t>
      </w:r>
      <w:proofErr w:type="gramEnd"/>
      <w:r w:rsidRPr="009B041F">
        <w:rPr>
          <w:rFonts w:ascii="Verdana" w:hAnsi="Verdana"/>
          <w:sz w:val="22"/>
          <w:szCs w:val="22"/>
        </w:rPr>
        <w:t xml:space="preserve"> expedirán el acto administrativo de apertura y en la misma fecha publicarán el pliego de condiciones definitivo.</w:t>
      </w:r>
    </w:p>
    <w:p w14:paraId="58D374E3" w14:textId="6EAE98E8"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t>Dentro de los tres (3) días calendario siguientes a la publicación del pliego definitivo, se celebrará una audiencia pública de aclaración al mismo con el objeto de precisar su contenido y alcance y de oír a los interesados.</w:t>
      </w:r>
    </w:p>
    <w:p w14:paraId="433800BB" w14:textId="4C4D1DB8"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lastRenderedPageBreak/>
        <w:t>En el pliego de condiciones, se establecerá el término para presentar propuestas, el cual, en ningún caso podrá ser inferior a dos (2) días calendario.</w:t>
      </w:r>
    </w:p>
    <w:p w14:paraId="5680DEB9" w14:textId="111CA4D5" w:rsidR="00965A08" w:rsidRPr="009B041F" w:rsidRDefault="00965A08" w:rsidP="009B041F">
      <w:pPr>
        <w:pStyle w:val="Prrafodelista"/>
        <w:numPr>
          <w:ilvl w:val="0"/>
          <w:numId w:val="43"/>
        </w:numPr>
        <w:rPr>
          <w:rFonts w:ascii="Verdana" w:hAnsi="Verdana"/>
          <w:sz w:val="22"/>
          <w:szCs w:val="22"/>
        </w:rPr>
      </w:pPr>
      <w:r w:rsidRPr="009B041F">
        <w:rPr>
          <w:rFonts w:ascii="Verdana" w:hAnsi="Verdana"/>
          <w:sz w:val="22"/>
          <w:szCs w:val="22"/>
        </w:rPr>
        <w:t>La selección de los operadores podrá efectuarse:</w:t>
      </w:r>
    </w:p>
    <w:p w14:paraId="485735E1" w14:textId="77777777" w:rsidR="009B041F" w:rsidRDefault="00965A08" w:rsidP="009B041F">
      <w:pPr>
        <w:pStyle w:val="Prrafodelista"/>
        <w:numPr>
          <w:ilvl w:val="0"/>
          <w:numId w:val="14"/>
        </w:numPr>
        <w:rPr>
          <w:rFonts w:ascii="Verdana" w:hAnsi="Verdana"/>
          <w:sz w:val="22"/>
          <w:szCs w:val="22"/>
        </w:rPr>
      </w:pPr>
      <w:r w:rsidRPr="009B041F">
        <w:rPr>
          <w:rFonts w:ascii="Verdana" w:hAnsi="Verdana"/>
          <w:sz w:val="22"/>
          <w:szCs w:val="22"/>
        </w:rPr>
        <w:t>En audiencia pública y atendiendo el orden de elegibilidad para cada zona en aplicación de los criterios de calificación establecidos en el pliego de condiciones. En caso de empate entre los proponentes, la selección de los operadores se efectuará mediante el mecanismo indicado en el pliego por la entidad, o</w:t>
      </w:r>
    </w:p>
    <w:p w14:paraId="6EDADCD7" w14:textId="77777777" w:rsidR="009B041F" w:rsidRDefault="00965A08" w:rsidP="009B041F">
      <w:pPr>
        <w:pStyle w:val="Prrafodelista"/>
        <w:numPr>
          <w:ilvl w:val="0"/>
          <w:numId w:val="14"/>
        </w:numPr>
        <w:rPr>
          <w:rFonts w:ascii="Verdana" w:hAnsi="Verdana"/>
          <w:sz w:val="22"/>
          <w:szCs w:val="22"/>
        </w:rPr>
      </w:pPr>
      <w:r w:rsidRPr="009B041F">
        <w:rPr>
          <w:rFonts w:ascii="Verdana" w:hAnsi="Verdana"/>
          <w:sz w:val="22"/>
          <w:szCs w:val="22"/>
        </w:rPr>
        <w:t>Para cada zona mediante sorteo que se realizará en audiencia pública, según lo determine la entidad para cada proceso de selección.</w:t>
      </w:r>
    </w:p>
    <w:p w14:paraId="3F89E7A1" w14:textId="64B780F3" w:rsidR="00965A08" w:rsidRPr="009B041F" w:rsidRDefault="00965A08" w:rsidP="009B041F">
      <w:pPr>
        <w:pStyle w:val="Prrafodelista"/>
        <w:numPr>
          <w:ilvl w:val="0"/>
          <w:numId w:val="14"/>
        </w:numPr>
        <w:rPr>
          <w:rFonts w:ascii="Verdana" w:hAnsi="Verdana"/>
          <w:sz w:val="22"/>
          <w:szCs w:val="22"/>
        </w:rPr>
      </w:pPr>
      <w:r w:rsidRPr="009B041F">
        <w:rPr>
          <w:rFonts w:ascii="Verdana" w:hAnsi="Verdana"/>
          <w:sz w:val="22"/>
          <w:szCs w:val="22"/>
        </w:rPr>
        <w:t>Las Direcciones Regionales adelantarán los trámites de celebración y cumplimiento de los requisitos de ejecución de los contratos resultantes.</w:t>
      </w:r>
    </w:p>
    <w:p w14:paraId="2887E22F" w14:textId="77777777" w:rsidR="00965A08" w:rsidRPr="008623EA" w:rsidRDefault="00965A08" w:rsidP="008623EA">
      <w:pPr>
        <w:rPr>
          <w:rFonts w:ascii="Verdana" w:hAnsi="Verdana"/>
          <w:sz w:val="22"/>
          <w:szCs w:val="22"/>
        </w:rPr>
      </w:pPr>
      <w:r w:rsidRPr="008623EA">
        <w:rPr>
          <w:rFonts w:ascii="Verdana" w:hAnsi="Verdana"/>
          <w:b/>
          <w:bCs/>
          <w:sz w:val="22"/>
          <w:szCs w:val="22"/>
        </w:rPr>
        <w:t>3.3.1.22 FASE DOS OPCIÓN 3</w:t>
      </w:r>
    </w:p>
    <w:p w14:paraId="7FFCDE9E" w14:textId="77777777" w:rsidR="00965A08" w:rsidRPr="008623EA" w:rsidRDefault="00965A08" w:rsidP="008623EA">
      <w:pPr>
        <w:rPr>
          <w:rFonts w:ascii="Verdana" w:hAnsi="Verdana"/>
          <w:sz w:val="22"/>
          <w:szCs w:val="22"/>
        </w:rPr>
      </w:pPr>
      <w:r w:rsidRPr="008623EA">
        <w:rPr>
          <w:rFonts w:ascii="Verdana" w:hAnsi="Verdana"/>
          <w:sz w:val="22"/>
          <w:szCs w:val="22"/>
        </w:rPr>
        <w:t>Esta fase se desarrollará, para algunas Regionales en la Dirección de Contratación y para otras en la sede de la respectiva Dirección Regional, según lo establezca la Dirección General. En la Dirección de Contratación el procedimiento corresponderá al definido para la opción 1 y en las Regionales, al definido para la opción 2 de que tratan los numerales anteriores.</w:t>
      </w:r>
    </w:p>
    <w:p w14:paraId="22F5406C" w14:textId="77777777" w:rsidR="00965A08" w:rsidRPr="008623EA" w:rsidRDefault="00965A08" w:rsidP="008623EA">
      <w:pPr>
        <w:rPr>
          <w:rFonts w:ascii="Verdana" w:hAnsi="Verdana"/>
          <w:sz w:val="22"/>
          <w:szCs w:val="22"/>
        </w:rPr>
      </w:pPr>
      <w:r w:rsidRPr="008623EA">
        <w:rPr>
          <w:rFonts w:ascii="Verdana" w:hAnsi="Verdana"/>
          <w:sz w:val="22"/>
          <w:szCs w:val="22"/>
        </w:rPr>
        <w:t>Para la utilización de la lista de oferentes habilitados se tendrán en cuenta las siguientes reglas:</w:t>
      </w:r>
    </w:p>
    <w:p w14:paraId="35B52DCD" w14:textId="6438F832" w:rsidR="00965A08" w:rsidRPr="009B041F" w:rsidRDefault="00965A08" w:rsidP="009B041F">
      <w:pPr>
        <w:pStyle w:val="Prrafodelista"/>
        <w:numPr>
          <w:ilvl w:val="2"/>
          <w:numId w:val="20"/>
        </w:numPr>
        <w:rPr>
          <w:rFonts w:ascii="Verdana" w:hAnsi="Verdana"/>
          <w:sz w:val="22"/>
          <w:szCs w:val="22"/>
        </w:rPr>
      </w:pPr>
      <w:r w:rsidRPr="009B041F">
        <w:rPr>
          <w:rFonts w:ascii="Verdana" w:hAnsi="Verdana"/>
          <w:sz w:val="22"/>
          <w:szCs w:val="22"/>
        </w:rPr>
        <w:t>La lista tendrá una vigencia de un (1) año</w:t>
      </w:r>
    </w:p>
    <w:p w14:paraId="02AADEA7" w14:textId="17057330" w:rsidR="00965A08" w:rsidRPr="009B041F" w:rsidRDefault="00965A08" w:rsidP="009B041F">
      <w:pPr>
        <w:pStyle w:val="Prrafodelista"/>
        <w:numPr>
          <w:ilvl w:val="2"/>
          <w:numId w:val="20"/>
        </w:numPr>
        <w:rPr>
          <w:rFonts w:ascii="Verdana" w:hAnsi="Verdana"/>
          <w:sz w:val="22"/>
          <w:szCs w:val="22"/>
        </w:rPr>
      </w:pPr>
      <w:r w:rsidRPr="009B041F">
        <w:rPr>
          <w:rFonts w:ascii="Verdana" w:hAnsi="Verdana"/>
          <w:sz w:val="22"/>
          <w:szCs w:val="22"/>
        </w:rPr>
        <w:t>La lista podrá ser actualizada para contrataciones futuras</w:t>
      </w:r>
    </w:p>
    <w:p w14:paraId="702C6396" w14:textId="7F5B55FB" w:rsidR="00965A08" w:rsidRPr="009B041F" w:rsidRDefault="00965A08" w:rsidP="009B041F">
      <w:pPr>
        <w:pStyle w:val="Prrafodelista"/>
        <w:numPr>
          <w:ilvl w:val="2"/>
          <w:numId w:val="20"/>
        </w:numPr>
        <w:rPr>
          <w:rFonts w:ascii="Verdana" w:hAnsi="Verdana"/>
          <w:sz w:val="22"/>
          <w:szCs w:val="22"/>
        </w:rPr>
      </w:pPr>
      <w:r w:rsidRPr="009B041F">
        <w:rPr>
          <w:rFonts w:ascii="Verdana" w:hAnsi="Verdana"/>
          <w:sz w:val="22"/>
          <w:szCs w:val="22"/>
        </w:rPr>
        <w:t>El proceso de habilitación no genera obligación para el ICBF de realizar contratación alguna</w:t>
      </w:r>
    </w:p>
    <w:p w14:paraId="71F5772A" w14:textId="31A6AF44" w:rsidR="00965A08" w:rsidRPr="009B041F" w:rsidRDefault="00965A08" w:rsidP="009B041F">
      <w:pPr>
        <w:pStyle w:val="Prrafodelista"/>
        <w:numPr>
          <w:ilvl w:val="2"/>
          <w:numId w:val="20"/>
        </w:numPr>
        <w:rPr>
          <w:rFonts w:ascii="Verdana" w:hAnsi="Verdana"/>
          <w:sz w:val="22"/>
          <w:szCs w:val="22"/>
        </w:rPr>
      </w:pPr>
      <w:r w:rsidRPr="009B041F">
        <w:rPr>
          <w:rFonts w:ascii="Verdana" w:hAnsi="Verdana"/>
          <w:sz w:val="22"/>
          <w:szCs w:val="22"/>
        </w:rPr>
        <w:t>La habilitación se hará para un máximo de cupos por oferente, de acuerdo con la capacidad de operación e idoneidad exigida.</w:t>
      </w:r>
    </w:p>
    <w:p w14:paraId="70E978F8" w14:textId="77777777" w:rsidR="00965A08" w:rsidRPr="008623EA" w:rsidRDefault="00965A08" w:rsidP="008623EA">
      <w:pPr>
        <w:rPr>
          <w:rFonts w:ascii="Verdana" w:hAnsi="Verdana"/>
          <w:sz w:val="22"/>
          <w:szCs w:val="22"/>
        </w:rPr>
      </w:pPr>
      <w:r w:rsidRPr="008623EA">
        <w:rPr>
          <w:rFonts w:ascii="Verdana" w:hAnsi="Verdana"/>
          <w:b/>
          <w:bCs/>
          <w:sz w:val="22"/>
          <w:szCs w:val="22"/>
        </w:rPr>
        <w:t>3.4. ADHESION DE ENTES TERRITORIALES</w:t>
      </w:r>
    </w:p>
    <w:p w14:paraId="47D2C5E4" w14:textId="77777777" w:rsidR="00965A08" w:rsidRPr="008623EA" w:rsidRDefault="00965A08" w:rsidP="008623EA">
      <w:pPr>
        <w:rPr>
          <w:rFonts w:ascii="Verdana" w:hAnsi="Verdana"/>
          <w:sz w:val="22"/>
          <w:szCs w:val="22"/>
        </w:rPr>
      </w:pPr>
      <w:r w:rsidRPr="008623EA">
        <w:rPr>
          <w:rFonts w:ascii="Verdana" w:hAnsi="Verdana"/>
          <w:sz w:val="22"/>
          <w:szCs w:val="22"/>
        </w:rPr>
        <w:t>Para la coordinación, cofinanciación y asociación con los distintos entes territoriales, se podrán suscribir convenios de adhesión, teniendo en cuenta las siguientes reglas:</w:t>
      </w:r>
    </w:p>
    <w:p w14:paraId="7BFEA925" w14:textId="77777777" w:rsidR="00965A08" w:rsidRPr="008623EA" w:rsidRDefault="00965A08" w:rsidP="008623EA">
      <w:pPr>
        <w:rPr>
          <w:rFonts w:ascii="Verdana" w:hAnsi="Verdana"/>
          <w:sz w:val="22"/>
          <w:szCs w:val="22"/>
        </w:rPr>
      </w:pPr>
      <w:r w:rsidRPr="008623EA">
        <w:rPr>
          <w:rFonts w:ascii="Verdana" w:hAnsi="Verdana"/>
          <w:sz w:val="22"/>
          <w:szCs w:val="22"/>
        </w:rPr>
        <w:t>El ICBF adelantará las Convocatorias Públicas de aporte para la contratación de sus programas misionales de aporte del ICBF con el fin de seleccionar a los operadores que brindaran las mejores ofertas para la ejecución de los programas, seleccionando a aquellos que bajo el lleno de los requisitos fueron considerados adjudicatarios, así los entes territoriales (departamentales o municipales) podrán compartir y adherirse a los contratos resultantes de las convocatorias en mención o derivados de la contratación directa de aporte.</w:t>
      </w:r>
    </w:p>
    <w:p w14:paraId="73ABF12A" w14:textId="77777777" w:rsidR="00965A08" w:rsidRPr="008623EA" w:rsidRDefault="00965A08" w:rsidP="008623EA">
      <w:pPr>
        <w:rPr>
          <w:rFonts w:ascii="Verdana" w:hAnsi="Verdana"/>
          <w:sz w:val="22"/>
          <w:szCs w:val="22"/>
        </w:rPr>
      </w:pPr>
      <w:r w:rsidRPr="008623EA">
        <w:rPr>
          <w:rFonts w:ascii="Verdana" w:hAnsi="Verdana"/>
          <w:sz w:val="22"/>
          <w:szCs w:val="22"/>
        </w:rPr>
        <w:t>Para tales efectos, y conforme a los principios de coordinación armónica entre los entes que conforman el estado, el ICBF dispuso como un mecanismo expedito para los fines en comento, la figura jurídica del "Contrato de adhesión” a efectos de dar cabal cumplimiento a tales cometidos.</w:t>
      </w:r>
    </w:p>
    <w:p w14:paraId="264FDADC"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contrato de adhesión es aquel en que se somete la voluntad en un contratante a la del otro y goza de plena validez en nuestro ordenamiento jurídico.</w:t>
      </w:r>
    </w:p>
    <w:p w14:paraId="608BF479" w14:textId="77777777" w:rsidR="00965A08" w:rsidRPr="008623EA" w:rsidRDefault="00965A08" w:rsidP="008623EA">
      <w:pPr>
        <w:rPr>
          <w:rFonts w:ascii="Verdana" w:hAnsi="Verdana"/>
          <w:sz w:val="22"/>
          <w:szCs w:val="22"/>
        </w:rPr>
      </w:pPr>
      <w:r w:rsidRPr="008623EA">
        <w:rPr>
          <w:rFonts w:ascii="Verdana" w:hAnsi="Verdana"/>
          <w:b/>
          <w:bCs/>
          <w:sz w:val="22"/>
          <w:szCs w:val="22"/>
        </w:rPr>
        <w:t>3.4.1 REQUISITOS PARA LA SUSCRIPCION DE CONVENIOS DE ADHESION</w:t>
      </w:r>
    </w:p>
    <w:p w14:paraId="742EBBE4" w14:textId="413FE89B"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 xml:space="preserve">Los(as) </w:t>
      </w:r>
      <w:proofErr w:type="gramStart"/>
      <w:r w:rsidRPr="009B041F">
        <w:rPr>
          <w:rFonts w:ascii="Verdana" w:hAnsi="Verdana"/>
          <w:sz w:val="22"/>
          <w:szCs w:val="22"/>
        </w:rPr>
        <w:t>Directores Regionales</w:t>
      </w:r>
      <w:proofErr w:type="gramEnd"/>
      <w:r w:rsidRPr="009B041F">
        <w:rPr>
          <w:rFonts w:ascii="Verdana" w:hAnsi="Verdana"/>
          <w:sz w:val="22"/>
          <w:szCs w:val="22"/>
        </w:rPr>
        <w:t xml:space="preserve"> deberán adelantar las acciones necesarias a fin de suscribir los convenios con las entidades territoriales y obtener la operación de los Programas.</w:t>
      </w:r>
    </w:p>
    <w:p w14:paraId="3FEB1649" w14:textId="6A37158E"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Según lo dispuesto en los artículos 3o, 4o, 7o, 12o, 13o, 21o y 22o del Decreto 1137 de 1999, las Entidades Territoriales hacen parte del Sistema de Bienestar Familiar, correspondiéndoles concurrir al gasto social y en especial al servicio de bienestar familiar, en el caso de los municipios y contribuir a orientar la distribución de los servicios de bienestar familiar, programar por cada servicio según el cupo de recursos asignado a su plan de desarrollo, o proponer iniciativas de programación gestionando la asignación de recursos para dicho servicio en su jurisdicción, así como realizar la ejecución de planes y programas de carácter regional y/o local; por lo tanto deberán buscar el compromiso de las entidades territoriales en la ejecución de los programas para la vigencia.</w:t>
      </w:r>
    </w:p>
    <w:p w14:paraId="38C2BD1F" w14:textId="580C3017"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 xml:space="preserve">Los(as) </w:t>
      </w:r>
      <w:proofErr w:type="gramStart"/>
      <w:r w:rsidRPr="009B041F">
        <w:rPr>
          <w:rFonts w:ascii="Verdana" w:hAnsi="Verdana"/>
          <w:sz w:val="22"/>
          <w:szCs w:val="22"/>
        </w:rPr>
        <w:t>Directores</w:t>
      </w:r>
      <w:proofErr w:type="gramEnd"/>
      <w:r w:rsidRPr="009B041F">
        <w:rPr>
          <w:rFonts w:ascii="Verdana" w:hAnsi="Verdana"/>
          <w:sz w:val="22"/>
          <w:szCs w:val="22"/>
        </w:rPr>
        <w:t xml:space="preserve"> (as) Regionales son los responsables de la contratación adelantada, por lo cual cada uno de los aspectos de los respectivos convenios deberán estar plenamente justificados en los estudios previos.</w:t>
      </w:r>
    </w:p>
    <w:p w14:paraId="21DE167F" w14:textId="2ACFC193"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 xml:space="preserve">Los(as) </w:t>
      </w:r>
      <w:proofErr w:type="gramStart"/>
      <w:r w:rsidRPr="009B041F">
        <w:rPr>
          <w:rFonts w:ascii="Verdana" w:hAnsi="Verdana"/>
          <w:sz w:val="22"/>
          <w:szCs w:val="22"/>
        </w:rPr>
        <w:t>Directores</w:t>
      </w:r>
      <w:proofErr w:type="gramEnd"/>
      <w:r w:rsidRPr="009B041F">
        <w:rPr>
          <w:rFonts w:ascii="Verdana" w:hAnsi="Verdana"/>
          <w:sz w:val="22"/>
          <w:szCs w:val="22"/>
        </w:rPr>
        <w:t xml:space="preserve"> (as) Regionales deberán tener en cuenta la Delegación de la Ordenación del Gasto establecida en el presente Manual de contratación.</w:t>
      </w:r>
    </w:p>
    <w:p w14:paraId="6011BD82" w14:textId="561FCA4B"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 xml:space="preserve">En el evento de requerirse delegación especial los(as) </w:t>
      </w:r>
      <w:proofErr w:type="gramStart"/>
      <w:r w:rsidRPr="009B041F">
        <w:rPr>
          <w:rFonts w:ascii="Verdana" w:hAnsi="Verdana"/>
          <w:sz w:val="22"/>
          <w:szCs w:val="22"/>
        </w:rPr>
        <w:t>Directores</w:t>
      </w:r>
      <w:proofErr w:type="gramEnd"/>
      <w:r w:rsidRPr="009B041F">
        <w:rPr>
          <w:rFonts w:ascii="Verdana" w:hAnsi="Verdana"/>
          <w:sz w:val="22"/>
          <w:szCs w:val="22"/>
        </w:rPr>
        <w:t xml:space="preserve"> (as) Regionales deberán solicitarla oportunamente.</w:t>
      </w:r>
    </w:p>
    <w:p w14:paraId="23A006FC" w14:textId="1B04F792"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En el ejercicio de su actividad contractual, los delegatarios se encuentran obligados a aplicar los principios de la función administrativa y de la gestión fiscal de que tratan los artículos 209 y 267 de la Constitución Política.</w:t>
      </w:r>
    </w:p>
    <w:p w14:paraId="4D38B475" w14:textId="05568E01" w:rsidR="00965A08" w:rsidRPr="009B041F" w:rsidRDefault="00965A08" w:rsidP="009B041F">
      <w:pPr>
        <w:pStyle w:val="Prrafodelista"/>
        <w:numPr>
          <w:ilvl w:val="0"/>
          <w:numId w:val="46"/>
        </w:numPr>
        <w:rPr>
          <w:rFonts w:ascii="Verdana" w:hAnsi="Verdana"/>
          <w:sz w:val="22"/>
          <w:szCs w:val="22"/>
        </w:rPr>
      </w:pPr>
      <w:r w:rsidRPr="009B041F">
        <w:rPr>
          <w:rFonts w:ascii="Verdana" w:hAnsi="Verdana"/>
          <w:sz w:val="22"/>
          <w:szCs w:val="22"/>
        </w:rPr>
        <w:t xml:space="preserve">Los(as) </w:t>
      </w:r>
      <w:proofErr w:type="gramStart"/>
      <w:r w:rsidRPr="009B041F">
        <w:rPr>
          <w:rFonts w:ascii="Verdana" w:hAnsi="Verdana"/>
          <w:sz w:val="22"/>
          <w:szCs w:val="22"/>
        </w:rPr>
        <w:t>Directores</w:t>
      </w:r>
      <w:proofErr w:type="gramEnd"/>
      <w:r w:rsidRPr="009B041F">
        <w:rPr>
          <w:rFonts w:ascii="Verdana" w:hAnsi="Verdana"/>
          <w:sz w:val="22"/>
          <w:szCs w:val="22"/>
        </w:rPr>
        <w:t xml:space="preserve"> (as) Regionales deberán verificar que las entidades territoriales realicen de manera efectiva los aportes en recursos para la operación del programa.</w:t>
      </w:r>
    </w:p>
    <w:p w14:paraId="136FCE37" w14:textId="77777777" w:rsidR="00965A08" w:rsidRPr="008623EA" w:rsidRDefault="00965A08" w:rsidP="008623EA">
      <w:pPr>
        <w:rPr>
          <w:rFonts w:ascii="Verdana" w:hAnsi="Verdana"/>
          <w:sz w:val="22"/>
          <w:szCs w:val="22"/>
        </w:rPr>
      </w:pPr>
      <w:r w:rsidRPr="008623EA">
        <w:rPr>
          <w:rFonts w:ascii="Verdana" w:hAnsi="Verdana"/>
          <w:b/>
          <w:bCs/>
          <w:sz w:val="22"/>
          <w:szCs w:val="22"/>
        </w:rPr>
        <w:t>3.4.2 RECURSOS</w:t>
      </w:r>
    </w:p>
    <w:p w14:paraId="4346C210" w14:textId="77777777" w:rsidR="00965A08" w:rsidRPr="008623EA" w:rsidRDefault="00965A08" w:rsidP="008623EA">
      <w:pPr>
        <w:rPr>
          <w:rFonts w:ascii="Verdana" w:hAnsi="Verdana"/>
          <w:sz w:val="22"/>
          <w:szCs w:val="22"/>
        </w:rPr>
      </w:pPr>
      <w:r w:rsidRPr="008623EA">
        <w:rPr>
          <w:rFonts w:ascii="Verdana" w:hAnsi="Verdana"/>
          <w:sz w:val="22"/>
          <w:szCs w:val="22"/>
        </w:rPr>
        <w:t>Los recursos de las adhesiones pueden ser orientados a:</w:t>
      </w:r>
    </w:p>
    <w:p w14:paraId="0C8FAE7E" w14:textId="7CAC8265" w:rsidR="00965A08" w:rsidRPr="009B041F" w:rsidRDefault="00965A08" w:rsidP="009B041F">
      <w:pPr>
        <w:pStyle w:val="Prrafodelista"/>
        <w:numPr>
          <w:ilvl w:val="0"/>
          <w:numId w:val="48"/>
        </w:numPr>
        <w:rPr>
          <w:rFonts w:ascii="Verdana" w:hAnsi="Verdana"/>
          <w:sz w:val="22"/>
          <w:szCs w:val="22"/>
        </w:rPr>
      </w:pPr>
      <w:r w:rsidRPr="009B041F">
        <w:rPr>
          <w:rFonts w:ascii="Verdana" w:hAnsi="Verdana"/>
          <w:sz w:val="22"/>
          <w:szCs w:val="22"/>
        </w:rPr>
        <w:t>Aumento de coberturas.</w:t>
      </w:r>
    </w:p>
    <w:p w14:paraId="7F25C09B" w14:textId="72072655" w:rsidR="00965A08" w:rsidRPr="009B041F" w:rsidRDefault="00965A08" w:rsidP="009B041F">
      <w:pPr>
        <w:pStyle w:val="Prrafodelista"/>
        <w:numPr>
          <w:ilvl w:val="0"/>
          <w:numId w:val="48"/>
        </w:numPr>
        <w:rPr>
          <w:rFonts w:ascii="Verdana" w:hAnsi="Verdana"/>
          <w:sz w:val="22"/>
          <w:szCs w:val="22"/>
        </w:rPr>
      </w:pPr>
      <w:r w:rsidRPr="009B041F">
        <w:rPr>
          <w:rFonts w:ascii="Verdana" w:hAnsi="Verdana"/>
          <w:sz w:val="22"/>
          <w:szCs w:val="22"/>
        </w:rPr>
        <w:t xml:space="preserve">Mejoramiento del programa según los lineamientos técnicos administrativos y estándares </w:t>
      </w:r>
      <w:proofErr w:type="gramStart"/>
      <w:r w:rsidRPr="009B041F">
        <w:rPr>
          <w:rFonts w:ascii="Verdana" w:hAnsi="Verdana"/>
          <w:sz w:val="22"/>
          <w:szCs w:val="22"/>
        </w:rPr>
        <w:t>del mismo</w:t>
      </w:r>
      <w:proofErr w:type="gramEnd"/>
      <w:r w:rsidRPr="009B041F">
        <w:rPr>
          <w:rFonts w:ascii="Verdana" w:hAnsi="Verdana"/>
          <w:sz w:val="22"/>
          <w:szCs w:val="22"/>
        </w:rPr>
        <w:t>.</w:t>
      </w:r>
    </w:p>
    <w:p w14:paraId="665AFA49" w14:textId="3E9D38F3" w:rsidR="00965A08" w:rsidRPr="009B041F" w:rsidRDefault="00965A08" w:rsidP="009B041F">
      <w:pPr>
        <w:pStyle w:val="Prrafodelista"/>
        <w:numPr>
          <w:ilvl w:val="0"/>
          <w:numId w:val="48"/>
        </w:numPr>
        <w:rPr>
          <w:rFonts w:ascii="Verdana" w:hAnsi="Verdana"/>
          <w:sz w:val="22"/>
          <w:szCs w:val="22"/>
        </w:rPr>
      </w:pPr>
      <w:r w:rsidRPr="009B041F">
        <w:rPr>
          <w:rFonts w:ascii="Verdana" w:hAnsi="Verdana"/>
          <w:sz w:val="22"/>
          <w:szCs w:val="22"/>
        </w:rPr>
        <w:t>Cualquier otro mecanismo que mejore las condiciones de los usuarios del Sistema Nacional de Bienestar Familiar.</w:t>
      </w:r>
    </w:p>
    <w:p w14:paraId="4B40A5A6" w14:textId="77777777" w:rsidR="00965A08" w:rsidRPr="008623EA" w:rsidRDefault="00965A08" w:rsidP="008623EA">
      <w:pPr>
        <w:rPr>
          <w:rFonts w:ascii="Verdana" w:hAnsi="Verdana"/>
          <w:sz w:val="22"/>
          <w:szCs w:val="22"/>
        </w:rPr>
      </w:pPr>
      <w:r w:rsidRPr="008623EA">
        <w:rPr>
          <w:rFonts w:ascii="Verdana" w:hAnsi="Verdana"/>
          <w:b/>
          <w:bCs/>
          <w:sz w:val="22"/>
          <w:szCs w:val="22"/>
        </w:rPr>
        <w:t>3.4.3. CONDICIONES MINIMAS DEL CONVENIO DE ADHESIÓN</w:t>
      </w:r>
    </w:p>
    <w:p w14:paraId="0A1FB710" w14:textId="177A01BB" w:rsidR="00965A08" w:rsidRPr="009B041F" w:rsidRDefault="00965A08" w:rsidP="009B041F">
      <w:pPr>
        <w:pStyle w:val="Prrafodelista"/>
        <w:numPr>
          <w:ilvl w:val="0"/>
          <w:numId w:val="50"/>
        </w:numPr>
        <w:rPr>
          <w:rFonts w:ascii="Verdana" w:hAnsi="Verdana"/>
          <w:sz w:val="22"/>
          <w:szCs w:val="22"/>
        </w:rPr>
      </w:pPr>
      <w:r w:rsidRPr="009B041F">
        <w:rPr>
          <w:rFonts w:ascii="Verdana" w:hAnsi="Verdana"/>
          <w:sz w:val="22"/>
          <w:szCs w:val="22"/>
        </w:rPr>
        <w:t xml:space="preserve">Los contratos de adhesión deben ser suscritos por el </w:t>
      </w:r>
      <w:proofErr w:type="gramStart"/>
      <w:r w:rsidRPr="009B041F">
        <w:rPr>
          <w:rFonts w:ascii="Verdana" w:hAnsi="Verdana"/>
          <w:sz w:val="22"/>
          <w:szCs w:val="22"/>
        </w:rPr>
        <w:t>Director Regional</w:t>
      </w:r>
      <w:proofErr w:type="gramEnd"/>
    </w:p>
    <w:p w14:paraId="7DBE878C" w14:textId="37232CDD" w:rsidR="00965A08" w:rsidRPr="009B041F" w:rsidRDefault="00965A08" w:rsidP="009B041F">
      <w:pPr>
        <w:pStyle w:val="Prrafodelista"/>
        <w:numPr>
          <w:ilvl w:val="0"/>
          <w:numId w:val="50"/>
        </w:numPr>
        <w:rPr>
          <w:rFonts w:ascii="Verdana" w:hAnsi="Verdana"/>
          <w:sz w:val="22"/>
          <w:szCs w:val="22"/>
        </w:rPr>
      </w:pPr>
      <w:proofErr w:type="gramStart"/>
      <w:r w:rsidRPr="009B041F">
        <w:rPr>
          <w:rFonts w:ascii="Verdana" w:hAnsi="Verdana"/>
          <w:sz w:val="22"/>
          <w:szCs w:val="22"/>
        </w:rPr>
        <w:lastRenderedPageBreak/>
        <w:t>En caso que</w:t>
      </w:r>
      <w:proofErr w:type="gramEnd"/>
      <w:r w:rsidRPr="009B041F">
        <w:rPr>
          <w:rFonts w:ascii="Verdana" w:hAnsi="Verdana"/>
          <w:sz w:val="22"/>
          <w:szCs w:val="22"/>
        </w:rPr>
        <w:t xml:space="preserve"> el aporte sea en dinero por parte de los miembros adherentes, dicho aporte debe contar con un certificado de disponibilidad presupuestal. No se admite cartas de intención, ni ningún documento que someta a condición la entrega del aporte establecido monetariamente.</w:t>
      </w:r>
    </w:p>
    <w:p w14:paraId="1163028B" w14:textId="0F82778D" w:rsidR="00965A08" w:rsidRPr="009B041F" w:rsidRDefault="00965A08" w:rsidP="009B041F">
      <w:pPr>
        <w:pStyle w:val="Prrafodelista"/>
        <w:numPr>
          <w:ilvl w:val="0"/>
          <w:numId w:val="50"/>
        </w:numPr>
        <w:rPr>
          <w:rFonts w:ascii="Verdana" w:hAnsi="Verdana"/>
          <w:sz w:val="22"/>
          <w:szCs w:val="22"/>
        </w:rPr>
      </w:pPr>
      <w:r w:rsidRPr="009B041F">
        <w:rPr>
          <w:rFonts w:ascii="Verdana" w:hAnsi="Verdana"/>
          <w:sz w:val="22"/>
          <w:szCs w:val="22"/>
        </w:rPr>
        <w:t xml:space="preserve">El aporte por parte de los miembros adherentes debe tener relación con el objeto del </w:t>
      </w:r>
      <w:proofErr w:type="gramStart"/>
      <w:r w:rsidRPr="009B041F">
        <w:rPr>
          <w:rFonts w:ascii="Verdana" w:hAnsi="Verdana"/>
          <w:sz w:val="22"/>
          <w:szCs w:val="22"/>
        </w:rPr>
        <w:t>contrato</w:t>
      </w:r>
      <w:proofErr w:type="gramEnd"/>
      <w:r w:rsidRPr="009B041F">
        <w:rPr>
          <w:rFonts w:ascii="Verdana" w:hAnsi="Verdana"/>
          <w:sz w:val="22"/>
          <w:szCs w:val="22"/>
        </w:rPr>
        <w:t xml:space="preserve"> así como sus alcances. Es decir, dicho aporte puede referirse a la ampliación de cupos, cubrimiento de otros municipios (siempre y cuando tengan relación directa con el lugar dónde se ejecuta el convenio primigenio).</w:t>
      </w:r>
    </w:p>
    <w:p w14:paraId="1E654B91" w14:textId="72146095" w:rsidR="00965A08" w:rsidRPr="009B041F" w:rsidRDefault="00965A08" w:rsidP="009B041F">
      <w:pPr>
        <w:pStyle w:val="Prrafodelista"/>
        <w:numPr>
          <w:ilvl w:val="0"/>
          <w:numId w:val="50"/>
        </w:numPr>
        <w:rPr>
          <w:rFonts w:ascii="Verdana" w:hAnsi="Verdana"/>
          <w:sz w:val="22"/>
          <w:szCs w:val="22"/>
        </w:rPr>
      </w:pPr>
      <w:r w:rsidRPr="009B041F">
        <w:rPr>
          <w:rFonts w:ascii="Verdana" w:hAnsi="Verdana"/>
          <w:sz w:val="22"/>
          <w:szCs w:val="22"/>
        </w:rPr>
        <w:t>No existe limitación frente al monto del aporte que pretenda dar el miembro adherente</w:t>
      </w:r>
    </w:p>
    <w:p w14:paraId="2F10AE94" w14:textId="77777777" w:rsidR="00965A08" w:rsidRPr="008623EA" w:rsidRDefault="00965A08" w:rsidP="008623EA">
      <w:pPr>
        <w:rPr>
          <w:rFonts w:ascii="Verdana" w:hAnsi="Verdana"/>
          <w:sz w:val="22"/>
          <w:szCs w:val="22"/>
        </w:rPr>
      </w:pPr>
      <w:r w:rsidRPr="008623EA">
        <w:rPr>
          <w:rFonts w:ascii="Verdana" w:hAnsi="Verdana"/>
          <w:b/>
          <w:bCs/>
          <w:sz w:val="22"/>
          <w:szCs w:val="22"/>
        </w:rPr>
        <w:t>3.4.4. TRÁMITE PARA LA SUSCRIPCION DEL CONVENIO DE ADHESIÓN</w:t>
      </w:r>
    </w:p>
    <w:p w14:paraId="2E062062" w14:textId="77777777" w:rsidR="00965A08" w:rsidRPr="008623EA" w:rsidRDefault="00965A08" w:rsidP="008623EA">
      <w:pPr>
        <w:rPr>
          <w:rFonts w:ascii="Verdana" w:hAnsi="Verdana"/>
          <w:sz w:val="22"/>
          <w:szCs w:val="22"/>
        </w:rPr>
      </w:pPr>
      <w:r w:rsidRPr="008623EA">
        <w:rPr>
          <w:rFonts w:ascii="Verdana" w:hAnsi="Verdana"/>
          <w:sz w:val="22"/>
          <w:szCs w:val="22"/>
        </w:rPr>
        <w:t>Para la suscripción de los convenios de adhesión deberá darse el trámite enunciado en el título III del presente manual, en relación con el acápite de convenios.</w:t>
      </w:r>
    </w:p>
    <w:p w14:paraId="3C15276B" w14:textId="77777777" w:rsidR="00965A08" w:rsidRPr="008623EA" w:rsidRDefault="00965A08" w:rsidP="008623EA">
      <w:pPr>
        <w:rPr>
          <w:rFonts w:ascii="Verdana" w:hAnsi="Verdana"/>
          <w:sz w:val="22"/>
          <w:szCs w:val="22"/>
        </w:rPr>
      </w:pPr>
      <w:bookmarkStart w:id="9" w:name="SECCIÓN_II-I-II"/>
      <w:r w:rsidRPr="008623EA">
        <w:rPr>
          <w:rFonts w:ascii="Verdana" w:hAnsi="Verdana"/>
          <w:b/>
          <w:bCs/>
          <w:sz w:val="22"/>
          <w:szCs w:val="22"/>
        </w:rPr>
        <w:t>SECCIÓN II.</w:t>
      </w:r>
      <w:bookmarkEnd w:id="9"/>
    </w:p>
    <w:p w14:paraId="12960938" w14:textId="77777777" w:rsidR="00965A08" w:rsidRPr="008623EA" w:rsidRDefault="00965A08" w:rsidP="008623EA">
      <w:pPr>
        <w:rPr>
          <w:rFonts w:ascii="Verdana" w:hAnsi="Verdana"/>
          <w:sz w:val="22"/>
          <w:szCs w:val="22"/>
        </w:rPr>
      </w:pPr>
      <w:r w:rsidRPr="008623EA">
        <w:rPr>
          <w:rFonts w:ascii="Verdana" w:hAnsi="Verdana"/>
          <w:b/>
          <w:bCs/>
          <w:sz w:val="22"/>
          <w:szCs w:val="22"/>
        </w:rPr>
        <w:t>PROCESOS DE SELECCIÓN ESTATUTO GENERAL DE CONTRATACIÓN PÚBLICA.</w:t>
      </w:r>
    </w:p>
    <w:p w14:paraId="20EC588D" w14:textId="1AE0D20D" w:rsidR="00965A08" w:rsidRPr="008623EA" w:rsidRDefault="00965A08" w:rsidP="008623EA">
      <w:pPr>
        <w:rPr>
          <w:rFonts w:ascii="Verdana" w:hAnsi="Verdana"/>
          <w:sz w:val="22"/>
          <w:szCs w:val="22"/>
        </w:rPr>
      </w:pPr>
      <w:r w:rsidRPr="008623EA">
        <w:rPr>
          <w:rFonts w:ascii="Verdana" w:hAnsi="Verdana"/>
          <w:sz w:val="22"/>
          <w:szCs w:val="22"/>
        </w:rPr>
        <w:t>Como se indicó en la parte introductoria del presente manual, cuando se requiera la contratación de bienes o servicios que no sean misionales, se aplicará el régimen general de contratación pública consagrado en la Ley 80 de 1993, Ley 1150 de 2007 y Decreto 734 de 2012.</w:t>
      </w:r>
    </w:p>
    <w:p w14:paraId="260DDD56" w14:textId="77777777" w:rsidR="00965A08" w:rsidRPr="008623EA" w:rsidRDefault="00965A08" w:rsidP="008623EA">
      <w:pPr>
        <w:rPr>
          <w:rFonts w:ascii="Verdana" w:hAnsi="Verdana"/>
          <w:sz w:val="22"/>
          <w:szCs w:val="22"/>
        </w:rPr>
      </w:pPr>
      <w:r w:rsidRPr="008623EA">
        <w:rPr>
          <w:rFonts w:ascii="Verdana" w:hAnsi="Verdana"/>
          <w:b/>
          <w:bCs/>
          <w:sz w:val="22"/>
          <w:szCs w:val="22"/>
        </w:rPr>
        <w:t>4. LICITACIÓN PÚBLICA</w:t>
      </w:r>
    </w:p>
    <w:p w14:paraId="7CF0E3FC" w14:textId="77777777" w:rsidR="00965A08" w:rsidRPr="008623EA" w:rsidRDefault="00965A08" w:rsidP="008623EA">
      <w:pPr>
        <w:rPr>
          <w:rFonts w:ascii="Verdana" w:hAnsi="Verdana"/>
          <w:sz w:val="22"/>
          <w:szCs w:val="22"/>
        </w:rPr>
      </w:pPr>
      <w:r w:rsidRPr="008623EA">
        <w:rPr>
          <w:rFonts w:ascii="Verdana" w:hAnsi="Verdana"/>
          <w:sz w:val="22"/>
          <w:szCs w:val="22"/>
        </w:rPr>
        <w:t>La escogencia del contratista se efectuará por regla general a través de licitación pública. Para seleccionar un contratista bajo esta modalidad se debe determinar si el costo de los bienes o servicios a contratar es igual o superior a 1000 SMLM, y no proceda ninguna causal de contratación de bienes y servicios para los que la Ley señale una modalidad de procedimiento diferente.</w:t>
      </w:r>
    </w:p>
    <w:p w14:paraId="40674025" w14:textId="2BD553B2" w:rsidR="00965A08" w:rsidRPr="008623EA" w:rsidRDefault="00965A08" w:rsidP="008623EA">
      <w:pPr>
        <w:rPr>
          <w:rFonts w:ascii="Verdana" w:hAnsi="Verdana"/>
          <w:sz w:val="22"/>
          <w:szCs w:val="22"/>
        </w:rPr>
      </w:pPr>
      <w:r w:rsidRPr="008623EA">
        <w:rPr>
          <w:rFonts w:ascii="Verdana" w:hAnsi="Verdana"/>
          <w:sz w:val="22"/>
          <w:szCs w:val="22"/>
        </w:rPr>
        <w:t>Este proceso se encuentra regulado en el artículo 30 de la Ley 80 de 1993, numeral 1 del artículo 2 de la Ley 1150 de 2007, capítulo I del Decreto 734 de 2012 (Artículos 3.1.2. y ss).</w:t>
      </w:r>
    </w:p>
    <w:p w14:paraId="5414A02F" w14:textId="77777777" w:rsidR="00965A08" w:rsidRPr="008623EA" w:rsidRDefault="00965A08" w:rsidP="008623EA">
      <w:pPr>
        <w:rPr>
          <w:rFonts w:ascii="Verdana" w:hAnsi="Verdana"/>
          <w:sz w:val="22"/>
          <w:szCs w:val="22"/>
        </w:rPr>
      </w:pPr>
      <w:r w:rsidRPr="008623EA">
        <w:rPr>
          <w:rFonts w:ascii="Verdana" w:hAnsi="Verdana"/>
          <w:b/>
          <w:bCs/>
          <w:sz w:val="22"/>
          <w:szCs w:val="22"/>
        </w:rPr>
        <w:t>4.1. IDENTIFICACIÓN DE LA NECESIDAD Y ELABORACIÓN DE ESTUDIOS PREVIOS</w:t>
      </w:r>
    </w:p>
    <w:p w14:paraId="365215A0"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interesada en la </w:t>
      </w:r>
      <w:proofErr w:type="gramStart"/>
      <w:r w:rsidRPr="008623EA">
        <w:rPr>
          <w:rFonts w:ascii="Verdana" w:hAnsi="Verdana"/>
          <w:sz w:val="22"/>
          <w:szCs w:val="22"/>
        </w:rPr>
        <w:t>contratación,</w:t>
      </w:r>
      <w:proofErr w:type="gramEnd"/>
      <w:r w:rsidRPr="008623EA">
        <w:rPr>
          <w:rFonts w:ascii="Verdana" w:hAnsi="Verdana"/>
          <w:sz w:val="22"/>
          <w:szCs w:val="22"/>
        </w:rPr>
        <w:t xml:space="preserve"> establecerá la necesidad a satisfacer para lo cual diligenciará, aprobará y suscribirá la solicitud de proceso contractual y los estudios previos para la licitación pública.</w:t>
      </w:r>
    </w:p>
    <w:p w14:paraId="061459D8" w14:textId="77777777" w:rsidR="00965A08" w:rsidRPr="008623EA" w:rsidRDefault="00965A08" w:rsidP="008623EA">
      <w:pPr>
        <w:rPr>
          <w:rFonts w:ascii="Verdana" w:hAnsi="Verdana"/>
          <w:sz w:val="22"/>
          <w:szCs w:val="22"/>
        </w:rPr>
      </w:pPr>
      <w:r w:rsidRPr="008623EA">
        <w:rPr>
          <w:rFonts w:ascii="Verdana" w:hAnsi="Verdana"/>
          <w:sz w:val="22"/>
          <w:szCs w:val="22"/>
        </w:rPr>
        <w:t xml:space="preserve">Los estudios previos necesarios para adelantar el respectivo proceso </w:t>
      </w:r>
      <w:proofErr w:type="gramStart"/>
      <w:r w:rsidRPr="008623EA">
        <w:rPr>
          <w:rFonts w:ascii="Verdana" w:hAnsi="Verdana"/>
          <w:sz w:val="22"/>
          <w:szCs w:val="22"/>
        </w:rPr>
        <w:t>licitatorio,</w:t>
      </w:r>
      <w:proofErr w:type="gramEnd"/>
      <w:r w:rsidRPr="008623EA">
        <w:rPr>
          <w:rFonts w:ascii="Verdana" w:hAnsi="Verdana"/>
          <w:sz w:val="22"/>
          <w:szCs w:val="22"/>
        </w:rPr>
        <w:t xml:space="preserve"> deben ser elaborados por la dependencia que crea la necesidad y aprobados por el Comité de Asesoría Contractual en las Direcciones Regionales y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w:t>
      </w:r>
    </w:p>
    <w:p w14:paraId="55C76838" w14:textId="420B9C84" w:rsidR="00965A08" w:rsidRPr="008623EA" w:rsidRDefault="00965A08" w:rsidP="008623EA">
      <w:pPr>
        <w:rPr>
          <w:rFonts w:ascii="Verdana" w:hAnsi="Verdana"/>
          <w:sz w:val="22"/>
          <w:szCs w:val="22"/>
        </w:rPr>
      </w:pPr>
      <w:r w:rsidRPr="008623EA">
        <w:rPr>
          <w:rFonts w:ascii="Verdana" w:hAnsi="Verdana"/>
          <w:sz w:val="22"/>
          <w:szCs w:val="22"/>
        </w:rPr>
        <w:lastRenderedPageBreak/>
        <w:t>Los estudios previos deben contener como mínimo los requisitos señalados en el artículo 2.1.1 del Decreto 734 de 2012.</w:t>
      </w:r>
    </w:p>
    <w:p w14:paraId="5DF60163" w14:textId="77777777" w:rsidR="00965A08" w:rsidRPr="008623EA" w:rsidRDefault="00965A08" w:rsidP="008623EA">
      <w:pPr>
        <w:rPr>
          <w:rFonts w:ascii="Verdana" w:hAnsi="Verdana"/>
          <w:sz w:val="22"/>
          <w:szCs w:val="22"/>
        </w:rPr>
      </w:pPr>
      <w:r w:rsidRPr="008623EA">
        <w:rPr>
          <w:rFonts w:ascii="Verdana" w:hAnsi="Verdana"/>
          <w:b/>
          <w:bCs/>
          <w:sz w:val="22"/>
          <w:szCs w:val="22"/>
        </w:rPr>
        <w:t>4.2 SOLICITUD DE PROCESO CONTRACTUAL</w:t>
      </w:r>
    </w:p>
    <w:p w14:paraId="41A01306"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interesada en la contratación deberá radicar en la Dirección de Contratación o la dependencia que haga sus veces en las Direcciones Regionales, la solicitud de proceso contractual y estudios previos de licitación pública, anexando los siguientes documentos:</w:t>
      </w:r>
    </w:p>
    <w:p w14:paraId="3506A1C6" w14:textId="6340C8CA"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Certificado de Disponibilidad Presupuestal</w:t>
      </w:r>
    </w:p>
    <w:p w14:paraId="5A79058A" w14:textId="6FDFDF78"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Constancia de Publicación en Cámara de Comercio</w:t>
      </w:r>
    </w:p>
    <w:p w14:paraId="6FD66C73" w14:textId="403BFC62"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Estudios previos que deben contener los requisitos mínimos previstos en el artículo 2.1.1 del Decreto 734 de 2012, incluyendo los factores sobre los cuales recaerá la selección del contratista, que garanticen una selección objetiva, para lo cual se debe dar aplicación a lo previsto en el artículo 5 de la Ley 1150 de 2007 y el artículo 2.2.9 del Decreto 734 de 2012, que recae sobre aspecto técnicos y económicos de la oferta y la manera y fórmulas en que se designan esos puntajes</w:t>
      </w:r>
    </w:p>
    <w:p w14:paraId="100B7882" w14:textId="4968C536"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Documentos técnicos, anexo y/o ficha técnica.</w:t>
      </w:r>
    </w:p>
    <w:p w14:paraId="231AC91A" w14:textId="2CF5E812"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Los permisos, autorizaciones y/o licencias o certificaciones, si el tipo de contrato que se pretende celebrar lo requiere.</w:t>
      </w:r>
    </w:p>
    <w:p w14:paraId="55A1B4EC" w14:textId="7EFFDF64"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Estudio de costos o de mercado.</w:t>
      </w:r>
    </w:p>
    <w:p w14:paraId="37A6B0B4" w14:textId="7BDA785B"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El documento que autoriza comprometer vigencias futuras si se requiere.</w:t>
      </w:r>
    </w:p>
    <w:p w14:paraId="10D5C39C" w14:textId="35F484A6"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Cuando se trate de contrates en los que se involucre el diseño y construcción de una obra se deben entregar los documentos técnicos necesarios para ello, de acuerdo con lo previsto en el parágrafo 4, del artículo 2.1.1 del Decreto 734 de 2012.</w:t>
      </w:r>
    </w:p>
    <w:p w14:paraId="73BDDF75" w14:textId="0EFE6583"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La tipificación de los riesgos de la futura contratación, el cual se adjuntará al estudio previo como anexo y será publicado en el SECOP.</w:t>
      </w:r>
    </w:p>
    <w:p w14:paraId="563276A6" w14:textId="724DA8E1" w:rsidR="00965A08" w:rsidRPr="009B041F" w:rsidRDefault="00965A08" w:rsidP="009B041F">
      <w:pPr>
        <w:pStyle w:val="Prrafodelista"/>
        <w:numPr>
          <w:ilvl w:val="0"/>
          <w:numId w:val="52"/>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68FEB4EA" w14:textId="77777777" w:rsidR="00965A08" w:rsidRPr="008623EA" w:rsidRDefault="00965A08" w:rsidP="008623EA">
      <w:pPr>
        <w:rPr>
          <w:rFonts w:ascii="Verdana" w:hAnsi="Verdana"/>
          <w:sz w:val="22"/>
          <w:szCs w:val="22"/>
        </w:rPr>
      </w:pPr>
      <w:r w:rsidRPr="008623EA">
        <w:rPr>
          <w:rFonts w:ascii="Verdana" w:hAnsi="Verdana"/>
          <w:b/>
          <w:bCs/>
          <w:sz w:val="22"/>
          <w:szCs w:val="22"/>
        </w:rPr>
        <w:t>4.3 RECEPCIÓN Y ASIGNACIÓN DE LA SOLICITUD DEL PROCESO DE LICITACIÓN PÚBLICA</w:t>
      </w:r>
    </w:p>
    <w:p w14:paraId="0E6F6375"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Radicado el proceso en la Dirección de Contratación o en la dependencia que hagas &lt;sic&gt; sus veces en las Direcciones Regionales, se asignará a un profesional de </w:t>
      </w:r>
      <w:proofErr w:type="gramStart"/>
      <w:r w:rsidRPr="008623EA">
        <w:rPr>
          <w:rFonts w:ascii="Verdana" w:hAnsi="Verdana"/>
          <w:sz w:val="22"/>
          <w:szCs w:val="22"/>
        </w:rPr>
        <w:t>la misma</w:t>
      </w:r>
      <w:proofErr w:type="gramEnd"/>
      <w:r w:rsidRPr="008623EA">
        <w:rPr>
          <w:rFonts w:ascii="Verdana" w:hAnsi="Verdana"/>
          <w:sz w:val="22"/>
          <w:szCs w:val="22"/>
        </w:rPr>
        <w:t xml:space="preserve"> para su trámite, </w:t>
      </w:r>
      <w:proofErr w:type="gramStart"/>
      <w:r w:rsidRPr="008623EA">
        <w:rPr>
          <w:rFonts w:ascii="Verdana" w:hAnsi="Verdana"/>
          <w:sz w:val="22"/>
          <w:szCs w:val="22"/>
        </w:rPr>
        <w:t>quien</w:t>
      </w:r>
      <w:proofErr w:type="gramEnd"/>
      <w:r w:rsidRPr="008623EA">
        <w:rPr>
          <w:rFonts w:ascii="Verdana" w:hAnsi="Verdana"/>
          <w:sz w:val="22"/>
          <w:szCs w:val="22"/>
        </w:rPr>
        <w:t xml:space="preserve"> al recibir los documentos, inmediatamente verificará que la solicitud esté elaborada conforme a las normas de contratación vigentes, y que se anexen los documentos antes mencionados.}</w:t>
      </w:r>
    </w:p>
    <w:p w14:paraId="624728F0"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la documentación no esté completa, lo devolverá a la dependencia interesada a efectos que sea corregido.</w:t>
      </w:r>
    </w:p>
    <w:p w14:paraId="5EFA6A2F" w14:textId="77777777" w:rsidR="00965A08" w:rsidRPr="008623EA" w:rsidRDefault="00965A08" w:rsidP="008623EA">
      <w:pPr>
        <w:rPr>
          <w:rFonts w:ascii="Verdana" w:hAnsi="Verdana"/>
          <w:sz w:val="22"/>
          <w:szCs w:val="22"/>
        </w:rPr>
      </w:pPr>
      <w:r w:rsidRPr="008623EA">
        <w:rPr>
          <w:rFonts w:ascii="Verdana" w:hAnsi="Verdana"/>
          <w:b/>
          <w:bCs/>
          <w:sz w:val="22"/>
          <w:szCs w:val="22"/>
        </w:rPr>
        <w:t>4.4 ELABORACIÓN Y EXPEDICIÓN DEL ACTO ADMINISTRATIVO MEDIANTE EL CUAL SE CONFORMA EL COMITÉ ASESOR EVALUADOR</w:t>
      </w:r>
    </w:p>
    <w:p w14:paraId="47C87599"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El profesional responsable de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acto administrativo de conformación del Comité Asesor Evaluador, el cual será firmado por el Ordenador del Gasto.</w:t>
      </w:r>
    </w:p>
    <w:p w14:paraId="70545754" w14:textId="77777777" w:rsidR="00965A08" w:rsidRPr="008623EA" w:rsidRDefault="00965A08" w:rsidP="008623EA">
      <w:pPr>
        <w:rPr>
          <w:rFonts w:ascii="Verdana" w:hAnsi="Verdana"/>
          <w:sz w:val="22"/>
          <w:szCs w:val="22"/>
        </w:rPr>
      </w:pPr>
      <w:r w:rsidRPr="008623EA">
        <w:rPr>
          <w:rFonts w:ascii="Verdana" w:hAnsi="Verdana"/>
          <w:b/>
          <w:bCs/>
          <w:sz w:val="22"/>
          <w:szCs w:val="22"/>
        </w:rPr>
        <w:t>4.5 ELABORACIÓN APROBACIÓN Y PUBLICACIÓN DEL PROYECTO DE PLIEGO DE CONDICIONES</w:t>
      </w:r>
    </w:p>
    <w:p w14:paraId="6EA72F2B"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Dirección de Contratación o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responsable de la dependencia interesada en la futura contratación, elaborarán el proyecto de pliego de condiciones y el cronograma de conformidad con las normas vigentes.</w:t>
      </w:r>
    </w:p>
    <w:p w14:paraId="1EC975FD" w14:textId="77777777" w:rsidR="00965A08" w:rsidRPr="008623EA" w:rsidRDefault="00965A08" w:rsidP="008623EA">
      <w:pPr>
        <w:rPr>
          <w:rFonts w:ascii="Verdana" w:hAnsi="Verdana"/>
          <w:sz w:val="22"/>
          <w:szCs w:val="22"/>
        </w:rPr>
      </w:pPr>
      <w:r w:rsidRPr="008623EA">
        <w:rPr>
          <w:rFonts w:ascii="Verdana" w:hAnsi="Verdana"/>
          <w:sz w:val="22"/>
          <w:szCs w:val="22"/>
        </w:rPr>
        <w:t xml:space="preserve">Elaborado el proyecto de pliego de condiciones, se presentará al Comité de Asesoría Contractual para su aprobación en las Direcciones Regionales, en la Sede de la Dirección General esta aprobación la efectuará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Impartida la aprobación, se procederá a la publicación del proyecto de pliego de condiciones y de los estudios y documentos previos.</w:t>
      </w:r>
    </w:p>
    <w:p w14:paraId="31C03E02" w14:textId="77777777" w:rsidR="00965A08" w:rsidRPr="008623EA" w:rsidRDefault="00965A08" w:rsidP="008623EA">
      <w:pPr>
        <w:rPr>
          <w:rFonts w:ascii="Verdana" w:hAnsi="Verdana"/>
          <w:sz w:val="22"/>
          <w:szCs w:val="22"/>
        </w:rPr>
      </w:pPr>
      <w:r w:rsidRPr="008623EA">
        <w:rPr>
          <w:rFonts w:ascii="Verdana" w:hAnsi="Verdana"/>
          <w:b/>
          <w:bCs/>
          <w:sz w:val="22"/>
          <w:szCs w:val="22"/>
        </w:rPr>
        <w:t>4.6. AVISO DE CONVOCATORIA PÚBLICA</w:t>
      </w:r>
    </w:p>
    <w:p w14:paraId="37179710" w14:textId="03496DB3"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la dependencia que haga sus veces en las Direcciones Regionales a quien se le haya asignado el trámite del proceso se encargará de realizar la publicación del aviso de convocatoria de conformidad con lo establecido en el Artículo 2.2.5 del Decreto 734 de 2012, del proyecto de pliego y los estudios previos y demás documentos soportes en el Portal único de Contratación SECOP y en la página web del ICBF de acuerdo con el Artículo 2.2.1 del Decreto 734 de 2012.</w:t>
      </w:r>
    </w:p>
    <w:p w14:paraId="1F0B0D77" w14:textId="77777777" w:rsidR="00965A08" w:rsidRPr="008623EA" w:rsidRDefault="00965A08" w:rsidP="008623EA">
      <w:pPr>
        <w:rPr>
          <w:rFonts w:ascii="Verdana" w:hAnsi="Verdana"/>
          <w:sz w:val="22"/>
          <w:szCs w:val="22"/>
        </w:rPr>
      </w:pPr>
      <w:r w:rsidRPr="008623EA">
        <w:rPr>
          <w:rFonts w:ascii="Verdana" w:hAnsi="Verdana"/>
          <w:b/>
          <w:bCs/>
          <w:sz w:val="22"/>
          <w:szCs w:val="22"/>
        </w:rPr>
        <w:t>4.7 RECEPCIÓN DE LAS OBSERVACIONES PRESENTADAS AL PROYECTO DE PLIEGO DE CONDICIONES Y ESTUDIOS PREVIOS</w:t>
      </w:r>
    </w:p>
    <w:p w14:paraId="0610611B" w14:textId="77777777" w:rsidR="00965A08" w:rsidRPr="008623EA" w:rsidRDefault="00965A08" w:rsidP="008623EA">
      <w:pPr>
        <w:rPr>
          <w:rFonts w:ascii="Verdana" w:hAnsi="Verdana"/>
          <w:sz w:val="22"/>
          <w:szCs w:val="22"/>
        </w:rPr>
      </w:pPr>
      <w:r w:rsidRPr="008623EA">
        <w:rPr>
          <w:rFonts w:ascii="Verdana" w:hAnsi="Verdana"/>
          <w:sz w:val="22"/>
          <w:szCs w:val="22"/>
        </w:rPr>
        <w:t>Dentro del plazo fijado por la ley (10 días hábiles), se recibirán las observaciones presentadas por la comunidad, los interesados y organismos de control, con respecto al proyecto de pliego de condiciones y estudios previos, las cuales pueden ser allegadas por medio físico, electrónico o vía fax.</w:t>
      </w:r>
    </w:p>
    <w:p w14:paraId="3D69F83D" w14:textId="77777777" w:rsidR="00965A08" w:rsidRPr="008623EA" w:rsidRDefault="00965A08" w:rsidP="008623EA">
      <w:pPr>
        <w:rPr>
          <w:rFonts w:ascii="Verdana" w:hAnsi="Verdana"/>
          <w:sz w:val="22"/>
          <w:szCs w:val="22"/>
        </w:rPr>
      </w:pPr>
      <w:r w:rsidRPr="008623EA">
        <w:rPr>
          <w:rFonts w:ascii="Verdana" w:hAnsi="Verdana"/>
          <w:sz w:val="22"/>
          <w:szCs w:val="22"/>
        </w:rPr>
        <w:t>El responsable designado por la Dirección de Contratación o de la dependencia que haga sus veces en las Direcciones Regionales, deberá revisar si hay observaciones, en caso de presentarse, deberá imprimirlas y remitirlas al responsable de la dependencia interesada en la contratación.</w:t>
      </w:r>
    </w:p>
    <w:p w14:paraId="2565152D"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encargado de llevar el trámite, clasificará según su naturaleza las observaciones recibidas, para que las mismas sean tramitadas por las dependencia interesada en la contratación en los aspectos técnicos y en los jurídicos y financieros por la Dirección de Contratación o la dependencia que haga sus veces en las Direcciones Regionales, para lo cual debe llevar el control de las observaciones electrónicas o físicas allegadas.</w:t>
      </w:r>
    </w:p>
    <w:p w14:paraId="31EA3118" w14:textId="77777777" w:rsidR="00965A08" w:rsidRPr="008623EA" w:rsidRDefault="00965A08" w:rsidP="008623EA">
      <w:pPr>
        <w:rPr>
          <w:rFonts w:ascii="Verdana" w:hAnsi="Verdana"/>
          <w:sz w:val="22"/>
          <w:szCs w:val="22"/>
        </w:rPr>
      </w:pPr>
      <w:r w:rsidRPr="008623EA">
        <w:rPr>
          <w:rFonts w:ascii="Verdana" w:hAnsi="Verdana"/>
          <w:b/>
          <w:bCs/>
          <w:sz w:val="22"/>
          <w:szCs w:val="22"/>
        </w:rPr>
        <w:t>4.8 MANIFESTACIÓN DE INTERÉS DE LIMITAR LA CONVOCATORIA A MYPES</w:t>
      </w:r>
    </w:p>
    <w:p w14:paraId="006A4615" w14:textId="103F3A02"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La manifestación de interés de limitar la convocatoria a Mype debe presentarse a más tardar el día hábil anterior a la fecha prevista para la apertura del proceso de selección acreditando la condición de Mype de conformidad con lo establecido en el Artículo 4.1.2. Del Decreto 734 de 2012. Cuando se reciban mínimo 3 manifestaciones que cumplan con los requisitos establecidos se procederá a la publicación del pliego de condiciones definitivo indicando la limitación, para el efecto, el profesional asignado por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un aviso en que conste tal situación el cual será publicado en el SECOP junto con los documentos definitivos del proceso.</w:t>
      </w:r>
    </w:p>
    <w:p w14:paraId="080F3760" w14:textId="77777777" w:rsidR="00965A08" w:rsidRPr="008623EA" w:rsidRDefault="00965A08" w:rsidP="008623EA">
      <w:pPr>
        <w:rPr>
          <w:rFonts w:ascii="Verdana" w:hAnsi="Verdana"/>
          <w:sz w:val="22"/>
          <w:szCs w:val="22"/>
        </w:rPr>
      </w:pPr>
      <w:r w:rsidRPr="008623EA">
        <w:rPr>
          <w:rFonts w:ascii="Verdana" w:hAnsi="Verdana"/>
          <w:b/>
          <w:bCs/>
          <w:sz w:val="22"/>
          <w:szCs w:val="22"/>
        </w:rPr>
        <w:t>4.9 RESPUESTA A LAS OBSERVACIONES AL PROYECTO DE PLIEGO DE CONDICIONES</w:t>
      </w:r>
    </w:p>
    <w:p w14:paraId="4ACC03A4" w14:textId="77777777" w:rsidR="00965A08" w:rsidRPr="008623EA" w:rsidRDefault="00965A08" w:rsidP="008623EA">
      <w:pPr>
        <w:rPr>
          <w:rFonts w:ascii="Verdana" w:hAnsi="Verdana"/>
          <w:sz w:val="22"/>
          <w:szCs w:val="22"/>
        </w:rPr>
      </w:pPr>
      <w:r w:rsidRPr="008623EA">
        <w:rPr>
          <w:rFonts w:ascii="Verdana" w:hAnsi="Verdana"/>
          <w:sz w:val="22"/>
          <w:szCs w:val="22"/>
        </w:rPr>
        <w:t>Las observaciones serán analizadas por los responsables de la dependencia interesada en la contratación y el responsable de la Dirección de Contratación o de la dependencia que haga sus veces en las Direcciones Regionales, quienes analizarán el proyecto de pliego de condiciones, desde el punto de vista técnico, jurídico y financiero y en el menor tiempo posible procederán a dar respuesta a las mismas.</w:t>
      </w:r>
    </w:p>
    <w:p w14:paraId="0FB47E8A"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el ICBF agrupará aquellas de naturaleza común.</w:t>
      </w:r>
    </w:p>
    <w:p w14:paraId="1A6728BC" w14:textId="77777777" w:rsidR="00965A08" w:rsidRPr="008623EA" w:rsidRDefault="00965A08" w:rsidP="008623EA">
      <w:pPr>
        <w:rPr>
          <w:rFonts w:ascii="Verdana" w:hAnsi="Verdana"/>
          <w:sz w:val="22"/>
          <w:szCs w:val="22"/>
        </w:rPr>
      </w:pPr>
      <w:r w:rsidRPr="008623EA">
        <w:rPr>
          <w:rFonts w:ascii="Verdana" w:hAnsi="Verdana"/>
          <w:sz w:val="22"/>
          <w:szCs w:val="22"/>
        </w:rPr>
        <w:t>De acuerdo con el resultado del análisis de las observaciones al proyecto de pliego de condiciones, se establecerá si se procede a realizar los ajustes pertinentes en el pliego de condiciones definitivo o no aceptar los ajustes requeridos y por consiguiente se continuará el proceso con las condiciones iniciales establecidas por el ICBF.</w:t>
      </w:r>
    </w:p>
    <w:p w14:paraId="02927B68"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las respuestas a las observaciones impliquen modificaciones sustanciales al proyecto de pliego, tales modificaciones deben ser sometidas a la aprobación del Comité de Asesoría Contractual en las Direcciones Regionales.</w:t>
      </w:r>
    </w:p>
    <w:p w14:paraId="489506B8"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donde nace la necesidad de la futura contratación, junto con el responsable de la Dirección de Contratación o de la dependencia que haga sus veces en las Direcciones Regionales, ajustará el proyecto de pliego de condiciones y el cronograma del proceso licitatorio, de acuerdo con lo establecido por la ley y con las decisiones tomadas con respecto a las observaciones de los interesados.</w:t>
      </w:r>
    </w:p>
    <w:p w14:paraId="182F94B2" w14:textId="77777777" w:rsidR="00965A08" w:rsidRPr="008623EA" w:rsidRDefault="00965A08" w:rsidP="008623EA">
      <w:pPr>
        <w:rPr>
          <w:rFonts w:ascii="Verdana" w:hAnsi="Verdana"/>
          <w:sz w:val="22"/>
          <w:szCs w:val="22"/>
        </w:rPr>
      </w:pPr>
      <w:r w:rsidRPr="008623EA">
        <w:rPr>
          <w:rFonts w:ascii="Verdana" w:hAnsi="Verdana"/>
          <w:b/>
          <w:bCs/>
          <w:sz w:val="22"/>
          <w:szCs w:val="22"/>
        </w:rPr>
        <w:t>4.10 PUBLICACIÓN DEL PLIEGO DE CONDICIONES DEFINITIVO Y EL ACTO ADMINISTRATIVO DE APERTURA</w:t>
      </w:r>
    </w:p>
    <w:p w14:paraId="74681E98"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o de la dependencia que haga sus veces en las Direcciones Regionales, elaborará el proyecto de acto administrativo de apertura de la licitación pública, para la firma del Ordenador de Gasto y se encargará de realizar el trámite de publicación de dichos documentos en el Portal Único de Contratación SECOP.</w:t>
      </w:r>
    </w:p>
    <w:p w14:paraId="596A9452" w14:textId="77777777" w:rsidR="00965A08" w:rsidRPr="008623EA" w:rsidRDefault="00965A08" w:rsidP="008623EA">
      <w:pPr>
        <w:rPr>
          <w:rFonts w:ascii="Verdana" w:hAnsi="Verdana"/>
          <w:sz w:val="22"/>
          <w:szCs w:val="22"/>
        </w:rPr>
      </w:pPr>
      <w:r w:rsidRPr="008623EA">
        <w:rPr>
          <w:rFonts w:ascii="Verdana" w:hAnsi="Verdana"/>
          <w:sz w:val="22"/>
          <w:szCs w:val="22"/>
        </w:rPr>
        <w:t>En todo caso se realizará un escrito de respuestas a las observaciones que será publicado en el SECOP.</w:t>
      </w:r>
    </w:p>
    <w:p w14:paraId="68C8E53A"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4.11 RECEPCIÓN DE OBSERVACIONES AL PLIEGO DE CONDICIONES DEFINITIVO</w:t>
      </w:r>
    </w:p>
    <w:p w14:paraId="7E0EE14C" w14:textId="77777777" w:rsidR="00965A08" w:rsidRPr="008623EA" w:rsidRDefault="00965A08" w:rsidP="008623EA">
      <w:pPr>
        <w:rPr>
          <w:rFonts w:ascii="Verdana" w:hAnsi="Verdana"/>
          <w:sz w:val="22"/>
          <w:szCs w:val="22"/>
        </w:rPr>
      </w:pPr>
      <w:r w:rsidRPr="008623EA">
        <w:rPr>
          <w:rFonts w:ascii="Verdana" w:hAnsi="Verdana"/>
          <w:sz w:val="22"/>
          <w:szCs w:val="22"/>
        </w:rPr>
        <w:t>Durante el término establecido en el pliego de condiciones, se recibirán las observaciones presentadas por la comunidad, los interesados y organismos de control, al pliego de condiciones definitivo, las cuales, pueden ser allegadas en medio físico, electrónico o vía fax. El responsable de la Dirección de Contratación o de la dependencia que haga sus veces en las Direcciones Regionales, efectuará la verificación en portal de contratación y la cuenta creada para el efecto, para revisar si hay observaciones. En caso de presentarse observaciones, el responsable de la Dirección de Contratación clasificará las observaciones recibidas según su naturaleza, las imprimirá y remitirá a los responsables de la dependencia interesada en la contratación, llevando el control de las comunicaciones electrónicas o físicas allegadas con las observaciones e incluyéndolas en el expediente contractual.</w:t>
      </w:r>
    </w:p>
    <w:p w14:paraId="1BE60AC9" w14:textId="77777777" w:rsidR="00965A08" w:rsidRPr="008623EA" w:rsidRDefault="00965A08" w:rsidP="008623EA">
      <w:pPr>
        <w:rPr>
          <w:rFonts w:ascii="Verdana" w:hAnsi="Verdana"/>
          <w:sz w:val="22"/>
          <w:szCs w:val="22"/>
        </w:rPr>
      </w:pPr>
      <w:r w:rsidRPr="008623EA">
        <w:rPr>
          <w:rFonts w:ascii="Verdana" w:hAnsi="Verdana"/>
          <w:b/>
          <w:bCs/>
          <w:sz w:val="22"/>
          <w:szCs w:val="22"/>
        </w:rPr>
        <w:t>4.12 RESPUESTA A LAS OBSERVACIONES RECIBIDAS</w:t>
      </w:r>
    </w:p>
    <w:p w14:paraId="63388354" w14:textId="77777777" w:rsidR="00965A08" w:rsidRPr="008623EA" w:rsidRDefault="00965A08" w:rsidP="008623EA">
      <w:pPr>
        <w:rPr>
          <w:rFonts w:ascii="Verdana" w:hAnsi="Verdana"/>
          <w:sz w:val="22"/>
          <w:szCs w:val="22"/>
        </w:rPr>
      </w:pPr>
      <w:r w:rsidRPr="008623EA">
        <w:rPr>
          <w:rFonts w:ascii="Verdana" w:hAnsi="Verdana"/>
          <w:sz w:val="22"/>
          <w:szCs w:val="22"/>
        </w:rPr>
        <w:t>Los responsables del proceso contractual de la dependencia interesada en la contratación y de la Dirección de Contratación o de la dependencia que haga sus veces en las Direcciones Regionales analizarán las observaciones presentadas por los interesados, y darán respuesta a las mismas en el menor tiempo posible, publicando el documento de respuestas en el SECOP.</w:t>
      </w:r>
    </w:p>
    <w:p w14:paraId="0A132435"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entidad agrupará aquellas de naturaleza común.</w:t>
      </w:r>
    </w:p>
    <w:p w14:paraId="1B60ADF1" w14:textId="77777777" w:rsidR="00965A08" w:rsidRPr="008623EA" w:rsidRDefault="00965A08" w:rsidP="008623EA">
      <w:pPr>
        <w:rPr>
          <w:rFonts w:ascii="Verdana" w:hAnsi="Verdana"/>
          <w:sz w:val="22"/>
          <w:szCs w:val="22"/>
        </w:rPr>
      </w:pPr>
      <w:r w:rsidRPr="008623EA">
        <w:rPr>
          <w:rFonts w:ascii="Verdana" w:hAnsi="Verdana"/>
          <w:b/>
          <w:bCs/>
          <w:sz w:val="22"/>
          <w:szCs w:val="22"/>
        </w:rPr>
        <w:t>4.13 AUDIENCIA DE ACLARACIÓN AL PLIEGO DE CONDICIONES, ESTIMACIÓN, TIPIFICACIÓN Y ASIGNACIÓN DE RIESGOS PREVISIBLES</w:t>
      </w:r>
    </w:p>
    <w:p w14:paraId="66FDC23A" w14:textId="77777777" w:rsidR="00965A08" w:rsidRPr="008623EA" w:rsidRDefault="00965A08" w:rsidP="008623EA">
      <w:pPr>
        <w:rPr>
          <w:rFonts w:ascii="Verdana" w:hAnsi="Verdana"/>
          <w:sz w:val="22"/>
          <w:szCs w:val="22"/>
        </w:rPr>
      </w:pPr>
      <w:r w:rsidRPr="008623EA">
        <w:rPr>
          <w:rFonts w:ascii="Verdana" w:hAnsi="Verdana"/>
          <w:sz w:val="22"/>
          <w:szCs w:val="22"/>
        </w:rPr>
        <w:t>De acuerdo con la fecha y hora fijada en el pliego de condiciones, se llevarán a cabo la Audiencia de aclaraciones al pliego de condiciones y de estimación, tipificación y asignación de riesgos previsibles.</w:t>
      </w:r>
    </w:p>
    <w:p w14:paraId="30111672" w14:textId="77777777" w:rsidR="00965A08" w:rsidRPr="008623EA" w:rsidRDefault="00965A08" w:rsidP="008623EA">
      <w:pPr>
        <w:rPr>
          <w:rFonts w:ascii="Verdana" w:hAnsi="Verdana"/>
          <w:sz w:val="22"/>
          <w:szCs w:val="22"/>
        </w:rPr>
      </w:pPr>
      <w:r w:rsidRPr="008623EA">
        <w:rPr>
          <w:rFonts w:ascii="Verdana" w:hAnsi="Verdana"/>
          <w:sz w:val="22"/>
          <w:szCs w:val="22"/>
        </w:rPr>
        <w:t>Dependiendo de la naturaleza y complejidad de las observaciones, preguntas y solicitudes presentadas en la audiencia, el personal involucrado en el proceso del ICBF puede resolver dudas.</w:t>
      </w:r>
    </w:p>
    <w:p w14:paraId="1A96D20F" w14:textId="77777777" w:rsidR="00965A08" w:rsidRPr="008623EA" w:rsidRDefault="00965A08" w:rsidP="008623EA">
      <w:pPr>
        <w:rPr>
          <w:rFonts w:ascii="Verdana" w:hAnsi="Verdana"/>
          <w:sz w:val="22"/>
          <w:szCs w:val="22"/>
        </w:rPr>
      </w:pPr>
      <w:r w:rsidRPr="008623EA">
        <w:rPr>
          <w:rFonts w:ascii="Verdana" w:hAnsi="Verdana"/>
          <w:sz w:val="22"/>
          <w:szCs w:val="22"/>
        </w:rPr>
        <w:t xml:space="preserve">Estas audiencias las preside el Ordenador del Gasto o su delegado en las Direcciones Regionales o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acompañados por el responsable de la dependencia que solicitó la contratación.</w:t>
      </w:r>
    </w:p>
    <w:p w14:paraId="2705373B" w14:textId="77777777" w:rsidR="00965A08" w:rsidRPr="008623EA" w:rsidRDefault="00965A08" w:rsidP="008623EA">
      <w:pPr>
        <w:rPr>
          <w:rFonts w:ascii="Verdana" w:hAnsi="Verdana"/>
          <w:sz w:val="22"/>
          <w:szCs w:val="22"/>
        </w:rPr>
      </w:pPr>
      <w:r w:rsidRPr="008623EA">
        <w:rPr>
          <w:rFonts w:ascii="Verdana" w:hAnsi="Verdana"/>
          <w:sz w:val="22"/>
          <w:szCs w:val="22"/>
        </w:rPr>
        <w:t>De dicha audiencia se elaborará un acta, que deberá suscribirse por todos los que en ella intervinieron y que será publicada en el SECOP.</w:t>
      </w:r>
    </w:p>
    <w:p w14:paraId="0E24AB9A" w14:textId="77777777" w:rsidR="00965A08" w:rsidRPr="008623EA" w:rsidRDefault="00965A08" w:rsidP="008623EA">
      <w:pPr>
        <w:rPr>
          <w:rFonts w:ascii="Verdana" w:hAnsi="Verdana"/>
          <w:sz w:val="22"/>
          <w:szCs w:val="22"/>
        </w:rPr>
      </w:pPr>
      <w:r w:rsidRPr="008623EA">
        <w:rPr>
          <w:rFonts w:ascii="Verdana" w:hAnsi="Verdana"/>
          <w:b/>
          <w:bCs/>
          <w:sz w:val="22"/>
          <w:szCs w:val="22"/>
        </w:rPr>
        <w:t>4.14 ADENDAS</w:t>
      </w:r>
    </w:p>
    <w:p w14:paraId="2FD7EC44"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elaborará las adendas, cuando se requiera modificar el pliego de condiciones.</w:t>
      </w:r>
    </w:p>
    <w:p w14:paraId="098FC4D3" w14:textId="438A96DD" w:rsidR="00965A08" w:rsidRPr="008623EA" w:rsidRDefault="00965A08" w:rsidP="008623EA">
      <w:pPr>
        <w:rPr>
          <w:rFonts w:ascii="Verdana" w:hAnsi="Verdana"/>
          <w:sz w:val="22"/>
          <w:szCs w:val="22"/>
        </w:rPr>
      </w:pPr>
      <w:r w:rsidRPr="008623EA">
        <w:rPr>
          <w:rFonts w:ascii="Verdana" w:hAnsi="Verdana"/>
          <w:sz w:val="22"/>
          <w:szCs w:val="22"/>
        </w:rPr>
        <w:lastRenderedPageBreak/>
        <w:t>En ningún caso, podrán expedirse y publicarse adendas el mismo día en que se tiene previsto el cierre del proceso de selección, de conformidad con lo establecido en el Artículo 89 del Estatuto Anticorrupción (Ley 1474 de 2011)</w:t>
      </w:r>
    </w:p>
    <w:p w14:paraId="6B7E7724"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deberá encargarse del trámite de publicación de las adendas en el Portal Único de Contratación SECOP.</w:t>
      </w:r>
    </w:p>
    <w:p w14:paraId="6DAD8B86" w14:textId="77777777" w:rsidR="00965A08" w:rsidRPr="008623EA" w:rsidRDefault="00965A08" w:rsidP="008623EA">
      <w:pPr>
        <w:rPr>
          <w:rFonts w:ascii="Verdana" w:hAnsi="Verdana"/>
          <w:sz w:val="22"/>
          <w:szCs w:val="22"/>
        </w:rPr>
      </w:pPr>
      <w:r w:rsidRPr="008623EA">
        <w:rPr>
          <w:rFonts w:ascii="Verdana" w:hAnsi="Verdana"/>
          <w:b/>
          <w:bCs/>
          <w:sz w:val="22"/>
          <w:szCs w:val="22"/>
        </w:rPr>
        <w:t>4.15 RECEPCIÓN DE PROPUESTAS Y ACTO DE CIERRE</w:t>
      </w:r>
    </w:p>
    <w:p w14:paraId="35CE7FCD"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se encargará de la logística para la recepción de las propuestas en el día y la fecha señaladas en el pliego de condiciones.</w:t>
      </w:r>
    </w:p>
    <w:p w14:paraId="4E09B982"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el día y la hora establecidos en el pliego de condiciones, se recibirán las propuestas presentadas, para lo cual el profesional asignado por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diligenciará el acta de cierre en donde se dejará constancia de las propuestas recibidas. En dicha acta se consignará la información de cada propuesta (nombre del proponente, número de identificación, carta de presentación, garantía de seriedad, valor asegurado, número de folios que la integran), y se hará la respectiva publicación en el Portal Único de Contratación SECOP.</w:t>
      </w:r>
    </w:p>
    <w:p w14:paraId="661E887D" w14:textId="77777777" w:rsidR="00965A08" w:rsidRPr="008623EA" w:rsidRDefault="00965A08" w:rsidP="008623EA">
      <w:pPr>
        <w:rPr>
          <w:rFonts w:ascii="Verdana" w:hAnsi="Verdana"/>
          <w:sz w:val="22"/>
          <w:szCs w:val="22"/>
        </w:rPr>
      </w:pPr>
      <w:r w:rsidRPr="008623EA">
        <w:rPr>
          <w:rFonts w:ascii="Verdana" w:hAnsi="Verdana"/>
          <w:b/>
          <w:bCs/>
          <w:sz w:val="22"/>
          <w:szCs w:val="22"/>
        </w:rPr>
        <w:t>4.16 EVALUACIÓN DE PROPUESTAS Y ELABORACIÓN DEL INFORME DE EVALUACIÓN</w:t>
      </w:r>
    </w:p>
    <w:p w14:paraId="3C672290"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verificará los requisitos habilitantes y evaluará las propuestas de acuerdo con los criterios previamente establecidos en el pliego de condiciones, indicando el puntaje obtenido por cada proponente, en los distintos factores evaluados y su orden de elegibilidad, se diligenciará el Informe de evaluación, y se efectuará la recomendación al ordenador del gasto la adjudicación del contrato o la declaratoria de desierta de la licitación.</w:t>
      </w:r>
    </w:p>
    <w:p w14:paraId="5BA5D184" w14:textId="77777777" w:rsidR="00965A08" w:rsidRPr="008623EA" w:rsidRDefault="00965A08" w:rsidP="008623EA">
      <w:pPr>
        <w:rPr>
          <w:rFonts w:ascii="Verdana" w:hAnsi="Verdana"/>
          <w:sz w:val="22"/>
          <w:szCs w:val="22"/>
        </w:rPr>
      </w:pPr>
      <w:r w:rsidRPr="008623EA">
        <w:rPr>
          <w:rFonts w:ascii="Verdana" w:hAnsi="Verdana"/>
          <w:sz w:val="22"/>
          <w:szCs w:val="22"/>
        </w:rPr>
        <w:t>El responsable del proceso asignado por la Dirección de Contratación o por la dependencia que haga sus veces en las Direcciones Regionales, procederá a la publicación del informe de evaluación, que deberá realizarse por un término mínimo de cinco (5) días hábiles.</w:t>
      </w:r>
    </w:p>
    <w:p w14:paraId="0363A1AE" w14:textId="77777777" w:rsidR="00965A08" w:rsidRPr="008623EA" w:rsidRDefault="00965A08" w:rsidP="008623EA">
      <w:pPr>
        <w:rPr>
          <w:rFonts w:ascii="Verdana" w:hAnsi="Verdana"/>
          <w:sz w:val="22"/>
          <w:szCs w:val="22"/>
        </w:rPr>
      </w:pPr>
      <w:r w:rsidRPr="008623EA">
        <w:rPr>
          <w:rFonts w:ascii="Verdana" w:hAnsi="Verdana"/>
          <w:sz w:val="22"/>
          <w:szCs w:val="22"/>
        </w:rPr>
        <w:t>El informe de evaluación deberá ser integrado en el expediente contractual de licitación por el responsable encargado del trámite en la Dirección de Contratación o de la dependencia que haga sus veces en las Direcciones Regionales.</w:t>
      </w:r>
    </w:p>
    <w:p w14:paraId="203E32D5" w14:textId="77777777" w:rsidR="00965A08" w:rsidRPr="008623EA" w:rsidRDefault="00965A08" w:rsidP="008623EA">
      <w:pPr>
        <w:rPr>
          <w:rFonts w:ascii="Verdana" w:hAnsi="Verdana"/>
          <w:sz w:val="22"/>
          <w:szCs w:val="22"/>
        </w:rPr>
      </w:pPr>
      <w:r w:rsidRPr="008623EA">
        <w:rPr>
          <w:rFonts w:ascii="Verdana" w:hAnsi="Verdana"/>
          <w:b/>
          <w:bCs/>
          <w:sz w:val="22"/>
          <w:szCs w:val="22"/>
        </w:rPr>
        <w:t>4.17 OBSERVACIONES AL INFORME DE EVALUACIÓN</w:t>
      </w:r>
    </w:p>
    <w:p w14:paraId="0D30C5B6" w14:textId="77777777" w:rsidR="00965A08" w:rsidRPr="008623EA" w:rsidRDefault="00965A08" w:rsidP="008623EA">
      <w:pPr>
        <w:rPr>
          <w:rFonts w:ascii="Verdana" w:hAnsi="Verdana"/>
          <w:sz w:val="22"/>
          <w:szCs w:val="22"/>
        </w:rPr>
      </w:pPr>
      <w:r w:rsidRPr="008623EA">
        <w:rPr>
          <w:rFonts w:ascii="Verdana" w:hAnsi="Verdana"/>
          <w:sz w:val="22"/>
          <w:szCs w:val="22"/>
        </w:rPr>
        <w:t>En caso de presentarse observaciones al informe de evaluación, éstas deben ser impresas y aquellas que se remitan en medio físico deberán ser radicadas y entregadas inmediatamente con voz alerta a la Dirección de Contratación o a la dependencia que haga sus veces en las Direcciones Regionales para que el Comité Asesor Evaluador de respuesta en el menor tiempo posible y se proceda a la publicación de las respuestas en el SECOP.</w:t>
      </w:r>
    </w:p>
    <w:p w14:paraId="231D90AA"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De acuerdo con las observaciones y solicitudes presentadas por los proponentes, el Comité Asesor Evaluador analizará las observaciones y/o solicitudes presentadas por los proponentes, respecto del Informe de Evaluación y responderá cada una de éstas, ratificando o modificando dicho informe y/o la recomendación al ordenador del gasto.</w:t>
      </w:r>
    </w:p>
    <w:p w14:paraId="4043906A" w14:textId="77777777" w:rsidR="00965A08" w:rsidRPr="008623EA" w:rsidRDefault="00965A08" w:rsidP="008623EA">
      <w:pPr>
        <w:rPr>
          <w:rFonts w:ascii="Verdana" w:hAnsi="Verdana"/>
          <w:sz w:val="22"/>
          <w:szCs w:val="22"/>
        </w:rPr>
      </w:pPr>
      <w:r w:rsidRPr="008623EA">
        <w:rPr>
          <w:rFonts w:ascii="Verdana" w:hAnsi="Verdana"/>
          <w:b/>
          <w:bCs/>
          <w:sz w:val="22"/>
          <w:szCs w:val="22"/>
        </w:rPr>
        <w:t>4.18 INFORME DE EVALUACIÓN DEFINITIVO</w:t>
      </w:r>
    </w:p>
    <w:p w14:paraId="7B08175C" w14:textId="77777777" w:rsidR="00965A08" w:rsidRPr="008623EA" w:rsidRDefault="00965A08" w:rsidP="008623EA">
      <w:pPr>
        <w:rPr>
          <w:rFonts w:ascii="Verdana" w:hAnsi="Verdana"/>
          <w:sz w:val="22"/>
          <w:szCs w:val="22"/>
        </w:rPr>
      </w:pPr>
      <w:r w:rsidRPr="008623EA">
        <w:rPr>
          <w:rFonts w:ascii="Verdana" w:hAnsi="Verdana"/>
          <w:sz w:val="22"/>
          <w:szCs w:val="22"/>
        </w:rPr>
        <w:t>El informe de evaluación definitivo se pondrá a consideración del ordenador del gasto, quien lo revisará y de acuerdo con su criterio, podrá presentar observaciones al mismo, solicitando al Comité Asesor Evaluador nuevamente su evaluación. En caso de no tener observaciones acogerá la recomendación.</w:t>
      </w:r>
    </w:p>
    <w:p w14:paraId="007510FF" w14:textId="77777777" w:rsidR="00965A08" w:rsidRPr="008623EA" w:rsidRDefault="00965A08" w:rsidP="008623EA">
      <w:pPr>
        <w:rPr>
          <w:rFonts w:ascii="Verdana" w:hAnsi="Verdana"/>
          <w:sz w:val="22"/>
          <w:szCs w:val="22"/>
        </w:rPr>
      </w:pPr>
      <w:r w:rsidRPr="008623EA">
        <w:rPr>
          <w:rFonts w:ascii="Verdana" w:hAnsi="Verdana"/>
          <w:sz w:val="22"/>
          <w:szCs w:val="22"/>
        </w:rPr>
        <w:t>En el evento de no acoger la recomendación efectuada por el comité asesor evaluador el ordenador del gasto deberá justificarlo en el acto administrativo con el que culmine el proceso.</w:t>
      </w:r>
    </w:p>
    <w:p w14:paraId="2619C1C2"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procederá a la publicación del informe de evaluación definitivo y anexará copia impresa al expediente contractual, que se encontrará a disposición de los proponentes para su consulta.</w:t>
      </w:r>
    </w:p>
    <w:p w14:paraId="452AEF04" w14:textId="77777777" w:rsidR="00965A08" w:rsidRPr="008623EA" w:rsidRDefault="00965A08" w:rsidP="008623EA">
      <w:pPr>
        <w:rPr>
          <w:rFonts w:ascii="Verdana" w:hAnsi="Verdana"/>
          <w:sz w:val="22"/>
          <w:szCs w:val="22"/>
        </w:rPr>
      </w:pPr>
      <w:r w:rsidRPr="008623EA">
        <w:rPr>
          <w:rFonts w:ascii="Verdana" w:hAnsi="Verdana"/>
          <w:b/>
          <w:bCs/>
          <w:sz w:val="22"/>
          <w:szCs w:val="22"/>
        </w:rPr>
        <w:t>4.19 AUDIENCIA DE ADJUDICACIÓN</w:t>
      </w:r>
    </w:p>
    <w:p w14:paraId="1B2052FF"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Dirección de </w:t>
      </w:r>
      <w:proofErr w:type="gramStart"/>
      <w:r w:rsidRPr="008623EA">
        <w:rPr>
          <w:rFonts w:ascii="Verdana" w:hAnsi="Verdana"/>
          <w:sz w:val="22"/>
          <w:szCs w:val="22"/>
        </w:rPr>
        <w:t>Contratación,</w:t>
      </w:r>
      <w:proofErr w:type="gramEnd"/>
      <w:r w:rsidRPr="008623EA">
        <w:rPr>
          <w:rFonts w:ascii="Verdana" w:hAnsi="Verdana"/>
          <w:sz w:val="22"/>
          <w:szCs w:val="22"/>
        </w:rPr>
        <w:t xml:space="preserve"> organizará la logística para adelantar la audiencia de adjudicación y tendrá a su cargo la elaboración de la respectiva acta.</w:t>
      </w:r>
    </w:p>
    <w:p w14:paraId="421CB709" w14:textId="77777777" w:rsidR="00965A08" w:rsidRPr="008623EA" w:rsidRDefault="00965A08" w:rsidP="008623EA">
      <w:pPr>
        <w:rPr>
          <w:rFonts w:ascii="Verdana" w:hAnsi="Verdana"/>
          <w:sz w:val="22"/>
          <w:szCs w:val="22"/>
        </w:rPr>
      </w:pPr>
      <w:r w:rsidRPr="008623EA">
        <w:rPr>
          <w:rFonts w:ascii="Verdana" w:hAnsi="Verdana"/>
          <w:sz w:val="22"/>
          <w:szCs w:val="22"/>
        </w:rPr>
        <w:t xml:space="preserve">A la audiencia de adjudicación asistirán por parte del ICBF,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el Ordenador del Gasto en las Direcciones Regionales, responsable de la dependencia que solicitó el proceso licitatorio, el Comité Asesor Evaluador.</w:t>
      </w:r>
    </w:p>
    <w:p w14:paraId="62A6A929" w14:textId="77777777" w:rsidR="00965A08" w:rsidRPr="008623EA" w:rsidRDefault="00965A08" w:rsidP="008623EA">
      <w:pPr>
        <w:rPr>
          <w:rFonts w:ascii="Verdana" w:hAnsi="Verdana"/>
          <w:sz w:val="22"/>
          <w:szCs w:val="22"/>
        </w:rPr>
      </w:pPr>
      <w:r w:rsidRPr="008623EA">
        <w:rPr>
          <w:rFonts w:ascii="Verdana" w:hAnsi="Verdana"/>
          <w:sz w:val="22"/>
          <w:szCs w:val="22"/>
        </w:rPr>
        <w:t>Así mismo, podrán asistir los entes de control, los oferentes y la comunidad en general interesada. Se levantará una lista de asistencia a la audiencia.</w:t>
      </w:r>
    </w:p>
    <w:p w14:paraId="2EB48261" w14:textId="131C21CB" w:rsidR="00965A08" w:rsidRPr="008623EA" w:rsidRDefault="00965A08" w:rsidP="008623EA">
      <w:pPr>
        <w:rPr>
          <w:rFonts w:ascii="Verdana" w:hAnsi="Verdana"/>
          <w:sz w:val="22"/>
          <w:szCs w:val="22"/>
        </w:rPr>
      </w:pPr>
      <w:r w:rsidRPr="008623EA">
        <w:rPr>
          <w:rFonts w:ascii="Verdana" w:hAnsi="Verdana"/>
          <w:sz w:val="22"/>
          <w:szCs w:val="22"/>
        </w:rPr>
        <w:t>Las reglas que se deben cumplir en la audiencia están consignadas en el artículo 3.1.3 del Decreto 734 de 2012.</w:t>
      </w:r>
    </w:p>
    <w:p w14:paraId="5DFAA013" w14:textId="77777777" w:rsidR="00965A08" w:rsidRPr="008623EA" w:rsidRDefault="00965A08" w:rsidP="008623EA">
      <w:pPr>
        <w:rPr>
          <w:rFonts w:ascii="Verdana" w:hAnsi="Verdana"/>
          <w:sz w:val="22"/>
          <w:szCs w:val="22"/>
        </w:rPr>
      </w:pPr>
      <w:r w:rsidRPr="008623EA">
        <w:rPr>
          <w:rFonts w:ascii="Verdana" w:hAnsi="Verdana"/>
          <w:b/>
          <w:bCs/>
          <w:sz w:val="22"/>
          <w:szCs w:val="22"/>
        </w:rPr>
        <w:t>4.20 ELABORACIÓN Y EXPEDICIÓN DE LA RESOLUCIÓN DE ADJUDICACIÓN O DE DECLARATORIA DE DESIERTA</w:t>
      </w:r>
    </w:p>
    <w:p w14:paraId="72DBD4C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del proceso de la Dirección de Contratación o de la dependencia que haga sus veces en las Direcciones Regionales, elaborará el proyecto de resolución de adjudicación o declaratoria de desierta del proceso de selección, quien a su vez lo presentará para la firma del Ordenador del Gasto en las Direcciones Regionales o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w:t>
      </w:r>
    </w:p>
    <w:p w14:paraId="767E3133" w14:textId="77777777" w:rsidR="00965A08" w:rsidRPr="008623EA" w:rsidRDefault="00965A08" w:rsidP="008623EA">
      <w:pPr>
        <w:rPr>
          <w:rFonts w:ascii="Verdana" w:hAnsi="Verdana"/>
          <w:sz w:val="22"/>
          <w:szCs w:val="22"/>
        </w:rPr>
      </w:pPr>
      <w:r w:rsidRPr="008623EA">
        <w:rPr>
          <w:rFonts w:ascii="Verdana" w:hAnsi="Verdana"/>
          <w:b/>
          <w:bCs/>
          <w:sz w:val="22"/>
          <w:szCs w:val="22"/>
        </w:rPr>
        <w:t>4.21 PUBLICACIÓN DE LA RESOLUCIÓN DE ADJUDICACIÓN O DE DECLARATORIA DE DESIERTA</w:t>
      </w:r>
    </w:p>
    <w:p w14:paraId="6232752D"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responsable de la Dirección de Contratación o de la dependencia que haga sus veces en las Direcciones Regionales, efectuará la publicación de la resolución de adjudicación o declaratoria de desierta de la licitación en el Portal Único de Contratación SECOP.</w:t>
      </w:r>
    </w:p>
    <w:p w14:paraId="44C61EBB" w14:textId="77777777" w:rsidR="00965A08" w:rsidRPr="008623EA" w:rsidRDefault="00965A08" w:rsidP="008623EA">
      <w:pPr>
        <w:rPr>
          <w:rFonts w:ascii="Verdana" w:hAnsi="Verdana"/>
          <w:sz w:val="22"/>
          <w:szCs w:val="22"/>
        </w:rPr>
      </w:pPr>
      <w:r w:rsidRPr="008623EA">
        <w:rPr>
          <w:rFonts w:ascii="Verdana" w:hAnsi="Verdana"/>
          <w:b/>
          <w:bCs/>
          <w:sz w:val="22"/>
          <w:szCs w:val="22"/>
        </w:rPr>
        <w:t>4.22. NOTIFICACIÓN DE LA RESOLUCIÓN DE ADJUDICACIÓN 0 DE DECLARATORIA DE DESIERTA</w:t>
      </w:r>
    </w:p>
    <w:p w14:paraId="7F95CE89" w14:textId="77777777" w:rsidR="00965A08" w:rsidRPr="008623EA" w:rsidRDefault="00965A08" w:rsidP="008623EA">
      <w:pPr>
        <w:rPr>
          <w:rFonts w:ascii="Verdana" w:hAnsi="Verdana"/>
          <w:sz w:val="22"/>
          <w:szCs w:val="22"/>
        </w:rPr>
      </w:pPr>
      <w:r w:rsidRPr="008623EA">
        <w:rPr>
          <w:rFonts w:ascii="Verdana" w:hAnsi="Verdana"/>
          <w:sz w:val="22"/>
          <w:szCs w:val="22"/>
        </w:rPr>
        <w:t>En la audiencia de adjudicación se notificará el contenido de la resolución de adjudicación o de declaratoria de desierta de la licitación al proponente adjudicatario y se comunicará a los no favorecidos de la resolución de adjudicación.</w:t>
      </w:r>
    </w:p>
    <w:p w14:paraId="31215F79" w14:textId="77777777" w:rsidR="00965A08" w:rsidRPr="008623EA" w:rsidRDefault="00965A08" w:rsidP="008623EA">
      <w:pPr>
        <w:rPr>
          <w:rFonts w:ascii="Verdana" w:hAnsi="Verdana"/>
          <w:sz w:val="22"/>
          <w:szCs w:val="22"/>
        </w:rPr>
      </w:pPr>
      <w:r w:rsidRPr="008623EA">
        <w:rPr>
          <w:rFonts w:ascii="Verdana" w:hAnsi="Verdana"/>
          <w:b/>
          <w:bCs/>
          <w:sz w:val="22"/>
          <w:szCs w:val="22"/>
        </w:rPr>
        <w:t>5. CONCURSO DE MÉRITOS</w:t>
      </w:r>
    </w:p>
    <w:p w14:paraId="6858689D" w14:textId="77777777" w:rsidR="00965A08" w:rsidRPr="008623EA" w:rsidRDefault="00965A08" w:rsidP="008623EA">
      <w:pPr>
        <w:rPr>
          <w:rFonts w:ascii="Verdana" w:hAnsi="Verdana"/>
          <w:sz w:val="22"/>
          <w:szCs w:val="22"/>
        </w:rPr>
      </w:pPr>
      <w:r w:rsidRPr="008623EA">
        <w:rPr>
          <w:rFonts w:ascii="Verdana" w:hAnsi="Verdana"/>
          <w:sz w:val="22"/>
          <w:szCs w:val="22"/>
        </w:rPr>
        <w:t>A través de este proceso, se seleccionan las propuestas para la contratación de los siguientes servicios:</w:t>
      </w:r>
    </w:p>
    <w:p w14:paraId="22B25010" w14:textId="6F51212C"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Ejecución de proyectos de inversión</w:t>
      </w:r>
    </w:p>
    <w:p w14:paraId="2DB64769" w14:textId="7EC0A1B7"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Estudios de diagnósticos</w:t>
      </w:r>
    </w:p>
    <w:p w14:paraId="44DE5991" w14:textId="748107C6"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Estudios de prefactibilidad y factibilidad para programas o proyectos específicos</w:t>
      </w:r>
    </w:p>
    <w:p w14:paraId="211EE206" w14:textId="5D712D57"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Asesorías técnicas de coordinación, control y supervisión.</w:t>
      </w:r>
    </w:p>
    <w:p w14:paraId="38D1CB8F" w14:textId="6D93B553"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Interventoría</w:t>
      </w:r>
    </w:p>
    <w:p w14:paraId="637AFC72" w14:textId="1A649BE2"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Asesoría técnica</w:t>
      </w:r>
    </w:p>
    <w:p w14:paraId="003396E8" w14:textId="31A002AB"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Gerencia de obra</w:t>
      </w:r>
    </w:p>
    <w:p w14:paraId="5630EE90" w14:textId="726AD37C"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Gerencia de proyectos</w:t>
      </w:r>
    </w:p>
    <w:p w14:paraId="2E3CF191" w14:textId="74F0DDA3" w:rsidR="00965A08" w:rsidRPr="009B041F" w:rsidRDefault="00965A08" w:rsidP="009B041F">
      <w:pPr>
        <w:pStyle w:val="Prrafodelista"/>
        <w:numPr>
          <w:ilvl w:val="0"/>
          <w:numId w:val="54"/>
        </w:numPr>
        <w:rPr>
          <w:rFonts w:ascii="Verdana" w:hAnsi="Verdana"/>
          <w:sz w:val="22"/>
          <w:szCs w:val="22"/>
        </w:rPr>
      </w:pPr>
      <w:r w:rsidRPr="009B041F">
        <w:rPr>
          <w:rFonts w:ascii="Verdana" w:hAnsi="Verdana"/>
          <w:sz w:val="22"/>
          <w:szCs w:val="22"/>
        </w:rPr>
        <w:t>Dirección, programación y ejecución de diseños, planos anteproyectos y proyectos.</w:t>
      </w:r>
    </w:p>
    <w:p w14:paraId="730C1513" w14:textId="77777777" w:rsidR="00965A08" w:rsidRPr="008623EA" w:rsidRDefault="00965A08" w:rsidP="008623EA">
      <w:pPr>
        <w:rPr>
          <w:rFonts w:ascii="Verdana" w:hAnsi="Verdana"/>
          <w:sz w:val="22"/>
          <w:szCs w:val="22"/>
        </w:rPr>
      </w:pPr>
      <w:r w:rsidRPr="008623EA">
        <w:rPr>
          <w:rFonts w:ascii="Verdana" w:hAnsi="Verdana"/>
          <w:sz w:val="22"/>
          <w:szCs w:val="22"/>
        </w:rPr>
        <w:t xml:space="preserve">Para este tipo de procedimientos no aplica el factor cuantía y se debe hacer uso </w:t>
      </w:r>
      <w:proofErr w:type="gramStart"/>
      <w:r w:rsidRPr="008623EA">
        <w:rPr>
          <w:rFonts w:ascii="Verdana" w:hAnsi="Verdana"/>
          <w:sz w:val="22"/>
          <w:szCs w:val="22"/>
        </w:rPr>
        <w:t>del mismo</w:t>
      </w:r>
      <w:proofErr w:type="gramEnd"/>
      <w:r w:rsidRPr="008623EA">
        <w:rPr>
          <w:rFonts w:ascii="Verdana" w:hAnsi="Verdana"/>
          <w:sz w:val="22"/>
          <w:szCs w:val="22"/>
        </w:rPr>
        <w:t xml:space="preserve"> para la selección de consultores en sus diferentes formas o para escogencia de proyectos de ingeniería, en los que se puede utilizar el sistema de concurso abierto o el de precalificación.</w:t>
      </w:r>
    </w:p>
    <w:p w14:paraId="31916C18" w14:textId="77777777" w:rsidR="00965A08" w:rsidRPr="008623EA" w:rsidRDefault="00965A08" w:rsidP="008623EA">
      <w:pPr>
        <w:rPr>
          <w:rFonts w:ascii="Verdana" w:hAnsi="Verdana"/>
          <w:sz w:val="22"/>
          <w:szCs w:val="22"/>
        </w:rPr>
      </w:pPr>
      <w:r w:rsidRPr="008623EA">
        <w:rPr>
          <w:rFonts w:ascii="Verdana" w:hAnsi="Verdana"/>
          <w:sz w:val="22"/>
          <w:szCs w:val="22"/>
        </w:rPr>
        <w:t>Los criterios de selección se encuentran relacionados directamente con la experiencia especifica del proponte, la calificación de los profesionales, el plan de trabajo, sin que el precio sea factor de evaluación.</w:t>
      </w:r>
    </w:p>
    <w:p w14:paraId="32ECA7AA" w14:textId="61D2C289" w:rsidR="00965A08" w:rsidRPr="008623EA" w:rsidRDefault="00965A08" w:rsidP="008623EA">
      <w:pPr>
        <w:rPr>
          <w:rFonts w:ascii="Verdana" w:hAnsi="Verdana"/>
          <w:sz w:val="22"/>
          <w:szCs w:val="22"/>
        </w:rPr>
      </w:pPr>
      <w:r w:rsidRPr="008623EA">
        <w:rPr>
          <w:rFonts w:ascii="Verdana" w:hAnsi="Verdana"/>
          <w:sz w:val="22"/>
          <w:szCs w:val="22"/>
        </w:rPr>
        <w:t>Son objeto de selección mediante concurso de méritos, los servicios de consultoría a que se refiere el numeral 2 del artículo 32 de la Ley 80 de 1993.</w:t>
      </w:r>
    </w:p>
    <w:p w14:paraId="3BE90185" w14:textId="59F2A429" w:rsidR="00965A08" w:rsidRPr="008623EA" w:rsidRDefault="00965A08" w:rsidP="008623EA">
      <w:pPr>
        <w:rPr>
          <w:rFonts w:ascii="Verdana" w:hAnsi="Verdana"/>
          <w:sz w:val="22"/>
          <w:szCs w:val="22"/>
        </w:rPr>
      </w:pPr>
      <w:r w:rsidRPr="008623EA">
        <w:rPr>
          <w:rFonts w:ascii="Verdana" w:hAnsi="Verdana"/>
          <w:sz w:val="22"/>
          <w:szCs w:val="22"/>
        </w:rPr>
        <w:t>Para seleccionar el corredor de seguros, se debe adelantar el proceso de concurso de méritos de conformidad con lo previsto en el artículo 3.3.5.1. Del Decreto 734 de 2012.</w:t>
      </w:r>
    </w:p>
    <w:p w14:paraId="74EC2035" w14:textId="10B6297E" w:rsidR="00965A08" w:rsidRPr="008623EA" w:rsidRDefault="00965A08" w:rsidP="008623EA">
      <w:pPr>
        <w:rPr>
          <w:rFonts w:ascii="Verdana" w:hAnsi="Verdana"/>
          <w:sz w:val="22"/>
          <w:szCs w:val="22"/>
        </w:rPr>
      </w:pPr>
      <w:r w:rsidRPr="008623EA">
        <w:rPr>
          <w:rFonts w:ascii="Verdana" w:hAnsi="Verdana"/>
          <w:sz w:val="22"/>
          <w:szCs w:val="22"/>
        </w:rPr>
        <w:t>Este proceso se encuentra enunciado en el numeral 3 del artículo 2 de la Ley 1150 de 2007, Capítulo III Concurso de méritos, Secciones I, II, III, IV y V artículos 3.3.1.1 al 3.3.5.1 del Decreto 734 de 2012.</w:t>
      </w:r>
    </w:p>
    <w:p w14:paraId="219C89BE" w14:textId="77777777" w:rsidR="00965A08" w:rsidRPr="008623EA" w:rsidRDefault="00965A08" w:rsidP="008623EA">
      <w:pPr>
        <w:rPr>
          <w:rFonts w:ascii="Verdana" w:hAnsi="Verdana"/>
          <w:sz w:val="22"/>
          <w:szCs w:val="22"/>
        </w:rPr>
      </w:pPr>
      <w:r w:rsidRPr="008623EA">
        <w:rPr>
          <w:rFonts w:ascii="Verdana" w:hAnsi="Verdana"/>
          <w:b/>
          <w:bCs/>
          <w:sz w:val="22"/>
          <w:szCs w:val="22"/>
        </w:rPr>
        <w:t>5.1. IDENTIFICACIÓN DE LA NECESIDAD Y ELABORACIÓN DE LOS ESTUDIOS PREVIOS</w:t>
      </w:r>
    </w:p>
    <w:p w14:paraId="0D5CF480" w14:textId="5A35925A" w:rsidR="00965A08" w:rsidRPr="008623EA" w:rsidRDefault="00965A08" w:rsidP="008623EA">
      <w:pPr>
        <w:rPr>
          <w:rFonts w:ascii="Verdana" w:hAnsi="Verdana"/>
          <w:sz w:val="22"/>
          <w:szCs w:val="22"/>
        </w:rPr>
      </w:pPr>
      <w:r w:rsidRPr="008623EA">
        <w:rPr>
          <w:rFonts w:ascii="Verdana" w:hAnsi="Verdana"/>
          <w:sz w:val="22"/>
          <w:szCs w:val="22"/>
        </w:rPr>
        <w:lastRenderedPageBreak/>
        <w:t>El responsable de la dependencia interesada en la contratación establecerá la necesidad a satisfacer para lo cual diligenciará, aprobará y suscribirá la solicitud de proceso contractual y estudios previos de concurso de méritos. El estudio debe contener como mínimo los puntos señalados en el artículo 2.1.1 del Decreto 734 de 2012 y concordantes.</w:t>
      </w:r>
    </w:p>
    <w:p w14:paraId="421C8800" w14:textId="77777777" w:rsidR="00965A08" w:rsidRPr="008623EA" w:rsidRDefault="00965A08" w:rsidP="008623EA">
      <w:pPr>
        <w:rPr>
          <w:rFonts w:ascii="Verdana" w:hAnsi="Verdana"/>
          <w:sz w:val="22"/>
          <w:szCs w:val="22"/>
        </w:rPr>
      </w:pPr>
      <w:r w:rsidRPr="008623EA">
        <w:rPr>
          <w:rFonts w:ascii="Verdana" w:hAnsi="Verdana"/>
          <w:sz w:val="22"/>
          <w:szCs w:val="22"/>
        </w:rPr>
        <w:t xml:space="preserve">Los estudios previos necesarios para adelantar el respectivo proceso de concurso de </w:t>
      </w:r>
      <w:proofErr w:type="gramStart"/>
      <w:r w:rsidRPr="008623EA">
        <w:rPr>
          <w:rFonts w:ascii="Verdana" w:hAnsi="Verdana"/>
          <w:sz w:val="22"/>
          <w:szCs w:val="22"/>
        </w:rPr>
        <w:t>méritos,</w:t>
      </w:r>
      <w:proofErr w:type="gramEnd"/>
      <w:r w:rsidRPr="008623EA">
        <w:rPr>
          <w:rFonts w:ascii="Verdana" w:hAnsi="Verdana"/>
          <w:sz w:val="22"/>
          <w:szCs w:val="22"/>
        </w:rPr>
        <w:t xml:space="preserve"> deben ser elaborados por la dependencia que crea la necesidad y aprobados por el Comité de Asesoría Contractual en las Direcciones Regionales, y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w:t>
      </w:r>
    </w:p>
    <w:p w14:paraId="5B9A3600" w14:textId="77777777" w:rsidR="00965A08" w:rsidRPr="008623EA" w:rsidRDefault="00965A08" w:rsidP="008623EA">
      <w:pPr>
        <w:rPr>
          <w:rFonts w:ascii="Verdana" w:hAnsi="Verdana"/>
          <w:sz w:val="22"/>
          <w:szCs w:val="22"/>
        </w:rPr>
      </w:pPr>
      <w:r w:rsidRPr="008623EA">
        <w:rPr>
          <w:rFonts w:ascii="Verdana" w:hAnsi="Verdana"/>
          <w:b/>
          <w:bCs/>
          <w:sz w:val="22"/>
          <w:szCs w:val="22"/>
        </w:rPr>
        <w:t>5.2 RADICACIÓN DE LA SOLICITUD DEL PROCESO CONTRACTUAL</w:t>
      </w:r>
    </w:p>
    <w:p w14:paraId="46167B36"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interesada en la contratación radicará en la Dirección de Contratación en la dependencia que haga sus veces en las Direcciones Regionales, la solicitud de concurso de méritos, anexando los siguientes documentos:</w:t>
      </w:r>
    </w:p>
    <w:p w14:paraId="67819EF5" w14:textId="4627BF0B"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Certificado de disponibilidad presupuestal</w:t>
      </w:r>
    </w:p>
    <w:p w14:paraId="72BBFCC2" w14:textId="73B74349"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Estudios previos, indicando los factores que serán objeto de calificación los cuales deben recaer únicamente en los aspectos técnicos de la oferta o proyecto, sin incluir el precio como factor de selección.</w:t>
      </w:r>
    </w:p>
    <w:p w14:paraId="30DCA3ED" w14:textId="438F3A95"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Documentos técnicos.</w:t>
      </w:r>
    </w:p>
    <w:p w14:paraId="1B8981E8" w14:textId="1D4EE309"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Los permisos, autorizaciones y/o licencias o certificaciones, si el tipo de contrato que se pretende celebrar lo requieren.</w:t>
      </w:r>
    </w:p>
    <w:p w14:paraId="05496DB6" w14:textId="48E953BE"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Estimación de costos de los servicios de consultoría requeridos, teniendo en cuenta rubros tales como los montos en "personas/meses o personas/horas”, perfiles profesionales, el soporte logístico, los insumos necesarios para la ejecución de los servicios, los imprevistos y la utilidad razonable del contratista, y que incluya todos los costos que conlleve la preparación celebración y ejecución del contrato que resulte del proceso de selección.</w:t>
      </w:r>
    </w:p>
    <w:p w14:paraId="6D029D15" w14:textId="6EE4B1E5"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El documento que autoriza comprometer vigencias futuras si se requiere.</w:t>
      </w:r>
    </w:p>
    <w:p w14:paraId="185110CA" w14:textId="49B4501F"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La tipificación de los riesgos de la futura contratación, el cual se adjuntará al estudio previo como anexo y será publicado en el SECOP.</w:t>
      </w:r>
    </w:p>
    <w:p w14:paraId="78FDC70F" w14:textId="3EBB7458" w:rsidR="00965A08" w:rsidRPr="009B041F" w:rsidRDefault="00965A08" w:rsidP="009B041F">
      <w:pPr>
        <w:pStyle w:val="Prrafodelista"/>
        <w:numPr>
          <w:ilvl w:val="1"/>
          <w:numId w:val="48"/>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3ACA74B3" w14:textId="77777777" w:rsidR="00965A08" w:rsidRPr="008623EA" w:rsidRDefault="00965A08" w:rsidP="008623EA">
      <w:pPr>
        <w:rPr>
          <w:rFonts w:ascii="Verdana" w:hAnsi="Verdana"/>
          <w:sz w:val="22"/>
          <w:szCs w:val="22"/>
        </w:rPr>
      </w:pPr>
      <w:r w:rsidRPr="008623EA">
        <w:rPr>
          <w:rFonts w:ascii="Verdana" w:hAnsi="Verdana"/>
          <w:b/>
          <w:bCs/>
          <w:sz w:val="22"/>
          <w:szCs w:val="22"/>
        </w:rPr>
        <w:t>5.3 RECEPCIÓN Y ASIGNACIÓN DE LA SOLICITUD DE PROCESO CONTRACTUAL</w:t>
      </w:r>
    </w:p>
    <w:p w14:paraId="03EBC063"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Radicada la solicitud del proceso en la Dirección de Contratación o en la dependencia que haga sus veces en las Direcciones Regionales, se le asignará el trámite del proceso a un profesional de </w:t>
      </w:r>
      <w:proofErr w:type="gramStart"/>
      <w:r w:rsidRPr="008623EA">
        <w:rPr>
          <w:rFonts w:ascii="Verdana" w:hAnsi="Verdana"/>
          <w:sz w:val="22"/>
          <w:szCs w:val="22"/>
        </w:rPr>
        <w:t>la misma</w:t>
      </w:r>
      <w:proofErr w:type="gramEnd"/>
      <w:r w:rsidRPr="008623EA">
        <w:rPr>
          <w:rFonts w:ascii="Verdana" w:hAnsi="Verdana"/>
          <w:sz w:val="22"/>
          <w:szCs w:val="22"/>
        </w:rPr>
        <w:t>.</w:t>
      </w:r>
    </w:p>
    <w:p w14:paraId="064042C7"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 la Dirección de Contratación o de la dependencia que haga sus veces en las Direcciones Regionales designado para el trámite del proceso, revisará y verificará los estudios previos y documentos soporte, comprobando que estos hayan sido diligenciados conforme a las normas de contratación </w:t>
      </w:r>
      <w:r w:rsidRPr="008623EA">
        <w:rPr>
          <w:rFonts w:ascii="Verdana" w:hAnsi="Verdana"/>
          <w:sz w:val="22"/>
          <w:szCs w:val="22"/>
        </w:rPr>
        <w:lastRenderedPageBreak/>
        <w:t>vigentes. En caso de no estar conforme a las normas y procedimientos establecidos, los devolverá a la dependencia de origen.</w:t>
      </w:r>
    </w:p>
    <w:p w14:paraId="6A4E713B" w14:textId="77777777" w:rsidR="00965A08" w:rsidRPr="008623EA" w:rsidRDefault="00965A08" w:rsidP="008623EA">
      <w:pPr>
        <w:rPr>
          <w:rFonts w:ascii="Verdana" w:hAnsi="Verdana"/>
          <w:sz w:val="22"/>
          <w:szCs w:val="22"/>
        </w:rPr>
      </w:pPr>
      <w:r w:rsidRPr="008623EA">
        <w:rPr>
          <w:rFonts w:ascii="Verdana" w:hAnsi="Verdana"/>
          <w:b/>
          <w:bCs/>
          <w:sz w:val="22"/>
          <w:szCs w:val="22"/>
        </w:rPr>
        <w:t>5.4 ELABORACIÓN Y EXPEDICIÓN DEL ACTO ADMINISTRATIVO MEDIANTE EL CUAL SE CONFORMA EL COMITÉ ASESOR EVALUADOR</w:t>
      </w:r>
    </w:p>
    <w:p w14:paraId="5E5AD35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acto administrativo de conformación del Comité Asesor Evaluador, el cual será firmado por el Ordenador del Gasto.</w:t>
      </w:r>
    </w:p>
    <w:p w14:paraId="5D6A10C2" w14:textId="77777777" w:rsidR="00965A08" w:rsidRPr="008623EA" w:rsidRDefault="00965A08" w:rsidP="008623EA">
      <w:pPr>
        <w:rPr>
          <w:rFonts w:ascii="Verdana" w:hAnsi="Verdana"/>
          <w:sz w:val="22"/>
          <w:szCs w:val="22"/>
        </w:rPr>
      </w:pPr>
      <w:r w:rsidRPr="008623EA">
        <w:rPr>
          <w:rFonts w:ascii="Verdana" w:hAnsi="Verdana"/>
          <w:b/>
          <w:bCs/>
          <w:sz w:val="22"/>
          <w:szCs w:val="22"/>
        </w:rPr>
        <w:t>5.5 ELABORACIÓN DEL PROYECTO DE PLIEGO DE CONDICIONES</w:t>
      </w:r>
    </w:p>
    <w:p w14:paraId="4911DB1C"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la Dirección de Contratación o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responsable de la dependencia interesada en la contratación, elaborarán el proyecto de pliego de condiciones y el cronograma de conformidad con las normas vigentes.</w:t>
      </w:r>
    </w:p>
    <w:p w14:paraId="4D0FABF2" w14:textId="77777777" w:rsidR="00965A08" w:rsidRPr="008623EA" w:rsidRDefault="00965A08" w:rsidP="008623EA">
      <w:pPr>
        <w:rPr>
          <w:rFonts w:ascii="Verdana" w:hAnsi="Verdana"/>
          <w:sz w:val="22"/>
          <w:szCs w:val="22"/>
        </w:rPr>
      </w:pPr>
      <w:r w:rsidRPr="008623EA">
        <w:rPr>
          <w:rFonts w:ascii="Verdana" w:hAnsi="Verdana"/>
          <w:sz w:val="22"/>
          <w:szCs w:val="22"/>
        </w:rPr>
        <w:t>El pliego de condiciones además de los requisitos generales para el Concurso de Méritos deberá contener en lo relacionado con los requerimientos técnicos lo siguiente:</w:t>
      </w:r>
    </w:p>
    <w:p w14:paraId="6D443688" w14:textId="6CDD27B9"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Objetivos, metas y alcance de los servicios que se requieren.</w:t>
      </w:r>
    </w:p>
    <w:p w14:paraId="6CECF484" w14:textId="08C75B11"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Descripción detallada de los servicios requeridos.</w:t>
      </w:r>
    </w:p>
    <w:p w14:paraId="596D688F" w14:textId="3A311C9D"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Cronograma de ejecución del Contrato de Consultoría.</w:t>
      </w:r>
    </w:p>
    <w:p w14:paraId="5551127C" w14:textId="27D1B563"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Listado y ubicación de la información disponible para ser conocida por los proponentes con el fin de facilitarles la preparación de sus propuestas, tales como estudios, informes previos, análisis o documentos definitivos.</w:t>
      </w:r>
    </w:p>
    <w:p w14:paraId="223F0567" w14:textId="262A3763"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Determinación del tipo de propuesta que se exige en el proceso de concurso de méritos. Propuesta Técnica Simplificada (PTS) o Propuesta Técnica Detallada (PTD).</w:t>
      </w:r>
    </w:p>
    <w:p w14:paraId="66BEF88A" w14:textId="6FDC5A8C"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Así mismo se indicará el puntaje mínimo que una oferta deberá recibir para ser considerada elegible, y las condiciones máximas que debe acreditar el proponente en desarrollo de los criterios de evaluación.</w:t>
      </w:r>
    </w:p>
    <w:p w14:paraId="4751A1D8" w14:textId="77FCB02A" w:rsidR="00965A08" w:rsidRPr="009B041F" w:rsidRDefault="00965A08" w:rsidP="009B041F">
      <w:pPr>
        <w:pStyle w:val="Prrafodelista"/>
        <w:numPr>
          <w:ilvl w:val="0"/>
          <w:numId w:val="57"/>
        </w:numPr>
        <w:rPr>
          <w:rFonts w:ascii="Verdana" w:hAnsi="Verdana"/>
          <w:sz w:val="22"/>
          <w:szCs w:val="22"/>
        </w:rPr>
      </w:pPr>
      <w:r w:rsidRPr="009B041F">
        <w:rPr>
          <w:rFonts w:ascii="Verdana" w:hAnsi="Verdana"/>
          <w:sz w:val="22"/>
          <w:szCs w:val="22"/>
        </w:rPr>
        <w:t>Debe tenerse en cuenta que cuando se trate de la aplicación del Concurso de Méritos con procedimientos de precalificación, la convocatoria pública que se publique a través del portal único de contratación SECOP, deberá realizarse mediante un Aviso de Convocatoria para la solicitud de expresiones de interés para dicha precalificación. En consecuencia, para proceder a precalificar e integrar la lista limitada de oferentes respectiva, el responsable de la dependencia interesada en la contratación deberá radicar en la Dirección de Contratación o de la dependencia que haga sus veces en las Direcciones Regionales, la solicitud de concurso de méritos con precalificación y aplicará el procedimiento para la lista corta y la lista multiusos, procedimiento que es independiente al proceso de concurso de méritos y que se explica al final de este acápite.</w:t>
      </w:r>
    </w:p>
    <w:p w14:paraId="21BAC1E6" w14:textId="77777777" w:rsidR="00965A08" w:rsidRPr="008623EA" w:rsidRDefault="00965A08" w:rsidP="008623EA">
      <w:pPr>
        <w:rPr>
          <w:rFonts w:ascii="Verdana" w:hAnsi="Verdana"/>
          <w:sz w:val="22"/>
          <w:szCs w:val="22"/>
        </w:rPr>
      </w:pPr>
      <w:r w:rsidRPr="008623EA">
        <w:rPr>
          <w:rFonts w:ascii="Verdana" w:hAnsi="Verdana"/>
          <w:b/>
          <w:bCs/>
          <w:sz w:val="22"/>
          <w:szCs w:val="22"/>
        </w:rPr>
        <w:t>5.6 PUBLICACIÓN DEL PROYECTO DE PLIEGO DE CONDICIONES Y ESTUDIOS PREVIOS</w:t>
      </w:r>
    </w:p>
    <w:p w14:paraId="14AD53A6"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profesional responsable de la Dirección de Contratación o de la dependencia que haga sus veces en la Dirección Regional, publicará en el Portal Único de Contratación SECOP, el proyecto de pliego de condiciones, los estudios previos y demás documentos técnicos.</w:t>
      </w:r>
    </w:p>
    <w:p w14:paraId="586EB888" w14:textId="77777777" w:rsidR="00965A08" w:rsidRPr="008623EA" w:rsidRDefault="00965A08" w:rsidP="008623EA">
      <w:pPr>
        <w:rPr>
          <w:rFonts w:ascii="Verdana" w:hAnsi="Verdana"/>
          <w:sz w:val="22"/>
          <w:szCs w:val="22"/>
        </w:rPr>
      </w:pPr>
      <w:r w:rsidRPr="008623EA">
        <w:rPr>
          <w:rFonts w:ascii="Verdana" w:hAnsi="Verdana"/>
          <w:sz w:val="22"/>
          <w:szCs w:val="22"/>
        </w:rPr>
        <w:t>La publicación de este proceso se debe hacer con diez (10) días hábiles de antelación a la apertura del Concurso de Méritos cuando se trata de Propuesta Técnica Detallada (PTD) y con cinco (5) días hábiles de antelación a la apertura del Concurso de Méritos cuando se trata de Propuesta Técnica simplificada (PTS).</w:t>
      </w:r>
    </w:p>
    <w:p w14:paraId="2AAA2036" w14:textId="77777777" w:rsidR="00965A08" w:rsidRPr="008623EA" w:rsidRDefault="00965A08" w:rsidP="008623EA">
      <w:pPr>
        <w:rPr>
          <w:rFonts w:ascii="Verdana" w:hAnsi="Verdana"/>
          <w:sz w:val="22"/>
          <w:szCs w:val="22"/>
        </w:rPr>
      </w:pPr>
      <w:r w:rsidRPr="008623EA">
        <w:rPr>
          <w:rFonts w:ascii="Verdana" w:hAnsi="Verdana"/>
          <w:b/>
          <w:bCs/>
          <w:sz w:val="22"/>
          <w:szCs w:val="22"/>
        </w:rPr>
        <w:t>5.7 AVISO DE CONVOCATORIA</w:t>
      </w:r>
    </w:p>
    <w:p w14:paraId="5BA2732F" w14:textId="094C5500"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a quien se le haya asignado el trámite del proceso se encargará de realizar la publicación del aviso de convocatoria de conformidad con lo establecido en el Artículo 2.2.5 del Decreto 734 de 2012, del proyecto de pliego, los estudios previos y demás documentos soportes en el Portal único de Contratación SECOP y en la página web del ICBF de acuerdo con el Artículo 2.2.1 del Decreto 734 de 2012.</w:t>
      </w:r>
    </w:p>
    <w:p w14:paraId="0229BB6D" w14:textId="77777777" w:rsidR="00965A08" w:rsidRPr="008623EA" w:rsidRDefault="00965A08" w:rsidP="008623EA">
      <w:pPr>
        <w:rPr>
          <w:rFonts w:ascii="Verdana" w:hAnsi="Verdana"/>
          <w:sz w:val="22"/>
          <w:szCs w:val="22"/>
        </w:rPr>
      </w:pPr>
      <w:r w:rsidRPr="008623EA">
        <w:rPr>
          <w:rFonts w:ascii="Verdana" w:hAnsi="Verdana"/>
          <w:b/>
          <w:bCs/>
          <w:sz w:val="22"/>
          <w:szCs w:val="22"/>
        </w:rPr>
        <w:t>5.8 MANIFESTACIÓN DE INTERÉS DE LIMITAR LA CONVOCATORIA A MYPES</w:t>
      </w:r>
    </w:p>
    <w:p w14:paraId="160806E9" w14:textId="3AE9F0A5" w:rsidR="00965A08" w:rsidRPr="008623EA" w:rsidRDefault="00965A08" w:rsidP="008623EA">
      <w:pPr>
        <w:rPr>
          <w:rFonts w:ascii="Verdana" w:hAnsi="Verdana"/>
          <w:sz w:val="22"/>
          <w:szCs w:val="22"/>
        </w:rPr>
      </w:pPr>
      <w:r w:rsidRPr="008623EA">
        <w:rPr>
          <w:rFonts w:ascii="Verdana" w:hAnsi="Verdana"/>
          <w:sz w:val="22"/>
          <w:szCs w:val="22"/>
        </w:rPr>
        <w:t>La manifestación de interés de limitar la convocatoria a Mype debe presentarse de conformidad con lo establecido en el Artículo 4.1.2. Del Decreto 734 de 2012. Cuando se reciban mínimo 3 manifestaciones que cumplan con los requisitos establecidos se procederá a la publicación del pliego de condiciones definitivo indicando la limitación, para el efecto, el profesional asignado por la Dirección de Contratación o de la dependencia que haga sus veces en las Direcciones Regionales, elaborará un aviso en que conste tal situación el cual será publicado en el SECOP junto con los documentos definitivos del proceso.</w:t>
      </w:r>
    </w:p>
    <w:p w14:paraId="4CFDE8F8" w14:textId="77777777" w:rsidR="00965A08" w:rsidRPr="008623EA" w:rsidRDefault="00965A08" w:rsidP="008623EA">
      <w:pPr>
        <w:rPr>
          <w:rFonts w:ascii="Verdana" w:hAnsi="Verdana"/>
          <w:sz w:val="22"/>
          <w:szCs w:val="22"/>
        </w:rPr>
      </w:pPr>
      <w:r w:rsidRPr="008623EA">
        <w:rPr>
          <w:rFonts w:ascii="Verdana" w:hAnsi="Verdana"/>
          <w:b/>
          <w:bCs/>
          <w:sz w:val="22"/>
          <w:szCs w:val="22"/>
        </w:rPr>
        <w:t>5.9 RECEPCIÓN DE LAS OBSERVACIONES PRESENTADAS AL PROYECTO DE PLIEGO DE CONDICIONES Y ESTUDIOS PREVIOS</w:t>
      </w:r>
    </w:p>
    <w:p w14:paraId="43DF5825" w14:textId="77777777" w:rsidR="00965A08" w:rsidRPr="008623EA" w:rsidRDefault="00965A08" w:rsidP="008623EA">
      <w:pPr>
        <w:rPr>
          <w:rFonts w:ascii="Verdana" w:hAnsi="Verdana"/>
          <w:sz w:val="22"/>
          <w:szCs w:val="22"/>
        </w:rPr>
      </w:pPr>
      <w:r w:rsidRPr="008623EA">
        <w:rPr>
          <w:rFonts w:ascii="Verdana" w:hAnsi="Verdana"/>
          <w:sz w:val="22"/>
          <w:szCs w:val="22"/>
        </w:rPr>
        <w:t>Dentro del plazo fijado por la ley (entre 5 y 10 días hábiles dependiendo de PTS o PTD respectivamente), se recibirán las observaciones presentadas por la comunidad, los interesados y organismos de control, al proyecto de Pliego de Condiciones y estudios previos. Las cuales pueden ser allegadas por medio físico, electrónico o vía fax.</w:t>
      </w:r>
    </w:p>
    <w:p w14:paraId="6A456C6A"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verificará si hay observaciones. En caso positivo las imprimirá y las clasificará según su naturaleza y las enviará a la dependencia interesada en la contratación, y harán parte del expediente contractual.</w:t>
      </w:r>
    </w:p>
    <w:p w14:paraId="045D0AB5" w14:textId="77777777" w:rsidR="00965A08" w:rsidRPr="008623EA" w:rsidRDefault="00965A08" w:rsidP="008623EA">
      <w:pPr>
        <w:rPr>
          <w:rFonts w:ascii="Verdana" w:hAnsi="Verdana"/>
          <w:sz w:val="22"/>
          <w:szCs w:val="22"/>
        </w:rPr>
      </w:pPr>
      <w:r w:rsidRPr="008623EA">
        <w:rPr>
          <w:rFonts w:ascii="Verdana" w:hAnsi="Verdana"/>
          <w:b/>
          <w:bCs/>
          <w:sz w:val="22"/>
          <w:szCs w:val="22"/>
        </w:rPr>
        <w:t>5.10 AJUSTES AL PROYECTO DE PLIEGO DE CONDICIONES</w:t>
      </w:r>
    </w:p>
    <w:p w14:paraId="0070805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donde se origina la necesidad de la futura contratación, junto con el responsable de la Dirección de Contratación o de la dependencia que haga sus veces en las Direcciones Regionales, realizarán los </w:t>
      </w:r>
      <w:r w:rsidRPr="008623EA">
        <w:rPr>
          <w:rFonts w:ascii="Verdana" w:hAnsi="Verdana"/>
          <w:sz w:val="22"/>
          <w:szCs w:val="22"/>
        </w:rPr>
        <w:lastRenderedPageBreak/>
        <w:t>ajustes al proyecto de pliego de condiciones y el cronograma del proceso de acuerdo con lo establecido por la ley y las decisiones tomadas respecto a las observaciones presentadas por los interesados.</w:t>
      </w:r>
    </w:p>
    <w:p w14:paraId="76F796F6" w14:textId="77777777" w:rsidR="00965A08" w:rsidRPr="008623EA" w:rsidRDefault="00965A08" w:rsidP="008623EA">
      <w:pPr>
        <w:rPr>
          <w:rFonts w:ascii="Verdana" w:hAnsi="Verdana"/>
          <w:sz w:val="22"/>
          <w:szCs w:val="22"/>
        </w:rPr>
      </w:pPr>
      <w:r w:rsidRPr="008623EA">
        <w:rPr>
          <w:rFonts w:ascii="Verdana" w:hAnsi="Verdana"/>
          <w:sz w:val="22"/>
          <w:szCs w:val="22"/>
        </w:rPr>
        <w:t xml:space="preserve">Efectuados los ajustes correspondientes, el proyecto de pliego de condiciones será presentado al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al Comité de Asesoría Contractual para su respectiva aprobación en las Direcciones Regionales.</w:t>
      </w:r>
    </w:p>
    <w:p w14:paraId="13675F05" w14:textId="77777777" w:rsidR="00965A08" w:rsidRPr="008623EA" w:rsidRDefault="00965A08" w:rsidP="008623EA">
      <w:pPr>
        <w:rPr>
          <w:rFonts w:ascii="Verdana" w:hAnsi="Verdana"/>
          <w:sz w:val="22"/>
          <w:szCs w:val="22"/>
        </w:rPr>
      </w:pPr>
      <w:r w:rsidRPr="008623EA">
        <w:rPr>
          <w:rFonts w:ascii="Verdana" w:hAnsi="Verdana"/>
          <w:b/>
          <w:bCs/>
          <w:sz w:val="22"/>
          <w:szCs w:val="22"/>
        </w:rPr>
        <w:t>5.11 PUBLICACIÓN DEL PLIEGO DE CONDICIONES Y EL ACTO ADMINISTRATIVO DE APERTURA</w:t>
      </w:r>
    </w:p>
    <w:p w14:paraId="7FB5075F" w14:textId="77777777" w:rsidR="00965A08" w:rsidRPr="008623EA" w:rsidRDefault="00965A08" w:rsidP="008623EA">
      <w:pPr>
        <w:rPr>
          <w:rFonts w:ascii="Verdana" w:hAnsi="Verdana"/>
          <w:sz w:val="22"/>
          <w:szCs w:val="22"/>
        </w:rPr>
      </w:pPr>
      <w:r w:rsidRPr="008623EA">
        <w:rPr>
          <w:rFonts w:ascii="Verdana" w:hAnsi="Verdana"/>
          <w:sz w:val="22"/>
          <w:szCs w:val="22"/>
        </w:rPr>
        <w:t>Efectuada la aprobación por parte de la Dirección de Contratación o del Comité de Asesoría Contractual en las Direcciones Regionales, el profesional responsable de la Dirección de Contratación o de la dependencia que haga sus veces en las Direcciones Regionales, elaborará el acto administrativo de apertura del concurso de méritos para la firma del ordenador del gasto.</w:t>
      </w:r>
    </w:p>
    <w:p w14:paraId="5EE8CF6E"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realizará la publicación del pliego de condiciones definitivo y del acto administrativo de apertura en el Portal único de Contratación SECOP.</w:t>
      </w:r>
    </w:p>
    <w:p w14:paraId="246A9BFC" w14:textId="77777777" w:rsidR="00965A08" w:rsidRPr="008623EA" w:rsidRDefault="00965A08" w:rsidP="008623EA">
      <w:pPr>
        <w:rPr>
          <w:rFonts w:ascii="Verdana" w:hAnsi="Verdana"/>
          <w:sz w:val="22"/>
          <w:szCs w:val="22"/>
        </w:rPr>
      </w:pPr>
      <w:r w:rsidRPr="008623EA">
        <w:rPr>
          <w:rFonts w:ascii="Verdana" w:hAnsi="Verdana"/>
          <w:b/>
          <w:bCs/>
          <w:sz w:val="22"/>
          <w:szCs w:val="22"/>
        </w:rPr>
        <w:t>5.12 RECEPCIÓN DE OBSERVACIONES AL PLIEGO DEFINITIVO</w:t>
      </w:r>
    </w:p>
    <w:p w14:paraId="28EED10A" w14:textId="77777777" w:rsidR="00965A08" w:rsidRPr="008623EA" w:rsidRDefault="00965A08" w:rsidP="008623EA">
      <w:pPr>
        <w:rPr>
          <w:rFonts w:ascii="Verdana" w:hAnsi="Verdana"/>
          <w:sz w:val="22"/>
          <w:szCs w:val="22"/>
        </w:rPr>
      </w:pPr>
      <w:r w:rsidRPr="008623EA">
        <w:rPr>
          <w:rFonts w:ascii="Verdana" w:hAnsi="Verdana"/>
          <w:sz w:val="22"/>
          <w:szCs w:val="22"/>
        </w:rPr>
        <w:t>Se recibirán las observaciones presentadas por la comunidad, los interesados y organismos de control, al Pliego de Condiciones definitivo las cuales pueden ser allegadas por medio físico, electrónico o vía fax para lo cual el profesional responsable de la Dirección de Contratación o quien haga sus veces en las Direcciones Regionales, las imprimirá, clasificará según su naturaleza, y las enviará a la dependencia interesada en la contratación a efectos que resuelva en relación con los aspectos técnicos de la contratación.</w:t>
      </w:r>
    </w:p>
    <w:p w14:paraId="6CD632D7" w14:textId="77777777" w:rsidR="00965A08" w:rsidRPr="008623EA" w:rsidRDefault="00965A08" w:rsidP="008623EA">
      <w:pPr>
        <w:rPr>
          <w:rFonts w:ascii="Verdana" w:hAnsi="Verdana"/>
          <w:sz w:val="22"/>
          <w:szCs w:val="22"/>
        </w:rPr>
      </w:pPr>
      <w:r w:rsidRPr="008623EA">
        <w:rPr>
          <w:rFonts w:ascii="Verdana" w:hAnsi="Verdana"/>
          <w:sz w:val="22"/>
          <w:szCs w:val="22"/>
        </w:rPr>
        <w:t>Los responsables analizarán las observaciones presentadas por los interesados, y darán respuesta a las mismas en su tiempo. En todo caso, la aceptación o rechazo de las observaciones se realizará de manera motivada, para lo cual, la entidad agrupará aquellas de naturaleza común. El escrito de la respuesta será publicado en el SECOP.</w:t>
      </w:r>
    </w:p>
    <w:p w14:paraId="70694382" w14:textId="77777777" w:rsidR="00965A08" w:rsidRPr="008623EA" w:rsidRDefault="00965A08" w:rsidP="008623EA">
      <w:pPr>
        <w:rPr>
          <w:rFonts w:ascii="Verdana" w:hAnsi="Verdana"/>
          <w:sz w:val="22"/>
          <w:szCs w:val="22"/>
        </w:rPr>
      </w:pPr>
      <w:r w:rsidRPr="008623EA">
        <w:rPr>
          <w:rFonts w:ascii="Verdana" w:hAnsi="Verdana"/>
          <w:b/>
          <w:bCs/>
          <w:sz w:val="22"/>
          <w:szCs w:val="22"/>
        </w:rPr>
        <w:t>5.13 AUDIENCIA DE ACLARACIONES DE PLIEGO DE CONDICIONES Y ASIGNACIÓN DE RIESGOS</w:t>
      </w:r>
    </w:p>
    <w:p w14:paraId="114FD787" w14:textId="77777777" w:rsidR="00965A08" w:rsidRPr="008623EA" w:rsidRDefault="00965A08" w:rsidP="008623EA">
      <w:pPr>
        <w:rPr>
          <w:rFonts w:ascii="Verdana" w:hAnsi="Verdana"/>
          <w:sz w:val="22"/>
          <w:szCs w:val="22"/>
        </w:rPr>
      </w:pPr>
      <w:r w:rsidRPr="008623EA">
        <w:rPr>
          <w:rFonts w:ascii="Verdana" w:hAnsi="Verdana"/>
          <w:sz w:val="22"/>
          <w:szCs w:val="22"/>
        </w:rPr>
        <w:t>De acuerdo con la fecha y hora fijadas en el Pliego de Condiciones, se llevará a cabo la Audiencia de Aclaración, estimación, tipificación y asignación de los riesgos previsibles involucrados en la contratación, en la cual las personas interesadas, podrán formular observaciones y revisar la asignación de los riesgos.</w:t>
      </w:r>
    </w:p>
    <w:p w14:paraId="3F0C0EEA" w14:textId="77777777" w:rsidR="00965A08" w:rsidRPr="008623EA" w:rsidRDefault="00965A08" w:rsidP="008623EA">
      <w:pPr>
        <w:rPr>
          <w:rFonts w:ascii="Verdana" w:hAnsi="Verdana"/>
          <w:sz w:val="22"/>
          <w:szCs w:val="22"/>
        </w:rPr>
      </w:pPr>
      <w:r w:rsidRPr="008623EA">
        <w:rPr>
          <w:rFonts w:ascii="Verdana" w:hAnsi="Verdana"/>
          <w:sz w:val="22"/>
          <w:szCs w:val="22"/>
        </w:rPr>
        <w:t>Dependiendo de la naturaleza y complejidad de las observaciones, preguntas y solicitudes presentadas en la audiencia, el personal del ICBF puede resolver dudas y tomar decisiones en la misma.</w:t>
      </w:r>
    </w:p>
    <w:p w14:paraId="4CA4FBAD"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Esta audiencia la preside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y en las Direcciones Regionales el Ordenador del Gasto, y asistirá el responsable de la dependencia donde nació la necesidad de la contratación.</w:t>
      </w:r>
    </w:p>
    <w:p w14:paraId="7057FF6D" w14:textId="77777777" w:rsidR="00965A08" w:rsidRPr="008623EA" w:rsidRDefault="00965A08" w:rsidP="008623EA">
      <w:pPr>
        <w:rPr>
          <w:rFonts w:ascii="Verdana" w:hAnsi="Verdana"/>
          <w:sz w:val="22"/>
          <w:szCs w:val="22"/>
        </w:rPr>
      </w:pPr>
      <w:r w:rsidRPr="008623EA">
        <w:rPr>
          <w:rFonts w:ascii="Verdana" w:hAnsi="Verdana"/>
          <w:sz w:val="22"/>
          <w:szCs w:val="22"/>
        </w:rPr>
        <w:t>De dicha audiencia se elaborará un acta que será suscrita por los participantes.</w:t>
      </w:r>
    </w:p>
    <w:p w14:paraId="7AEEE1CB" w14:textId="77777777" w:rsidR="00965A08" w:rsidRPr="008623EA" w:rsidRDefault="00965A08" w:rsidP="008623EA">
      <w:pPr>
        <w:rPr>
          <w:rFonts w:ascii="Verdana" w:hAnsi="Verdana"/>
          <w:sz w:val="22"/>
          <w:szCs w:val="22"/>
        </w:rPr>
      </w:pPr>
      <w:r w:rsidRPr="008623EA">
        <w:rPr>
          <w:rFonts w:ascii="Verdana" w:hAnsi="Verdana"/>
          <w:b/>
          <w:bCs/>
          <w:sz w:val="22"/>
          <w:szCs w:val="22"/>
        </w:rPr>
        <w:t>5.14 PUBLICACIÓN DE ADENDAS</w:t>
      </w:r>
    </w:p>
    <w:p w14:paraId="395929D9" w14:textId="77777777" w:rsidR="00965A08" w:rsidRPr="008623EA" w:rsidRDefault="00965A08" w:rsidP="008623EA">
      <w:pPr>
        <w:rPr>
          <w:rFonts w:ascii="Verdana" w:hAnsi="Verdana"/>
          <w:sz w:val="22"/>
          <w:szCs w:val="22"/>
        </w:rPr>
      </w:pPr>
      <w:r w:rsidRPr="008623EA">
        <w:rPr>
          <w:rFonts w:ascii="Verdana" w:hAnsi="Verdana"/>
          <w:sz w:val="22"/>
          <w:szCs w:val="22"/>
        </w:rPr>
        <w:t>La modificación del pliego de condiciones se realizará a través de adendas. La entidad señalará en el pliego de condiciones el plazo máximo dentro del cual puedan expedirse adendas, o, a falta de tal previsión, señalará al adoptarlas la extensión del término de cierre que resulte necesario, en uno y en otro caso, para que los proponentes cuenten con el tiempo suficiente que les permita ajustar sus propuestas a las modificaciones realizadas.</w:t>
      </w:r>
    </w:p>
    <w:p w14:paraId="2CA74279"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 la Dirección de Contratación o quien haga sus veces en las Direcciones Regionales, publicará </w:t>
      </w:r>
      <w:proofErr w:type="gramStart"/>
      <w:r w:rsidRPr="008623EA">
        <w:rPr>
          <w:rFonts w:ascii="Verdana" w:hAnsi="Verdana"/>
          <w:sz w:val="22"/>
          <w:szCs w:val="22"/>
        </w:rPr>
        <w:t>la adendas</w:t>
      </w:r>
      <w:proofErr w:type="gramEnd"/>
      <w:r w:rsidRPr="008623EA">
        <w:rPr>
          <w:rFonts w:ascii="Verdana" w:hAnsi="Verdana"/>
          <w:sz w:val="22"/>
          <w:szCs w:val="22"/>
        </w:rPr>
        <w:t xml:space="preserve"> que se expidan en el desarrollo del proceso.</w:t>
      </w:r>
    </w:p>
    <w:p w14:paraId="27ADF13A" w14:textId="77777777" w:rsidR="00965A08" w:rsidRPr="008623EA" w:rsidRDefault="00965A08" w:rsidP="008623EA">
      <w:pPr>
        <w:rPr>
          <w:rFonts w:ascii="Verdana" w:hAnsi="Verdana"/>
          <w:sz w:val="22"/>
          <w:szCs w:val="22"/>
        </w:rPr>
      </w:pPr>
      <w:r w:rsidRPr="008623EA">
        <w:rPr>
          <w:rFonts w:ascii="Verdana" w:hAnsi="Verdana"/>
          <w:b/>
          <w:bCs/>
          <w:sz w:val="22"/>
          <w:szCs w:val="22"/>
        </w:rPr>
        <w:t>5.15 CIERRE DEL PROCESO</w:t>
      </w:r>
    </w:p>
    <w:p w14:paraId="570C0CAB"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se encargará de la logística para la recepción de las propuestas.</w:t>
      </w:r>
    </w:p>
    <w:p w14:paraId="044EEAB8" w14:textId="77777777" w:rsidR="00965A08" w:rsidRPr="008623EA" w:rsidRDefault="00965A08" w:rsidP="008623EA">
      <w:pPr>
        <w:rPr>
          <w:rFonts w:ascii="Verdana" w:hAnsi="Verdana"/>
          <w:sz w:val="22"/>
          <w:szCs w:val="22"/>
        </w:rPr>
      </w:pPr>
      <w:r w:rsidRPr="008623EA">
        <w:rPr>
          <w:rFonts w:ascii="Verdana" w:hAnsi="Verdana"/>
          <w:sz w:val="22"/>
          <w:szCs w:val="22"/>
        </w:rPr>
        <w:t>Según el plazo y fecha establecidos en el pliego de condiciones, se reunirán el profesional responsable de la Dirección de Contratación y el profesional del área interesada en la contratación con el fin de conocer las propuestas presentadas, para lo cual se diligenciará el Acta de Cierre, en donde se dejará constancia de las propuestas recibidas; en dicha acta se consigna información de cada propuesta (nombre proponente, Nit, carta de presentación, garantía de seriedad, valor asegurado) y se efectuará la respectiva publicación en el Portan &lt;sic&gt; Único de Contratación SECOP.</w:t>
      </w:r>
    </w:p>
    <w:p w14:paraId="628F4C37" w14:textId="77777777" w:rsidR="00965A08" w:rsidRPr="008623EA" w:rsidRDefault="00965A08" w:rsidP="008623EA">
      <w:pPr>
        <w:rPr>
          <w:rFonts w:ascii="Verdana" w:hAnsi="Verdana"/>
          <w:sz w:val="22"/>
          <w:szCs w:val="22"/>
        </w:rPr>
      </w:pPr>
      <w:r w:rsidRPr="008623EA">
        <w:rPr>
          <w:rFonts w:ascii="Verdana" w:hAnsi="Verdana"/>
          <w:b/>
          <w:bCs/>
          <w:sz w:val="22"/>
          <w:szCs w:val="22"/>
        </w:rPr>
        <w:t>5.16 EVALUACIÓN DE PROPUESTAS Y ELABORACIÓN Y PUBLICACIÓN DEL INFORME DE EVALUACIÓN</w:t>
      </w:r>
    </w:p>
    <w:p w14:paraId="2E6BBCBD"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evaluará las propuestas de acuerdo con los criterios previamente establecidos en el Pliego de Condiciones, indicando el puntaje obtenido por cada proponente, en los distintos factores evaluados y su orden de elegibilidad y se elaborará el Informe de Evaluación.</w:t>
      </w:r>
    </w:p>
    <w:p w14:paraId="76346191" w14:textId="77777777" w:rsidR="00965A08" w:rsidRPr="008623EA" w:rsidRDefault="00965A08" w:rsidP="008623EA">
      <w:pPr>
        <w:rPr>
          <w:rFonts w:ascii="Verdana" w:hAnsi="Verdana"/>
          <w:sz w:val="22"/>
          <w:szCs w:val="22"/>
        </w:rPr>
      </w:pPr>
      <w:r w:rsidRPr="008623EA">
        <w:rPr>
          <w:rFonts w:ascii="Verdana" w:hAnsi="Verdana"/>
          <w:sz w:val="22"/>
          <w:szCs w:val="22"/>
        </w:rPr>
        <w:t xml:space="preserve">Según el plazo establecido por el ICBF, los proponentes podrán presentar por escrito sus observaciones, solicitud de aclaraciones o de modificaciones al Informe de Evaluación, para lo cual el responsable de la Dirección de </w:t>
      </w:r>
      <w:proofErr w:type="gramStart"/>
      <w:r w:rsidRPr="008623EA">
        <w:rPr>
          <w:rFonts w:ascii="Verdana" w:hAnsi="Verdana"/>
          <w:sz w:val="22"/>
          <w:szCs w:val="22"/>
        </w:rPr>
        <w:t>Contratación,</w:t>
      </w:r>
      <w:proofErr w:type="gramEnd"/>
      <w:r w:rsidRPr="008623EA">
        <w:rPr>
          <w:rFonts w:ascii="Verdana" w:hAnsi="Verdana"/>
          <w:sz w:val="22"/>
          <w:szCs w:val="22"/>
        </w:rPr>
        <w:t xml:space="preserve"> las imprimirá y remitirá al Comité Asesor Evaluador que analizará las observaciones y/o solicitudes presentadas por los proponentes y ratificará o modificará dicho informe.</w:t>
      </w:r>
    </w:p>
    <w:p w14:paraId="528FFFBF"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Comité Asesor Evaluador presentará al Ordenador del Gasto el Informe de Evaluación definitivo. El responsable de la Dirección de Contratación o de la dependencia que haga sus veces en las Direcciones Regionales publicará el </w:t>
      </w:r>
      <w:r w:rsidRPr="008623EA">
        <w:rPr>
          <w:rFonts w:ascii="Verdana" w:hAnsi="Verdana"/>
          <w:sz w:val="22"/>
          <w:szCs w:val="22"/>
        </w:rPr>
        <w:lastRenderedPageBreak/>
        <w:t>informe de evaluación definitivo en el Portal Único de Contratación SECOP por un término de tres (3) días hábiles.</w:t>
      </w:r>
    </w:p>
    <w:p w14:paraId="795316D4" w14:textId="77777777" w:rsidR="00965A08" w:rsidRPr="008623EA" w:rsidRDefault="00965A08" w:rsidP="008623EA">
      <w:pPr>
        <w:rPr>
          <w:rFonts w:ascii="Verdana" w:hAnsi="Verdana"/>
          <w:sz w:val="22"/>
          <w:szCs w:val="22"/>
        </w:rPr>
      </w:pPr>
      <w:r w:rsidRPr="008623EA">
        <w:rPr>
          <w:rFonts w:ascii="Verdana" w:hAnsi="Verdana"/>
          <w:b/>
          <w:bCs/>
          <w:sz w:val="22"/>
          <w:szCs w:val="22"/>
        </w:rPr>
        <w:t>5.17 AUDIENCIA DE APERTURA DEL SOBRE ECONÓMICO Y ADJUDICACIÓN DEL CONTRATO</w:t>
      </w:r>
    </w:p>
    <w:p w14:paraId="039FB80F"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organizará la logística para adelantar la Audiencia y tendrá a cargo la elaboración del acta de la audiencia de Adjudicación.</w:t>
      </w:r>
    </w:p>
    <w:p w14:paraId="2164C070" w14:textId="77777777" w:rsidR="00965A08" w:rsidRPr="008623EA" w:rsidRDefault="00965A08" w:rsidP="008623EA">
      <w:pPr>
        <w:rPr>
          <w:rFonts w:ascii="Verdana" w:hAnsi="Verdana"/>
          <w:sz w:val="22"/>
          <w:szCs w:val="22"/>
        </w:rPr>
      </w:pPr>
      <w:r w:rsidRPr="008623EA">
        <w:rPr>
          <w:rFonts w:ascii="Verdana" w:hAnsi="Verdana"/>
          <w:sz w:val="22"/>
          <w:szCs w:val="22"/>
        </w:rPr>
        <w:t xml:space="preserve">A la audiencia de adjudicación asistirán por parte del ICBF el Ordenador del Gasto en las Direcciones Regionales,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el responsable de la dependencia que solicitó el proceso de contratación, los miembros del comité Asesor Evaluador y demás personas interesadas. De la audiencia se levantará el acta respectiva y una lista de asistencia que serán publicados en el SECOP.</w:t>
      </w:r>
    </w:p>
    <w:p w14:paraId="313749E0" w14:textId="14D0197C" w:rsidR="00965A08" w:rsidRPr="008623EA" w:rsidRDefault="00965A08" w:rsidP="008623EA">
      <w:pPr>
        <w:rPr>
          <w:rFonts w:ascii="Verdana" w:hAnsi="Verdana"/>
          <w:sz w:val="22"/>
          <w:szCs w:val="22"/>
        </w:rPr>
      </w:pPr>
      <w:r w:rsidRPr="008623EA">
        <w:rPr>
          <w:rFonts w:ascii="Verdana" w:hAnsi="Verdana"/>
          <w:sz w:val="22"/>
          <w:szCs w:val="22"/>
        </w:rPr>
        <w:t>Para la audiencia de adjudicación y apertura del sobre económico se procederá conforme a lo establecido en el Artículo 3.3.4.6 del Decreto 734 de 2012 y el pliego de condiciones.</w:t>
      </w:r>
    </w:p>
    <w:p w14:paraId="3119F144" w14:textId="77777777" w:rsidR="00965A08" w:rsidRPr="008623EA" w:rsidRDefault="00965A08" w:rsidP="008623EA">
      <w:pPr>
        <w:rPr>
          <w:rFonts w:ascii="Verdana" w:hAnsi="Verdana"/>
          <w:sz w:val="22"/>
          <w:szCs w:val="22"/>
        </w:rPr>
      </w:pPr>
      <w:r w:rsidRPr="008623EA">
        <w:rPr>
          <w:rFonts w:ascii="Verdana" w:hAnsi="Verdana"/>
          <w:b/>
          <w:bCs/>
          <w:sz w:val="22"/>
          <w:szCs w:val="22"/>
        </w:rPr>
        <w:t>5.18 ELABORACIÓN Y EXPEDICIÓN DE LA RESOLUCIÓN DE ADJUDICACIÓN 0 DE DECLARATORIA DE DESIERTO DEL CONCURSO DE MERITOS</w:t>
      </w:r>
    </w:p>
    <w:p w14:paraId="4B497DD7"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elaborará el proyecto de resolución de adjudicación del proceso de selección, el cual será suscrito por el Ordenador del Gasto.</w:t>
      </w:r>
    </w:p>
    <w:p w14:paraId="5D6D8D86" w14:textId="77777777" w:rsidR="00965A08" w:rsidRPr="008623EA" w:rsidRDefault="00965A08" w:rsidP="008623EA">
      <w:pPr>
        <w:rPr>
          <w:rFonts w:ascii="Verdana" w:hAnsi="Verdana"/>
          <w:sz w:val="22"/>
          <w:szCs w:val="22"/>
        </w:rPr>
      </w:pPr>
      <w:r w:rsidRPr="008623EA">
        <w:rPr>
          <w:rFonts w:ascii="Verdana" w:hAnsi="Verdana"/>
          <w:sz w:val="22"/>
          <w:szCs w:val="22"/>
        </w:rPr>
        <w:t>Si del resultado de la evaluación debe declararse desierto el proceso, el responsable de la Dirección de Contratación o de la dependencia que haga sus veces en las Direcciones Regionales elaborará el proyecto de resolución que así lo declare y lo remitirá al ordenador del gasto quien expedirá la Resolución de Declaratoria de Desierto del proceso.</w:t>
      </w:r>
    </w:p>
    <w:p w14:paraId="4EDB4783" w14:textId="77777777" w:rsidR="00965A08" w:rsidRPr="008623EA" w:rsidRDefault="00965A08" w:rsidP="008623EA">
      <w:pPr>
        <w:rPr>
          <w:rFonts w:ascii="Verdana" w:hAnsi="Verdana"/>
          <w:sz w:val="22"/>
          <w:szCs w:val="22"/>
        </w:rPr>
      </w:pPr>
      <w:r w:rsidRPr="008623EA">
        <w:rPr>
          <w:rFonts w:ascii="Verdana" w:hAnsi="Verdana"/>
          <w:b/>
          <w:bCs/>
          <w:sz w:val="22"/>
          <w:szCs w:val="22"/>
        </w:rPr>
        <w:t>5.19 NOTIFICACIÓN DE LA RESOLUCIÓN DE ADJUDICACIÓN 0 DE DECLARATORIA DE DESIERTO</w:t>
      </w:r>
    </w:p>
    <w:p w14:paraId="4D5353C4" w14:textId="77777777" w:rsidR="00965A08" w:rsidRPr="008623EA" w:rsidRDefault="00965A08" w:rsidP="008623EA">
      <w:pPr>
        <w:rPr>
          <w:rFonts w:ascii="Verdana" w:hAnsi="Verdana"/>
          <w:sz w:val="22"/>
          <w:szCs w:val="22"/>
        </w:rPr>
      </w:pPr>
      <w:r w:rsidRPr="008623EA">
        <w:rPr>
          <w:rFonts w:ascii="Verdana" w:hAnsi="Verdana"/>
          <w:sz w:val="22"/>
          <w:szCs w:val="22"/>
        </w:rPr>
        <w:t>En la audiencia de adjudicación se notificará a los que en ella intervinieron el contenido de la resolución de adjudicación.</w:t>
      </w:r>
    </w:p>
    <w:p w14:paraId="10C1649E"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publicará la resolución de adjudicación o de declaratoria de desierto del concurso de méritos en el Portal Único de Contratación SECOP.</w:t>
      </w:r>
    </w:p>
    <w:p w14:paraId="663DAFC7" w14:textId="3FA5793B" w:rsidR="00965A08" w:rsidRPr="008623EA" w:rsidRDefault="00965A08" w:rsidP="008623EA">
      <w:pPr>
        <w:rPr>
          <w:rFonts w:ascii="Verdana" w:hAnsi="Verdana"/>
          <w:sz w:val="22"/>
          <w:szCs w:val="22"/>
        </w:rPr>
      </w:pPr>
      <w:r w:rsidRPr="008623EA">
        <w:rPr>
          <w:rFonts w:ascii="Verdana" w:hAnsi="Verdana"/>
          <w:sz w:val="22"/>
          <w:szCs w:val="22"/>
        </w:rPr>
        <w:t>Para el caso de declaratoria de desierta, se dará aplicación a lo señalado en el artículo 3.3.4.7 del decreto 734 de 2012.</w:t>
      </w:r>
    </w:p>
    <w:p w14:paraId="678D4FD7" w14:textId="77777777" w:rsidR="00965A08" w:rsidRPr="008623EA" w:rsidRDefault="00965A08" w:rsidP="008623EA">
      <w:pPr>
        <w:rPr>
          <w:rFonts w:ascii="Verdana" w:hAnsi="Verdana"/>
          <w:sz w:val="22"/>
          <w:szCs w:val="22"/>
        </w:rPr>
      </w:pPr>
      <w:r w:rsidRPr="008623EA">
        <w:rPr>
          <w:rFonts w:ascii="Verdana" w:hAnsi="Verdana"/>
          <w:b/>
          <w:bCs/>
          <w:sz w:val="22"/>
          <w:szCs w:val="22"/>
        </w:rPr>
        <w:t>6. CONCURSO DE MÉRITOS CON PRECALIFICACIÓN</w:t>
      </w:r>
    </w:p>
    <w:p w14:paraId="333CD02F" w14:textId="77777777" w:rsidR="00965A08" w:rsidRPr="008623EA" w:rsidRDefault="00965A08" w:rsidP="008623EA">
      <w:pPr>
        <w:rPr>
          <w:rFonts w:ascii="Verdana" w:hAnsi="Verdana"/>
          <w:sz w:val="22"/>
          <w:szCs w:val="22"/>
        </w:rPr>
      </w:pPr>
      <w:r w:rsidRPr="008623EA">
        <w:rPr>
          <w:rFonts w:ascii="Verdana" w:hAnsi="Verdana"/>
          <w:sz w:val="22"/>
          <w:szCs w:val="22"/>
        </w:rPr>
        <w:t xml:space="preserve">Este procedimiento consiste en la conformación de una lista limitada de oferentes para uno o varios procesos de Concurso de Méritos. La precalificación </w:t>
      </w:r>
      <w:r w:rsidRPr="008623EA">
        <w:rPr>
          <w:rFonts w:ascii="Verdana" w:hAnsi="Verdana"/>
          <w:sz w:val="22"/>
          <w:szCs w:val="22"/>
        </w:rPr>
        <w:lastRenderedPageBreak/>
        <w:t>que se haga para un solo proceso se llamará "Lista Corta” y la que se haga para varios concursos de méritos determinados o determinares se denominará "Lista Multiusos”. Este procedimiento es anterior e independiente y se debe adelantar antes del concurso de méritos en que se vaya a aplicar.</w:t>
      </w:r>
    </w:p>
    <w:p w14:paraId="3F0B7630" w14:textId="0061A1DC" w:rsidR="00965A08" w:rsidRPr="008623EA" w:rsidRDefault="00965A08" w:rsidP="008623EA">
      <w:pPr>
        <w:rPr>
          <w:rFonts w:ascii="Verdana" w:hAnsi="Verdana"/>
          <w:sz w:val="22"/>
          <w:szCs w:val="22"/>
        </w:rPr>
      </w:pPr>
      <w:r w:rsidRPr="008623EA">
        <w:rPr>
          <w:rFonts w:ascii="Verdana" w:hAnsi="Verdana"/>
          <w:sz w:val="22"/>
          <w:szCs w:val="22"/>
        </w:rPr>
        <w:t>Para el sistema de concurso con precalificación, se aplicará lo establecido en el Decreto 734 de 2012, y además las siguientes reglas:</w:t>
      </w:r>
    </w:p>
    <w:p w14:paraId="35C1E47B" w14:textId="39E43F2E"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En forma previa al concurso de méritos, se adelantará el procedimiento de precalificación previsto en los artículos 3.3.3.1 al 3.3.3.5 del Decreto 734 de 2012.</w:t>
      </w:r>
    </w:p>
    <w:p w14:paraId="6A6722BD" w14:textId="17959CED"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Se publicará en el SECOP un aviso para requerir expresiones de interés. En este aviso se publicará la siguiente información: La fecha límite para presentar la expresión de interés, la indicación de si se trata de una lista corta o de una lista multiusos, los criterios que se tendrán en cuenta para conformar la lista limitada de oferentes, la indicación de los requisitos habilitantes mínimos y proporcionales que se exigen a los integrantes de la lista limitada de oferentes y, las reglas básicas de funcionamiento de las listas multiusos. En las Direcciones Regionales este aviso debe ser aprobado por el Comité de Asesoría Contractual.</w:t>
      </w:r>
    </w:p>
    <w:p w14:paraId="11ACA79F" w14:textId="4596A736"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El Comité Asesor Evaluador conformado para el efecto, recibirá por escrito las manifestaciones de interés en integrar la lista corla o la lista multiusos.</w:t>
      </w:r>
    </w:p>
    <w:p w14:paraId="27A73503" w14:textId="478D7307"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Los Comités Asesores Evaluadores realizarán la verificación del cumplimiento de los requisitos habilitantes y valorarán la información allegada con la expresión de interés a partir de los criterios señalados en el aviso de convocatoria pública y emitirán sus recomendaciones.</w:t>
      </w:r>
    </w:p>
    <w:p w14:paraId="54A97B0C" w14:textId="57DEC058"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Se traslada la evaluación durante tres (3) días. Este traslado se surtirá mediante la publicación en el SECOP.</w:t>
      </w:r>
    </w:p>
    <w:p w14:paraId="04E255BA" w14:textId="19C4EF8D"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Se responderán las observaciones efectuadas, y previo concepto del Comité de Asesoría Contractual en las Direcciones Regionales, se integrará la lista corta o la lista multiusos, la cual será publicada en el SECOP.</w:t>
      </w:r>
    </w:p>
    <w:p w14:paraId="79FF764A" w14:textId="0AB81A29" w:rsidR="00965A08" w:rsidRPr="009B041F" w:rsidRDefault="00965A08" w:rsidP="009B041F">
      <w:pPr>
        <w:pStyle w:val="Prrafodelista"/>
        <w:numPr>
          <w:ilvl w:val="0"/>
          <w:numId w:val="59"/>
        </w:numPr>
        <w:rPr>
          <w:rFonts w:ascii="Verdana" w:hAnsi="Verdana"/>
          <w:sz w:val="22"/>
          <w:szCs w:val="22"/>
        </w:rPr>
      </w:pPr>
      <w:r w:rsidRPr="009B041F">
        <w:rPr>
          <w:rFonts w:ascii="Verdana" w:hAnsi="Verdana"/>
          <w:sz w:val="22"/>
          <w:szCs w:val="22"/>
        </w:rPr>
        <w:t>Contra la lista de precalificados debidamente notificada en audiencia procederá el recurso de reposición.</w:t>
      </w:r>
    </w:p>
    <w:p w14:paraId="5869FE26" w14:textId="77777777" w:rsidR="00965A08" w:rsidRPr="008623EA" w:rsidRDefault="00965A08" w:rsidP="008623EA">
      <w:pPr>
        <w:rPr>
          <w:rFonts w:ascii="Verdana" w:hAnsi="Verdana"/>
          <w:sz w:val="22"/>
          <w:szCs w:val="22"/>
        </w:rPr>
      </w:pPr>
      <w:r w:rsidRPr="008623EA">
        <w:rPr>
          <w:rFonts w:ascii="Verdana" w:hAnsi="Verdana"/>
          <w:b/>
          <w:bCs/>
          <w:sz w:val="22"/>
          <w:szCs w:val="22"/>
        </w:rPr>
        <w:t>6.1 LISTA MULTIUSOS</w:t>
      </w:r>
    </w:p>
    <w:p w14:paraId="7547EF03" w14:textId="77777777" w:rsidR="00965A08" w:rsidRPr="008623EA" w:rsidRDefault="00965A08" w:rsidP="008623EA">
      <w:pPr>
        <w:rPr>
          <w:rFonts w:ascii="Verdana" w:hAnsi="Verdana"/>
          <w:sz w:val="22"/>
          <w:szCs w:val="22"/>
        </w:rPr>
      </w:pPr>
      <w:r w:rsidRPr="008623EA">
        <w:rPr>
          <w:rFonts w:ascii="Verdana" w:hAnsi="Verdana"/>
          <w:sz w:val="22"/>
          <w:szCs w:val="22"/>
        </w:rPr>
        <w:t xml:space="preserve">Para la utilización de </w:t>
      </w:r>
      <w:proofErr w:type="gramStart"/>
      <w:r w:rsidRPr="008623EA">
        <w:rPr>
          <w:rFonts w:ascii="Verdana" w:hAnsi="Verdana"/>
          <w:sz w:val="22"/>
          <w:szCs w:val="22"/>
        </w:rPr>
        <w:t>la listas multiusos</w:t>
      </w:r>
      <w:proofErr w:type="gramEnd"/>
      <w:r w:rsidRPr="008623EA">
        <w:rPr>
          <w:rFonts w:ascii="Verdana" w:hAnsi="Verdana"/>
          <w:sz w:val="22"/>
          <w:szCs w:val="22"/>
        </w:rPr>
        <w:t xml:space="preserve"> se aplicarán las siguientes reglas:</w:t>
      </w:r>
    </w:p>
    <w:p w14:paraId="63A945EA" w14:textId="627CFAF1" w:rsidR="00965A08" w:rsidRPr="009B041F" w:rsidRDefault="00965A08" w:rsidP="009B041F">
      <w:pPr>
        <w:pStyle w:val="Prrafodelista"/>
        <w:numPr>
          <w:ilvl w:val="0"/>
          <w:numId w:val="61"/>
        </w:numPr>
        <w:rPr>
          <w:rFonts w:ascii="Verdana" w:hAnsi="Verdana"/>
          <w:sz w:val="22"/>
          <w:szCs w:val="22"/>
        </w:rPr>
      </w:pPr>
      <w:r w:rsidRPr="009B041F">
        <w:rPr>
          <w:rFonts w:ascii="Verdana" w:hAnsi="Verdana"/>
          <w:sz w:val="22"/>
          <w:szCs w:val="22"/>
        </w:rPr>
        <w:t>La lista multiusos, se podrá dividir por grupos o especialidades. En todo caso, la lista tendrá un número mínimo de veinticinco (25) integrantes.</w:t>
      </w:r>
    </w:p>
    <w:p w14:paraId="6FEC1DB6" w14:textId="3B875AFF" w:rsidR="00965A08" w:rsidRPr="009B041F" w:rsidRDefault="00965A08" w:rsidP="009B041F">
      <w:pPr>
        <w:pStyle w:val="Prrafodelista"/>
        <w:numPr>
          <w:ilvl w:val="0"/>
          <w:numId w:val="61"/>
        </w:numPr>
        <w:rPr>
          <w:rFonts w:ascii="Verdana" w:hAnsi="Verdana"/>
          <w:sz w:val="22"/>
          <w:szCs w:val="22"/>
        </w:rPr>
      </w:pPr>
      <w:r w:rsidRPr="009B041F">
        <w:rPr>
          <w:rFonts w:ascii="Verdana" w:hAnsi="Verdana"/>
          <w:sz w:val="22"/>
          <w:szCs w:val="22"/>
        </w:rPr>
        <w:t>El ICBF determinará si invita a la totalidad de los integrantes inscritos en la correspondiente especialidad, o si en audiencia pública efectúa un sorteo para el efecto.</w:t>
      </w:r>
    </w:p>
    <w:p w14:paraId="503CCB0C" w14:textId="18D2308D" w:rsidR="00965A08" w:rsidRPr="009B041F" w:rsidRDefault="00965A08" w:rsidP="009B041F">
      <w:pPr>
        <w:pStyle w:val="Prrafodelista"/>
        <w:numPr>
          <w:ilvl w:val="0"/>
          <w:numId w:val="61"/>
        </w:numPr>
        <w:rPr>
          <w:rFonts w:ascii="Verdana" w:hAnsi="Verdana"/>
          <w:sz w:val="22"/>
          <w:szCs w:val="22"/>
        </w:rPr>
      </w:pPr>
      <w:r w:rsidRPr="009B041F">
        <w:rPr>
          <w:rFonts w:ascii="Verdana" w:hAnsi="Verdana"/>
          <w:sz w:val="22"/>
          <w:szCs w:val="22"/>
        </w:rPr>
        <w:t>Para cada concurso de méritos el ICBF podrá invitar entre un número de dos (2) y hasta diez (10) integrantes de la lista.</w:t>
      </w:r>
    </w:p>
    <w:p w14:paraId="474675FB" w14:textId="4E5439C6" w:rsidR="00965A08" w:rsidRPr="009B041F" w:rsidRDefault="00965A08" w:rsidP="009B041F">
      <w:pPr>
        <w:pStyle w:val="Prrafodelista"/>
        <w:numPr>
          <w:ilvl w:val="0"/>
          <w:numId w:val="61"/>
        </w:numPr>
        <w:rPr>
          <w:rFonts w:ascii="Verdana" w:hAnsi="Verdana"/>
          <w:sz w:val="22"/>
          <w:szCs w:val="22"/>
        </w:rPr>
      </w:pPr>
      <w:r w:rsidRPr="009B041F">
        <w:rPr>
          <w:rFonts w:ascii="Verdana" w:hAnsi="Verdana"/>
          <w:sz w:val="22"/>
          <w:szCs w:val="22"/>
        </w:rPr>
        <w:t xml:space="preserve">Una vez se haya adjudicado el concurso de méritos a un integrante de la lista, éste no podrá invitarse a concursos posteriores dentro de la vigencia de la lista multiusos, salvo que se haya agotado la lista o no exista ánimo de participación, de lo cual se dejará constancia. Una vez culmine la </w:t>
      </w:r>
      <w:r w:rsidRPr="009B041F">
        <w:rPr>
          <w:rFonts w:ascii="Verdana" w:hAnsi="Verdana"/>
          <w:sz w:val="22"/>
          <w:szCs w:val="22"/>
        </w:rPr>
        <w:lastRenderedPageBreak/>
        <w:t>vigencia de la lista, este proponente podrá manifestar su interés en integrar una nueva lista.</w:t>
      </w:r>
    </w:p>
    <w:p w14:paraId="75290A3A" w14:textId="79804FAB" w:rsidR="00965A08" w:rsidRPr="009B041F" w:rsidRDefault="00965A08" w:rsidP="009B041F">
      <w:pPr>
        <w:pStyle w:val="Prrafodelista"/>
        <w:numPr>
          <w:ilvl w:val="0"/>
          <w:numId w:val="61"/>
        </w:numPr>
        <w:rPr>
          <w:rFonts w:ascii="Verdana" w:hAnsi="Verdana"/>
          <w:sz w:val="22"/>
          <w:szCs w:val="22"/>
        </w:rPr>
      </w:pPr>
      <w:r w:rsidRPr="009B041F">
        <w:rPr>
          <w:rFonts w:ascii="Verdana" w:hAnsi="Verdana"/>
          <w:sz w:val="22"/>
          <w:szCs w:val="22"/>
        </w:rPr>
        <w:t>Para cada concurso se podrá solicitar la actualización de la información que se consideró para incluir al interesado en la lista.</w:t>
      </w:r>
    </w:p>
    <w:p w14:paraId="427A506D" w14:textId="77777777" w:rsidR="00965A08" w:rsidRPr="008623EA" w:rsidRDefault="00965A08" w:rsidP="008623EA">
      <w:pPr>
        <w:rPr>
          <w:rFonts w:ascii="Verdana" w:hAnsi="Verdana"/>
          <w:sz w:val="22"/>
          <w:szCs w:val="22"/>
        </w:rPr>
      </w:pPr>
      <w:r w:rsidRPr="008623EA">
        <w:rPr>
          <w:rFonts w:ascii="Verdana" w:hAnsi="Verdana"/>
          <w:b/>
          <w:bCs/>
          <w:sz w:val="22"/>
          <w:szCs w:val="22"/>
        </w:rPr>
        <w:t>6.2 PUBLICACIÓN ACTO DE APERTURA, PLIEGO DE CONDICIONES Y ESTUDIOS PREVIOS</w:t>
      </w:r>
    </w:p>
    <w:p w14:paraId="696C3B17" w14:textId="77777777" w:rsidR="00965A08" w:rsidRPr="008623EA" w:rsidRDefault="00965A08" w:rsidP="008623EA">
      <w:pPr>
        <w:rPr>
          <w:rFonts w:ascii="Verdana" w:hAnsi="Verdana"/>
          <w:sz w:val="22"/>
          <w:szCs w:val="22"/>
        </w:rPr>
      </w:pPr>
      <w:r w:rsidRPr="008623EA">
        <w:rPr>
          <w:rFonts w:ascii="Verdana" w:hAnsi="Verdana"/>
          <w:sz w:val="22"/>
          <w:szCs w:val="22"/>
        </w:rPr>
        <w:t>El acto de apertura se expedirá una vez se encuentre en firme la conformación de la lista corta o la lista multiusos. Junto con el acto administrativo de apertura, se enviará a los integrantes de la lista corla o de la lista multiusos, carta de invitación a presentar propuestas.</w:t>
      </w:r>
    </w:p>
    <w:p w14:paraId="7823C4DB" w14:textId="2E646D7B" w:rsidR="00965A08" w:rsidRPr="009B041F" w:rsidRDefault="00965A08" w:rsidP="009B041F">
      <w:pPr>
        <w:pStyle w:val="Prrafodelista"/>
        <w:numPr>
          <w:ilvl w:val="0"/>
          <w:numId w:val="63"/>
        </w:numPr>
        <w:rPr>
          <w:rFonts w:ascii="Verdana" w:hAnsi="Verdana"/>
          <w:sz w:val="22"/>
          <w:szCs w:val="22"/>
        </w:rPr>
      </w:pPr>
      <w:r w:rsidRPr="009B041F">
        <w:rPr>
          <w:rFonts w:ascii="Verdana" w:hAnsi="Verdana"/>
          <w:sz w:val="22"/>
          <w:szCs w:val="22"/>
        </w:rPr>
        <w:t xml:space="preserve">La publicación del pliego de condiciones y los estudios y documentos previos se </w:t>
      </w:r>
      <w:proofErr w:type="gramStart"/>
      <w:r w:rsidRPr="009B041F">
        <w:rPr>
          <w:rFonts w:ascii="Verdana" w:hAnsi="Verdana"/>
          <w:sz w:val="22"/>
          <w:szCs w:val="22"/>
        </w:rPr>
        <w:t>efectuaran</w:t>
      </w:r>
      <w:proofErr w:type="gramEnd"/>
      <w:r w:rsidRPr="009B041F">
        <w:rPr>
          <w:rFonts w:ascii="Verdana" w:hAnsi="Verdana"/>
          <w:sz w:val="22"/>
          <w:szCs w:val="22"/>
        </w:rPr>
        <w:t xml:space="preserve"> en el Portal Único de Contratación SECOP.</w:t>
      </w:r>
    </w:p>
    <w:p w14:paraId="0F440E28" w14:textId="291C9DB7" w:rsidR="00965A08" w:rsidRPr="009B041F" w:rsidRDefault="00965A08" w:rsidP="009B041F">
      <w:pPr>
        <w:pStyle w:val="Prrafodelista"/>
        <w:numPr>
          <w:ilvl w:val="0"/>
          <w:numId w:val="63"/>
        </w:numPr>
        <w:rPr>
          <w:rFonts w:ascii="Verdana" w:hAnsi="Verdana"/>
          <w:sz w:val="22"/>
          <w:szCs w:val="22"/>
        </w:rPr>
      </w:pPr>
      <w:r w:rsidRPr="009B041F">
        <w:rPr>
          <w:rFonts w:ascii="Verdana" w:hAnsi="Verdana"/>
          <w:sz w:val="22"/>
          <w:szCs w:val="22"/>
        </w:rPr>
        <w:t>Se realizará Audiencia de Aclaración de pliego de condiciones antes de la fecha establecida para presentación de manifestaciones de interés</w:t>
      </w:r>
    </w:p>
    <w:p w14:paraId="40DFCD1A" w14:textId="77777777" w:rsidR="00965A08" w:rsidRPr="008623EA" w:rsidRDefault="00965A08" w:rsidP="008623EA">
      <w:pPr>
        <w:rPr>
          <w:rFonts w:ascii="Verdana" w:hAnsi="Verdana"/>
          <w:sz w:val="22"/>
          <w:szCs w:val="22"/>
        </w:rPr>
      </w:pPr>
      <w:r w:rsidRPr="008623EA">
        <w:rPr>
          <w:rFonts w:ascii="Verdana" w:hAnsi="Verdana"/>
          <w:b/>
          <w:bCs/>
          <w:sz w:val="22"/>
          <w:szCs w:val="22"/>
        </w:rPr>
        <w:t>6.2.1. CARTA DE INVITACIÓN</w:t>
      </w:r>
    </w:p>
    <w:p w14:paraId="64CC3D9A" w14:textId="77777777" w:rsidR="00965A08" w:rsidRPr="008623EA" w:rsidRDefault="00965A08" w:rsidP="008623EA">
      <w:pPr>
        <w:rPr>
          <w:rFonts w:ascii="Verdana" w:hAnsi="Verdana"/>
          <w:sz w:val="22"/>
          <w:szCs w:val="22"/>
        </w:rPr>
      </w:pPr>
      <w:r w:rsidRPr="008623EA">
        <w:rPr>
          <w:rFonts w:ascii="Verdana" w:hAnsi="Verdana"/>
          <w:sz w:val="22"/>
          <w:szCs w:val="22"/>
        </w:rPr>
        <w:t>La caria de invitación contendrá como mínimo lo siguiente:</w:t>
      </w:r>
    </w:p>
    <w:p w14:paraId="0A643103" w14:textId="24098190" w:rsidR="00965A08" w:rsidRPr="009B041F" w:rsidRDefault="00965A08" w:rsidP="009B041F">
      <w:pPr>
        <w:pStyle w:val="Prrafodelista"/>
        <w:numPr>
          <w:ilvl w:val="0"/>
          <w:numId w:val="65"/>
        </w:numPr>
        <w:rPr>
          <w:rFonts w:ascii="Verdana" w:hAnsi="Verdana"/>
          <w:sz w:val="22"/>
          <w:szCs w:val="22"/>
        </w:rPr>
      </w:pPr>
      <w:r w:rsidRPr="009B041F">
        <w:rPr>
          <w:rFonts w:ascii="Verdana" w:hAnsi="Verdana"/>
          <w:sz w:val="22"/>
          <w:szCs w:val="22"/>
        </w:rPr>
        <w:t>El nombre de la entidad.</w:t>
      </w:r>
    </w:p>
    <w:p w14:paraId="40B9016D" w14:textId="2BCEEFD1" w:rsidR="00965A08" w:rsidRPr="009B041F" w:rsidRDefault="00965A08" w:rsidP="009B041F">
      <w:pPr>
        <w:pStyle w:val="Prrafodelista"/>
        <w:numPr>
          <w:ilvl w:val="0"/>
          <w:numId w:val="65"/>
        </w:numPr>
        <w:rPr>
          <w:rFonts w:ascii="Verdana" w:hAnsi="Verdana"/>
          <w:sz w:val="22"/>
          <w:szCs w:val="22"/>
        </w:rPr>
      </w:pPr>
      <w:r w:rsidRPr="009B041F">
        <w:rPr>
          <w:rFonts w:ascii="Verdana" w:hAnsi="Verdana"/>
          <w:sz w:val="22"/>
          <w:szCs w:val="22"/>
        </w:rPr>
        <w:t>La fecha, hora y lugar límite para la presentación de las propuestas.</w:t>
      </w:r>
    </w:p>
    <w:p w14:paraId="14789B6D" w14:textId="0E8F0995" w:rsidR="00965A08" w:rsidRPr="009B041F" w:rsidRDefault="00965A08" w:rsidP="009B041F">
      <w:pPr>
        <w:pStyle w:val="Prrafodelista"/>
        <w:numPr>
          <w:ilvl w:val="0"/>
          <w:numId w:val="65"/>
        </w:numPr>
        <w:rPr>
          <w:rFonts w:ascii="Verdana" w:hAnsi="Verdana"/>
          <w:sz w:val="22"/>
          <w:szCs w:val="22"/>
        </w:rPr>
      </w:pPr>
      <w:r w:rsidRPr="009B041F">
        <w:rPr>
          <w:rFonts w:ascii="Verdana" w:hAnsi="Verdana"/>
          <w:sz w:val="22"/>
          <w:szCs w:val="22"/>
        </w:rPr>
        <w:t>Publicación del pliego de condiciones y los estudios y documentos previos en el Portal único de Contratación SECOP.</w:t>
      </w:r>
    </w:p>
    <w:p w14:paraId="71EF5C7E" w14:textId="77777777" w:rsidR="00965A08" w:rsidRPr="008623EA" w:rsidRDefault="00965A08" w:rsidP="008623EA">
      <w:pPr>
        <w:rPr>
          <w:rFonts w:ascii="Verdana" w:hAnsi="Verdana"/>
          <w:sz w:val="22"/>
          <w:szCs w:val="22"/>
        </w:rPr>
      </w:pPr>
      <w:r w:rsidRPr="008623EA">
        <w:rPr>
          <w:rFonts w:ascii="Verdana" w:hAnsi="Verdana"/>
          <w:b/>
          <w:bCs/>
          <w:sz w:val="22"/>
          <w:szCs w:val="22"/>
        </w:rPr>
        <w:t>6.3 CIERRE Y RECEPCIÓN DE PROPUESTAS TÉCNICAS Y ECONÓMICAS</w:t>
      </w:r>
    </w:p>
    <w:p w14:paraId="06BC3AF3"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se encargará de la logística para la recepción de las propuestas.</w:t>
      </w:r>
    </w:p>
    <w:p w14:paraId="7E2E226A" w14:textId="77777777" w:rsidR="00965A08" w:rsidRPr="008623EA" w:rsidRDefault="00965A08" w:rsidP="008623EA">
      <w:pPr>
        <w:rPr>
          <w:rFonts w:ascii="Verdana" w:hAnsi="Verdana"/>
          <w:sz w:val="22"/>
          <w:szCs w:val="22"/>
        </w:rPr>
      </w:pPr>
      <w:r w:rsidRPr="008623EA">
        <w:rPr>
          <w:rFonts w:ascii="Verdana" w:hAnsi="Verdana"/>
          <w:sz w:val="22"/>
          <w:szCs w:val="22"/>
        </w:rPr>
        <w:t>Según el plazo y fecha establecidos en el pliego de condiciones, se reunirán el profesional responsable de la Dirección de Contratación o de la dependencia que haga sus veces en la Dirección Regional y el profesional del área interesada en la contratación con el fin de conocer las propuestas presentadas, para lo cual se diligenciará el Acta de Cierre, en donde se dejará constancia de las propuestas recibidas; en dicha acta se consigna información de cada propuesta (nombre proponente, Nit, carta de presentación, garantía de seriedad, valor asegurado) y se efectuará la respectiva publicación en el Portan único de Contratación SECOP.</w:t>
      </w:r>
    </w:p>
    <w:p w14:paraId="4AEB27CE" w14:textId="77777777" w:rsidR="00965A08" w:rsidRPr="008623EA" w:rsidRDefault="00965A08" w:rsidP="008623EA">
      <w:pPr>
        <w:rPr>
          <w:rFonts w:ascii="Verdana" w:hAnsi="Verdana"/>
          <w:sz w:val="22"/>
          <w:szCs w:val="22"/>
        </w:rPr>
      </w:pPr>
      <w:r w:rsidRPr="008623EA">
        <w:rPr>
          <w:rFonts w:ascii="Verdana" w:hAnsi="Verdana"/>
          <w:b/>
          <w:bCs/>
          <w:sz w:val="22"/>
          <w:szCs w:val="22"/>
        </w:rPr>
        <w:t>6.4 EVALUACIÓN DE PROPUESTAS TÉCNICAS Y ELABORACIÓN Y PUBLICACIÓN DEL INFORME DE EVALUACIÓN</w:t>
      </w:r>
    </w:p>
    <w:p w14:paraId="3A62E7DF"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evaluará las propuestas de acuerdo con los criterios previamente establecidos en el Pliego de Condiciones, indicando el puntaje obtenido por cada proponente, en los distintos factores evaluados y su orden de elegibilidad y se elaborará el Informe de Evaluación</w:t>
      </w:r>
    </w:p>
    <w:p w14:paraId="7F662E46" w14:textId="77777777" w:rsidR="00965A08" w:rsidRPr="008623EA" w:rsidRDefault="00965A08" w:rsidP="008623EA">
      <w:pPr>
        <w:rPr>
          <w:rFonts w:ascii="Verdana" w:hAnsi="Verdana"/>
          <w:sz w:val="22"/>
          <w:szCs w:val="22"/>
        </w:rPr>
      </w:pPr>
      <w:r w:rsidRPr="008623EA">
        <w:rPr>
          <w:rFonts w:ascii="Verdana" w:hAnsi="Verdana"/>
          <w:sz w:val="22"/>
          <w:szCs w:val="22"/>
        </w:rPr>
        <w:t>La publicación del informe de evaluación en el Portal Único de Contratación debe realizarse por un término de tres (3) días hábiles.</w:t>
      </w:r>
    </w:p>
    <w:p w14:paraId="0E0A3296"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6.5 OBSERVACIONES AL INFORME DE EVALUACIÓN</w:t>
      </w:r>
    </w:p>
    <w:p w14:paraId="38436169" w14:textId="77777777" w:rsidR="00965A08" w:rsidRPr="008623EA" w:rsidRDefault="00965A08" w:rsidP="008623EA">
      <w:pPr>
        <w:rPr>
          <w:rFonts w:ascii="Verdana" w:hAnsi="Verdana"/>
          <w:sz w:val="22"/>
          <w:szCs w:val="22"/>
        </w:rPr>
      </w:pPr>
      <w:r w:rsidRPr="008623EA">
        <w:rPr>
          <w:rFonts w:ascii="Verdana" w:hAnsi="Verdana"/>
          <w:sz w:val="22"/>
          <w:szCs w:val="22"/>
        </w:rPr>
        <w:t>Según el plazo establecido por el ICBF, los proponentes podrán presentar por escrito sus observaciones, solicitud de aclaraciones o de modificaciones al Informe de Evaluación, para lo cual el responsable de la Dirección de Contratación o de la dependencia que haga sus veces en la Dirección Regional, las imprimirá y remitirá al Comité Asesor Evaluador que analizará las observaciones y/o solicitudes presentadas por los proponentes las cuales se resolverán en el acto de adjudicación.</w:t>
      </w:r>
    </w:p>
    <w:p w14:paraId="0BFCC679"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presentará al Ordenador del Gasto el Informe de Evaluación definitivo. El responsable de la Dirección de Contratación o de la dependencia que haga sus veces en las Direcciones Regionales publicará el informe de evaluación definitivo en el Portal Único de Contratación SECOP.</w:t>
      </w:r>
    </w:p>
    <w:p w14:paraId="7B56D4D0"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La valoración del equipo de trabajo deberá realizarse únicamente sobre aquél que ejecutará el contrato. La entidad estatal contratante verificará que el equipo de trabajo presentado esté en capacidad real y efectiva de cumplir con la carga y plan de trabajo de la consultoría.</w:t>
      </w:r>
    </w:p>
    <w:p w14:paraId="4D2F2CFE" w14:textId="77777777" w:rsidR="00965A08" w:rsidRPr="008623EA" w:rsidRDefault="00965A08" w:rsidP="008623EA">
      <w:pPr>
        <w:rPr>
          <w:rFonts w:ascii="Verdana" w:hAnsi="Verdana"/>
          <w:sz w:val="22"/>
          <w:szCs w:val="22"/>
        </w:rPr>
      </w:pPr>
      <w:r w:rsidRPr="008623EA">
        <w:rPr>
          <w:rFonts w:ascii="Verdana" w:hAnsi="Verdana"/>
          <w:b/>
          <w:bCs/>
          <w:sz w:val="22"/>
          <w:szCs w:val="22"/>
        </w:rPr>
        <w:t>6.6 AUDIENCIA DE APERTURA Y REVISIÓN DE LA PROPUESTA ECONÓMICA</w:t>
      </w:r>
    </w:p>
    <w:p w14:paraId="25DDE8D0"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procederá a la apertura del sobre con la propuesta económica en el término establecido en el pliego de condiciones. La revisión de su consistencia con la oferta técnica se llevará a cabo de conformidad con las siguientes reglas:</w:t>
      </w:r>
    </w:p>
    <w:p w14:paraId="4D39338D" w14:textId="2F07C7DD"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Una vez concluida la evaluación técnica, la entidad, en audiencia pública, dará a conocer el orden de calificación de las propuestas técnicas.</w:t>
      </w:r>
    </w:p>
    <w:p w14:paraId="267B86B6" w14:textId="79EBD623"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En presencia del proponente ubicado en el primer lugar en el orden de calificación, la entidad procederá a abrir el sobre que contiene la propuesta económica del proponente.</w:t>
      </w:r>
    </w:p>
    <w:p w14:paraId="6BEBA977" w14:textId="69860F51"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Si el valor de la propuesta excede la disponibilidad presupuestal, la misma será rechazada y se procederá a abrir la propuesta económica del siguiente oferente según el orden de calificación, y así sucesivamente.</w:t>
      </w:r>
    </w:p>
    <w:p w14:paraId="4AD120A8" w14:textId="592BC232"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La entidad verificará la consistencia de la propuesta económica respecto de las actividades descritas en la propuesta técnica, con el fin de efectuar las clarificaciones y ajustes que sean necesarios. Como resultado de estos ajustes no podrán modificarse los requerimientos técnicos mínimos.</w:t>
      </w:r>
    </w:p>
    <w:p w14:paraId="53DEB28F" w14:textId="780157D7"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Si de la verificación de la propuesta económica del proponente se identifica que la misma no es consistente con su propuesta técnica, se dará por terminada la revisión, se rechazará y se procederá a abrir el sobre económico de la ubicada en el siguiente orden de elegibilidad, y se repetirá el procedimiento indicado en el numeral anterior.</w:t>
      </w:r>
    </w:p>
    <w:p w14:paraId="2174F683" w14:textId="6C2A24A3"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La entidad y el proponente elaborarán un acta de los acuerdos económicos y técnicos alcanzados en esta revisión, con el fin de que se incluyan en el respectivo contrato. Los acuerdos no podrán versar sobre aspectos que hayan sido objeto de ponderación en el proceso contractual.</w:t>
      </w:r>
    </w:p>
    <w:p w14:paraId="1F21BBE9" w14:textId="5D9FC1CC" w:rsidR="00965A08" w:rsidRPr="009B041F" w:rsidRDefault="00965A08" w:rsidP="009B041F">
      <w:pPr>
        <w:pStyle w:val="Prrafodelista"/>
        <w:numPr>
          <w:ilvl w:val="0"/>
          <w:numId w:val="67"/>
        </w:numPr>
        <w:rPr>
          <w:rFonts w:ascii="Verdana" w:hAnsi="Verdana"/>
          <w:sz w:val="22"/>
          <w:szCs w:val="22"/>
        </w:rPr>
      </w:pPr>
      <w:r w:rsidRPr="009B041F">
        <w:rPr>
          <w:rFonts w:ascii="Verdana" w:hAnsi="Verdana"/>
          <w:sz w:val="22"/>
          <w:szCs w:val="22"/>
        </w:rPr>
        <w:t>La entidad adjudicará el contrato al consultor seleccionado, por medio de acto administrativo motivado.</w:t>
      </w:r>
    </w:p>
    <w:p w14:paraId="6C329596"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6.7 ELABORACIÓN Y EXPEDICIÓN DE LA RESOLUCIÓN DE ADJUDICACIÓN 0 DE DECLARATORIA DE DESIERTO</w:t>
      </w:r>
    </w:p>
    <w:p w14:paraId="6BA18151"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elaborará el proyecto de resolución de adjudicación del proceso de selección, el cual será suscrito por el Ordenador del Gasto.</w:t>
      </w:r>
    </w:p>
    <w:p w14:paraId="2DEAFAEF" w14:textId="77777777" w:rsidR="00965A08" w:rsidRPr="008623EA" w:rsidRDefault="00965A08" w:rsidP="008623EA">
      <w:pPr>
        <w:rPr>
          <w:rFonts w:ascii="Verdana" w:hAnsi="Verdana"/>
          <w:sz w:val="22"/>
          <w:szCs w:val="22"/>
        </w:rPr>
      </w:pPr>
      <w:r w:rsidRPr="008623EA">
        <w:rPr>
          <w:rFonts w:ascii="Verdana" w:hAnsi="Verdana"/>
          <w:sz w:val="22"/>
          <w:szCs w:val="22"/>
        </w:rPr>
        <w:t>Si del resultado de la evaluación debe declararse desierto el proceso, el responsable de la Dirección de Contratación o de la dependencia que haga sus veces en las Direcciones Regionales elaborará el proyecto de resolución que así lo declare y lo remitirá al ordenador del gasto quien expedirá la Resolución de Declaratoria de Desierto del proceso.</w:t>
      </w:r>
    </w:p>
    <w:p w14:paraId="2AA97C11" w14:textId="77777777" w:rsidR="00965A08" w:rsidRPr="008623EA" w:rsidRDefault="00965A08" w:rsidP="008623EA">
      <w:pPr>
        <w:rPr>
          <w:rFonts w:ascii="Verdana" w:hAnsi="Verdana"/>
          <w:sz w:val="22"/>
          <w:szCs w:val="22"/>
        </w:rPr>
      </w:pPr>
      <w:r w:rsidRPr="008623EA">
        <w:rPr>
          <w:rFonts w:ascii="Verdana" w:hAnsi="Verdana"/>
          <w:b/>
          <w:bCs/>
          <w:sz w:val="22"/>
          <w:szCs w:val="22"/>
        </w:rPr>
        <w:t>6.8 NOTIFICACIÓN DE LA RESOLUCIÓN DE ADJUDICACIÓN 0 DE DECLARATORIA DE DESIERTO</w:t>
      </w:r>
    </w:p>
    <w:p w14:paraId="43095877" w14:textId="77777777" w:rsidR="00965A08" w:rsidRPr="008623EA" w:rsidRDefault="00965A08" w:rsidP="008623EA">
      <w:pPr>
        <w:rPr>
          <w:rFonts w:ascii="Verdana" w:hAnsi="Verdana"/>
          <w:sz w:val="22"/>
          <w:szCs w:val="22"/>
        </w:rPr>
      </w:pPr>
      <w:r w:rsidRPr="008623EA">
        <w:rPr>
          <w:rFonts w:ascii="Verdana" w:hAnsi="Verdana"/>
          <w:sz w:val="22"/>
          <w:szCs w:val="22"/>
        </w:rPr>
        <w:t>En la audiencia de adjudicación se notificará a los que en ella intervinieron el contenido de la resolución de adjudicación.</w:t>
      </w:r>
    </w:p>
    <w:p w14:paraId="5893A139"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publicará la resolución de adjudicación o de declaratoria de desierto del concurso de méritos en el Portal Único de Contratación SECOP.</w:t>
      </w:r>
    </w:p>
    <w:p w14:paraId="329CF94D" w14:textId="1BF3A254" w:rsidR="00965A08" w:rsidRPr="008623EA" w:rsidRDefault="00965A08" w:rsidP="008623EA">
      <w:pPr>
        <w:rPr>
          <w:rFonts w:ascii="Verdana" w:hAnsi="Verdana"/>
          <w:sz w:val="22"/>
          <w:szCs w:val="22"/>
        </w:rPr>
      </w:pPr>
      <w:r w:rsidRPr="008623EA">
        <w:rPr>
          <w:rFonts w:ascii="Verdana" w:hAnsi="Verdana"/>
          <w:sz w:val="22"/>
          <w:szCs w:val="22"/>
        </w:rPr>
        <w:t>Para el caso de declaratoria de desierta, se dará aplicación a lo señalado en el artículo 3.3.4.7 del decreto 734 de 2012.</w:t>
      </w:r>
    </w:p>
    <w:p w14:paraId="4B14C089" w14:textId="77777777" w:rsidR="00965A08" w:rsidRPr="008623EA" w:rsidRDefault="00965A08" w:rsidP="008623EA">
      <w:pPr>
        <w:rPr>
          <w:rFonts w:ascii="Verdana" w:hAnsi="Verdana"/>
          <w:sz w:val="22"/>
          <w:szCs w:val="22"/>
        </w:rPr>
      </w:pPr>
      <w:r w:rsidRPr="008623EA">
        <w:rPr>
          <w:rFonts w:ascii="Verdana" w:hAnsi="Verdana"/>
          <w:b/>
          <w:bCs/>
          <w:sz w:val="22"/>
          <w:szCs w:val="22"/>
        </w:rPr>
        <w:t>7. SELECCIÓN ABREVIADA</w:t>
      </w:r>
    </w:p>
    <w:p w14:paraId="762B1F22" w14:textId="67B27488" w:rsidR="00965A08" w:rsidRPr="008623EA" w:rsidRDefault="00965A08" w:rsidP="008623EA">
      <w:pPr>
        <w:rPr>
          <w:rFonts w:ascii="Verdana" w:hAnsi="Verdana"/>
          <w:sz w:val="22"/>
          <w:szCs w:val="22"/>
        </w:rPr>
      </w:pPr>
      <w:r w:rsidRPr="008623EA">
        <w:rPr>
          <w:rFonts w:ascii="Verdana" w:hAnsi="Verdana"/>
          <w:sz w:val="22"/>
          <w:szCs w:val="22"/>
        </w:rPr>
        <w:t>El Proceso de selección abreviada es de carácter simplificado, se dará aplicación por razón de la cuantía de acuerdo con el Artículo 2 de la 1150 y opera en los siguientes casos:</w:t>
      </w:r>
    </w:p>
    <w:p w14:paraId="6F56539C" w14:textId="14537FB3"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cuando se ha declarado desierta la licitación pública.</w:t>
      </w:r>
      <w:r w:rsidRPr="009B041F">
        <w:rPr>
          <w:rFonts w:ascii="Verdana" w:hAnsi="Verdana"/>
          <w:sz w:val="22"/>
          <w:szCs w:val="22"/>
        </w:rPr>
        <w:t> Esta modalidad de Selección Abreviada se cumplirá atendiendo lo previsto en el Artículo 3.2.4.1. del Decreto 734 de 2012.</w:t>
      </w:r>
    </w:p>
    <w:p w14:paraId="5DD2760A" w14:textId="1848FF13"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la enajenación de bienes.</w:t>
      </w:r>
      <w:r w:rsidRPr="009B041F">
        <w:rPr>
          <w:rFonts w:ascii="Verdana" w:hAnsi="Verdana"/>
          <w:sz w:val="22"/>
          <w:szCs w:val="22"/>
        </w:rPr>
        <w:t> La venta de bienes se realizará con sujeción al Artículo 3.7.1.1 al 3.8.4.3 del Decreto 734 de 2012.</w:t>
      </w:r>
    </w:p>
    <w:p w14:paraId="6E074CE6" w14:textId="32812FC1"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la ejecución de los programas a los que se refiere el Literal h) del Numeral 2 del Artículo </w:t>
      </w:r>
      <w:r w:rsidRPr="009B041F">
        <w:rPr>
          <w:rFonts w:ascii="Verdana" w:hAnsi="Verdana"/>
          <w:sz w:val="22"/>
          <w:szCs w:val="22"/>
        </w:rPr>
        <w:t>2</w:t>
      </w:r>
      <w:r w:rsidRPr="009B041F">
        <w:rPr>
          <w:rFonts w:ascii="Verdana" w:hAnsi="Verdana"/>
          <w:b/>
          <w:bCs/>
          <w:sz w:val="22"/>
          <w:szCs w:val="22"/>
        </w:rPr>
        <w:t> de la Ley 1150 de 2007,</w:t>
      </w:r>
      <w:r w:rsidRPr="009B041F">
        <w:rPr>
          <w:rFonts w:ascii="Verdana" w:hAnsi="Verdana"/>
          <w:sz w:val="22"/>
          <w:szCs w:val="22"/>
        </w:rPr>
        <w:t> para celebrar Contratos de Entidades a Cargo de Ejecución de Programas de Protección de Personas Amenazadas, Desmovilización y Reincorporación, Población Desplazada, Protección de Derechos Humanos y Población con Alto Grado de Exclusión Esta modalidad de Selección Abreviada se cumplirá atendiendo lo previsto en el artículo 3.2.7.1. del Decreto 734 de 2012.</w:t>
      </w:r>
    </w:p>
    <w:p w14:paraId="291E09A5" w14:textId="61F9A9DC"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la adquisición de productos de origen o destinación agropecuarios que se adquieran en las bolsas legalmente constituidas</w:t>
      </w:r>
      <w:r w:rsidRPr="009B041F">
        <w:rPr>
          <w:rFonts w:ascii="Verdana" w:hAnsi="Verdana"/>
          <w:sz w:val="22"/>
          <w:szCs w:val="22"/>
        </w:rPr>
        <w:t xml:space="preserve">. El ICBF podrá adquirir esta clase de bienes mediante el cumplimiento del trámite previsto en los </w:t>
      </w:r>
      <w:r w:rsidRPr="009B041F">
        <w:rPr>
          <w:rFonts w:ascii="Verdana" w:hAnsi="Verdana"/>
          <w:sz w:val="22"/>
          <w:szCs w:val="22"/>
        </w:rPr>
        <w:lastRenderedPageBreak/>
        <w:t>artículos 3.2.5.1 y 3.2.5.2. y la reglamentación que las bolsas expidan en su desarrollo.</w:t>
      </w:r>
    </w:p>
    <w:p w14:paraId="0064BC9D" w14:textId="3670D4B6"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prestación de servicios de salud.</w:t>
      </w:r>
      <w:r w:rsidRPr="009B041F">
        <w:rPr>
          <w:rFonts w:ascii="Verdana" w:hAnsi="Verdana"/>
          <w:sz w:val="22"/>
          <w:szCs w:val="22"/>
        </w:rPr>
        <w:t> El ICBF podrá adquirir esta clase de bienes mediante el cumplimiento del trámite previsto en Artículo 3.2.3.1. del Decreto 734 de 2012, las normas que los modifiquen o sustituyan y la reglamentación que las bolsas expidan en su desarrollo.</w:t>
      </w:r>
    </w:p>
    <w:p w14:paraId="33A472F5" w14:textId="77777777" w:rsidR="00965A08" w:rsidRPr="009B041F" w:rsidRDefault="00965A08" w:rsidP="009B041F">
      <w:pPr>
        <w:pStyle w:val="Prrafodelista"/>
        <w:rPr>
          <w:rFonts w:ascii="Verdana" w:hAnsi="Verdana"/>
          <w:sz w:val="22"/>
          <w:szCs w:val="22"/>
        </w:rPr>
      </w:pPr>
      <w:r w:rsidRPr="009B041F">
        <w:rPr>
          <w:rFonts w:ascii="Verdana" w:hAnsi="Verdana"/>
          <w:sz w:val="22"/>
          <w:szCs w:val="22"/>
        </w:rPr>
        <w:t>Para la adquisición de bienes y servicios de características técnicas uniformes y de común utilización, se dará a aplicación a los procesos establecidos para la subasta en sus modalidades electrónica y presencial y a través de bolsas de productos, en los siguientes casos.</w:t>
      </w:r>
    </w:p>
    <w:p w14:paraId="46DAE304" w14:textId="1A7090DE"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la adquisición de bienes y servicios de características técnicas uniformes y de común utilización</w:t>
      </w:r>
      <w:r w:rsidRPr="009B041F">
        <w:rPr>
          <w:rFonts w:ascii="Verdana" w:hAnsi="Verdana"/>
          <w:sz w:val="22"/>
          <w:szCs w:val="22"/>
        </w:rPr>
        <w:t>. Se dará aplicación a lo establecido en el Artículo 3.2.1.1 al 3.2.1.11 del Decreto 734 de 2012 </w:t>
      </w:r>
      <w:r w:rsidRPr="009B041F">
        <w:rPr>
          <w:rFonts w:ascii="Verdana" w:hAnsi="Verdana"/>
          <w:b/>
          <w:bCs/>
          <w:sz w:val="22"/>
          <w:szCs w:val="22"/>
        </w:rPr>
        <w:t>Subasta Inversa</w:t>
      </w:r>
      <w:r w:rsidRPr="009B041F">
        <w:rPr>
          <w:rFonts w:ascii="Verdana" w:hAnsi="Verdana"/>
          <w:sz w:val="22"/>
          <w:szCs w:val="22"/>
        </w:rPr>
        <w:t>.</w:t>
      </w:r>
    </w:p>
    <w:p w14:paraId="5643F9A7" w14:textId="05CC7D05" w:rsidR="00965A08" w:rsidRPr="009B041F" w:rsidRDefault="00965A08" w:rsidP="009B041F">
      <w:pPr>
        <w:pStyle w:val="Prrafodelista"/>
        <w:numPr>
          <w:ilvl w:val="0"/>
          <w:numId w:val="69"/>
        </w:numPr>
        <w:rPr>
          <w:rFonts w:ascii="Verdana" w:hAnsi="Verdana"/>
          <w:sz w:val="22"/>
          <w:szCs w:val="22"/>
        </w:rPr>
      </w:pPr>
      <w:r w:rsidRPr="009B041F">
        <w:rPr>
          <w:rFonts w:ascii="Verdana" w:hAnsi="Verdana"/>
          <w:b/>
          <w:bCs/>
          <w:sz w:val="22"/>
          <w:szCs w:val="22"/>
        </w:rPr>
        <w:t>Selección Abreviada para la adquisición de bienes y servicios de características técnicas uniformes y de común utilización a través de bolsas de productos</w:t>
      </w:r>
      <w:r w:rsidRPr="009B041F">
        <w:rPr>
          <w:rFonts w:ascii="Verdana" w:hAnsi="Verdana"/>
          <w:sz w:val="22"/>
          <w:szCs w:val="22"/>
        </w:rPr>
        <w:t>. Se dará aplicación a lo establecido en el Artículo 3.2.1.2.1 al 3.2.1.2.13 del Decreto 734 de 2012.</w:t>
      </w:r>
    </w:p>
    <w:p w14:paraId="08CD5669" w14:textId="77777777" w:rsidR="00965A08" w:rsidRPr="008623EA" w:rsidRDefault="00965A08" w:rsidP="008623EA">
      <w:pPr>
        <w:rPr>
          <w:rFonts w:ascii="Verdana" w:hAnsi="Verdana"/>
          <w:sz w:val="22"/>
          <w:szCs w:val="22"/>
        </w:rPr>
      </w:pPr>
      <w:r w:rsidRPr="008623EA">
        <w:rPr>
          <w:rFonts w:ascii="Verdana" w:hAnsi="Verdana"/>
          <w:b/>
          <w:bCs/>
          <w:sz w:val="22"/>
          <w:szCs w:val="22"/>
        </w:rPr>
        <w:t>7.1 SELECCIÓN ABREVIADA DE MENOR CUANTIA</w:t>
      </w:r>
    </w:p>
    <w:p w14:paraId="4878AC59" w14:textId="77777777" w:rsidR="00965A08" w:rsidRPr="008623EA" w:rsidRDefault="00965A08" w:rsidP="008623EA">
      <w:pPr>
        <w:rPr>
          <w:rFonts w:ascii="Verdana" w:hAnsi="Verdana"/>
          <w:sz w:val="22"/>
          <w:szCs w:val="22"/>
        </w:rPr>
      </w:pPr>
      <w:r w:rsidRPr="008623EA">
        <w:rPr>
          <w:rFonts w:ascii="Verdana" w:hAnsi="Verdana"/>
          <w:sz w:val="22"/>
          <w:szCs w:val="22"/>
        </w:rPr>
        <w:t xml:space="preserve">A </w:t>
      </w:r>
      <w:proofErr w:type="gramStart"/>
      <w:r w:rsidRPr="008623EA">
        <w:rPr>
          <w:rFonts w:ascii="Verdana" w:hAnsi="Verdana"/>
          <w:sz w:val="22"/>
          <w:szCs w:val="22"/>
        </w:rPr>
        <w:t>continuación</w:t>
      </w:r>
      <w:proofErr w:type="gramEnd"/>
      <w:r w:rsidRPr="008623EA">
        <w:rPr>
          <w:rFonts w:ascii="Verdana" w:hAnsi="Verdana"/>
          <w:sz w:val="22"/>
          <w:szCs w:val="22"/>
        </w:rPr>
        <w:t xml:space="preserve"> se establecerá el procedimiento aplicable a la selección abreviada de menor cuantía en el ICBF, aplicable con ocasión de la cuantía del contrato a suscribir y a los literales a, c, d y e del punto anterior.</w:t>
      </w:r>
    </w:p>
    <w:p w14:paraId="5878A0A2" w14:textId="77777777" w:rsidR="00965A08" w:rsidRPr="008623EA" w:rsidRDefault="00965A08" w:rsidP="008623EA">
      <w:pPr>
        <w:rPr>
          <w:rFonts w:ascii="Verdana" w:hAnsi="Verdana"/>
          <w:sz w:val="22"/>
          <w:szCs w:val="22"/>
        </w:rPr>
      </w:pPr>
      <w:r w:rsidRPr="008623EA">
        <w:rPr>
          <w:rFonts w:ascii="Verdana" w:hAnsi="Verdana"/>
          <w:b/>
          <w:bCs/>
          <w:sz w:val="22"/>
          <w:szCs w:val="22"/>
        </w:rPr>
        <w:t>7.2 IDENTIFICACIÓN DE LA NECESIDAD Y ELABORACIÓN DE ESTUDIOS PREVIOS</w:t>
      </w:r>
    </w:p>
    <w:p w14:paraId="26B73993" w14:textId="0567650D"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interesada en la </w:t>
      </w:r>
      <w:proofErr w:type="gramStart"/>
      <w:r w:rsidRPr="008623EA">
        <w:rPr>
          <w:rFonts w:ascii="Verdana" w:hAnsi="Verdana"/>
          <w:sz w:val="22"/>
          <w:szCs w:val="22"/>
        </w:rPr>
        <w:t>contratación,</w:t>
      </w:r>
      <w:proofErr w:type="gramEnd"/>
      <w:r w:rsidRPr="008623EA">
        <w:rPr>
          <w:rFonts w:ascii="Verdana" w:hAnsi="Verdana"/>
          <w:sz w:val="22"/>
          <w:szCs w:val="22"/>
        </w:rPr>
        <w:t xml:space="preserve"> establecerá la necesidad a satisfacer para lo cual diligenciará, aprobará y suscribirá la solicitud de proceso contractual y estudios previos de menor cuantía. El estudio previo que se elabore para este proceso de selección debe contener como mínimo los puntos señalados en el artículo 2.1.1. del Decreto 734 de 2012 y concordantes.</w:t>
      </w:r>
    </w:p>
    <w:p w14:paraId="5E288442" w14:textId="77777777" w:rsidR="00965A08" w:rsidRPr="008623EA" w:rsidRDefault="00965A08" w:rsidP="008623EA">
      <w:pPr>
        <w:rPr>
          <w:rFonts w:ascii="Verdana" w:hAnsi="Verdana"/>
          <w:sz w:val="22"/>
          <w:szCs w:val="22"/>
        </w:rPr>
      </w:pPr>
      <w:r w:rsidRPr="008623EA">
        <w:rPr>
          <w:rFonts w:ascii="Verdana" w:hAnsi="Verdana"/>
          <w:b/>
          <w:bCs/>
          <w:sz w:val="22"/>
          <w:szCs w:val="22"/>
        </w:rPr>
        <w:t>7.3 SOLICITUD DE PROCESO CONTRACTUAL</w:t>
      </w:r>
    </w:p>
    <w:p w14:paraId="5366B93C"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interesada en la contratación deberá radicar en la Dirección de Contratación o en la dependencia que haga sus veces en las Direcciones Regionales la solicitud de proceso contractual y estudios previos de menor cuantía, anexando los siguientes documentos:</w:t>
      </w:r>
    </w:p>
    <w:p w14:paraId="26DD03CC" w14:textId="2C62F148"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Certificado de Disponibilidad Presupuestal</w:t>
      </w:r>
    </w:p>
    <w:p w14:paraId="07E76A27" w14:textId="304AC9A4"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Estudio previo, que debe contener los requisitos mínimos previstos en el artículo 2.1.1 del Decreto 734 de 2012 y concordantes. Igualmente debe contener los factores sobre los cuales recaerá la selección del contratista, que garanticen una selección objetiva. Para lo cual debe dar aplicación a lo previsto en el artículo 5 de la Ley 1150 de 2007 Artículo 2.2.9 del Decreto 734 de 2012, previsto para este tipo de selección, que recae sobre aspecto técnicos y económicos de la oferta y la manera y fórmulas en que se designan esos puntajes.</w:t>
      </w:r>
    </w:p>
    <w:p w14:paraId="53E000C1" w14:textId="3351F775"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lastRenderedPageBreak/>
        <w:t>Documentos técnicos.</w:t>
      </w:r>
    </w:p>
    <w:p w14:paraId="5389DADB" w14:textId="419712D9"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Los permisos, autorizaciones y/o licencias o certificaciones, si el tipo de contrato que se pretende celebrar lo requieren.</w:t>
      </w:r>
    </w:p>
    <w:p w14:paraId="6A9DEF3A" w14:textId="3A4661CF"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Estudio de costos o mercado.</w:t>
      </w:r>
    </w:p>
    <w:p w14:paraId="47EF84F2" w14:textId="561254E7"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El documento que autoriza comprometer vigencias futuras, si estas se requieren.</w:t>
      </w:r>
    </w:p>
    <w:p w14:paraId="4ACC21F0" w14:textId="0ECF1D0C"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La tipificación de los riesgos de la futura contratación, el cual se adjuntará al estudio previo como anexo y será publicado en el SECOP.</w:t>
      </w:r>
    </w:p>
    <w:p w14:paraId="143ECEDB" w14:textId="7A07BE7E" w:rsidR="00965A08" w:rsidRPr="009B041F" w:rsidRDefault="00965A08" w:rsidP="009B041F">
      <w:pPr>
        <w:pStyle w:val="Prrafodelista"/>
        <w:numPr>
          <w:ilvl w:val="0"/>
          <w:numId w:val="71"/>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489252CB" w14:textId="77777777" w:rsidR="00965A08" w:rsidRPr="008623EA" w:rsidRDefault="00965A08" w:rsidP="008623EA">
      <w:pPr>
        <w:rPr>
          <w:rFonts w:ascii="Verdana" w:hAnsi="Verdana"/>
          <w:sz w:val="22"/>
          <w:szCs w:val="22"/>
        </w:rPr>
      </w:pPr>
      <w:r w:rsidRPr="008623EA">
        <w:rPr>
          <w:rFonts w:ascii="Verdana" w:hAnsi="Verdana"/>
          <w:b/>
          <w:bCs/>
          <w:sz w:val="22"/>
          <w:szCs w:val="22"/>
        </w:rPr>
        <w:t>7.4 RECEPCIÓN Y ASIGNACIÓN DE LA SOLICITUD DEL PROCESO DE SELECCIÓN ABREVIADA DE MENOR CUANTIA</w:t>
      </w:r>
    </w:p>
    <w:p w14:paraId="307F082B"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Radicado el proceso en la Dirección de Contratación o en la dependencia que haga sus veces en las Direcciones Regionales, se asignará un profesional de esa dependencia para su trámite, </w:t>
      </w:r>
      <w:proofErr w:type="gramStart"/>
      <w:r w:rsidRPr="008623EA">
        <w:rPr>
          <w:rFonts w:ascii="Verdana" w:hAnsi="Verdana"/>
          <w:sz w:val="22"/>
          <w:szCs w:val="22"/>
        </w:rPr>
        <w:t>quien</w:t>
      </w:r>
      <w:proofErr w:type="gramEnd"/>
      <w:r w:rsidRPr="008623EA">
        <w:rPr>
          <w:rFonts w:ascii="Verdana" w:hAnsi="Verdana"/>
          <w:sz w:val="22"/>
          <w:szCs w:val="22"/>
        </w:rPr>
        <w:t xml:space="preserve"> al recibir los documentos, verificará que la solicitud esté elaborada conforme a las normas de contratación vigentes y que contenga los documentos mencionados en el numeral anterior.</w:t>
      </w:r>
    </w:p>
    <w:p w14:paraId="14692BF8"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la documentación no esté completa y/o los documentos no se encuentran diligenciados conforme a las normas y procedimientos establecidos en este manual y legislación contractual, se devolverá la solicitud acompañada de los anexos a la dependencia de origen.</w:t>
      </w:r>
    </w:p>
    <w:p w14:paraId="21C89479" w14:textId="77777777" w:rsidR="00965A08" w:rsidRPr="008623EA" w:rsidRDefault="00965A08" w:rsidP="008623EA">
      <w:pPr>
        <w:rPr>
          <w:rFonts w:ascii="Verdana" w:hAnsi="Verdana"/>
          <w:sz w:val="22"/>
          <w:szCs w:val="22"/>
        </w:rPr>
      </w:pPr>
      <w:r w:rsidRPr="008623EA">
        <w:rPr>
          <w:rFonts w:ascii="Verdana" w:hAnsi="Verdana"/>
          <w:b/>
          <w:bCs/>
          <w:sz w:val="22"/>
          <w:szCs w:val="22"/>
        </w:rPr>
        <w:t>7.5 ELABORACIÓN DEL PROYECTO DE PLIEGO DE CONDICIONES</w:t>
      </w:r>
    </w:p>
    <w:p w14:paraId="26F4B575"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responsable de la Dirección de Contratación o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responsable de la dependencia interesada en la futura contratación, elaborará el proyecto de pliego de condiciones y el cronograma de conformidad con las normas vigentes.</w:t>
      </w:r>
    </w:p>
    <w:p w14:paraId="14E218A2" w14:textId="77777777" w:rsidR="00965A08" w:rsidRPr="008623EA" w:rsidRDefault="00965A08" w:rsidP="008623EA">
      <w:pPr>
        <w:rPr>
          <w:rFonts w:ascii="Verdana" w:hAnsi="Verdana"/>
          <w:sz w:val="22"/>
          <w:szCs w:val="22"/>
        </w:rPr>
      </w:pPr>
      <w:r w:rsidRPr="008623EA">
        <w:rPr>
          <w:rFonts w:ascii="Verdana" w:hAnsi="Verdana"/>
          <w:sz w:val="22"/>
          <w:szCs w:val="22"/>
        </w:rPr>
        <w:t>Elaborado el proyecto de pliego de condiciones, deberá presentarse ante el Comité de Asesoría Contractual en las Direcciones Regionales para su aprobación.</w:t>
      </w:r>
    </w:p>
    <w:p w14:paraId="40D7AB22" w14:textId="77777777" w:rsidR="00965A08" w:rsidRPr="008623EA" w:rsidRDefault="00965A08" w:rsidP="008623EA">
      <w:pPr>
        <w:rPr>
          <w:rFonts w:ascii="Verdana" w:hAnsi="Verdana"/>
          <w:sz w:val="22"/>
          <w:szCs w:val="22"/>
        </w:rPr>
      </w:pPr>
      <w:r w:rsidRPr="008623EA">
        <w:rPr>
          <w:rFonts w:ascii="Verdana" w:hAnsi="Verdana"/>
          <w:b/>
          <w:bCs/>
          <w:sz w:val="22"/>
          <w:szCs w:val="22"/>
        </w:rPr>
        <w:t>7.6 PUBLICACIÓN AVISO DE CONVOCATORIA, PROYECTO DE PLIEGO DE CONDICIONES Y ESTUDIOS PREVIOS</w:t>
      </w:r>
    </w:p>
    <w:p w14:paraId="2CCD1E9B" w14:textId="05211215"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Dirección de Contratación o de la dependencia que haga sus veces en las Direcciones Regionales a quien se le haya asignado el trámite del proceso se encargará de realizar la publicación del aviso de convocatoria de conformidad con lo establecido en el Artículo 2.2.5 del Decreto 734 de 2012, del proyecto de pliego y los estudios previos y demás </w:t>
      </w:r>
      <w:proofErr w:type="gramStart"/>
      <w:r w:rsidRPr="008623EA">
        <w:rPr>
          <w:rFonts w:ascii="Verdana" w:hAnsi="Verdana"/>
          <w:sz w:val="22"/>
          <w:szCs w:val="22"/>
        </w:rPr>
        <w:t>documentos soportes</w:t>
      </w:r>
      <w:proofErr w:type="gramEnd"/>
      <w:r w:rsidRPr="008623EA">
        <w:rPr>
          <w:rFonts w:ascii="Verdana" w:hAnsi="Verdana"/>
          <w:sz w:val="22"/>
          <w:szCs w:val="22"/>
        </w:rPr>
        <w:t xml:space="preserve"> en el Portal único de Contratación SECOP y en la página web del ICBF de acuerdo con el Artículo 2.2.1. del Decreto 734 de 2012.</w:t>
      </w:r>
    </w:p>
    <w:p w14:paraId="541BDF53" w14:textId="77777777" w:rsidR="00965A08" w:rsidRPr="008623EA" w:rsidRDefault="00965A08" w:rsidP="008623EA">
      <w:pPr>
        <w:rPr>
          <w:rFonts w:ascii="Verdana" w:hAnsi="Verdana"/>
          <w:sz w:val="22"/>
          <w:szCs w:val="22"/>
        </w:rPr>
      </w:pPr>
      <w:r w:rsidRPr="008623EA">
        <w:rPr>
          <w:rFonts w:ascii="Verdana" w:hAnsi="Verdana"/>
          <w:b/>
          <w:bCs/>
          <w:sz w:val="22"/>
          <w:szCs w:val="22"/>
        </w:rPr>
        <w:t>7.7 MANIFESTACIÓN DE INTERÉS DE LIMITAR LA CONVOCATORIA A MYPES</w:t>
      </w:r>
    </w:p>
    <w:p w14:paraId="4C5343C6" w14:textId="5A50A1E3" w:rsidR="00965A08" w:rsidRPr="008623EA" w:rsidRDefault="00965A08" w:rsidP="008623EA">
      <w:pPr>
        <w:rPr>
          <w:rFonts w:ascii="Verdana" w:hAnsi="Verdana"/>
          <w:sz w:val="22"/>
          <w:szCs w:val="22"/>
        </w:rPr>
      </w:pPr>
      <w:r w:rsidRPr="008623EA">
        <w:rPr>
          <w:rFonts w:ascii="Verdana" w:hAnsi="Verdana"/>
          <w:sz w:val="22"/>
          <w:szCs w:val="22"/>
        </w:rPr>
        <w:lastRenderedPageBreak/>
        <w:t>La manifestación de interés de limitar la convocatoria a Mype debe presentarse a más tardar el día hábil anterior a la fecha prevista para la apertura del proceso de selección acreditando la condición de Mype de conformidad con lo establecido en el Artículo 4.1.2. Del Decreto 734 de 2012. Cuando se reciban mínimo 3 manifestaciones que cumplan con los requisitos establecidos se procederá a la publicación del pliego de condiciones definitivo indicando la limitación, para el efecto, el profesional asignado por la Dirección de Contratación o de la dependencia que haga sus veces en las Direcciones Regionales, elaborará un aviso en que conste tal situación el cual será publicado en el SECOP junto con los documentos definitivos del proceso.</w:t>
      </w:r>
    </w:p>
    <w:p w14:paraId="315BEDDB" w14:textId="77777777" w:rsidR="00965A08" w:rsidRPr="008623EA" w:rsidRDefault="00965A08" w:rsidP="008623EA">
      <w:pPr>
        <w:rPr>
          <w:rFonts w:ascii="Verdana" w:hAnsi="Verdana"/>
          <w:sz w:val="22"/>
          <w:szCs w:val="22"/>
        </w:rPr>
      </w:pPr>
      <w:r w:rsidRPr="008623EA">
        <w:rPr>
          <w:rFonts w:ascii="Verdana" w:hAnsi="Verdana"/>
          <w:b/>
          <w:bCs/>
          <w:sz w:val="22"/>
          <w:szCs w:val="22"/>
        </w:rPr>
        <w:t>7.8 RECEPCIÓN DE LAS OBSERVACIONES PRESENTADAS AL PROYECTO DE PLIEGO DE CONDICIONES Y ESTUDIOS PREVIOS</w:t>
      </w:r>
    </w:p>
    <w:p w14:paraId="2EC0A5C1" w14:textId="77777777" w:rsidR="00965A08" w:rsidRPr="008623EA" w:rsidRDefault="00965A08" w:rsidP="008623EA">
      <w:pPr>
        <w:rPr>
          <w:rFonts w:ascii="Verdana" w:hAnsi="Verdana"/>
          <w:sz w:val="22"/>
          <w:szCs w:val="22"/>
        </w:rPr>
      </w:pPr>
      <w:r w:rsidRPr="008623EA">
        <w:rPr>
          <w:rFonts w:ascii="Verdana" w:hAnsi="Verdana"/>
          <w:sz w:val="22"/>
          <w:szCs w:val="22"/>
        </w:rPr>
        <w:t>Durante el termino establecido en el pliego de condiciones se recibirán las observaciones presentadas por la comunidad, los interesados y organismos de control, en relación con el proyecto de pliego de condiciones y estudios previos, las cuales pueden ser allegadas por medio físico, electrónico o vía fax.</w:t>
      </w:r>
    </w:p>
    <w:p w14:paraId="2FA3A39F"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designado por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revisará si hay observaciones y en caso de presentarse, las imprimirá, clasificará y enviará a los miembros al responsable de la dependencia interesada en la contratación para su respuesta, estas harán parte del expediente contractual.</w:t>
      </w:r>
    </w:p>
    <w:p w14:paraId="33C8E1AE" w14:textId="77777777" w:rsidR="00965A08" w:rsidRPr="008623EA" w:rsidRDefault="00965A08" w:rsidP="008623EA">
      <w:pPr>
        <w:rPr>
          <w:rFonts w:ascii="Verdana" w:hAnsi="Verdana"/>
          <w:sz w:val="22"/>
          <w:szCs w:val="22"/>
        </w:rPr>
      </w:pPr>
      <w:r w:rsidRPr="008623EA">
        <w:rPr>
          <w:rFonts w:ascii="Verdana" w:hAnsi="Verdana"/>
          <w:b/>
          <w:bCs/>
          <w:sz w:val="22"/>
          <w:szCs w:val="22"/>
        </w:rPr>
        <w:t>7.9 ANALISIS Y RESPUESTA DE LAS OBSERVACIONES RECIBIDAS</w:t>
      </w:r>
    </w:p>
    <w:p w14:paraId="3C869EA9" w14:textId="77777777" w:rsidR="00965A08" w:rsidRPr="008623EA" w:rsidRDefault="00965A08" w:rsidP="008623EA">
      <w:pPr>
        <w:rPr>
          <w:rFonts w:ascii="Verdana" w:hAnsi="Verdana"/>
          <w:sz w:val="22"/>
          <w:szCs w:val="22"/>
        </w:rPr>
      </w:pPr>
      <w:r w:rsidRPr="008623EA">
        <w:rPr>
          <w:rFonts w:ascii="Verdana" w:hAnsi="Verdana"/>
          <w:sz w:val="22"/>
          <w:szCs w:val="22"/>
        </w:rPr>
        <w:t>Resueltas las observaciones, estas serán remitidas a la Dirección de Contratación o a la dependencia que haga sus veces en las Direcciones Regionales para su consolidación, y si su respuesta implica cambios fundamentales al proyecto de pliego, esas modificaciones, serán sometidas a la aprobación del Comité de Asesoría Contractual en las Direcciones Regionales.</w:t>
      </w:r>
    </w:p>
    <w:p w14:paraId="13819A0E" w14:textId="77777777" w:rsidR="00965A08" w:rsidRPr="008623EA" w:rsidRDefault="00965A08" w:rsidP="008623EA">
      <w:pPr>
        <w:rPr>
          <w:rFonts w:ascii="Verdana" w:hAnsi="Verdana"/>
          <w:sz w:val="22"/>
          <w:szCs w:val="22"/>
        </w:rPr>
      </w:pPr>
      <w:r w:rsidRPr="008623EA">
        <w:rPr>
          <w:rFonts w:ascii="Verdana" w:hAnsi="Verdana"/>
          <w:b/>
          <w:bCs/>
          <w:sz w:val="22"/>
          <w:szCs w:val="22"/>
        </w:rPr>
        <w:t>7.10 AJUSTES AL PROYECTO DE PLIEGO DE CONDICIONES</w:t>
      </w:r>
    </w:p>
    <w:p w14:paraId="6DFFCAB3"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interesada en la contratación y el profesional asignado por la Dirección de Contratación o de la dependencia que haga sus veces en las Direcciones Regionales con ocasión de las respuestas al proyecto, ajustarán, en caso de ser necesario el pliego de condiciones y el cronograma del proceso, de acuerdo con lo establecido por la ley y con las decisiones tomadas con respecto a las observaciones de los interesados.</w:t>
      </w:r>
    </w:p>
    <w:p w14:paraId="0910170A" w14:textId="77777777" w:rsidR="00965A08" w:rsidRPr="008623EA" w:rsidRDefault="00965A08" w:rsidP="008623EA">
      <w:pPr>
        <w:rPr>
          <w:rFonts w:ascii="Verdana" w:hAnsi="Verdana"/>
          <w:sz w:val="22"/>
          <w:szCs w:val="22"/>
        </w:rPr>
      </w:pPr>
      <w:r w:rsidRPr="008623EA">
        <w:rPr>
          <w:rFonts w:ascii="Verdana" w:hAnsi="Verdana"/>
          <w:b/>
          <w:bCs/>
          <w:sz w:val="22"/>
          <w:szCs w:val="22"/>
        </w:rPr>
        <w:t>7.11 ACTO ADMINISTRATIVO DE APERTURA Y PUBLICACIÓN DEL PLIEGO DE CONDICIONES DEFINITIVO</w:t>
      </w:r>
    </w:p>
    <w:p w14:paraId="49507E39"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proyecto de acto administrativo de apertura del proceso de menor cuantía para la firma del Ordenador del Gasto.</w:t>
      </w:r>
    </w:p>
    <w:p w14:paraId="3007354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de la dependencia que haga sus veces en las Direcciones Regionales, se encargará de publicar el pliego </w:t>
      </w:r>
      <w:r w:rsidRPr="008623EA">
        <w:rPr>
          <w:rFonts w:ascii="Verdana" w:hAnsi="Verdana"/>
          <w:sz w:val="22"/>
          <w:szCs w:val="22"/>
        </w:rPr>
        <w:lastRenderedPageBreak/>
        <w:t>de condiciones definitivo y la resolución de apertura del proceso de menor cuantía en el Portal de Único de Contratación SECOP.</w:t>
      </w:r>
    </w:p>
    <w:p w14:paraId="1F931C0A" w14:textId="77777777" w:rsidR="00965A08" w:rsidRPr="008623EA" w:rsidRDefault="00965A08" w:rsidP="008623EA">
      <w:pPr>
        <w:rPr>
          <w:rFonts w:ascii="Verdana" w:hAnsi="Verdana"/>
          <w:sz w:val="22"/>
          <w:szCs w:val="22"/>
        </w:rPr>
      </w:pPr>
      <w:r w:rsidRPr="008623EA">
        <w:rPr>
          <w:rFonts w:ascii="Verdana" w:hAnsi="Verdana"/>
          <w:b/>
          <w:bCs/>
          <w:sz w:val="22"/>
          <w:szCs w:val="22"/>
        </w:rPr>
        <w:t>7.12 MANIFESTACIÓN DE INTERÉS EN PARTICIPAR</w:t>
      </w:r>
    </w:p>
    <w:p w14:paraId="69A77729" w14:textId="77777777" w:rsidR="00965A08" w:rsidRPr="008623EA" w:rsidRDefault="00965A08" w:rsidP="008623EA">
      <w:pPr>
        <w:rPr>
          <w:rFonts w:ascii="Verdana" w:hAnsi="Verdana"/>
          <w:sz w:val="22"/>
          <w:szCs w:val="22"/>
        </w:rPr>
      </w:pPr>
      <w:r w:rsidRPr="008623EA">
        <w:rPr>
          <w:rFonts w:ascii="Verdana" w:hAnsi="Verdana"/>
          <w:sz w:val="22"/>
          <w:szCs w:val="22"/>
        </w:rPr>
        <w:t>Dentro de los tres (3) días hábiles siguientes al acto de apertura del proceso, los interesados en participar en el proceso deberán presentar documento escrito mediante correo electrónico o radicado en correspondencia la manifestación de su interés en participar.</w:t>
      </w:r>
    </w:p>
    <w:p w14:paraId="58933D54"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consolidará la lista de posibles oferentes que hará parte del expediente contractual y que es requisito para participar en el proceso de selección abreviada de menor cuantía.</w:t>
      </w:r>
    </w:p>
    <w:p w14:paraId="23A4ACC3" w14:textId="77777777" w:rsidR="00965A08" w:rsidRPr="008623EA" w:rsidRDefault="00965A08" w:rsidP="008623EA">
      <w:pPr>
        <w:rPr>
          <w:rFonts w:ascii="Verdana" w:hAnsi="Verdana"/>
          <w:sz w:val="22"/>
          <w:szCs w:val="22"/>
        </w:rPr>
      </w:pPr>
      <w:r w:rsidRPr="008623EA">
        <w:rPr>
          <w:rFonts w:ascii="Verdana" w:hAnsi="Verdana"/>
          <w:b/>
          <w:bCs/>
          <w:sz w:val="22"/>
          <w:szCs w:val="22"/>
        </w:rPr>
        <w:t>7.13 RECEPCIÓN DE OBSERVACIONES AL PLIEGO DEFINITIVO</w:t>
      </w:r>
    </w:p>
    <w:p w14:paraId="7F84883B" w14:textId="77777777" w:rsidR="00965A08" w:rsidRPr="008623EA" w:rsidRDefault="00965A08" w:rsidP="008623EA">
      <w:pPr>
        <w:rPr>
          <w:rFonts w:ascii="Verdana" w:hAnsi="Verdana"/>
          <w:sz w:val="22"/>
          <w:szCs w:val="22"/>
        </w:rPr>
      </w:pPr>
      <w:r w:rsidRPr="008623EA">
        <w:rPr>
          <w:rFonts w:ascii="Verdana" w:hAnsi="Verdana"/>
          <w:sz w:val="22"/>
          <w:szCs w:val="22"/>
        </w:rPr>
        <w:t>Se recibirán las observaciones presentadas por la comunidad, los interesados y organismos de control, con respecto al pliego de condiciones definitivo, las cuales, pueden ser allegadas por medio físico, electrónico o por fax. El profesional asignado por la Dirección de Contratación o la dependencia que haga sus veces en las Direcciones Regionales revisará si hay observaciones, en caso de presentarse, las imprimirá, clasificará y remitirá a los responsables de la dependencia interesada en la contratación para que dé respuesta a las mismas.</w:t>
      </w:r>
    </w:p>
    <w:p w14:paraId="1A6B4602" w14:textId="77777777" w:rsidR="00965A08" w:rsidRPr="008623EA" w:rsidRDefault="00965A08" w:rsidP="008623EA">
      <w:pPr>
        <w:rPr>
          <w:rFonts w:ascii="Verdana" w:hAnsi="Verdana"/>
          <w:sz w:val="22"/>
          <w:szCs w:val="22"/>
        </w:rPr>
      </w:pPr>
      <w:r w:rsidRPr="008623EA">
        <w:rPr>
          <w:rFonts w:ascii="Verdana" w:hAnsi="Verdana"/>
          <w:b/>
          <w:bCs/>
          <w:sz w:val="22"/>
          <w:szCs w:val="22"/>
        </w:rPr>
        <w:t>7.14 ANALISIS Y RESPUESTA A LAS OBSERVACIONES RECIBIDAS</w:t>
      </w:r>
    </w:p>
    <w:p w14:paraId="206976E5" w14:textId="77777777" w:rsidR="00965A08" w:rsidRPr="008623EA" w:rsidRDefault="00965A08" w:rsidP="008623EA">
      <w:pPr>
        <w:rPr>
          <w:rFonts w:ascii="Verdana" w:hAnsi="Verdana"/>
          <w:sz w:val="22"/>
          <w:szCs w:val="22"/>
        </w:rPr>
      </w:pPr>
      <w:r w:rsidRPr="008623EA">
        <w:rPr>
          <w:rFonts w:ascii="Verdana" w:hAnsi="Verdana"/>
          <w:sz w:val="22"/>
          <w:szCs w:val="22"/>
        </w:rPr>
        <w:t>Los responsables de la dependencia interesada en la contratación analizarán las observaciones presentadas por los interesados, y darán respuesta a las mismas en el menor tiempo posible y remitirá al profesional asignado por la Dirección de Contratación o de la dependencia que haga sus veces en las Direcciones Regionales para su consolidación. En todo caso, la aceptación o rechazo de las observaciones se realizará de manera motivada, para lo cual, el ICBF agrupará aquellas de naturaleza común.</w:t>
      </w:r>
    </w:p>
    <w:p w14:paraId="09030390"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profesional asignado por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la adenda, cuando se requiera modificar el pliego de condiciones.</w:t>
      </w:r>
    </w:p>
    <w:p w14:paraId="53AC7305" w14:textId="77777777" w:rsidR="00965A08" w:rsidRPr="008623EA" w:rsidRDefault="00965A08" w:rsidP="008623EA">
      <w:pPr>
        <w:rPr>
          <w:rFonts w:ascii="Verdana" w:hAnsi="Verdana"/>
          <w:sz w:val="22"/>
          <w:szCs w:val="22"/>
        </w:rPr>
      </w:pPr>
      <w:r w:rsidRPr="008623EA">
        <w:rPr>
          <w:rFonts w:ascii="Verdana" w:hAnsi="Verdana"/>
          <w:b/>
          <w:bCs/>
          <w:sz w:val="22"/>
          <w:szCs w:val="22"/>
        </w:rPr>
        <w:t>7.15 PUBLICACIÓN DE ADENDAS</w:t>
      </w:r>
    </w:p>
    <w:p w14:paraId="19C55A24" w14:textId="77777777" w:rsidR="00965A08" w:rsidRPr="008623EA" w:rsidRDefault="00965A08" w:rsidP="008623EA">
      <w:pPr>
        <w:rPr>
          <w:rFonts w:ascii="Verdana" w:hAnsi="Verdana"/>
          <w:sz w:val="22"/>
          <w:szCs w:val="22"/>
        </w:rPr>
      </w:pPr>
      <w:r w:rsidRPr="008623EA">
        <w:rPr>
          <w:rFonts w:ascii="Verdana" w:hAnsi="Verdana"/>
          <w:sz w:val="22"/>
          <w:szCs w:val="22"/>
        </w:rPr>
        <w:t>El profesional asignado por la Dirección de Contratación o la dependencia que haga sus veces en las Direcciones Regionales se encargará de efectuar la publicación de las adendas en el SECOP.</w:t>
      </w:r>
    </w:p>
    <w:p w14:paraId="431FC9F4" w14:textId="77777777" w:rsidR="00965A08" w:rsidRPr="008623EA" w:rsidRDefault="00965A08" w:rsidP="008623EA">
      <w:pPr>
        <w:rPr>
          <w:rFonts w:ascii="Verdana" w:hAnsi="Verdana"/>
          <w:sz w:val="22"/>
          <w:szCs w:val="22"/>
        </w:rPr>
      </w:pPr>
      <w:r w:rsidRPr="008623EA">
        <w:rPr>
          <w:rFonts w:ascii="Verdana" w:hAnsi="Verdana"/>
          <w:b/>
          <w:bCs/>
          <w:sz w:val="22"/>
          <w:szCs w:val="22"/>
        </w:rPr>
        <w:t>7.16 CIERRE Y RECEPCIÓN DE PROPUESTAS</w:t>
      </w:r>
    </w:p>
    <w:p w14:paraId="35937C4B"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Dirección de Contratación o la dependencia que haga sus veces en las Direcciones Regionales se encargará de la logística para la recepción de las propuestas. El día y hora establecidos en el pliego de condiciones, se reunirán el profesional responsable de la Dirección de Contratación o de la dependencia que haga sus veces en las Direcciones Regionales y el profesional de la dependencia interesada en la contratación, con el fin de conocer las propuestas presentadas </w:t>
      </w:r>
      <w:r w:rsidRPr="008623EA">
        <w:rPr>
          <w:rFonts w:ascii="Verdana" w:hAnsi="Verdana"/>
          <w:sz w:val="22"/>
          <w:szCs w:val="22"/>
        </w:rPr>
        <w:lastRenderedPageBreak/>
        <w:t>o radicadas en correspondencia, para lo cual se diligenciará el acta de cierre en donde se dejará constancia de las propuestas recibidas. En dicha acta se consignará la información de cada propuesta (nombre del proponente, número de identificación, carta de presentación, garantía de seriedad, valor asegurado, número de folios que la integran). El acta será publicada en el Plan Único de Contratación SECOP.</w:t>
      </w:r>
    </w:p>
    <w:p w14:paraId="76141D3D" w14:textId="77777777" w:rsidR="00965A08" w:rsidRPr="008623EA" w:rsidRDefault="00965A08" w:rsidP="008623EA">
      <w:pPr>
        <w:rPr>
          <w:rFonts w:ascii="Verdana" w:hAnsi="Verdana"/>
          <w:sz w:val="22"/>
          <w:szCs w:val="22"/>
        </w:rPr>
      </w:pPr>
      <w:r w:rsidRPr="008623EA">
        <w:rPr>
          <w:rFonts w:ascii="Verdana" w:hAnsi="Verdana"/>
          <w:b/>
          <w:bCs/>
          <w:sz w:val="22"/>
          <w:szCs w:val="22"/>
        </w:rPr>
        <w:t>7.17 EVALUACIÓN DE PROPUESTAS Y ELABORACIÓN DEL INFORME DE EVALUACIÓN</w:t>
      </w:r>
    </w:p>
    <w:p w14:paraId="7CB29EC0"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verificará los requisitos habilitantes, evaluará las propuestas de acuerdo con los criterios previamente establecidos en el pliego de condiciones, indicando el puntaje obtenido por cada proponente, en los distintos factores evaluados y su orden de elegibilidad, se diligenciará el Informe de evaluación y se recomendará al ordenador del gasto del ICBF la adjudicación del contrato o la declaratoria de desierto del proceso de selección.</w:t>
      </w:r>
    </w:p>
    <w:p w14:paraId="6B8113AC" w14:textId="77777777" w:rsidR="00965A08" w:rsidRPr="008623EA" w:rsidRDefault="00965A08" w:rsidP="008623EA">
      <w:pPr>
        <w:rPr>
          <w:rFonts w:ascii="Verdana" w:hAnsi="Verdana"/>
          <w:sz w:val="22"/>
          <w:szCs w:val="22"/>
        </w:rPr>
      </w:pPr>
      <w:r w:rsidRPr="008623EA">
        <w:rPr>
          <w:rFonts w:ascii="Verdana" w:hAnsi="Verdana"/>
          <w:b/>
          <w:bCs/>
          <w:sz w:val="22"/>
          <w:szCs w:val="22"/>
        </w:rPr>
        <w:t>7.18 PUBLICACIÓN DEL INFORME DE EVALUACIÓN</w:t>
      </w:r>
    </w:p>
    <w:p w14:paraId="51DCAB4A" w14:textId="77777777" w:rsidR="00965A08" w:rsidRPr="008623EA" w:rsidRDefault="00965A08" w:rsidP="008623EA">
      <w:pPr>
        <w:rPr>
          <w:rFonts w:ascii="Verdana" w:hAnsi="Verdana"/>
          <w:sz w:val="22"/>
          <w:szCs w:val="22"/>
        </w:rPr>
      </w:pPr>
      <w:r w:rsidRPr="008623EA">
        <w:rPr>
          <w:rFonts w:ascii="Verdana" w:hAnsi="Verdana"/>
          <w:sz w:val="22"/>
          <w:szCs w:val="22"/>
        </w:rPr>
        <w:t>El profesional asignado por la Dirección de Contratación o la dependencia que haga sus veces en las Direcciones Regionales publicará el informe de evaluación en el Portal Único de Contratación SECOP e incluirá el documento en el expediente contractual.</w:t>
      </w:r>
    </w:p>
    <w:p w14:paraId="19A40ED3" w14:textId="77777777" w:rsidR="00965A08" w:rsidRPr="008623EA" w:rsidRDefault="00965A08" w:rsidP="008623EA">
      <w:pPr>
        <w:rPr>
          <w:rFonts w:ascii="Verdana" w:hAnsi="Verdana"/>
          <w:sz w:val="22"/>
          <w:szCs w:val="22"/>
        </w:rPr>
      </w:pPr>
      <w:r w:rsidRPr="008623EA">
        <w:rPr>
          <w:rFonts w:ascii="Verdana" w:hAnsi="Verdana"/>
          <w:b/>
          <w:bCs/>
          <w:sz w:val="22"/>
          <w:szCs w:val="22"/>
        </w:rPr>
        <w:t>7.19 OBSERVACIONES AL INFORME DE EVALUACIÓN</w:t>
      </w:r>
    </w:p>
    <w:p w14:paraId="45D97F6E" w14:textId="77777777" w:rsidR="00965A08" w:rsidRPr="008623EA" w:rsidRDefault="00965A08" w:rsidP="008623EA">
      <w:pPr>
        <w:rPr>
          <w:rFonts w:ascii="Verdana" w:hAnsi="Verdana"/>
          <w:sz w:val="22"/>
          <w:szCs w:val="22"/>
        </w:rPr>
      </w:pPr>
      <w:r w:rsidRPr="008623EA">
        <w:rPr>
          <w:rFonts w:ascii="Verdana" w:hAnsi="Verdana"/>
          <w:sz w:val="22"/>
          <w:szCs w:val="22"/>
        </w:rPr>
        <w:t>El profesional asignado por la Dirección de Contratación o de la dependencia que haga sus veces en las Direcciones Regionales deberá verificar si hay observaciones al informe de evaluación, solicitud de aclaraciones o de modificaciones, caso en el cual deben ser impresas y aquellas que se remitan en medio físico deberán ser entregadas inmediatamente con voz alerta al Comité Asesor Evaluador para que se dé respuesta en el menor tiempo posible.</w:t>
      </w:r>
    </w:p>
    <w:p w14:paraId="43FA8371" w14:textId="77777777" w:rsidR="00965A08" w:rsidRPr="008623EA" w:rsidRDefault="00965A08" w:rsidP="008623EA">
      <w:pPr>
        <w:rPr>
          <w:rFonts w:ascii="Verdana" w:hAnsi="Verdana"/>
          <w:sz w:val="22"/>
          <w:szCs w:val="22"/>
        </w:rPr>
      </w:pPr>
      <w:r w:rsidRPr="008623EA">
        <w:rPr>
          <w:rFonts w:ascii="Verdana" w:hAnsi="Verdana"/>
          <w:sz w:val="22"/>
          <w:szCs w:val="22"/>
        </w:rPr>
        <w:t>De acuerdo con las observaciones y solicitudes de los proponentes, se asignarán a cada uno de los integrantes del Comité Asesor Evaluador quienes emitirán las correspondientes respuestas, ratificando o modificando dicho informe y/o la recomendación al Ordenador del Gasto, estas modificaciones se efectuarán mediante escrito de respuesta a las observaciones y serán incluidas en el acto de adjudicación para el conocimiento de los interesados.</w:t>
      </w:r>
    </w:p>
    <w:p w14:paraId="7C914FC7" w14:textId="77777777" w:rsidR="00965A08" w:rsidRPr="008623EA" w:rsidRDefault="00965A08" w:rsidP="008623EA">
      <w:pPr>
        <w:rPr>
          <w:rFonts w:ascii="Verdana" w:hAnsi="Verdana"/>
          <w:sz w:val="22"/>
          <w:szCs w:val="22"/>
        </w:rPr>
      </w:pPr>
      <w:r w:rsidRPr="008623EA">
        <w:rPr>
          <w:rFonts w:ascii="Verdana" w:hAnsi="Verdana"/>
          <w:b/>
          <w:bCs/>
          <w:sz w:val="22"/>
          <w:szCs w:val="22"/>
        </w:rPr>
        <w:t>7.20 INFORME DE EVALUACIÓN DEFINITIVO</w:t>
      </w:r>
    </w:p>
    <w:p w14:paraId="6DAE7B4D"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Comité Asesor Evaluador pondrá a consideración del ordenador del gasto, quien lo revisará, y de acuerdo con su criterio, puede presentar observaciones al mismo, solicitando al Comité nuevamente su evaluación. En caso de no tener observaciones acogerá la recomendación. </w:t>
      </w:r>
      <w:proofErr w:type="gramStart"/>
      <w:r w:rsidRPr="008623EA">
        <w:rPr>
          <w:rFonts w:ascii="Verdana" w:hAnsi="Verdana"/>
          <w:sz w:val="22"/>
          <w:szCs w:val="22"/>
        </w:rPr>
        <w:t>En caso que</w:t>
      </w:r>
      <w:proofErr w:type="gramEnd"/>
      <w:r w:rsidRPr="008623EA">
        <w:rPr>
          <w:rFonts w:ascii="Verdana" w:hAnsi="Verdana"/>
          <w:sz w:val="22"/>
          <w:szCs w:val="22"/>
        </w:rPr>
        <w:t xml:space="preserve"> el ordenador del gasto no acoja la recomendación efectuada por el comité Asesor Evaluador, el informe evaluador deberá justificarlo en el acto administrativo con el que culmine el proceso.</w:t>
      </w:r>
    </w:p>
    <w:p w14:paraId="59BD3C78" w14:textId="77777777" w:rsidR="00965A08" w:rsidRPr="008623EA" w:rsidRDefault="00965A08" w:rsidP="008623EA">
      <w:pPr>
        <w:rPr>
          <w:rFonts w:ascii="Verdana" w:hAnsi="Verdana"/>
          <w:sz w:val="22"/>
          <w:szCs w:val="22"/>
        </w:rPr>
      </w:pPr>
      <w:r w:rsidRPr="008623EA">
        <w:rPr>
          <w:rFonts w:ascii="Verdana" w:hAnsi="Verdana"/>
          <w:b/>
          <w:bCs/>
          <w:sz w:val="22"/>
          <w:szCs w:val="22"/>
        </w:rPr>
        <w:t>7.21 PUBLICACIÓN DEL INFORME DE EVALUACIÓN DEFINITIVO</w:t>
      </w:r>
    </w:p>
    <w:p w14:paraId="4BC5BF67"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profesional asignado por la Dirección de Contratación o la dependencia que haga sus veces en las Direcciones Regionales publicará el Informe de Evaluación Definitivo en el Portal Único de Contratación y anexará copia impresa en el expediente contractual, para que esté a disposición de los proponentes para su consulta.</w:t>
      </w:r>
    </w:p>
    <w:p w14:paraId="7C4CBD43" w14:textId="77777777" w:rsidR="00965A08" w:rsidRPr="008623EA" w:rsidRDefault="00965A08" w:rsidP="008623EA">
      <w:pPr>
        <w:rPr>
          <w:rFonts w:ascii="Verdana" w:hAnsi="Verdana"/>
          <w:sz w:val="22"/>
          <w:szCs w:val="22"/>
        </w:rPr>
      </w:pPr>
      <w:r w:rsidRPr="008623EA">
        <w:rPr>
          <w:rFonts w:ascii="Verdana" w:hAnsi="Verdana"/>
          <w:b/>
          <w:bCs/>
          <w:sz w:val="22"/>
          <w:szCs w:val="22"/>
        </w:rPr>
        <w:t>7.22 ADJUDICACIÓN O DECLARATORIA DE DESIERTA</w:t>
      </w:r>
    </w:p>
    <w:p w14:paraId="2705B44B" w14:textId="77777777" w:rsidR="00965A08" w:rsidRPr="008623EA" w:rsidRDefault="00965A08" w:rsidP="008623EA">
      <w:pPr>
        <w:rPr>
          <w:rFonts w:ascii="Verdana" w:hAnsi="Verdana"/>
          <w:sz w:val="22"/>
          <w:szCs w:val="22"/>
        </w:rPr>
      </w:pPr>
      <w:r w:rsidRPr="008623EA">
        <w:rPr>
          <w:rFonts w:ascii="Verdana" w:hAnsi="Verdana"/>
          <w:sz w:val="22"/>
          <w:szCs w:val="22"/>
        </w:rPr>
        <w:t>Vencido el término de publicación del informe de evaluación, EL ICBF dentro del plazo previsto en el pliego de condiciones elaborará el proyecto de resolución de adjudicación o de declaratoria de desierto el proceso de selección, y lo presentará al Ordenador del Gasto para su aprobación y firma.</w:t>
      </w:r>
    </w:p>
    <w:p w14:paraId="20E26BF4" w14:textId="77777777" w:rsidR="00965A08" w:rsidRPr="008623EA" w:rsidRDefault="00965A08" w:rsidP="008623EA">
      <w:pPr>
        <w:rPr>
          <w:rFonts w:ascii="Verdana" w:hAnsi="Verdana"/>
          <w:sz w:val="22"/>
          <w:szCs w:val="22"/>
        </w:rPr>
      </w:pPr>
      <w:r w:rsidRPr="008623EA">
        <w:rPr>
          <w:rFonts w:ascii="Verdana" w:hAnsi="Verdana"/>
          <w:b/>
          <w:bCs/>
          <w:sz w:val="22"/>
          <w:szCs w:val="22"/>
        </w:rPr>
        <w:t>7.23 PUBLICACIÓN DE LA RESOLUCIÓN DE ADJUDICACIÓN O DE DECLARATORIA DE DESIERTA</w:t>
      </w:r>
    </w:p>
    <w:p w14:paraId="295426CA" w14:textId="77777777" w:rsidR="00965A08" w:rsidRPr="008623EA" w:rsidRDefault="00965A08" w:rsidP="008623EA">
      <w:pPr>
        <w:rPr>
          <w:rFonts w:ascii="Verdana" w:hAnsi="Verdana"/>
          <w:sz w:val="22"/>
          <w:szCs w:val="22"/>
        </w:rPr>
      </w:pPr>
      <w:r w:rsidRPr="008623EA">
        <w:rPr>
          <w:rFonts w:ascii="Verdana" w:hAnsi="Verdana"/>
          <w:sz w:val="22"/>
          <w:szCs w:val="22"/>
        </w:rPr>
        <w:t>El profesional asignado por la Dirección de Contratación o de la dependencia que haga sus veces en las Direcciones Regionales, publicará la resolución de adjudicación o declaratoria de desierto en el Portal Único de Contratación SECOP.</w:t>
      </w:r>
    </w:p>
    <w:p w14:paraId="1C60E13C" w14:textId="77777777" w:rsidR="00965A08" w:rsidRPr="008623EA" w:rsidRDefault="00965A08" w:rsidP="008623EA">
      <w:pPr>
        <w:rPr>
          <w:rFonts w:ascii="Verdana" w:hAnsi="Verdana"/>
          <w:sz w:val="22"/>
          <w:szCs w:val="22"/>
        </w:rPr>
      </w:pPr>
      <w:r w:rsidRPr="008623EA">
        <w:rPr>
          <w:rFonts w:ascii="Verdana" w:hAnsi="Verdana"/>
          <w:b/>
          <w:bCs/>
          <w:sz w:val="22"/>
          <w:szCs w:val="22"/>
        </w:rPr>
        <w:t>8. PROCESO DE SELECCIÓN ABREVIADA PARA LA ENAJENACIÓN DE BIENES DEL ESTADO</w:t>
      </w:r>
    </w:p>
    <w:p w14:paraId="4BAD8A12" w14:textId="42FD2AE6" w:rsidR="00965A08" w:rsidRPr="008623EA" w:rsidRDefault="00965A08" w:rsidP="008623EA">
      <w:pPr>
        <w:rPr>
          <w:rFonts w:ascii="Verdana" w:hAnsi="Verdana"/>
          <w:sz w:val="22"/>
          <w:szCs w:val="22"/>
        </w:rPr>
      </w:pPr>
      <w:r w:rsidRPr="008623EA">
        <w:rPr>
          <w:rFonts w:ascii="Verdana" w:hAnsi="Verdana"/>
          <w:sz w:val="22"/>
          <w:szCs w:val="22"/>
        </w:rPr>
        <w:t>Este proceso se encuentra regulado por el numeral 2 del artículo 2 de la Ley 1150 de 2007 y el Capítulo VII del Título III del Decreto 734 de 2012.</w:t>
      </w:r>
    </w:p>
    <w:p w14:paraId="5B96B51F" w14:textId="7904E078" w:rsidR="00965A08" w:rsidRPr="008623EA" w:rsidRDefault="00965A08" w:rsidP="008623EA">
      <w:pPr>
        <w:rPr>
          <w:rFonts w:ascii="Verdana" w:hAnsi="Verdana"/>
          <w:sz w:val="22"/>
          <w:szCs w:val="22"/>
        </w:rPr>
      </w:pPr>
      <w:r w:rsidRPr="008623EA">
        <w:rPr>
          <w:rFonts w:ascii="Verdana" w:hAnsi="Verdana"/>
          <w:sz w:val="22"/>
          <w:szCs w:val="22"/>
        </w:rPr>
        <w:t>En los procesos de selección abreviada de enajenación de bienes, el ICBF podrá hacer uso de los mecanismos que se consagran en el decreto 734 de 2012, siendo la convocatoria pública la regla general, y se aplicarán en lo pertinente las reglas del Título II del Decreto mencionado.</w:t>
      </w:r>
    </w:p>
    <w:p w14:paraId="3FAF4545" w14:textId="77777777" w:rsidR="00965A08" w:rsidRPr="008623EA" w:rsidRDefault="00965A08" w:rsidP="008623EA">
      <w:pPr>
        <w:rPr>
          <w:rFonts w:ascii="Verdana" w:hAnsi="Verdana"/>
          <w:sz w:val="22"/>
          <w:szCs w:val="22"/>
        </w:rPr>
      </w:pPr>
      <w:r w:rsidRPr="008623EA">
        <w:rPr>
          <w:rFonts w:ascii="Verdana" w:hAnsi="Verdana"/>
          <w:sz w:val="22"/>
          <w:szCs w:val="22"/>
        </w:rPr>
        <w:t>El ICBF podrá acudir a los mecanismos de:</w:t>
      </w:r>
    </w:p>
    <w:p w14:paraId="42014E32" w14:textId="0E014058" w:rsidR="00965A08" w:rsidRPr="008623EA" w:rsidRDefault="00965A08" w:rsidP="008623EA">
      <w:pPr>
        <w:rPr>
          <w:rFonts w:ascii="Verdana" w:hAnsi="Verdana"/>
          <w:sz w:val="22"/>
          <w:szCs w:val="22"/>
        </w:rPr>
      </w:pPr>
      <w:r w:rsidRPr="008623EA">
        <w:rPr>
          <w:rFonts w:ascii="Verdana" w:hAnsi="Verdana"/>
          <w:b/>
          <w:bCs/>
          <w:sz w:val="22"/>
          <w:szCs w:val="22"/>
        </w:rPr>
        <w:t>a. Enajenación directa por oferta en sobre cerrado.</w:t>
      </w:r>
      <w:r w:rsidRPr="008623EA">
        <w:rPr>
          <w:rFonts w:ascii="Verdana" w:hAnsi="Verdana"/>
          <w:sz w:val="22"/>
          <w:szCs w:val="22"/>
        </w:rPr>
        <w:t xml:space="preserve"> La enajenación directa por oferta en sobre cerrado de los bienes por parte de las entidades </w:t>
      </w:r>
      <w:proofErr w:type="gramStart"/>
      <w:r w:rsidRPr="008623EA">
        <w:rPr>
          <w:rFonts w:ascii="Verdana" w:hAnsi="Verdana"/>
          <w:sz w:val="22"/>
          <w:szCs w:val="22"/>
        </w:rPr>
        <w:t>públicas,</w:t>
      </w:r>
      <w:proofErr w:type="gramEnd"/>
      <w:r w:rsidRPr="008623EA">
        <w:rPr>
          <w:rFonts w:ascii="Verdana" w:hAnsi="Verdana"/>
          <w:sz w:val="22"/>
          <w:szCs w:val="22"/>
        </w:rPr>
        <w:t xml:space="preserve"> se realizará siguiendo el procedimiento que se señala a continuación consagrado en el Artículo 3.7.2.1:</w:t>
      </w:r>
    </w:p>
    <w:p w14:paraId="47219DBE" w14:textId="4346F03E" w:rsidR="00965A08" w:rsidRPr="009B041F" w:rsidRDefault="00965A08" w:rsidP="009B041F">
      <w:pPr>
        <w:pStyle w:val="Prrafodelista"/>
        <w:numPr>
          <w:ilvl w:val="1"/>
          <w:numId w:val="43"/>
        </w:numPr>
        <w:rPr>
          <w:rFonts w:ascii="Verdana" w:hAnsi="Verdana"/>
          <w:sz w:val="22"/>
          <w:szCs w:val="22"/>
        </w:rPr>
      </w:pPr>
      <w:r w:rsidRPr="009B041F">
        <w:rPr>
          <w:rFonts w:ascii="Verdana" w:hAnsi="Verdana"/>
          <w:sz w:val="22"/>
          <w:szCs w:val="22"/>
        </w:rPr>
        <w:t>La entidad publicará en el SECOP la convocatoria para la enajenación de los bienes que pretenda negociar de forma directa. Con el aviso de la convocatoria se publicará el proyecto de pliego de condiciones y la indicación del lugar donde se pueden consultar los estudios y documentos previos. Se publicará igualmente el listado de bienes sometidos al proceso de enajenación.</w:t>
      </w:r>
    </w:p>
    <w:p w14:paraId="6FAD6A19" w14:textId="5148BAAD" w:rsidR="00965A08" w:rsidRPr="009B041F" w:rsidRDefault="00965A08" w:rsidP="009B041F">
      <w:pPr>
        <w:pStyle w:val="Prrafodelista"/>
        <w:numPr>
          <w:ilvl w:val="1"/>
          <w:numId w:val="43"/>
        </w:numPr>
        <w:rPr>
          <w:rFonts w:ascii="Verdana" w:hAnsi="Verdana"/>
          <w:sz w:val="22"/>
          <w:szCs w:val="22"/>
        </w:rPr>
      </w:pPr>
      <w:r w:rsidRPr="009B041F">
        <w:rPr>
          <w:rFonts w:ascii="Verdana" w:hAnsi="Verdana"/>
          <w:sz w:val="22"/>
          <w:szCs w:val="22"/>
        </w:rPr>
        <w:t>Recibidas y respondidas las observaciones al proyecto de pliego de condiciones, la entidad expedirá el acto administrativo de apertura y lo publicará en el SECOP junto con el pliego definitivo.</w:t>
      </w:r>
    </w:p>
    <w:p w14:paraId="6ACC2662" w14:textId="45F0D624" w:rsidR="00965A08" w:rsidRPr="009B041F" w:rsidRDefault="00965A08" w:rsidP="009B041F">
      <w:pPr>
        <w:pStyle w:val="Prrafodelista"/>
        <w:numPr>
          <w:ilvl w:val="1"/>
          <w:numId w:val="43"/>
        </w:numPr>
        <w:rPr>
          <w:rFonts w:ascii="Verdana" w:hAnsi="Verdana"/>
          <w:sz w:val="22"/>
          <w:szCs w:val="22"/>
        </w:rPr>
      </w:pPr>
      <w:r w:rsidRPr="009B041F">
        <w:rPr>
          <w:rFonts w:ascii="Verdana" w:hAnsi="Verdana"/>
          <w:sz w:val="22"/>
          <w:szCs w:val="22"/>
        </w:rPr>
        <w:t>Una vez recibidas las ofertas, la entidad hará la verificación de los requisitos habilitantes de los oferentes, cuyo resultado será publicado en el SECOP junto con el listado de los bienes sobre los cuales se recibieron propuestas.</w:t>
      </w:r>
    </w:p>
    <w:p w14:paraId="34E96D9F" w14:textId="6BCF7261" w:rsidR="00965A08" w:rsidRPr="009B041F" w:rsidRDefault="00965A08" w:rsidP="009B041F">
      <w:pPr>
        <w:pStyle w:val="Prrafodelista"/>
        <w:numPr>
          <w:ilvl w:val="1"/>
          <w:numId w:val="43"/>
        </w:numPr>
        <w:rPr>
          <w:rFonts w:ascii="Verdana" w:hAnsi="Verdana"/>
          <w:sz w:val="22"/>
          <w:szCs w:val="22"/>
        </w:rPr>
      </w:pPr>
      <w:r w:rsidRPr="009B041F">
        <w:rPr>
          <w:rFonts w:ascii="Verdana" w:hAnsi="Verdana"/>
          <w:sz w:val="22"/>
          <w:szCs w:val="22"/>
        </w:rPr>
        <w:lastRenderedPageBreak/>
        <w:t>En el lugar, día y hora señalados en el pliego de condiciones, en la audiencia convocada para tal efecto, se dará apertura a las ofertas económicas de los proponentes habilitados, y se informará la mejor oferta recibida en sobre cerrado, con el fin de permitir, por una sola vez, que los asistentes la mejoren.</w:t>
      </w:r>
    </w:p>
    <w:p w14:paraId="7A1F3584" w14:textId="36D60F8F" w:rsidR="00965A08" w:rsidRPr="009B041F" w:rsidRDefault="00965A08" w:rsidP="009B041F">
      <w:pPr>
        <w:pStyle w:val="Prrafodelista"/>
        <w:numPr>
          <w:ilvl w:val="1"/>
          <w:numId w:val="43"/>
        </w:numPr>
        <w:rPr>
          <w:rFonts w:ascii="Verdana" w:hAnsi="Verdana"/>
          <w:sz w:val="22"/>
          <w:szCs w:val="22"/>
        </w:rPr>
      </w:pPr>
      <w:r w:rsidRPr="009B041F">
        <w:rPr>
          <w:rFonts w:ascii="Verdana" w:hAnsi="Verdana"/>
          <w:sz w:val="22"/>
          <w:szCs w:val="22"/>
        </w:rPr>
        <w:t>Surtido este paso, la entidad adjudicará el bien al proponente que haya ofertado el mejor precio.</w:t>
      </w:r>
    </w:p>
    <w:p w14:paraId="1A54F11B" w14:textId="6FD2C7AA" w:rsidR="00965A08" w:rsidRPr="008623EA" w:rsidRDefault="00965A08" w:rsidP="008623EA">
      <w:pPr>
        <w:rPr>
          <w:rFonts w:ascii="Verdana" w:hAnsi="Verdana"/>
          <w:sz w:val="22"/>
          <w:szCs w:val="22"/>
        </w:rPr>
      </w:pPr>
      <w:r w:rsidRPr="008623EA">
        <w:rPr>
          <w:rFonts w:ascii="Verdana" w:hAnsi="Verdana"/>
          <w:b/>
          <w:bCs/>
          <w:sz w:val="22"/>
          <w:szCs w:val="22"/>
        </w:rPr>
        <w:t>b. Enajenación directa a través de subasta pública.</w:t>
      </w:r>
      <w:r w:rsidRPr="008623EA">
        <w:rPr>
          <w:rFonts w:ascii="Verdana" w:hAnsi="Verdana"/>
          <w:sz w:val="22"/>
          <w:szCs w:val="22"/>
        </w:rPr>
        <w:t> El ICBF podrá vender sus bienes a través del mecanismo de subasta pública, cuyas condiciones de realización deberán ser señaladas en el pliego de condiciones. En todo caso, para tales efectos se tendrá en cuenta lo contemplado en el Artículo 3.7.2.2 del Decreto 734 de 2012.</w:t>
      </w:r>
    </w:p>
    <w:p w14:paraId="47B25EDE" w14:textId="23765A1B" w:rsidR="00965A08" w:rsidRPr="009B041F" w:rsidRDefault="00965A08" w:rsidP="009B041F">
      <w:pPr>
        <w:pStyle w:val="Prrafodelista"/>
        <w:numPr>
          <w:ilvl w:val="0"/>
          <w:numId w:val="74"/>
        </w:numPr>
        <w:rPr>
          <w:rFonts w:ascii="Verdana" w:hAnsi="Verdana"/>
          <w:sz w:val="22"/>
          <w:szCs w:val="22"/>
        </w:rPr>
      </w:pPr>
      <w:r w:rsidRPr="009B041F">
        <w:rPr>
          <w:rFonts w:ascii="Verdana" w:hAnsi="Verdana"/>
          <w:sz w:val="22"/>
          <w:szCs w:val="22"/>
        </w:rPr>
        <w:t>La subasta se llevará a cabo con los oferentes habilitados de conformidad con el pliego de condiciones, de manera presencial o electrónica, en el día y hora señalados en el respectivo pliego.</w:t>
      </w:r>
    </w:p>
    <w:p w14:paraId="20EE3E1F" w14:textId="4AAB9C3C" w:rsidR="00965A08" w:rsidRPr="009B041F" w:rsidRDefault="00965A08" w:rsidP="009B041F">
      <w:pPr>
        <w:pStyle w:val="Prrafodelista"/>
        <w:numPr>
          <w:ilvl w:val="0"/>
          <w:numId w:val="74"/>
        </w:numPr>
        <w:rPr>
          <w:rFonts w:ascii="Verdana" w:hAnsi="Verdana"/>
          <w:sz w:val="22"/>
          <w:szCs w:val="22"/>
        </w:rPr>
      </w:pPr>
      <w:r w:rsidRPr="009B041F">
        <w:rPr>
          <w:rFonts w:ascii="Verdana" w:hAnsi="Verdana"/>
          <w:sz w:val="22"/>
          <w:szCs w:val="22"/>
        </w:rPr>
        <w:t xml:space="preserve">El mayor precio ofrecido por los participantes habilitados en sus </w:t>
      </w:r>
      <w:proofErr w:type="gramStart"/>
      <w:r w:rsidRPr="009B041F">
        <w:rPr>
          <w:rFonts w:ascii="Verdana" w:hAnsi="Verdana"/>
          <w:sz w:val="22"/>
          <w:szCs w:val="22"/>
        </w:rPr>
        <w:t>ofertas,</w:t>
      </w:r>
      <w:proofErr w:type="gramEnd"/>
      <w:r w:rsidRPr="009B041F">
        <w:rPr>
          <w:rFonts w:ascii="Verdana" w:hAnsi="Verdana"/>
          <w:sz w:val="22"/>
          <w:szCs w:val="22"/>
        </w:rPr>
        <w:t xml:space="preserve"> será el valor inicial con el que comenzará la subasta.</w:t>
      </w:r>
    </w:p>
    <w:p w14:paraId="6ED1EC12" w14:textId="366509C3" w:rsidR="00965A08" w:rsidRPr="009B041F" w:rsidRDefault="00965A08" w:rsidP="009B041F">
      <w:pPr>
        <w:pStyle w:val="Prrafodelista"/>
        <w:numPr>
          <w:ilvl w:val="0"/>
          <w:numId w:val="74"/>
        </w:numPr>
        <w:rPr>
          <w:rFonts w:ascii="Verdana" w:hAnsi="Verdana"/>
          <w:sz w:val="22"/>
          <w:szCs w:val="22"/>
        </w:rPr>
      </w:pPr>
      <w:r w:rsidRPr="009B041F">
        <w:rPr>
          <w:rFonts w:ascii="Verdana" w:hAnsi="Verdana"/>
          <w:sz w:val="22"/>
          <w:szCs w:val="22"/>
        </w:rPr>
        <w:t>El bien será adjudicado al participante que haya ofertado el mayor valor a pagar, si transcurrido el tiempo señalado en el pliego de condiciones no se logra una postura mejor.</w:t>
      </w:r>
    </w:p>
    <w:p w14:paraId="065A7351" w14:textId="295EB228" w:rsidR="00965A08" w:rsidRPr="008623EA" w:rsidRDefault="00965A08" w:rsidP="008623EA">
      <w:pPr>
        <w:rPr>
          <w:rFonts w:ascii="Verdana" w:hAnsi="Verdana"/>
          <w:sz w:val="22"/>
          <w:szCs w:val="22"/>
        </w:rPr>
      </w:pPr>
      <w:r w:rsidRPr="008623EA">
        <w:rPr>
          <w:rFonts w:ascii="Verdana" w:hAnsi="Verdana"/>
          <w:sz w:val="22"/>
          <w:szCs w:val="22"/>
        </w:rPr>
        <w:t xml:space="preserve">El pliego de condiciones podrá señalar el número de posibles posturas que puede realizar cada uno de los participantes, así como un valor mínimo de mejora de </w:t>
      </w:r>
      <w:proofErr w:type="gramStart"/>
      <w:r w:rsidRPr="008623EA">
        <w:rPr>
          <w:rFonts w:ascii="Verdana" w:hAnsi="Verdana"/>
          <w:sz w:val="22"/>
          <w:szCs w:val="22"/>
        </w:rPr>
        <w:t>las mismas</w:t>
      </w:r>
      <w:proofErr w:type="gramEnd"/>
      <w:r w:rsidRPr="008623EA">
        <w:rPr>
          <w:rFonts w:ascii="Verdana" w:hAnsi="Verdana"/>
          <w:sz w:val="22"/>
          <w:szCs w:val="22"/>
        </w:rPr>
        <w:t>, y los demás asuntos propios del procedimiento de subasta que sean pertinentes y aplicables, con base en las previsiones consagradas en el decreto 734 de 2012, para la subasta inversa.</w:t>
      </w:r>
    </w:p>
    <w:p w14:paraId="570698CE" w14:textId="3DCEDB77" w:rsidR="00965A08" w:rsidRPr="008623EA" w:rsidRDefault="00965A08" w:rsidP="008623EA">
      <w:pPr>
        <w:rPr>
          <w:rFonts w:ascii="Verdana" w:hAnsi="Verdana"/>
          <w:sz w:val="22"/>
          <w:szCs w:val="22"/>
        </w:rPr>
      </w:pPr>
      <w:r w:rsidRPr="008623EA">
        <w:rPr>
          <w:rFonts w:ascii="Verdana" w:hAnsi="Verdana"/>
          <w:b/>
          <w:bCs/>
          <w:sz w:val="22"/>
          <w:szCs w:val="22"/>
        </w:rPr>
        <w:t>c. Enajenación a través de promotores, banqueros de inversión, martillo, bolsa de bienes y productos agropecuarios, agroindustriales o de otros commodities u otros profesionales idóneos.</w:t>
      </w:r>
      <w:r w:rsidRPr="008623EA">
        <w:rPr>
          <w:rFonts w:ascii="Verdana" w:hAnsi="Verdana"/>
          <w:sz w:val="22"/>
          <w:szCs w:val="22"/>
        </w:rPr>
        <w:t> (Artículo 3.7.2.3 del Decreto 734 de 2012) Cuando se elija el mecanismo de enajenación a través de uno o varios promotores, banqueros de inversión, martillos, bolsas de bienes y productos agropecuarios, agroindustriales o de otros commodities u otros profesionales idóneos, la venta siempre deberá realizarse a través de subasta pública, o mediante el mecanismo de derecho privado que se convenga con el intermediario.</w:t>
      </w:r>
    </w:p>
    <w:p w14:paraId="33210163"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El ICBF podrá realizar directamente la enajenación, o contratar para ello a promotores, bancas de inversión, martillos, comisionistas de bolsas de bienes y productos agropecuarios, agroindustriales o de otros comodities, o cualquier otro intermediario idóneo, según corresponda al tipo de bien a enajenar. También podrá hacerlo a través de la sociedad Central de Inversiones CISA S.A., caso en el cual, se suscribirá el respectivo contrato interadministrativo.</w:t>
      </w:r>
    </w:p>
    <w:p w14:paraId="143EF1AF" w14:textId="77777777" w:rsidR="00965A08" w:rsidRPr="008623EA" w:rsidRDefault="00965A08" w:rsidP="008623EA">
      <w:pPr>
        <w:rPr>
          <w:rFonts w:ascii="Verdana" w:hAnsi="Verdana"/>
          <w:sz w:val="22"/>
          <w:szCs w:val="22"/>
        </w:rPr>
      </w:pPr>
      <w:r w:rsidRPr="008623EA">
        <w:rPr>
          <w:rFonts w:ascii="Verdana" w:hAnsi="Verdana"/>
          <w:b/>
          <w:bCs/>
          <w:sz w:val="22"/>
          <w:szCs w:val="22"/>
        </w:rPr>
        <w:t>8.1 IDENTIFICACIÓN DE LA NECESIDAD Y ELABORACIÓN DE ESTUDIOS PREVIOS</w:t>
      </w:r>
    </w:p>
    <w:p w14:paraId="4DCA7B53" w14:textId="3EB3C7DD"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Administrativo o quien haga sus veces en las Direcciones Regionales, establecerá la necesidad de enajenar los bienes de propiedad del ICBF, previo </w:t>
      </w:r>
      <w:r w:rsidRPr="008623EA">
        <w:rPr>
          <w:rFonts w:ascii="Verdana" w:hAnsi="Verdana"/>
          <w:sz w:val="22"/>
          <w:szCs w:val="22"/>
        </w:rPr>
        <w:lastRenderedPageBreak/>
        <w:t>visto bueno del Ordenador del Gasto. El estudio debe contener como mínimo los requisitos señalados en el artículo 2.1.1. del Decreto 734 de 2012 y concordantes.</w:t>
      </w:r>
    </w:p>
    <w:p w14:paraId="6BE9F432" w14:textId="77777777" w:rsidR="00965A08" w:rsidRPr="008623EA" w:rsidRDefault="00965A08" w:rsidP="008623EA">
      <w:pPr>
        <w:rPr>
          <w:rFonts w:ascii="Verdana" w:hAnsi="Verdana"/>
          <w:sz w:val="22"/>
          <w:szCs w:val="22"/>
        </w:rPr>
      </w:pPr>
      <w:r w:rsidRPr="008623EA">
        <w:rPr>
          <w:rFonts w:ascii="Verdana" w:hAnsi="Verdana"/>
          <w:b/>
          <w:bCs/>
          <w:sz w:val="22"/>
          <w:szCs w:val="22"/>
        </w:rPr>
        <w:t>8.2 SOLICITUD DE PROCESO CONTRACTUAL</w:t>
      </w:r>
    </w:p>
    <w:p w14:paraId="094A023A"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Administrativo o quien haga sus veces en las Direcciones Regionales, debe radicar en la Dirección de Contratación o la dependencia que haga sus veces en las Direcciones Regionales, indicando la causal correspondiente, la cual debe contener los siguientes documentos:</w:t>
      </w:r>
    </w:p>
    <w:p w14:paraId="77441973" w14:textId="1B293817" w:rsidR="00965A08" w:rsidRPr="009B041F" w:rsidRDefault="00965A08" w:rsidP="009B041F">
      <w:pPr>
        <w:pStyle w:val="Prrafodelista"/>
        <w:numPr>
          <w:ilvl w:val="0"/>
          <w:numId w:val="76"/>
        </w:numPr>
        <w:rPr>
          <w:rFonts w:ascii="Verdana" w:hAnsi="Verdana"/>
          <w:sz w:val="22"/>
          <w:szCs w:val="22"/>
        </w:rPr>
      </w:pPr>
      <w:r w:rsidRPr="009B041F">
        <w:rPr>
          <w:rFonts w:ascii="Verdana" w:hAnsi="Verdana"/>
          <w:sz w:val="22"/>
          <w:szCs w:val="22"/>
        </w:rPr>
        <w:t>Certificado de Disponibilidad Presupuestal</w:t>
      </w:r>
    </w:p>
    <w:p w14:paraId="0A913B54" w14:textId="797896DD" w:rsidR="00965A08" w:rsidRPr="009B041F" w:rsidRDefault="00965A08" w:rsidP="009B041F">
      <w:pPr>
        <w:pStyle w:val="Prrafodelista"/>
        <w:numPr>
          <w:ilvl w:val="0"/>
          <w:numId w:val="76"/>
        </w:numPr>
        <w:rPr>
          <w:rFonts w:ascii="Verdana" w:hAnsi="Verdana"/>
          <w:sz w:val="22"/>
          <w:szCs w:val="22"/>
        </w:rPr>
      </w:pPr>
      <w:r w:rsidRPr="009B041F">
        <w:rPr>
          <w:rFonts w:ascii="Verdana" w:hAnsi="Verdana"/>
          <w:sz w:val="22"/>
          <w:szCs w:val="22"/>
        </w:rPr>
        <w:t>Estudios previos</w:t>
      </w:r>
    </w:p>
    <w:p w14:paraId="009DC462" w14:textId="0983E4C3" w:rsidR="00965A08" w:rsidRPr="009B041F" w:rsidRDefault="00965A08" w:rsidP="009B041F">
      <w:pPr>
        <w:pStyle w:val="Prrafodelista"/>
        <w:numPr>
          <w:ilvl w:val="0"/>
          <w:numId w:val="76"/>
        </w:numPr>
        <w:rPr>
          <w:rFonts w:ascii="Verdana" w:hAnsi="Verdana"/>
          <w:sz w:val="22"/>
          <w:szCs w:val="22"/>
        </w:rPr>
      </w:pPr>
      <w:r w:rsidRPr="009B041F">
        <w:rPr>
          <w:rFonts w:ascii="Verdana" w:hAnsi="Verdana"/>
          <w:sz w:val="22"/>
          <w:szCs w:val="22"/>
        </w:rPr>
        <w:t>Los permisos, autorizaciones o certificaciones requeridas.</w:t>
      </w:r>
    </w:p>
    <w:p w14:paraId="3F83A64A" w14:textId="0EC0860D" w:rsidR="00965A08" w:rsidRPr="009B041F" w:rsidRDefault="00965A08" w:rsidP="009B041F">
      <w:pPr>
        <w:pStyle w:val="Prrafodelista"/>
        <w:numPr>
          <w:ilvl w:val="0"/>
          <w:numId w:val="76"/>
        </w:numPr>
        <w:rPr>
          <w:rFonts w:ascii="Verdana" w:hAnsi="Verdana"/>
          <w:sz w:val="22"/>
          <w:szCs w:val="22"/>
        </w:rPr>
      </w:pPr>
      <w:r w:rsidRPr="009B041F">
        <w:rPr>
          <w:rFonts w:ascii="Verdana" w:hAnsi="Verdana"/>
          <w:sz w:val="22"/>
          <w:szCs w:val="22"/>
        </w:rPr>
        <w:t>Listado de bienes que van a ser enajenados</w:t>
      </w:r>
    </w:p>
    <w:p w14:paraId="388F31B0" w14:textId="49A51E98" w:rsidR="00965A08" w:rsidRPr="009B041F" w:rsidRDefault="00965A08" w:rsidP="009B041F">
      <w:pPr>
        <w:pStyle w:val="Prrafodelista"/>
        <w:numPr>
          <w:ilvl w:val="0"/>
          <w:numId w:val="76"/>
        </w:numPr>
        <w:rPr>
          <w:rFonts w:ascii="Verdana" w:hAnsi="Verdana"/>
          <w:sz w:val="22"/>
          <w:szCs w:val="22"/>
        </w:rPr>
      </w:pPr>
      <w:r w:rsidRPr="009B041F">
        <w:rPr>
          <w:rFonts w:ascii="Verdana" w:hAnsi="Verdana"/>
          <w:sz w:val="22"/>
          <w:szCs w:val="22"/>
        </w:rPr>
        <w:t>Avalúo del bien o bienes de conformidad con el Artículo 3.7.3.1 para bienes inmuebles y el señalamiento del precio de los bienes muebles según lo reglamentado en el Artículo 3.7.4.1. del Decreto 734 de 2012.</w:t>
      </w:r>
    </w:p>
    <w:p w14:paraId="6871F2D8" w14:textId="77777777" w:rsidR="00965A08" w:rsidRPr="008623EA" w:rsidRDefault="00965A08" w:rsidP="008623EA">
      <w:pPr>
        <w:rPr>
          <w:rFonts w:ascii="Verdana" w:hAnsi="Verdana"/>
          <w:sz w:val="22"/>
          <w:szCs w:val="22"/>
        </w:rPr>
      </w:pPr>
      <w:r w:rsidRPr="008623EA">
        <w:rPr>
          <w:rFonts w:ascii="Verdana" w:hAnsi="Verdana"/>
          <w:b/>
          <w:bCs/>
          <w:sz w:val="22"/>
          <w:szCs w:val="22"/>
        </w:rPr>
        <w:t>8.3 PROCEDIMIENTO</w:t>
      </w:r>
    </w:p>
    <w:p w14:paraId="767E345D" w14:textId="57C13E4D" w:rsidR="00965A08" w:rsidRPr="008623EA" w:rsidRDefault="00965A08" w:rsidP="008623EA">
      <w:pPr>
        <w:rPr>
          <w:rFonts w:ascii="Verdana" w:hAnsi="Verdana"/>
          <w:sz w:val="22"/>
          <w:szCs w:val="22"/>
        </w:rPr>
      </w:pPr>
      <w:r w:rsidRPr="008623EA">
        <w:rPr>
          <w:rFonts w:ascii="Verdana" w:hAnsi="Verdana"/>
          <w:sz w:val="22"/>
          <w:szCs w:val="22"/>
        </w:rPr>
        <w:t>El procedimiento relacionado con la radicación de la solicitud, elaboración de estudios previos, se realizará atendiendo el procedimiento descrito en este manual y en el Decreto 734 de 2012 para el proceso de selección abreviada de menor cuantía y la normatividad aplicable teniendo en cuenta el mecanismo de enajenación seleccionado de acuerdo con la necesidad del ICBF.</w:t>
      </w:r>
    </w:p>
    <w:p w14:paraId="62ABC334" w14:textId="77777777" w:rsidR="00965A08" w:rsidRPr="008623EA" w:rsidRDefault="00965A08" w:rsidP="008623EA">
      <w:pPr>
        <w:rPr>
          <w:rFonts w:ascii="Verdana" w:hAnsi="Verdana"/>
          <w:sz w:val="22"/>
          <w:szCs w:val="22"/>
        </w:rPr>
      </w:pPr>
      <w:r w:rsidRPr="008623EA">
        <w:rPr>
          <w:rFonts w:ascii="Verdana" w:hAnsi="Verdana"/>
          <w:b/>
          <w:bCs/>
          <w:sz w:val="22"/>
          <w:szCs w:val="22"/>
        </w:rPr>
        <w:t>8.4 AVISO DE CONVOCATORIA PÚBLICA</w:t>
      </w:r>
    </w:p>
    <w:p w14:paraId="726C7FA0"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del proceso contractual, junto con los estudios previos y documentos anexos, el responsable asignado por la Dirección de Contratación o quien hagas sus veces en las Direcciones Regionales elaborará el Aviso de Convocatoria Pública que deberá ser publicado en el Portal único de Contratación SECOP y en la página web del ICBF, el aviso deberá contener adicionalmente los datos identificadores del bien y la indicación de las condiciones mínimas de la enajenación, así como el valor del avalúo comercial y el precio mínimo de venta, si fueren diferentes, este último, obtenido de acuerdo con las reglas señaladas para ello, sin perjuicio del contenido del pliego de condiciones.</w:t>
      </w:r>
    </w:p>
    <w:p w14:paraId="4768FFE1" w14:textId="77777777" w:rsidR="00965A08" w:rsidRPr="008623EA" w:rsidRDefault="00965A08" w:rsidP="008623EA">
      <w:pPr>
        <w:rPr>
          <w:rFonts w:ascii="Verdana" w:hAnsi="Verdana"/>
          <w:sz w:val="22"/>
          <w:szCs w:val="22"/>
        </w:rPr>
      </w:pPr>
      <w:r w:rsidRPr="008623EA">
        <w:rPr>
          <w:rFonts w:ascii="Verdana" w:hAnsi="Verdana"/>
          <w:sz w:val="22"/>
          <w:szCs w:val="22"/>
        </w:rPr>
        <w:t>Si se trata de bienes inmuebles en dicho aviso se señalará, por lo menos, el municipio o distrito donde se ubican, su localización exacta con indicación de su nomenclatura; tipo de inmueble; porcentaje de propiedad; número de folio de matrícula inmobiliaria; cédula catastral; uso del suelo; área del terreno y de la construcción en metros cuadrados; la existencia o no de gravámenes deudas o afectaciones de carácter jurídico, administrativo o técnico que limiten el goce al derecho de dominio; la existencia de contratos que afecten o limiten el uso; y la identificación del estado de ocupación del inmueble.</w:t>
      </w:r>
    </w:p>
    <w:p w14:paraId="222D442A" w14:textId="77777777" w:rsidR="00965A08" w:rsidRPr="008623EA" w:rsidRDefault="00965A08" w:rsidP="008623EA">
      <w:pPr>
        <w:rPr>
          <w:rFonts w:ascii="Verdana" w:hAnsi="Verdana"/>
          <w:sz w:val="22"/>
          <w:szCs w:val="22"/>
        </w:rPr>
      </w:pPr>
      <w:r w:rsidRPr="008623EA">
        <w:rPr>
          <w:rFonts w:ascii="Verdana" w:hAnsi="Verdana"/>
          <w:b/>
          <w:bCs/>
          <w:sz w:val="22"/>
          <w:szCs w:val="22"/>
        </w:rPr>
        <w:t>8.5 CONTENIDO DE LA CONVOCATORIA PUBLICA</w:t>
      </w:r>
    </w:p>
    <w:p w14:paraId="3D9CC88A"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convocatoria pública, se publicará además del SECOP en la página web del intermediario de ser el caso, por el término de cinco (5) días en etapa de </w:t>
      </w:r>
      <w:r w:rsidRPr="008623EA">
        <w:rPr>
          <w:rFonts w:ascii="Verdana" w:hAnsi="Verdana"/>
          <w:sz w:val="22"/>
          <w:szCs w:val="22"/>
        </w:rPr>
        <w:lastRenderedPageBreak/>
        <w:t>proyecto de pliego de condiciones, etapa en la que se recibirá y responderán las respectivas observaciones al proyecto.</w:t>
      </w:r>
    </w:p>
    <w:p w14:paraId="42C62256" w14:textId="76E666AF" w:rsidR="00965A08" w:rsidRPr="008623EA" w:rsidRDefault="00965A08" w:rsidP="008623EA">
      <w:pPr>
        <w:rPr>
          <w:rFonts w:ascii="Verdana" w:hAnsi="Verdana"/>
          <w:sz w:val="22"/>
          <w:szCs w:val="22"/>
        </w:rPr>
      </w:pPr>
      <w:r w:rsidRPr="008623EA">
        <w:rPr>
          <w:rFonts w:ascii="Verdana" w:hAnsi="Verdana"/>
          <w:sz w:val="22"/>
          <w:szCs w:val="22"/>
        </w:rPr>
        <w:t>El pliego de condiciones definitivo se publicará por el término no inferior a 5 días y deberá contener como mínimo lo señalado en el Artículo 2.2.3. Del Decreto 734 de 2012 y adicionalmente los requisitos establecidos en el Artículo 3.7.1.4 del decreto en cita, indicando los requisitos exigidos a las bancas de inversión, agentes inmobiliarios, martillos, comisionistas de bolsas de bienes y productos agropecuarios, agroindustriales o de otros commodities, o cualquier otro intermediario en el comercio de bienes que se pretenda seleccionar, con el fin de realizar la enajenación por su intermedio.</w:t>
      </w:r>
    </w:p>
    <w:p w14:paraId="46200CAB" w14:textId="77777777" w:rsidR="00965A08" w:rsidRPr="008623EA" w:rsidRDefault="00965A08" w:rsidP="008623EA">
      <w:pPr>
        <w:rPr>
          <w:rFonts w:ascii="Verdana" w:hAnsi="Verdana"/>
          <w:sz w:val="22"/>
          <w:szCs w:val="22"/>
        </w:rPr>
      </w:pPr>
      <w:r w:rsidRPr="008623EA">
        <w:rPr>
          <w:rFonts w:ascii="Verdana" w:hAnsi="Verdana"/>
          <w:sz w:val="22"/>
          <w:szCs w:val="22"/>
        </w:rPr>
        <w:t xml:space="preserve">Así mismo se indicará en el pliego de condiciones la Identificación del bien objeto de venta, requisitos habilitantes, valor mínimo de venta, forma de pago, numero de posibles posturas que debe realizar cada uno de los participantes y el valor mínimo de mejora de </w:t>
      </w:r>
      <w:proofErr w:type="gramStart"/>
      <w:r w:rsidRPr="008623EA">
        <w:rPr>
          <w:rFonts w:ascii="Verdana" w:hAnsi="Verdana"/>
          <w:sz w:val="22"/>
          <w:szCs w:val="22"/>
        </w:rPr>
        <w:t>las mismas</w:t>
      </w:r>
      <w:proofErr w:type="gramEnd"/>
      <w:r w:rsidRPr="008623EA">
        <w:rPr>
          <w:rFonts w:ascii="Verdana" w:hAnsi="Verdana"/>
          <w:sz w:val="22"/>
          <w:szCs w:val="22"/>
        </w:rPr>
        <w:t>, tiempos y reglas de otorgamiento de la escritura pública y de realización del registro y las consecuencias de no hacerlo en el tiempo señalado en el pliego.</w:t>
      </w:r>
    </w:p>
    <w:p w14:paraId="5692C447" w14:textId="77777777" w:rsidR="00965A08" w:rsidRPr="008623EA" w:rsidRDefault="00965A08" w:rsidP="008623EA">
      <w:pPr>
        <w:rPr>
          <w:rFonts w:ascii="Verdana" w:hAnsi="Verdana"/>
          <w:sz w:val="22"/>
          <w:szCs w:val="22"/>
        </w:rPr>
      </w:pPr>
      <w:r w:rsidRPr="008623EA">
        <w:rPr>
          <w:rFonts w:ascii="Verdana" w:hAnsi="Verdana"/>
          <w:b/>
          <w:bCs/>
          <w:sz w:val="22"/>
          <w:szCs w:val="22"/>
        </w:rPr>
        <w:t>8.6 CIERRE Y PRESENTACIÓN DE PROPUESTAS</w:t>
      </w:r>
    </w:p>
    <w:p w14:paraId="5780AE8F" w14:textId="77777777" w:rsidR="00965A08" w:rsidRPr="008623EA" w:rsidRDefault="00965A08" w:rsidP="008623EA">
      <w:pPr>
        <w:rPr>
          <w:rFonts w:ascii="Verdana" w:hAnsi="Verdana"/>
          <w:sz w:val="22"/>
          <w:szCs w:val="22"/>
        </w:rPr>
      </w:pPr>
      <w:r w:rsidRPr="008623EA">
        <w:rPr>
          <w:rFonts w:ascii="Verdana" w:hAnsi="Verdana"/>
          <w:sz w:val="22"/>
          <w:szCs w:val="22"/>
        </w:rPr>
        <w:t>En la fecha establecida para la recepción de ofertas se efectuará el cierre, diligencia de la cual se levantará un acta que será publicada en el Portal único de Contratación SECOP y en la página web del intermediario de ser el caso.</w:t>
      </w:r>
    </w:p>
    <w:p w14:paraId="7EB58AD2" w14:textId="77777777" w:rsidR="00965A08" w:rsidRPr="008623EA" w:rsidRDefault="00965A08" w:rsidP="008623EA">
      <w:pPr>
        <w:rPr>
          <w:rFonts w:ascii="Verdana" w:hAnsi="Verdana"/>
          <w:sz w:val="22"/>
          <w:szCs w:val="22"/>
        </w:rPr>
      </w:pPr>
      <w:r w:rsidRPr="008623EA">
        <w:rPr>
          <w:rFonts w:ascii="Verdana" w:hAnsi="Verdana"/>
          <w:b/>
          <w:bCs/>
          <w:sz w:val="22"/>
          <w:szCs w:val="22"/>
        </w:rPr>
        <w:t>8.7 VERIFICACIÓN DE LOS REQUISITOS HABILITANTES</w:t>
      </w:r>
    </w:p>
    <w:p w14:paraId="159BA98E" w14:textId="77777777" w:rsidR="00965A08" w:rsidRPr="008623EA" w:rsidRDefault="00965A08" w:rsidP="008623EA">
      <w:pPr>
        <w:rPr>
          <w:rFonts w:ascii="Verdana" w:hAnsi="Verdana"/>
          <w:sz w:val="22"/>
          <w:szCs w:val="22"/>
        </w:rPr>
      </w:pPr>
      <w:r w:rsidRPr="008623EA">
        <w:rPr>
          <w:rFonts w:ascii="Verdana" w:hAnsi="Verdana"/>
          <w:sz w:val="22"/>
          <w:szCs w:val="22"/>
        </w:rPr>
        <w:t>Recibidas las ofertas el comité Asesor Evaluador efectuará la verificación de los requisitos habilitantes</w:t>
      </w:r>
    </w:p>
    <w:p w14:paraId="0FC46B74" w14:textId="77777777" w:rsidR="00965A08" w:rsidRPr="008623EA" w:rsidRDefault="00965A08" w:rsidP="008623EA">
      <w:pPr>
        <w:rPr>
          <w:rFonts w:ascii="Verdana" w:hAnsi="Verdana"/>
          <w:sz w:val="22"/>
          <w:szCs w:val="22"/>
        </w:rPr>
      </w:pPr>
      <w:r w:rsidRPr="008623EA">
        <w:rPr>
          <w:rFonts w:ascii="Verdana" w:hAnsi="Verdana"/>
          <w:b/>
          <w:bCs/>
          <w:sz w:val="22"/>
          <w:szCs w:val="22"/>
        </w:rPr>
        <w:t>8.8 PUBLICACIÓN DEL INFORME DE VERIFICACIÓN DE REQUISITOS HABILITANTES Y LAS OFERTAS ECONÓMICAS</w:t>
      </w:r>
    </w:p>
    <w:p w14:paraId="7D5B03D3"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informe de verificación de los requisitos habilitantes junto con las ofertas </w:t>
      </w:r>
      <w:proofErr w:type="gramStart"/>
      <w:r w:rsidRPr="008623EA">
        <w:rPr>
          <w:rFonts w:ascii="Verdana" w:hAnsi="Verdana"/>
          <w:sz w:val="22"/>
          <w:szCs w:val="22"/>
        </w:rPr>
        <w:t>económicas,</w:t>
      </w:r>
      <w:proofErr w:type="gramEnd"/>
      <w:r w:rsidRPr="008623EA">
        <w:rPr>
          <w:rFonts w:ascii="Verdana" w:hAnsi="Verdana"/>
          <w:sz w:val="22"/>
          <w:szCs w:val="22"/>
        </w:rPr>
        <w:t xml:space="preserve"> se publicará en el Portal único de Contratación y en la Web del promotor o intermediario, impulsado por parte del profesional designado por la Dirección de Contratación o de la dependencia que haga sus veces en las Direcciones Regionales y se dará traslado </w:t>
      </w:r>
      <w:proofErr w:type="gramStart"/>
      <w:r w:rsidRPr="008623EA">
        <w:rPr>
          <w:rFonts w:ascii="Verdana" w:hAnsi="Verdana"/>
          <w:sz w:val="22"/>
          <w:szCs w:val="22"/>
        </w:rPr>
        <w:t>del mismo</w:t>
      </w:r>
      <w:proofErr w:type="gramEnd"/>
      <w:r w:rsidRPr="008623EA">
        <w:rPr>
          <w:rFonts w:ascii="Verdana" w:hAnsi="Verdana"/>
          <w:sz w:val="22"/>
          <w:szCs w:val="22"/>
        </w:rPr>
        <w:t xml:space="preserve"> a los proponentes por el término de tres (3) días, tiempo durante el cual pueden presentarse las observaciones correspondientes.</w:t>
      </w:r>
    </w:p>
    <w:p w14:paraId="27AEA8D2" w14:textId="77777777" w:rsidR="00965A08" w:rsidRPr="008623EA" w:rsidRDefault="00965A08" w:rsidP="008623EA">
      <w:pPr>
        <w:rPr>
          <w:rFonts w:ascii="Verdana" w:hAnsi="Verdana"/>
          <w:sz w:val="22"/>
          <w:szCs w:val="22"/>
        </w:rPr>
      </w:pPr>
      <w:r w:rsidRPr="008623EA">
        <w:rPr>
          <w:rFonts w:ascii="Verdana" w:hAnsi="Verdana"/>
          <w:b/>
          <w:bCs/>
          <w:sz w:val="22"/>
          <w:szCs w:val="22"/>
        </w:rPr>
        <w:t>8.9 RESPUESTAS A LAS OBSERVACIONES Y ADJUDICACIÓN</w:t>
      </w:r>
    </w:p>
    <w:p w14:paraId="728F3ACE" w14:textId="77777777" w:rsidR="00965A08" w:rsidRPr="008623EA" w:rsidRDefault="00965A08" w:rsidP="008623EA">
      <w:pPr>
        <w:rPr>
          <w:rFonts w:ascii="Verdana" w:hAnsi="Verdana"/>
          <w:sz w:val="22"/>
          <w:szCs w:val="22"/>
        </w:rPr>
      </w:pPr>
      <w:r w:rsidRPr="008623EA">
        <w:rPr>
          <w:rFonts w:ascii="Verdana" w:hAnsi="Verdana"/>
          <w:sz w:val="22"/>
          <w:szCs w:val="22"/>
        </w:rPr>
        <w:t>Presentadas las observaciones, los miembros del Comité Asesor Evaluador, cada uno en su especialidad, darán respuesta a las observaciones, y el encargado de la Dirección de Contratación o de la dependencia que haga sus veces en las Direcciones Regionales publicará el informe final, para que el ordenador del gasto adjudique el proceso a quien presentó la mejor oferta económica.</w:t>
      </w:r>
    </w:p>
    <w:p w14:paraId="7BCFEBB7" w14:textId="77777777" w:rsidR="00965A08" w:rsidRPr="008623EA" w:rsidRDefault="00965A08" w:rsidP="008623EA">
      <w:pPr>
        <w:rPr>
          <w:rFonts w:ascii="Verdana" w:hAnsi="Verdana"/>
          <w:sz w:val="22"/>
          <w:szCs w:val="22"/>
        </w:rPr>
      </w:pPr>
      <w:r w:rsidRPr="008623EA">
        <w:rPr>
          <w:rFonts w:ascii="Verdana" w:hAnsi="Verdana"/>
          <w:sz w:val="22"/>
          <w:szCs w:val="22"/>
        </w:rPr>
        <w:t>La adjudicación o declaratoria de desierta del proceso de selección se efectuará mediante acto administrativo motivado que deberá ser notificado en los términos de ley.</w:t>
      </w:r>
    </w:p>
    <w:p w14:paraId="7292C77C"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9. SUBASTA INVERSA</w:t>
      </w:r>
    </w:p>
    <w:p w14:paraId="03FBD191" w14:textId="09A611E5" w:rsidR="00965A08" w:rsidRPr="008623EA" w:rsidRDefault="00965A08" w:rsidP="008623EA">
      <w:pPr>
        <w:rPr>
          <w:rFonts w:ascii="Verdana" w:hAnsi="Verdana"/>
          <w:sz w:val="22"/>
          <w:szCs w:val="22"/>
        </w:rPr>
      </w:pPr>
      <w:r w:rsidRPr="008623EA">
        <w:rPr>
          <w:rFonts w:ascii="Verdana" w:hAnsi="Verdana"/>
          <w:sz w:val="22"/>
          <w:szCs w:val="22"/>
        </w:rPr>
        <w:t>De acuerdo con lo previsto en el artículo 3.2.1.1 del Decreto 734 de 2012 para la adquisición de bienes y servicios de características técnicas uniformes y de común utilización, sin consideración a la cuantía deberá hacerse uso de procedimientos de subasta inversa, las subastas se realizarán mediante la utilización de medios electrónicos, tal como lo prevé el parágrafo 1 del Artículo 3.2.1.1.6, salvo que la Dirección de Información y Tecnología certifique que en la Sede de la Dirección General o en las Regionales no se cuenta con la infraestructura tecnológica para ello, caso en el cual se llevarán a cabo por el procedimiento de subasta inversa presencial.</w:t>
      </w:r>
    </w:p>
    <w:p w14:paraId="6EA36258" w14:textId="6386473C" w:rsidR="00965A08" w:rsidRPr="008623EA" w:rsidRDefault="00965A08" w:rsidP="008623EA">
      <w:pPr>
        <w:rPr>
          <w:rFonts w:ascii="Verdana" w:hAnsi="Verdana"/>
          <w:sz w:val="22"/>
          <w:szCs w:val="22"/>
        </w:rPr>
      </w:pPr>
      <w:r w:rsidRPr="008623EA">
        <w:rPr>
          <w:rFonts w:ascii="Verdana" w:hAnsi="Verdana"/>
          <w:sz w:val="22"/>
          <w:szCs w:val="22"/>
        </w:rPr>
        <w:t>Este proceso se encuentra regulado en el numeral 2 del artículo 2 de la Ley 1150 de 2007, artículos 3.2.1.1. Al 3.2.1.11. En este trámite se debe tener en cuenta lo siguiente:</w:t>
      </w:r>
    </w:p>
    <w:p w14:paraId="0D00AC6E" w14:textId="781147DC" w:rsidR="00965A08" w:rsidRPr="009B041F" w:rsidRDefault="00965A08" w:rsidP="009B041F">
      <w:pPr>
        <w:pStyle w:val="Prrafodelista"/>
        <w:numPr>
          <w:ilvl w:val="0"/>
          <w:numId w:val="78"/>
        </w:numPr>
        <w:rPr>
          <w:rFonts w:ascii="Verdana" w:hAnsi="Verdana"/>
          <w:sz w:val="22"/>
          <w:szCs w:val="22"/>
        </w:rPr>
      </w:pPr>
      <w:r w:rsidRPr="009B041F">
        <w:rPr>
          <w:rFonts w:ascii="Verdana" w:hAnsi="Verdana"/>
          <w:sz w:val="22"/>
          <w:szCs w:val="22"/>
        </w:rPr>
        <w:t>Debe elaborarse una ficha técnica que será parte de los estudios previos según lo señalado en el artículo 3.2.1.1.3. y debe contener como mínimo los requisitos previstos en el artículo 2.1.2 del Decreto 743 &lt;sic&gt; de 2012.</w:t>
      </w:r>
    </w:p>
    <w:p w14:paraId="6DE39F25" w14:textId="5FEB7A26" w:rsidR="00965A08" w:rsidRPr="009B041F" w:rsidRDefault="00965A08" w:rsidP="009B041F">
      <w:pPr>
        <w:pStyle w:val="Prrafodelista"/>
        <w:numPr>
          <w:ilvl w:val="0"/>
          <w:numId w:val="78"/>
        </w:numPr>
        <w:rPr>
          <w:rFonts w:ascii="Verdana" w:hAnsi="Verdana"/>
          <w:sz w:val="22"/>
          <w:szCs w:val="22"/>
        </w:rPr>
      </w:pPr>
      <w:r w:rsidRPr="009B041F">
        <w:rPr>
          <w:rFonts w:ascii="Verdana" w:hAnsi="Verdana"/>
          <w:sz w:val="22"/>
          <w:szCs w:val="22"/>
        </w:rPr>
        <w:t>La verificación de requisitos habilitantes de las propuestas recae únicamente sobre el estudio aspectos de capacidad jurídica, experiencia, capacidad financiera y organización del proponente.</w:t>
      </w:r>
    </w:p>
    <w:p w14:paraId="505D4E91" w14:textId="34B2D692" w:rsidR="00965A08" w:rsidRPr="009B041F" w:rsidRDefault="00965A08" w:rsidP="009B041F">
      <w:pPr>
        <w:pStyle w:val="Prrafodelista"/>
        <w:numPr>
          <w:ilvl w:val="0"/>
          <w:numId w:val="78"/>
        </w:numPr>
        <w:rPr>
          <w:rFonts w:ascii="Verdana" w:hAnsi="Verdana"/>
          <w:sz w:val="22"/>
          <w:szCs w:val="22"/>
        </w:rPr>
      </w:pPr>
      <w:r w:rsidRPr="009B041F">
        <w:rPr>
          <w:rFonts w:ascii="Verdana" w:hAnsi="Verdana"/>
          <w:sz w:val="22"/>
          <w:szCs w:val="22"/>
        </w:rPr>
        <w:t>La propuesta inicial de precio solo se abrirá al momento del inicio de la puja.</w:t>
      </w:r>
    </w:p>
    <w:p w14:paraId="269C01E5" w14:textId="4B827247" w:rsidR="00965A08" w:rsidRPr="009B041F" w:rsidRDefault="00965A08" w:rsidP="009B041F">
      <w:pPr>
        <w:pStyle w:val="Prrafodelista"/>
        <w:numPr>
          <w:ilvl w:val="0"/>
          <w:numId w:val="78"/>
        </w:numPr>
        <w:rPr>
          <w:rFonts w:ascii="Verdana" w:hAnsi="Verdana"/>
          <w:sz w:val="22"/>
          <w:szCs w:val="22"/>
        </w:rPr>
      </w:pPr>
      <w:r w:rsidRPr="009B041F">
        <w:rPr>
          <w:rFonts w:ascii="Verdana" w:hAnsi="Verdana"/>
          <w:sz w:val="22"/>
          <w:szCs w:val="22"/>
        </w:rPr>
        <w:t>La escogencia del oferente se hace en la audiencia pública de subasta inversa.</w:t>
      </w:r>
    </w:p>
    <w:p w14:paraId="4A017346" w14:textId="027D742D" w:rsidR="00965A08" w:rsidRPr="009B041F" w:rsidRDefault="00965A08" w:rsidP="009B041F">
      <w:pPr>
        <w:pStyle w:val="Prrafodelista"/>
        <w:numPr>
          <w:ilvl w:val="0"/>
          <w:numId w:val="78"/>
        </w:numPr>
        <w:rPr>
          <w:rFonts w:ascii="Verdana" w:hAnsi="Verdana"/>
          <w:sz w:val="22"/>
          <w:szCs w:val="22"/>
        </w:rPr>
      </w:pPr>
      <w:r w:rsidRPr="009B041F">
        <w:rPr>
          <w:rFonts w:ascii="Verdana" w:hAnsi="Verdana"/>
          <w:sz w:val="22"/>
          <w:szCs w:val="22"/>
        </w:rPr>
        <w:t>Para la celebración de la subasta inversa deben existir por lo menos dos proponentes habilitados.</w:t>
      </w:r>
    </w:p>
    <w:p w14:paraId="34B03067" w14:textId="77777777" w:rsidR="00965A08" w:rsidRPr="008623EA" w:rsidRDefault="00965A08" w:rsidP="008623EA">
      <w:pPr>
        <w:rPr>
          <w:rFonts w:ascii="Verdana" w:hAnsi="Verdana"/>
          <w:sz w:val="22"/>
          <w:szCs w:val="22"/>
        </w:rPr>
      </w:pPr>
      <w:r w:rsidRPr="008623EA">
        <w:rPr>
          <w:rFonts w:ascii="Verdana" w:hAnsi="Verdana"/>
          <w:b/>
          <w:bCs/>
          <w:sz w:val="22"/>
          <w:szCs w:val="22"/>
        </w:rPr>
        <w:t>9.1 REQUISITOS PREVIOS</w:t>
      </w:r>
    </w:p>
    <w:p w14:paraId="663DAF70" w14:textId="1FE4DC17" w:rsidR="00965A08" w:rsidRPr="008623EA" w:rsidRDefault="00965A08" w:rsidP="008623EA">
      <w:pPr>
        <w:rPr>
          <w:rFonts w:ascii="Verdana" w:hAnsi="Verdana"/>
          <w:sz w:val="22"/>
          <w:szCs w:val="22"/>
        </w:rPr>
      </w:pPr>
      <w:r w:rsidRPr="008623EA">
        <w:rPr>
          <w:rFonts w:ascii="Verdana" w:hAnsi="Verdana"/>
          <w:sz w:val="22"/>
          <w:szCs w:val="22"/>
        </w:rPr>
        <w:t>Los estudios previos deben contener como mínimo los requisitos señalados en el artículo 2.1.1. del Decreto 734 de 2012 y la ficha técnica que trata el artículo 3.2.1.1.3 del Decreto 734 de 2012.</w:t>
      </w:r>
    </w:p>
    <w:p w14:paraId="67805B97" w14:textId="7A31725F" w:rsidR="00965A08" w:rsidRPr="008623EA" w:rsidRDefault="00965A08" w:rsidP="008623EA">
      <w:pPr>
        <w:rPr>
          <w:rFonts w:ascii="Verdana" w:hAnsi="Verdana"/>
          <w:sz w:val="22"/>
          <w:szCs w:val="22"/>
        </w:rPr>
      </w:pPr>
      <w:r w:rsidRPr="008623EA">
        <w:rPr>
          <w:rFonts w:ascii="Verdana" w:hAnsi="Verdana"/>
          <w:sz w:val="22"/>
          <w:szCs w:val="22"/>
        </w:rPr>
        <w:t>En los estudios previos se establecerá si se utiliza el procedimiento de subasta inversa o adquisición a través de bolsas de productos. En este último caso, se aplicará el procedimiento establecido en el artículo 3.2.1.2.1. Y ss del Decreto 734 de 2012 o la norma que lo modifique o sustituya.</w:t>
      </w:r>
    </w:p>
    <w:p w14:paraId="42468C04" w14:textId="2AB29148" w:rsidR="00965A08" w:rsidRPr="008623EA" w:rsidRDefault="00965A08" w:rsidP="008623EA">
      <w:pPr>
        <w:rPr>
          <w:rFonts w:ascii="Verdana" w:hAnsi="Verdana"/>
          <w:sz w:val="22"/>
          <w:szCs w:val="22"/>
        </w:rPr>
      </w:pPr>
      <w:r w:rsidRPr="008623EA">
        <w:rPr>
          <w:rFonts w:ascii="Verdana" w:hAnsi="Verdana"/>
          <w:sz w:val="22"/>
          <w:szCs w:val="22"/>
        </w:rPr>
        <w:t>Para compra por acuerdo marco de precios, el ICBF de conformidad con el parágrafo transitorio del Artículo 3.2.1.2 del Decreto 734 de 2012, no podrá hacer uso de los acuerdos marco de precios para la adquisición de este tipo de bienes y servicios, hasta que no se asignen las responsabilidades a que se refiere el inciso 4o del parágrafo 5o del artículo 2o de la Ley 1150 de 2007 y se expida la reglamentación correspondiente.</w:t>
      </w:r>
    </w:p>
    <w:p w14:paraId="27765F54"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interesada en la </w:t>
      </w:r>
      <w:proofErr w:type="gramStart"/>
      <w:r w:rsidRPr="008623EA">
        <w:rPr>
          <w:rFonts w:ascii="Verdana" w:hAnsi="Verdana"/>
          <w:sz w:val="22"/>
          <w:szCs w:val="22"/>
        </w:rPr>
        <w:t>contratación,</w:t>
      </w:r>
      <w:proofErr w:type="gramEnd"/>
      <w:r w:rsidRPr="008623EA">
        <w:rPr>
          <w:rFonts w:ascii="Verdana" w:hAnsi="Verdana"/>
          <w:sz w:val="22"/>
          <w:szCs w:val="22"/>
        </w:rPr>
        <w:t xml:space="preserve"> establecerá la necesidad a satisfacer para lo cual diligenciará, aprobará y suscribirá la solicitud de proceso contractual y los estudios previos para la Subasta Inversa.</w:t>
      </w:r>
    </w:p>
    <w:p w14:paraId="0333E63F"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Los estudios previos necesarios para adelantar el respectivo proceso de </w:t>
      </w:r>
      <w:proofErr w:type="gramStart"/>
      <w:r w:rsidRPr="008623EA">
        <w:rPr>
          <w:rFonts w:ascii="Verdana" w:hAnsi="Verdana"/>
          <w:sz w:val="22"/>
          <w:szCs w:val="22"/>
        </w:rPr>
        <w:t>subasta,</w:t>
      </w:r>
      <w:proofErr w:type="gramEnd"/>
      <w:r w:rsidRPr="008623EA">
        <w:rPr>
          <w:rFonts w:ascii="Verdana" w:hAnsi="Verdana"/>
          <w:sz w:val="22"/>
          <w:szCs w:val="22"/>
        </w:rPr>
        <w:t xml:space="preserve"> deben ser elaborados por la dependencia que crea la necesidad y aprobados por el Comité de Asesoría Contractual en las Direcciones Regionales y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w:t>
      </w:r>
    </w:p>
    <w:p w14:paraId="7914B25C" w14:textId="77777777" w:rsidR="00965A08" w:rsidRPr="008623EA" w:rsidRDefault="00965A08" w:rsidP="008623EA">
      <w:pPr>
        <w:rPr>
          <w:rFonts w:ascii="Verdana" w:hAnsi="Verdana"/>
          <w:sz w:val="22"/>
          <w:szCs w:val="22"/>
        </w:rPr>
      </w:pPr>
      <w:r w:rsidRPr="008623EA">
        <w:rPr>
          <w:rFonts w:ascii="Verdana" w:hAnsi="Verdana"/>
          <w:b/>
          <w:bCs/>
          <w:sz w:val="22"/>
          <w:szCs w:val="22"/>
        </w:rPr>
        <w:t>9.2 SOLICITUD DE PROCESO CONTRACTUAL</w:t>
      </w:r>
    </w:p>
    <w:p w14:paraId="2A0B6B76"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interesada en la contratación deberá radicar en la Dirección de Contratación o la dependencia que haga sus veces en las Direcciones Regionales, la solicitud de proceso contractual y estudios previos de subasta inversa, anexando los siguientes documentos:</w:t>
      </w:r>
    </w:p>
    <w:p w14:paraId="132657F9" w14:textId="1A57A71D"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Certificado de Disponibilidad Presupuestal</w:t>
      </w:r>
    </w:p>
    <w:p w14:paraId="4109B796" w14:textId="4823257F"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Estudios previos que deben contener los requisitos mínimos previstos en el artículo 2.1.1 del Decreto 734 de 2012, incluyendo los factores sobre los cuales recaerá la selección del contratista, que garanticen una selección objetiva, para lo cual se debe dar aplicación a lo previsto en el artículo 5 de la Ley 1150 de 2007 y el artículo 2.2.9 del Decreto 734 de 2012, además de elaborarse una ficha técnica que será parte de los estudios previos según lo señalado en el artículo 3.2.1.1.3. y debe contener como mínimo los requisitos previstos en el artículo 2.1.2 del Decreto 743 &lt;sic&gt; de 2012</w:t>
      </w:r>
    </w:p>
    <w:p w14:paraId="2CD4BDF3" w14:textId="186518E1"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Documentos técnicos, anexo y/o ficha técnica.</w:t>
      </w:r>
    </w:p>
    <w:p w14:paraId="7887DF8D" w14:textId="7E6C6CAB"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Estudio de costos o de mercado.</w:t>
      </w:r>
    </w:p>
    <w:p w14:paraId="0F9820FB" w14:textId="6D2DC27E"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El documento que autoriza comprometer vigencias futuras si se requieren.</w:t>
      </w:r>
    </w:p>
    <w:p w14:paraId="5A36014B" w14:textId="707223D1"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64DC785B" w14:textId="5B51616D" w:rsidR="00965A08" w:rsidRPr="009B041F" w:rsidRDefault="00965A08" w:rsidP="009B041F">
      <w:pPr>
        <w:pStyle w:val="Prrafodelista"/>
        <w:numPr>
          <w:ilvl w:val="2"/>
          <w:numId w:val="43"/>
        </w:numPr>
        <w:rPr>
          <w:rFonts w:ascii="Verdana" w:hAnsi="Verdana"/>
          <w:sz w:val="22"/>
          <w:szCs w:val="22"/>
        </w:rPr>
      </w:pPr>
      <w:r w:rsidRPr="009B041F">
        <w:rPr>
          <w:rFonts w:ascii="Verdana" w:hAnsi="Verdana"/>
          <w:sz w:val="22"/>
          <w:szCs w:val="22"/>
        </w:rPr>
        <w:t>La tipificación de los riesgos de la futura contratación, el cual se adjuntará al estudio previo como anexo y será publicado en el SECOP.</w:t>
      </w:r>
    </w:p>
    <w:p w14:paraId="79021A4A" w14:textId="77777777" w:rsidR="00965A08" w:rsidRPr="008623EA" w:rsidRDefault="00965A08" w:rsidP="008623EA">
      <w:pPr>
        <w:rPr>
          <w:rFonts w:ascii="Verdana" w:hAnsi="Verdana"/>
          <w:sz w:val="22"/>
          <w:szCs w:val="22"/>
        </w:rPr>
      </w:pPr>
      <w:r w:rsidRPr="008623EA">
        <w:rPr>
          <w:rFonts w:ascii="Verdana" w:hAnsi="Verdana"/>
          <w:b/>
          <w:bCs/>
          <w:sz w:val="22"/>
          <w:szCs w:val="22"/>
        </w:rPr>
        <w:t>9.3 RECEPCIÓN Y ASIGNACIÓN DE LA SOLICITUD DEL PROCESO DE SUBASTA INVERSA</w:t>
      </w:r>
    </w:p>
    <w:p w14:paraId="60B783EA" w14:textId="77777777" w:rsidR="00965A08" w:rsidRPr="008623EA" w:rsidRDefault="00965A08" w:rsidP="008623EA">
      <w:pPr>
        <w:rPr>
          <w:rFonts w:ascii="Verdana" w:hAnsi="Verdana"/>
          <w:sz w:val="22"/>
          <w:szCs w:val="22"/>
        </w:rPr>
      </w:pPr>
      <w:r w:rsidRPr="008623EA">
        <w:rPr>
          <w:rFonts w:ascii="Verdana" w:hAnsi="Verdana"/>
          <w:sz w:val="22"/>
          <w:szCs w:val="22"/>
        </w:rPr>
        <w:t xml:space="preserve">Radicado el proceso en la Dirección de Contratación o en la dependencia que hagas sus veces en las Direcciones Regionales, se asignará a un profesional de </w:t>
      </w:r>
      <w:proofErr w:type="gramStart"/>
      <w:r w:rsidRPr="008623EA">
        <w:rPr>
          <w:rFonts w:ascii="Verdana" w:hAnsi="Verdana"/>
          <w:sz w:val="22"/>
          <w:szCs w:val="22"/>
        </w:rPr>
        <w:t>la misma</w:t>
      </w:r>
      <w:proofErr w:type="gramEnd"/>
      <w:r w:rsidRPr="008623EA">
        <w:rPr>
          <w:rFonts w:ascii="Verdana" w:hAnsi="Verdana"/>
          <w:sz w:val="22"/>
          <w:szCs w:val="22"/>
        </w:rPr>
        <w:t xml:space="preserve"> para su trámite, </w:t>
      </w:r>
      <w:proofErr w:type="gramStart"/>
      <w:r w:rsidRPr="008623EA">
        <w:rPr>
          <w:rFonts w:ascii="Verdana" w:hAnsi="Verdana"/>
          <w:sz w:val="22"/>
          <w:szCs w:val="22"/>
        </w:rPr>
        <w:t>quien</w:t>
      </w:r>
      <w:proofErr w:type="gramEnd"/>
      <w:r w:rsidRPr="008623EA">
        <w:rPr>
          <w:rFonts w:ascii="Verdana" w:hAnsi="Verdana"/>
          <w:sz w:val="22"/>
          <w:szCs w:val="22"/>
        </w:rPr>
        <w:t xml:space="preserve"> al recibir los documentos, inmediatamente verificará que la solicitud esté elaborada conforme a las normas de contratación vigentes, y que se anexen los documentos antes mencionados.</w:t>
      </w:r>
    </w:p>
    <w:p w14:paraId="7B4C8BBC" w14:textId="77777777" w:rsidR="00965A08" w:rsidRPr="008623EA" w:rsidRDefault="00965A08" w:rsidP="008623EA">
      <w:pPr>
        <w:rPr>
          <w:rFonts w:ascii="Verdana" w:hAnsi="Verdana"/>
          <w:sz w:val="22"/>
          <w:szCs w:val="22"/>
        </w:rPr>
      </w:pPr>
      <w:proofErr w:type="gramStart"/>
      <w:r w:rsidRPr="008623EA">
        <w:rPr>
          <w:rFonts w:ascii="Verdana" w:hAnsi="Verdana"/>
          <w:sz w:val="22"/>
          <w:szCs w:val="22"/>
        </w:rPr>
        <w:t>En caso que</w:t>
      </w:r>
      <w:proofErr w:type="gramEnd"/>
      <w:r w:rsidRPr="008623EA">
        <w:rPr>
          <w:rFonts w:ascii="Verdana" w:hAnsi="Verdana"/>
          <w:sz w:val="22"/>
          <w:szCs w:val="22"/>
        </w:rPr>
        <w:t xml:space="preserve"> la documentación no esté completa, lo devolverá a la dependencia interesada a efectos de que sea corregido.</w:t>
      </w:r>
    </w:p>
    <w:p w14:paraId="4299A26F" w14:textId="77777777" w:rsidR="00965A08" w:rsidRPr="008623EA" w:rsidRDefault="00965A08" w:rsidP="008623EA">
      <w:pPr>
        <w:rPr>
          <w:rFonts w:ascii="Verdana" w:hAnsi="Verdana"/>
          <w:sz w:val="22"/>
          <w:szCs w:val="22"/>
        </w:rPr>
      </w:pPr>
      <w:r w:rsidRPr="008623EA">
        <w:rPr>
          <w:rFonts w:ascii="Verdana" w:hAnsi="Verdana"/>
          <w:b/>
          <w:bCs/>
          <w:sz w:val="22"/>
          <w:szCs w:val="22"/>
        </w:rPr>
        <w:t>9.4 ELABORACIÓN Y EXPEDICIÓN DEL ACTO ADMINISTRATIVO MEDIANTE EL CUAL SE CONFORMA EL COMITÉ ASESOR EVALUADOR</w:t>
      </w:r>
    </w:p>
    <w:p w14:paraId="1AF94EF9"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El profesional responsable de la Dirección de Contratación o la dependencia que haga sus veces en las Direcciones </w:t>
      </w:r>
      <w:proofErr w:type="gramStart"/>
      <w:r w:rsidRPr="008623EA">
        <w:rPr>
          <w:rFonts w:ascii="Verdana" w:hAnsi="Verdana"/>
          <w:sz w:val="22"/>
          <w:szCs w:val="22"/>
        </w:rPr>
        <w:t>Regionales,</w:t>
      </w:r>
      <w:proofErr w:type="gramEnd"/>
      <w:r w:rsidRPr="008623EA">
        <w:rPr>
          <w:rFonts w:ascii="Verdana" w:hAnsi="Verdana"/>
          <w:sz w:val="22"/>
          <w:szCs w:val="22"/>
        </w:rPr>
        <w:t xml:space="preserve"> elaborará el acto administrativo de conformación del Comité Asesor Evaluador, el cual será firmado por el Ordenador del Gasto.</w:t>
      </w:r>
    </w:p>
    <w:p w14:paraId="69576758" w14:textId="77777777" w:rsidR="00965A08" w:rsidRPr="008623EA" w:rsidRDefault="00965A08" w:rsidP="008623EA">
      <w:pPr>
        <w:rPr>
          <w:rFonts w:ascii="Verdana" w:hAnsi="Verdana"/>
          <w:sz w:val="22"/>
          <w:szCs w:val="22"/>
        </w:rPr>
      </w:pPr>
      <w:r w:rsidRPr="008623EA">
        <w:rPr>
          <w:rFonts w:ascii="Verdana" w:hAnsi="Verdana"/>
          <w:b/>
          <w:bCs/>
          <w:sz w:val="22"/>
          <w:szCs w:val="22"/>
        </w:rPr>
        <w:t>9.5 ELABORACIÓN APROBACIÓN Y PUBLICACIÓN DEL PROYECTO DE PLIEGO DE CONDICIONES Y AVISO DE CONVOCATORIA</w:t>
      </w:r>
    </w:p>
    <w:p w14:paraId="59248058"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Dirección de Contratación o de la dependencia que haga sus veces en las Direcciones Regionales </w:t>
      </w:r>
      <w:proofErr w:type="gramStart"/>
      <w:r w:rsidRPr="008623EA">
        <w:rPr>
          <w:rFonts w:ascii="Verdana" w:hAnsi="Verdana"/>
          <w:sz w:val="22"/>
          <w:szCs w:val="22"/>
        </w:rPr>
        <w:t>conjuntamente con</w:t>
      </w:r>
      <w:proofErr w:type="gramEnd"/>
      <w:r w:rsidRPr="008623EA">
        <w:rPr>
          <w:rFonts w:ascii="Verdana" w:hAnsi="Verdana"/>
          <w:sz w:val="22"/>
          <w:szCs w:val="22"/>
        </w:rPr>
        <w:t xml:space="preserve"> el responsable de la dependencia interesada en la futura contratación, elaborarán el proyecto de pliego de condiciones y el cronograma de conformidad con las normas vigentes.</w:t>
      </w:r>
    </w:p>
    <w:p w14:paraId="685CA6F4" w14:textId="77777777" w:rsidR="00965A08" w:rsidRPr="008623EA" w:rsidRDefault="00965A08" w:rsidP="008623EA">
      <w:pPr>
        <w:rPr>
          <w:rFonts w:ascii="Verdana" w:hAnsi="Verdana"/>
          <w:sz w:val="22"/>
          <w:szCs w:val="22"/>
        </w:rPr>
      </w:pPr>
      <w:r w:rsidRPr="008623EA">
        <w:rPr>
          <w:rFonts w:ascii="Verdana" w:hAnsi="Verdana"/>
          <w:sz w:val="22"/>
          <w:szCs w:val="22"/>
        </w:rPr>
        <w:t xml:space="preserve">Elaborado el proyecto de pliego de condiciones, se presentará al Comité de Asesoría Contractual para su aprobación en las Direcciones Regionales, en la Sede de la Dirección General esta aprobación la efectuará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Impartida la aprobación, se procederá a la publicación del proyecto de pliego de condiciones y de los estudios y documentos previos.</w:t>
      </w:r>
    </w:p>
    <w:p w14:paraId="457DC990" w14:textId="7C9280D0"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Dirección de Contratación o de la dependencia que haga sus veces en las Direcciones Regionales a quien se le haya asignado el trámite del proceso se encargará de realizar la publicación del aviso de convocatoria de conformidad con lo establecido en el Artículo 2.2.5 del Decreto 734 de 2012, del proyecto de pliego y los estudios previos y demás </w:t>
      </w:r>
      <w:proofErr w:type="gramStart"/>
      <w:r w:rsidRPr="008623EA">
        <w:rPr>
          <w:rFonts w:ascii="Verdana" w:hAnsi="Verdana"/>
          <w:sz w:val="22"/>
          <w:szCs w:val="22"/>
        </w:rPr>
        <w:t>documentos soportes</w:t>
      </w:r>
      <w:proofErr w:type="gramEnd"/>
      <w:r w:rsidRPr="008623EA">
        <w:rPr>
          <w:rFonts w:ascii="Verdana" w:hAnsi="Verdana"/>
          <w:sz w:val="22"/>
          <w:szCs w:val="22"/>
        </w:rPr>
        <w:t xml:space="preserve"> en el Portal único de Contratación SECOP y en la página web del ICBF de acuerdo con el Artículo 2.2.1. del Decreto 734 de 2012.</w:t>
      </w:r>
    </w:p>
    <w:p w14:paraId="05AA7ADF" w14:textId="77777777" w:rsidR="00965A08" w:rsidRPr="008623EA" w:rsidRDefault="00965A08" w:rsidP="008623EA">
      <w:pPr>
        <w:rPr>
          <w:rFonts w:ascii="Verdana" w:hAnsi="Verdana"/>
          <w:sz w:val="22"/>
          <w:szCs w:val="22"/>
        </w:rPr>
      </w:pPr>
      <w:r w:rsidRPr="008623EA">
        <w:rPr>
          <w:rFonts w:ascii="Verdana" w:hAnsi="Verdana"/>
          <w:b/>
          <w:bCs/>
          <w:sz w:val="22"/>
          <w:szCs w:val="22"/>
        </w:rPr>
        <w:t>9.6 RECEPCION DE LAS OBSERVACIONES PRESENTADAS AL PROYECTO DE PLIEGO DE CONDICIONES Y ESTUDIOS PREVIOS</w:t>
      </w:r>
    </w:p>
    <w:p w14:paraId="78388384" w14:textId="77777777" w:rsidR="00965A08" w:rsidRPr="008623EA" w:rsidRDefault="00965A08" w:rsidP="008623EA">
      <w:pPr>
        <w:rPr>
          <w:rFonts w:ascii="Verdana" w:hAnsi="Verdana"/>
          <w:sz w:val="22"/>
          <w:szCs w:val="22"/>
        </w:rPr>
      </w:pPr>
      <w:r w:rsidRPr="008623EA">
        <w:rPr>
          <w:rFonts w:ascii="Verdana" w:hAnsi="Verdana"/>
          <w:sz w:val="22"/>
          <w:szCs w:val="22"/>
        </w:rPr>
        <w:t>Dentro del plazo fijado por la ley (5 días hábiles), se recibirán las observaciones presentadas por la comunidad, los interesados y organismos de control, con respecto al proyecto de pliego de condiciones y estudios previos, las cuales pueden ser allegadas por medio físico, electrónico o vía fax.</w:t>
      </w:r>
    </w:p>
    <w:p w14:paraId="2B1A5C3C" w14:textId="77777777" w:rsidR="00965A08" w:rsidRPr="008623EA" w:rsidRDefault="00965A08" w:rsidP="008623EA">
      <w:pPr>
        <w:rPr>
          <w:rFonts w:ascii="Verdana" w:hAnsi="Verdana"/>
          <w:sz w:val="22"/>
          <w:szCs w:val="22"/>
        </w:rPr>
      </w:pPr>
      <w:r w:rsidRPr="008623EA">
        <w:rPr>
          <w:rFonts w:ascii="Verdana" w:hAnsi="Verdana"/>
          <w:sz w:val="22"/>
          <w:szCs w:val="22"/>
        </w:rPr>
        <w:t>El responsable designado por la Dirección de Contratación o la dependencia que haga sus veces en las Direcciones Regionales a quien se le haya asignado el trámite del proceso deberá revisar si hay observaciones, en caso de presentarse, deberá imprimirlas y remitirlas al responsable de la dependencia interesada en la contratación.</w:t>
      </w:r>
    </w:p>
    <w:p w14:paraId="2D513840"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la dependencia que haga sus veces en las Direcciones Regionales encargado de llevar el trámite, clasificará según su naturaleza las observaciones recibidas, para que las mismas sean tramitadas por las dependencia interesada en la contratación en los aspectos técnicos y en los jurídicos y financieros por la Dirección de Contratación o de la dependencia que haga sus veces en las Direcciones Regionales, para lo cual debe llevar el control de las observaciones electrónicas o físicas allegadas.</w:t>
      </w:r>
    </w:p>
    <w:p w14:paraId="1FE7A98C" w14:textId="77777777" w:rsidR="00965A08" w:rsidRPr="008623EA" w:rsidRDefault="00965A08" w:rsidP="008623EA">
      <w:pPr>
        <w:rPr>
          <w:rFonts w:ascii="Verdana" w:hAnsi="Verdana"/>
          <w:sz w:val="22"/>
          <w:szCs w:val="22"/>
        </w:rPr>
      </w:pPr>
      <w:r w:rsidRPr="008623EA">
        <w:rPr>
          <w:rFonts w:ascii="Verdana" w:hAnsi="Verdana"/>
          <w:b/>
          <w:bCs/>
          <w:sz w:val="22"/>
          <w:szCs w:val="22"/>
        </w:rPr>
        <w:t>9.7 MANIFESTACIÓN DE INTERÉS DE LIMITAR LA CONVOCATORIA A MYPES</w:t>
      </w:r>
    </w:p>
    <w:p w14:paraId="15601F7A" w14:textId="3711F141" w:rsidR="00965A08" w:rsidRPr="008623EA" w:rsidRDefault="00965A08" w:rsidP="008623EA">
      <w:pPr>
        <w:rPr>
          <w:rFonts w:ascii="Verdana" w:hAnsi="Verdana"/>
          <w:sz w:val="22"/>
          <w:szCs w:val="22"/>
        </w:rPr>
      </w:pPr>
      <w:r w:rsidRPr="008623EA">
        <w:rPr>
          <w:rFonts w:ascii="Verdana" w:hAnsi="Verdana"/>
          <w:sz w:val="22"/>
          <w:szCs w:val="22"/>
        </w:rPr>
        <w:lastRenderedPageBreak/>
        <w:t>La manifestación de interés de limitar la convocatoria a Mype debe presentarse a más tardar el día hábil anterior a la fecha prevista para la apertura del proceso de selección acreditando la condición de Mype de conformidad con lo establecido en el Artículo 4.1.2. Del Decreto 734 de 2012. Cuando se reciban mínimo 3 manifestaciones que cumplan con los requisitos establecidos se procederá a la publicación del pliego de condiciones definitivo indicando la limitación, para el efecto, el profesional asignado por la Dirección de Contratación o de la dependencia que haga sus veces en las Direcciones Regionales, elaborará un aviso en que conste tal situación el cual será publicado en el SECOP junto con los documentos definitivos del proceso.</w:t>
      </w:r>
    </w:p>
    <w:p w14:paraId="23A446F7" w14:textId="77777777" w:rsidR="00965A08" w:rsidRPr="008623EA" w:rsidRDefault="00965A08" w:rsidP="008623EA">
      <w:pPr>
        <w:rPr>
          <w:rFonts w:ascii="Verdana" w:hAnsi="Verdana"/>
          <w:sz w:val="22"/>
          <w:szCs w:val="22"/>
        </w:rPr>
      </w:pPr>
      <w:r w:rsidRPr="008623EA">
        <w:rPr>
          <w:rFonts w:ascii="Verdana" w:hAnsi="Verdana"/>
          <w:b/>
          <w:bCs/>
          <w:sz w:val="22"/>
          <w:szCs w:val="22"/>
        </w:rPr>
        <w:t>9.8 RESPUESTA A LAS OBSERVACIONES AL PROYECTO DE PLIEGO DE CONDICIONES</w:t>
      </w:r>
    </w:p>
    <w:p w14:paraId="70433BAF" w14:textId="77777777" w:rsidR="00965A08" w:rsidRPr="008623EA" w:rsidRDefault="00965A08" w:rsidP="008623EA">
      <w:pPr>
        <w:rPr>
          <w:rFonts w:ascii="Verdana" w:hAnsi="Verdana"/>
          <w:sz w:val="22"/>
          <w:szCs w:val="22"/>
        </w:rPr>
      </w:pPr>
      <w:r w:rsidRPr="008623EA">
        <w:rPr>
          <w:rFonts w:ascii="Verdana" w:hAnsi="Verdana"/>
          <w:sz w:val="22"/>
          <w:szCs w:val="22"/>
        </w:rPr>
        <w:t>Las observaciones serán analizadas por los responsables de la dependencia interesada en la contratación y el responsable de la Dirección de Contratación o de la dependencia que haga sus veces en las Direcciones Regionales, quienes analizarán el proyecto de pliego de condiciones, desde el punto de vista técnico, jurídico y financiero y en el menor tiempo posible procederán a dar respuesta a las mismas.</w:t>
      </w:r>
    </w:p>
    <w:p w14:paraId="5E558D20"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el ICBF agrupará aquellas de naturaleza común.</w:t>
      </w:r>
    </w:p>
    <w:p w14:paraId="1313FBD7" w14:textId="77777777" w:rsidR="00965A08" w:rsidRPr="008623EA" w:rsidRDefault="00965A08" w:rsidP="008623EA">
      <w:pPr>
        <w:rPr>
          <w:rFonts w:ascii="Verdana" w:hAnsi="Verdana"/>
          <w:sz w:val="22"/>
          <w:szCs w:val="22"/>
        </w:rPr>
      </w:pPr>
      <w:r w:rsidRPr="008623EA">
        <w:rPr>
          <w:rFonts w:ascii="Verdana" w:hAnsi="Verdana"/>
          <w:sz w:val="22"/>
          <w:szCs w:val="22"/>
        </w:rPr>
        <w:t>De acuerdo con el resultado del análisis de las observaciones al proyecto de pliego de condiciones, se establecerá si se procede a realizar los ajustes pertinentes en el pliego de condiciones definitivo o no aceptar los ajustes requeridos y por consiguiente se continúa el proceso con las condiciones iniciales establecidas por la entidad.</w:t>
      </w:r>
    </w:p>
    <w:p w14:paraId="00B11A36"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las respuestas a las observaciones impliquen modificaciones sustanciales al proyecto de pliego, tales modificaciones deben ser sometidas a la aprobación del Comité de Asesoría Contractual en las Direcciones Regionales.</w:t>
      </w:r>
    </w:p>
    <w:p w14:paraId="25473873"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donde nace la necesidad de la futura contratación, junto con el responsable de la Dirección de Contratación o de la dependencia que haga sus veces en las Direcciones Regionales, ajustarán el proyecto de pliego de condiciones y el cronograma del proceso, de acuerdo con lo establecido por la ley y con las decisiones tomadas con respecto a las observaciones de los interesados.</w:t>
      </w:r>
    </w:p>
    <w:p w14:paraId="384D5B69" w14:textId="77777777" w:rsidR="00965A08" w:rsidRPr="008623EA" w:rsidRDefault="00965A08" w:rsidP="008623EA">
      <w:pPr>
        <w:rPr>
          <w:rFonts w:ascii="Verdana" w:hAnsi="Verdana"/>
          <w:sz w:val="22"/>
          <w:szCs w:val="22"/>
        </w:rPr>
      </w:pPr>
      <w:r w:rsidRPr="008623EA">
        <w:rPr>
          <w:rFonts w:ascii="Verdana" w:hAnsi="Verdana"/>
          <w:b/>
          <w:bCs/>
          <w:sz w:val="22"/>
          <w:szCs w:val="22"/>
        </w:rPr>
        <w:t>9.9 PUBLICACIÓN DEL PLIEGO DE CONDICIONES DEFINITIVO Y EL ACTO ADMINISTRATIVO DE APERTURA</w:t>
      </w:r>
    </w:p>
    <w:p w14:paraId="0AB8A300" w14:textId="77777777" w:rsidR="00965A08" w:rsidRPr="008623EA" w:rsidRDefault="00965A08" w:rsidP="008623EA">
      <w:pPr>
        <w:rPr>
          <w:rFonts w:ascii="Verdana" w:hAnsi="Verdana"/>
          <w:sz w:val="22"/>
          <w:szCs w:val="22"/>
        </w:rPr>
      </w:pPr>
      <w:r w:rsidRPr="008623EA">
        <w:rPr>
          <w:rFonts w:ascii="Verdana" w:hAnsi="Verdana"/>
          <w:sz w:val="22"/>
          <w:szCs w:val="22"/>
        </w:rPr>
        <w:t>El Profesional responsable de la Dirección de Contratación o de la dependencia que haga sus veces en las Direcciones Regionales, elaborará el proyecto de acto administrativo de apertura de la subasta, para la firma del Ordenador de Gasto y se encargará de publicar los documentos en el Portal Único de Contratación SECOP.</w:t>
      </w:r>
    </w:p>
    <w:p w14:paraId="6851FCAE" w14:textId="77777777" w:rsidR="00965A08" w:rsidRPr="008623EA" w:rsidRDefault="00965A08" w:rsidP="008623EA">
      <w:pPr>
        <w:rPr>
          <w:rFonts w:ascii="Verdana" w:hAnsi="Verdana"/>
          <w:sz w:val="22"/>
          <w:szCs w:val="22"/>
        </w:rPr>
      </w:pPr>
      <w:r w:rsidRPr="008623EA">
        <w:rPr>
          <w:rFonts w:ascii="Verdana" w:hAnsi="Verdana"/>
          <w:b/>
          <w:bCs/>
          <w:sz w:val="22"/>
          <w:szCs w:val="22"/>
        </w:rPr>
        <w:t>9.10 RECEPCIÓN DE OBSERVACIONES AL PLIEGO DE CONDICIONES DEFINITIVO</w:t>
      </w:r>
    </w:p>
    <w:p w14:paraId="2C579C91"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Durante el término establecido en el pliego de condiciones, se recibirán las observaciones presentadas por la comunidad, los interesados y organismos de control, al pliego de condiciones definitivo, las cuales, pueden ser allegadas en medio físico, electrónico o vía fax. El responsable de la Dirección de Contratación o de la dependencia que haga sus veces en las Direcciones Regionales, efectuará la verificación en portal de contratación y la cuenta creada para el efecto, para revisar si hay observaciones. En caso de presentarse observaciones, clasificará según su naturaleza, las imprimirá y remitirá a los responsables de la dependencia interesada en la contratación, llevando el control de las comunicaciones electrónicas o físicas allegadas con las observaciones e incluyéndolas en el expediente contractual.</w:t>
      </w:r>
    </w:p>
    <w:p w14:paraId="381E3C18" w14:textId="77777777" w:rsidR="00965A08" w:rsidRPr="008623EA" w:rsidRDefault="00965A08" w:rsidP="008623EA">
      <w:pPr>
        <w:rPr>
          <w:rFonts w:ascii="Verdana" w:hAnsi="Verdana"/>
          <w:sz w:val="22"/>
          <w:szCs w:val="22"/>
        </w:rPr>
      </w:pPr>
      <w:r w:rsidRPr="008623EA">
        <w:rPr>
          <w:rFonts w:ascii="Verdana" w:hAnsi="Verdana"/>
          <w:b/>
          <w:bCs/>
          <w:sz w:val="22"/>
          <w:szCs w:val="22"/>
        </w:rPr>
        <w:t>9.11 RESPUESTA A LAS OBSERVACIONES RECIBIDAS</w:t>
      </w:r>
    </w:p>
    <w:p w14:paraId="7AF44140" w14:textId="77777777" w:rsidR="00965A08" w:rsidRPr="008623EA" w:rsidRDefault="00965A08" w:rsidP="008623EA">
      <w:pPr>
        <w:rPr>
          <w:rFonts w:ascii="Verdana" w:hAnsi="Verdana"/>
          <w:sz w:val="22"/>
          <w:szCs w:val="22"/>
        </w:rPr>
      </w:pPr>
      <w:r w:rsidRPr="008623EA">
        <w:rPr>
          <w:rFonts w:ascii="Verdana" w:hAnsi="Verdana"/>
          <w:sz w:val="22"/>
          <w:szCs w:val="22"/>
        </w:rPr>
        <w:t>Los responsables del proceso contractual de la dependencia Interesada en la contratación y de la Dirección de Contratación o de la dependencia que haga sus veces en las Direcciones Regionales analizarán las observaciones presentadas por los interesados, y darán respuesta a las mismas en el menor tiempo posible.</w:t>
      </w:r>
    </w:p>
    <w:p w14:paraId="077840F8" w14:textId="77777777" w:rsidR="00965A08" w:rsidRPr="008623EA" w:rsidRDefault="00965A08" w:rsidP="008623EA">
      <w:pPr>
        <w:rPr>
          <w:rFonts w:ascii="Verdana" w:hAnsi="Verdana"/>
          <w:sz w:val="22"/>
          <w:szCs w:val="22"/>
        </w:rPr>
      </w:pPr>
      <w:r w:rsidRPr="008623EA">
        <w:rPr>
          <w:rFonts w:ascii="Verdana" w:hAnsi="Verdana"/>
          <w:sz w:val="22"/>
          <w:szCs w:val="22"/>
        </w:rPr>
        <w:t>En todo caso, la aceptación o rechazo de las observaciones se realizará de manera motivada, para lo cual, la entidad agrupará aquellas de naturaleza común y publicará el escrito de las repuestas en el Portal Único de Contratación SECOP.</w:t>
      </w:r>
    </w:p>
    <w:p w14:paraId="2B61225E" w14:textId="77777777" w:rsidR="00965A08" w:rsidRPr="008623EA" w:rsidRDefault="00965A08" w:rsidP="008623EA">
      <w:pPr>
        <w:rPr>
          <w:rFonts w:ascii="Verdana" w:hAnsi="Verdana"/>
          <w:sz w:val="22"/>
          <w:szCs w:val="22"/>
        </w:rPr>
      </w:pPr>
      <w:r w:rsidRPr="008623EA">
        <w:rPr>
          <w:rFonts w:ascii="Verdana" w:hAnsi="Verdana"/>
          <w:b/>
          <w:bCs/>
          <w:sz w:val="22"/>
          <w:szCs w:val="22"/>
        </w:rPr>
        <w:t>9.12 ADENDAS</w:t>
      </w:r>
    </w:p>
    <w:p w14:paraId="4870336F"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elaborará las adendas, cuando se requiera modificar el pliego de condiciones.</w:t>
      </w:r>
    </w:p>
    <w:p w14:paraId="13720783" w14:textId="644B7226" w:rsidR="00965A08" w:rsidRPr="008623EA" w:rsidRDefault="00965A08" w:rsidP="008623EA">
      <w:pPr>
        <w:rPr>
          <w:rFonts w:ascii="Verdana" w:hAnsi="Verdana"/>
          <w:sz w:val="22"/>
          <w:szCs w:val="22"/>
        </w:rPr>
      </w:pPr>
      <w:r w:rsidRPr="008623EA">
        <w:rPr>
          <w:rFonts w:ascii="Verdana" w:hAnsi="Verdana"/>
          <w:sz w:val="22"/>
          <w:szCs w:val="22"/>
        </w:rPr>
        <w:t>En ningún caso, podrán expedirse y publicarse el mismo día en que se tiene previsto el cierre del proceso de selección, de conformidad con lo establecido en el Artículo 89 del Estatuto Anticorrupción (Ley 1474 de 2011).</w:t>
      </w:r>
    </w:p>
    <w:p w14:paraId="1896EC6E"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deberá encargarse del trámite de publicación de las adendas en el Portal Único de Contratación SECOP.</w:t>
      </w:r>
    </w:p>
    <w:p w14:paraId="70F90882" w14:textId="77777777" w:rsidR="00965A08" w:rsidRPr="008623EA" w:rsidRDefault="00965A08" w:rsidP="008623EA">
      <w:pPr>
        <w:rPr>
          <w:rFonts w:ascii="Verdana" w:hAnsi="Verdana"/>
          <w:sz w:val="22"/>
          <w:szCs w:val="22"/>
        </w:rPr>
      </w:pPr>
      <w:r w:rsidRPr="008623EA">
        <w:rPr>
          <w:rFonts w:ascii="Verdana" w:hAnsi="Verdana"/>
          <w:b/>
          <w:bCs/>
          <w:sz w:val="22"/>
          <w:szCs w:val="22"/>
        </w:rPr>
        <w:t>9.13 RECEPCIÓN DE PROPUESTAS Y ACTO DE CIERRE</w:t>
      </w:r>
    </w:p>
    <w:p w14:paraId="1CC8472F"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se encargará de la logística para la recepción de las propuestas en el día y la fecha señaladas en el pliego de condiciones.</w:t>
      </w:r>
    </w:p>
    <w:p w14:paraId="4A5F958A" w14:textId="77777777" w:rsidR="00965A08" w:rsidRPr="008623EA" w:rsidRDefault="00965A08" w:rsidP="008623EA">
      <w:pPr>
        <w:rPr>
          <w:rFonts w:ascii="Verdana" w:hAnsi="Verdana"/>
          <w:sz w:val="22"/>
          <w:szCs w:val="22"/>
        </w:rPr>
      </w:pPr>
      <w:r w:rsidRPr="008623EA">
        <w:rPr>
          <w:rFonts w:ascii="Verdana" w:hAnsi="Verdana"/>
          <w:sz w:val="22"/>
          <w:szCs w:val="22"/>
        </w:rPr>
        <w:t>En el día y la hora establecidos en el pliego de condiciones, se recibirán las propuestas presentadas, para lo cual el profesional asignado, diligenciará el Acta de cierre en donde se deja constancia de las propuestas recibidas. En dicha acta se consignará la información de cada propuesta (nombre del proponente, número de identificación, carta de presentación, garantía de seriedad, valor asegurado, número de folios que la integran), y se hará la respectiva publicación en el Portal Único de Contratación SECOP.</w:t>
      </w:r>
    </w:p>
    <w:p w14:paraId="4FF8A334"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9.14 ELABORACIÓN DEL INFORME DE VERIFICACIÓN DE REQUISITOS HABILITANTES</w:t>
      </w:r>
    </w:p>
    <w:p w14:paraId="1099D417" w14:textId="77777777" w:rsidR="00965A08" w:rsidRPr="008623EA" w:rsidRDefault="00965A08" w:rsidP="008623EA">
      <w:pPr>
        <w:rPr>
          <w:rFonts w:ascii="Verdana" w:hAnsi="Verdana"/>
          <w:sz w:val="22"/>
          <w:szCs w:val="22"/>
        </w:rPr>
      </w:pPr>
      <w:r w:rsidRPr="008623EA">
        <w:rPr>
          <w:rFonts w:ascii="Verdana" w:hAnsi="Verdana"/>
          <w:sz w:val="22"/>
          <w:szCs w:val="22"/>
        </w:rPr>
        <w:t>El Comité Asesor Evaluador, verificará los requisitos habilitantes de las propuestas de acuerdo con los criterios previamente establecidos en el pliego de condiciones diligenciará el Informe de verificación, y se efectuará la recomendación al ordenador del gasto la adjudicación del contrato o la declaratoria de desierto del proceso.</w:t>
      </w:r>
    </w:p>
    <w:p w14:paraId="786A33CB" w14:textId="77777777" w:rsidR="00965A08" w:rsidRPr="008623EA" w:rsidRDefault="00965A08" w:rsidP="008623EA">
      <w:pPr>
        <w:rPr>
          <w:rFonts w:ascii="Verdana" w:hAnsi="Verdana"/>
          <w:sz w:val="22"/>
          <w:szCs w:val="22"/>
        </w:rPr>
      </w:pPr>
      <w:r w:rsidRPr="008623EA">
        <w:rPr>
          <w:rFonts w:ascii="Verdana" w:hAnsi="Verdana"/>
          <w:sz w:val="22"/>
          <w:szCs w:val="22"/>
        </w:rPr>
        <w:t>El responsable del proceso asignado por la Dirección de Contratación o por la dependencia que haga sus veces en las Direcciones Regionales, procederá a la publicación del informe de verificación de requisitos habilitantes, que deberá realizarse por un término de tres (3) días hábiles.</w:t>
      </w:r>
    </w:p>
    <w:p w14:paraId="1D51F0DA" w14:textId="77777777" w:rsidR="00965A08" w:rsidRPr="008623EA" w:rsidRDefault="00965A08" w:rsidP="008623EA">
      <w:pPr>
        <w:rPr>
          <w:rFonts w:ascii="Verdana" w:hAnsi="Verdana"/>
          <w:sz w:val="22"/>
          <w:szCs w:val="22"/>
        </w:rPr>
      </w:pPr>
      <w:r w:rsidRPr="008623EA">
        <w:rPr>
          <w:rFonts w:ascii="Verdana" w:hAnsi="Verdana"/>
          <w:sz w:val="22"/>
          <w:szCs w:val="22"/>
        </w:rPr>
        <w:t>El informe de verificación deberá ser integrado en el expediente contractual por el responsable encargado del trámite en la Dirección de Contratación o de la dependencia que haga sus veces en las Direcciones Regionales.</w:t>
      </w:r>
    </w:p>
    <w:p w14:paraId="6B91A9A5" w14:textId="77777777" w:rsidR="00965A08" w:rsidRPr="008623EA" w:rsidRDefault="00965A08" w:rsidP="008623EA">
      <w:pPr>
        <w:rPr>
          <w:rFonts w:ascii="Verdana" w:hAnsi="Verdana"/>
          <w:sz w:val="22"/>
          <w:szCs w:val="22"/>
        </w:rPr>
      </w:pPr>
      <w:r w:rsidRPr="008623EA">
        <w:rPr>
          <w:rFonts w:ascii="Verdana" w:hAnsi="Verdana"/>
          <w:sz w:val="22"/>
          <w:szCs w:val="22"/>
        </w:rPr>
        <w:t>Para que la subasta pueda llevarse a cabo, deberán resultar habilitados para presentar lances de precios por lo menos dos (2) proponentes.</w:t>
      </w:r>
    </w:p>
    <w:p w14:paraId="4E25FF99" w14:textId="77777777" w:rsidR="00965A08" w:rsidRPr="008623EA" w:rsidRDefault="00965A08" w:rsidP="008623EA">
      <w:pPr>
        <w:rPr>
          <w:rFonts w:ascii="Verdana" w:hAnsi="Verdana"/>
          <w:sz w:val="22"/>
          <w:szCs w:val="22"/>
        </w:rPr>
      </w:pPr>
      <w:r w:rsidRPr="008623EA">
        <w:rPr>
          <w:rFonts w:ascii="Verdana" w:hAnsi="Verdana"/>
          <w:sz w:val="22"/>
          <w:szCs w:val="22"/>
        </w:rPr>
        <w:t>En el informe de verificación de requisitos habilitantes se señalarán los proponentes que no se consideran habilitados y a los cuales se les concederá un plazo para que subsanen la ausencia de requisitos o la falta de documentos habilitantes, so pena del rechazo definitivo de sus propuestas.</w:t>
      </w:r>
    </w:p>
    <w:p w14:paraId="22CB76B6" w14:textId="77777777" w:rsidR="00965A08" w:rsidRPr="008623EA" w:rsidRDefault="00965A08" w:rsidP="008623EA">
      <w:pPr>
        <w:rPr>
          <w:rFonts w:ascii="Verdana" w:hAnsi="Verdana"/>
          <w:sz w:val="22"/>
          <w:szCs w:val="22"/>
        </w:rPr>
      </w:pPr>
      <w:r w:rsidRPr="008623EA">
        <w:rPr>
          <w:rFonts w:ascii="Verdana" w:hAnsi="Verdana"/>
          <w:b/>
          <w:bCs/>
          <w:sz w:val="22"/>
          <w:szCs w:val="22"/>
        </w:rPr>
        <w:t>9.15 OBSERVACIONES AL INFORME DE VERIFICACIÓN</w:t>
      </w:r>
    </w:p>
    <w:p w14:paraId="7295EDB2" w14:textId="77777777" w:rsidR="00965A08" w:rsidRPr="008623EA" w:rsidRDefault="00965A08" w:rsidP="008623EA">
      <w:pPr>
        <w:rPr>
          <w:rFonts w:ascii="Verdana" w:hAnsi="Verdana"/>
          <w:sz w:val="22"/>
          <w:szCs w:val="22"/>
        </w:rPr>
      </w:pPr>
      <w:r w:rsidRPr="008623EA">
        <w:rPr>
          <w:rFonts w:ascii="Verdana" w:hAnsi="Verdana"/>
          <w:sz w:val="22"/>
          <w:szCs w:val="22"/>
        </w:rPr>
        <w:t>En caso de presentarse observaciones al informe de verificación, éstas deben ser impresas y aquellas que se remitan en medio físico deberán ser radicadas y entregadas con voz alerta a la Dirección de Contratación o a la dependencia que haga sus veces en las Direcciones Regionales para que el Comité Asesor Evaluador de respuesta en el menor tiempo posible.</w:t>
      </w:r>
    </w:p>
    <w:p w14:paraId="7CCCADBC" w14:textId="77777777" w:rsidR="00965A08" w:rsidRPr="008623EA" w:rsidRDefault="00965A08" w:rsidP="008623EA">
      <w:pPr>
        <w:rPr>
          <w:rFonts w:ascii="Verdana" w:hAnsi="Verdana"/>
          <w:sz w:val="22"/>
          <w:szCs w:val="22"/>
        </w:rPr>
      </w:pPr>
      <w:r w:rsidRPr="008623EA">
        <w:rPr>
          <w:rFonts w:ascii="Verdana" w:hAnsi="Verdana"/>
          <w:sz w:val="22"/>
          <w:szCs w:val="22"/>
        </w:rPr>
        <w:t xml:space="preserve">De acuerdo con las observaciones y solicitudes presentadas por los proponentes, el Comité Asesor Evaluador analizará la procedencia de </w:t>
      </w:r>
      <w:proofErr w:type="gramStart"/>
      <w:r w:rsidRPr="008623EA">
        <w:rPr>
          <w:rFonts w:ascii="Verdana" w:hAnsi="Verdana"/>
          <w:sz w:val="22"/>
          <w:szCs w:val="22"/>
        </w:rPr>
        <w:t>las mismas</w:t>
      </w:r>
      <w:proofErr w:type="gramEnd"/>
      <w:r w:rsidRPr="008623EA">
        <w:rPr>
          <w:rFonts w:ascii="Verdana" w:hAnsi="Verdana"/>
          <w:sz w:val="22"/>
          <w:szCs w:val="22"/>
        </w:rPr>
        <w:t>, respecto del Informe de Evaluación y responderá cada una de éstas, ratificando o modificando dicho informe y/o la recomendación al ordenador del gasto.</w:t>
      </w:r>
    </w:p>
    <w:p w14:paraId="5332110A" w14:textId="77777777" w:rsidR="00965A08" w:rsidRPr="008623EA" w:rsidRDefault="00965A08" w:rsidP="008623EA">
      <w:pPr>
        <w:rPr>
          <w:rFonts w:ascii="Verdana" w:hAnsi="Verdana"/>
          <w:sz w:val="22"/>
          <w:szCs w:val="22"/>
        </w:rPr>
      </w:pPr>
      <w:r w:rsidRPr="008623EA">
        <w:rPr>
          <w:rFonts w:ascii="Verdana" w:hAnsi="Verdana"/>
          <w:b/>
          <w:bCs/>
          <w:sz w:val="22"/>
          <w:szCs w:val="22"/>
        </w:rPr>
        <w:t>9.16 INFORME DE VERIFICACIÓN DEFINITIVO</w:t>
      </w:r>
    </w:p>
    <w:p w14:paraId="42C47D55"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Dirección de Contratación o de la dependencia que haga sus veces en las Direcciones Regionales procederá a la publicación del informe de verificación definitivo y anexará copia impresa en el expediente contractual, que se encontrará a disposición de los proponentes para su consulta, los proponentes habilitados serán los que podrán participar en la Subasta Inversa, en todo caso podrán hacer uso de las reglas de subsanabilidad contempladas en el régimen de contratación estatal.</w:t>
      </w:r>
    </w:p>
    <w:p w14:paraId="0708F169" w14:textId="77777777" w:rsidR="00965A08" w:rsidRPr="008623EA" w:rsidRDefault="00965A08" w:rsidP="008623EA">
      <w:pPr>
        <w:rPr>
          <w:rFonts w:ascii="Verdana" w:hAnsi="Verdana"/>
          <w:sz w:val="22"/>
          <w:szCs w:val="22"/>
        </w:rPr>
      </w:pPr>
      <w:r w:rsidRPr="008623EA">
        <w:rPr>
          <w:rFonts w:ascii="Verdana" w:hAnsi="Verdana"/>
          <w:b/>
          <w:bCs/>
          <w:sz w:val="22"/>
          <w:szCs w:val="22"/>
        </w:rPr>
        <w:t>9.17 DESARROLLO DE LA AUDIENCIA DE SUBASTA</w:t>
      </w:r>
    </w:p>
    <w:p w14:paraId="7D220037" w14:textId="3273EFBC" w:rsidR="00965A08" w:rsidRPr="009B041F" w:rsidRDefault="00965A08" w:rsidP="009B041F">
      <w:pPr>
        <w:pStyle w:val="Prrafodelista"/>
        <w:numPr>
          <w:ilvl w:val="0"/>
          <w:numId w:val="81"/>
        </w:numPr>
        <w:rPr>
          <w:rFonts w:ascii="Verdana" w:hAnsi="Verdana"/>
          <w:sz w:val="22"/>
          <w:szCs w:val="22"/>
        </w:rPr>
      </w:pPr>
      <w:r w:rsidRPr="009B041F">
        <w:rPr>
          <w:rFonts w:ascii="Verdana" w:hAnsi="Verdana"/>
          <w:b/>
          <w:bCs/>
          <w:sz w:val="22"/>
          <w:szCs w:val="22"/>
        </w:rPr>
        <w:t>Si sólo un oferente se encuentra habilitado.</w:t>
      </w:r>
      <w:r w:rsidRPr="009B041F">
        <w:rPr>
          <w:rFonts w:ascii="Verdana" w:hAnsi="Verdana"/>
          <w:sz w:val="22"/>
          <w:szCs w:val="22"/>
        </w:rPr>
        <w:t xml:space="preserve"> Si sólo un proponente se encuentra habilitado para participar en la subasta, el ICBF adjudicará el </w:t>
      </w:r>
      <w:r w:rsidRPr="009B041F">
        <w:rPr>
          <w:rFonts w:ascii="Verdana" w:hAnsi="Verdana"/>
          <w:sz w:val="22"/>
          <w:szCs w:val="22"/>
        </w:rPr>
        <w:lastRenderedPageBreak/>
        <w:t>contrato al proponente habilitado, siempre que su oferta no exceda el presupuesto oficial indicado en el pliego de condiciones y ajuste su oferta a un descuento mínimo, para lo cual se tendrá en cuenta el margen de mejora de precio establecido en el pliego de condiciones. A efecto del ajuste de la oferta, el ICBF invitará al proponente habilitado a una negociación en la que, en aplicación de los principios de economía y transparencia, obtenga un menor precio de la oferta inicialmente presentada por parte del único habilitado, cuyo rango de mejora no podrá ser inferior al descuento mínimo indicado en el pliego. Si fracasara la negociación, la entidad declarará desierto el proceso contractual, caso en el cual podrá reiniciarse nuevamente prescindiendo de la publicación del proyecto de pliego de condiciones,</w:t>
      </w:r>
    </w:p>
    <w:p w14:paraId="1C6F2B3A" w14:textId="7A3852D9" w:rsidR="00965A08" w:rsidRPr="009B041F" w:rsidRDefault="00965A08" w:rsidP="009B041F">
      <w:pPr>
        <w:pStyle w:val="Prrafodelista"/>
        <w:numPr>
          <w:ilvl w:val="0"/>
          <w:numId w:val="81"/>
        </w:numPr>
        <w:rPr>
          <w:rFonts w:ascii="Verdana" w:hAnsi="Verdana"/>
          <w:sz w:val="22"/>
          <w:szCs w:val="22"/>
        </w:rPr>
      </w:pPr>
      <w:r w:rsidRPr="009B041F">
        <w:rPr>
          <w:rFonts w:ascii="Verdana" w:hAnsi="Verdana"/>
          <w:b/>
          <w:bCs/>
          <w:sz w:val="22"/>
          <w:szCs w:val="22"/>
        </w:rPr>
        <w:t>Si no se presentara ningún proponente para participar en la subasta,</w:t>
      </w:r>
      <w:r w:rsidRPr="009B041F">
        <w:rPr>
          <w:rFonts w:ascii="Verdana" w:hAnsi="Verdana"/>
          <w:sz w:val="22"/>
          <w:szCs w:val="22"/>
        </w:rPr>
        <w:t> el ICBF ampliará el plazo para la presentación de los documentos habilitantes y la oferta inicial de precio, por el término indicado en los pliegos de condiciones, el cual en ningún caso podrá ser mayor de la mitad del inicialmente previsto. Si en este evento no se presentara ningún proponente, se declarará desierto el proceso de selección.</w:t>
      </w:r>
    </w:p>
    <w:p w14:paraId="6FDA239D" w14:textId="69742ABF" w:rsidR="00965A08" w:rsidRPr="009B041F" w:rsidRDefault="00965A08" w:rsidP="009B041F">
      <w:pPr>
        <w:pStyle w:val="Prrafodelista"/>
        <w:numPr>
          <w:ilvl w:val="0"/>
          <w:numId w:val="81"/>
        </w:numPr>
        <w:rPr>
          <w:rFonts w:ascii="Verdana" w:hAnsi="Verdana"/>
          <w:sz w:val="22"/>
          <w:szCs w:val="22"/>
        </w:rPr>
      </w:pPr>
      <w:r w:rsidRPr="009B041F">
        <w:rPr>
          <w:rFonts w:ascii="Verdana" w:hAnsi="Verdana"/>
          <w:b/>
          <w:bCs/>
          <w:sz w:val="22"/>
          <w:szCs w:val="22"/>
        </w:rPr>
        <w:t>Pluralidad de oferentes.</w:t>
      </w:r>
      <w:r w:rsidRPr="009B041F">
        <w:rPr>
          <w:rFonts w:ascii="Verdana" w:hAnsi="Verdana"/>
          <w:sz w:val="22"/>
          <w:szCs w:val="22"/>
        </w:rPr>
        <w:t> Si resulta un número plural de oferentes, se llevará a cabo la audiencia de subasta inversa en la fecha, hora y lugar indicados en el pliego de condiciones, aplicando el procedimiento previsto en este manual. La subasta se hará por ítems o por el valor total de la propuesta, según se prevea en el pliego de condiciones.</w:t>
      </w:r>
    </w:p>
    <w:p w14:paraId="1E952C2F" w14:textId="77777777" w:rsidR="00965A08" w:rsidRPr="008623EA" w:rsidRDefault="00965A08" w:rsidP="008623EA">
      <w:pPr>
        <w:rPr>
          <w:rFonts w:ascii="Verdana" w:hAnsi="Verdana"/>
          <w:sz w:val="22"/>
          <w:szCs w:val="22"/>
        </w:rPr>
      </w:pPr>
      <w:r w:rsidRPr="008623EA">
        <w:rPr>
          <w:rFonts w:ascii="Verdana" w:hAnsi="Verdana"/>
          <w:b/>
          <w:bCs/>
          <w:sz w:val="22"/>
          <w:szCs w:val="22"/>
        </w:rPr>
        <w:t>9.18 OPERATIVIDAD DE LA SUBASTA INVERSA PRESENCIAL</w:t>
      </w:r>
    </w:p>
    <w:p w14:paraId="5BCCBB26" w14:textId="77777777" w:rsidR="00965A08" w:rsidRPr="008623EA" w:rsidRDefault="00965A08" w:rsidP="008623EA">
      <w:pPr>
        <w:rPr>
          <w:rFonts w:ascii="Verdana" w:hAnsi="Verdana"/>
          <w:sz w:val="22"/>
          <w:szCs w:val="22"/>
        </w:rPr>
      </w:pPr>
      <w:r w:rsidRPr="008623EA">
        <w:rPr>
          <w:rFonts w:ascii="Verdana" w:hAnsi="Verdana"/>
          <w:sz w:val="22"/>
          <w:szCs w:val="22"/>
        </w:rPr>
        <w:t>Para la subasta inversa presencial se aplicarán las siguientes reglas:</w:t>
      </w:r>
    </w:p>
    <w:p w14:paraId="583483DC" w14:textId="33FCC647"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La subasta se realizará cumpliendo las reglas previstas en el artículo 3.2.1.1.8 del decreto 734 de 2012.</w:t>
      </w:r>
    </w:p>
    <w:p w14:paraId="71B36DB4" w14:textId="2A02CAC1"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La audiencia de subasta inversa presencial se desarrollará de acuerdo con el modelo de orden del día establecido para el efecto.</w:t>
      </w:r>
    </w:p>
    <w:p w14:paraId="0B8489FB" w14:textId="20141E08"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En forma previa a la fecha de la audiencia para la subasta inversa presencial, se elaborará un número de contraseñas igual a la cantidad de proponentes habilitados por cada ítem o propuesta total, de conformidad con lo establecido en el pliego de condiciones para cada proceso. Las contraseñas serán una combinación alfanumérica (una letra y tres dígitos).</w:t>
      </w:r>
    </w:p>
    <w:p w14:paraId="76AE11C3" w14:textId="4927E993"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En la oportunidad establecida en el orden del día, al azar se asignarán las contraseñas a los proponentes. Cada proponente mantendrá la reserva de la contraseña respectiva.</w:t>
      </w:r>
    </w:p>
    <w:p w14:paraId="0EEC4CCB" w14:textId="6D727D6C"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Una vez asignadas las contraseñas, se abrirán las propuestas económicas de los oferentes habilitados. Si el pliego de condiciones contempla la posibilidad de presentar oferta parcial o por ítems, la subasta se realizará respecto a la propuesta parcial o ítem por ítem, según lo establecido en el pliego de condiciones.</w:t>
      </w:r>
    </w:p>
    <w:p w14:paraId="1A4AD167" w14:textId="54F197A2"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 xml:space="preserve">Conocidas por parte de la entidad las ofertas económicas, se procederá a: i) Verificar que cada una de estas no supere el presupuesto oficial </w:t>
      </w:r>
      <w:r w:rsidRPr="009B041F">
        <w:rPr>
          <w:rFonts w:ascii="Verdana" w:hAnsi="Verdana"/>
          <w:sz w:val="22"/>
          <w:szCs w:val="22"/>
        </w:rPr>
        <w:lastRenderedPageBreak/>
        <w:t>estimado total o por ítem, según el caso; ii) que las ofertas económicas cumplan con los requisitos para el efecto establecidos en el pliego de condiciones; iii) comparar las ofertas económicas entre sí, para establecer la más favorable a la entidad; iv) una vez establecido el valor menor ofrecido, quien dirige la audiencia lo dará a conocer a los participantes en la subasta sin revelar a que proponente corresponde. Este valor será el valor base para iniciar la subasta.</w:t>
      </w:r>
    </w:p>
    <w:p w14:paraId="43502519" w14:textId="4E773E37"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Acto seguido se entregará a los oferentes habilitados los sobres y formularios para que realicen el primer lance. A partir del momento en que todos los participantes habilitados en la puja declaren haber recibido los sobres con sus respectivos formularios, se otorgará el tiempo que se determine en el pliego de condiciones para hacer el primer lance.</w:t>
      </w:r>
    </w:p>
    <w:p w14:paraId="74AC1143" w14:textId="0DE2B5CA"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 xml:space="preserve">Cumplido el tiempo otorgado, o antes si la totalidad de los participantes en la puja tienen listo el lance y así lo manifiestan, se recogerán los sobres para la verificación de su validez, de conformidad con los criterios establecidos en las disposiciones legales y en el presente manual. En cada lance los participantes en la puja consignarán en el formulario únicamente el precio ofertado en números y letras o la expresión clara e inequívoca de que no se hará ningún lance de mejora de precio. El participante que decida no ofertar en un lance no podrá hacer oferta en lances sucesivos; sin </w:t>
      </w:r>
      <w:proofErr w:type="gramStart"/>
      <w:r w:rsidRPr="009B041F">
        <w:rPr>
          <w:rFonts w:ascii="Verdana" w:hAnsi="Verdana"/>
          <w:sz w:val="22"/>
          <w:szCs w:val="22"/>
        </w:rPr>
        <w:t>embargo</w:t>
      </w:r>
      <w:proofErr w:type="gramEnd"/>
      <w:r w:rsidRPr="009B041F">
        <w:rPr>
          <w:rFonts w:ascii="Verdana" w:hAnsi="Verdana"/>
          <w:sz w:val="22"/>
          <w:szCs w:val="22"/>
        </w:rPr>
        <w:t xml:space="preserve"> deberá permanecer en su puesto hasta que concluya la puja para la oferta total o para el ítem o lote respectivo y en cada ronda o lance deberá diligenciar el formulario marcando la casilla No Ofertar y entregarlo en la oportunidad debida.</w:t>
      </w:r>
    </w:p>
    <w:p w14:paraId="081F27BC" w14:textId="1D226523"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 xml:space="preserve">Los lances válidos serán ordenados en forma descendente. El funcionario que dirija la audiencia dará a conocer exclusivamente el menor valor ofertado. Para la ronda siguiente, al menor valor ofertado en la ronda inmediatamente anterior se aplicará el decremento establecido en el pliego de condiciones y el valor resultante de la operación será </w:t>
      </w:r>
      <w:proofErr w:type="gramStart"/>
      <w:r w:rsidRPr="009B041F">
        <w:rPr>
          <w:rFonts w:ascii="Verdana" w:hAnsi="Verdana"/>
          <w:sz w:val="22"/>
          <w:szCs w:val="22"/>
        </w:rPr>
        <w:t>el nuevo valor máximo a ofertar</w:t>
      </w:r>
      <w:proofErr w:type="gramEnd"/>
      <w:r w:rsidRPr="009B041F">
        <w:rPr>
          <w:rFonts w:ascii="Verdana" w:hAnsi="Verdana"/>
          <w:sz w:val="22"/>
          <w:szCs w:val="22"/>
        </w:rPr>
        <w:t>.</w:t>
      </w:r>
    </w:p>
    <w:p w14:paraId="2E441C75" w14:textId="15914971"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El procedimiento establecido en los literales g, h, i, se realizará cuantas veces se requiera para el trámite de la subasta.</w:t>
      </w:r>
    </w:p>
    <w:p w14:paraId="06048116" w14:textId="4DDE05C5"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La puja para la oferta total o para los ítems o lotes respectivos concluirá cuando no se reciba ningún otro lance de mejora, caso en el cual se solicitará a los proponentes revelar el número de contraseña asignada empezando por quien o quienes hicieron la mejor oferta y en consecuencia se establecerá el orden de elegibilidad para la oferta total, lote o ítem.</w:t>
      </w:r>
    </w:p>
    <w:p w14:paraId="75D8CE87" w14:textId="7770F246"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En la audiencia, según el orden de elegibilidad se adjudicará el contrato, dejando expresa constancia por lo menos sobre el objeto, plazo, cuantía e identificación plena del proponente adjudicatario.</w:t>
      </w:r>
    </w:p>
    <w:p w14:paraId="19781153" w14:textId="6D42CD6A"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En el evento de presentarse empate se preferirá la menor propuesta económica inicial y en caso de persistir el empate se desempatará mediante sorteo, según las reglas del pliego de condiciones.</w:t>
      </w:r>
    </w:p>
    <w:p w14:paraId="2E3D4F6E" w14:textId="0876C1B4"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La entidad advertirá a los asistentes que está prohibida la comunicación entre ellos, así mismo se les indicará que deben abstenerse de usar teléfonos celulares, beepers y cualquier otro medio de comunicación durante el desarrollo de la audiencia.</w:t>
      </w:r>
    </w:p>
    <w:p w14:paraId="011D043C" w14:textId="6A8896FE"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lastRenderedPageBreak/>
        <w:t>Los errores o imprecisiones registrados en los formularios para la presentación de los lances no serán corregidos por la entidad, y se tendrán como lances no válidos.</w:t>
      </w:r>
    </w:p>
    <w:p w14:paraId="51381A08" w14:textId="536A04B2"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Los lances serán considerados válidos o aceptables cuando: i) se realicen dentro del término establecido en el pliego de condiciones, ii) sean inferiores al valor base o arranque, iii) cumplan con el margen mínimo de mejora de ofertas, iv) el valor en letras y en números coincida y en su defecto se tomará el valor que más se ajuste a la dinámica de la subasta, y v) no contenga ningún tipo de condicionamiento.</w:t>
      </w:r>
    </w:p>
    <w:p w14:paraId="704B9380" w14:textId="3953F316" w:rsidR="00965A08" w:rsidRPr="009B041F" w:rsidRDefault="00965A08" w:rsidP="009B041F">
      <w:pPr>
        <w:pStyle w:val="Prrafodelista"/>
        <w:numPr>
          <w:ilvl w:val="0"/>
          <w:numId w:val="83"/>
        </w:numPr>
        <w:rPr>
          <w:rFonts w:ascii="Verdana" w:hAnsi="Verdana"/>
          <w:sz w:val="22"/>
          <w:szCs w:val="22"/>
        </w:rPr>
      </w:pPr>
      <w:r w:rsidRPr="009B041F">
        <w:rPr>
          <w:rFonts w:ascii="Verdana" w:hAnsi="Verdana"/>
          <w:sz w:val="22"/>
          <w:szCs w:val="22"/>
        </w:rPr>
        <w:t>Cuando un proponente habilitado o su apoderado no se presente en la audiencia pública de subasta, se tendrá como oferta económica la presentada inicialmente. Igual efecto se aplicará cuando se presente extemporáneamente a la oportunidad para hacer el primer lance de la oferta total o para el ítem o lote respectivo. Si en el pliego de condiciones está prevista la posibilidad de ofertar parcialmente por ítems o lotes y aún está pendiente el inicio de la puja para los otros ítems o lotes para los cuales presentó oferta, el proponente habilitado podrá participar en aquellos a los que oportunamente se presente en la audiencia de subasta.</w:t>
      </w:r>
    </w:p>
    <w:p w14:paraId="1E667EB4" w14:textId="77777777" w:rsidR="00965A08" w:rsidRPr="008623EA" w:rsidRDefault="00965A08" w:rsidP="008623EA">
      <w:pPr>
        <w:rPr>
          <w:rFonts w:ascii="Verdana" w:hAnsi="Verdana"/>
          <w:sz w:val="22"/>
          <w:szCs w:val="22"/>
        </w:rPr>
      </w:pPr>
      <w:r w:rsidRPr="008623EA">
        <w:rPr>
          <w:rFonts w:ascii="Verdana" w:hAnsi="Verdana"/>
          <w:b/>
          <w:bCs/>
          <w:sz w:val="22"/>
          <w:szCs w:val="22"/>
        </w:rPr>
        <w:t>9.19. NOTIFICACIÓN Y COMUNICACIÓN DEL ACTO ADMINISTRATIVO DE ADJUDICACIÓN</w:t>
      </w:r>
    </w:p>
    <w:p w14:paraId="5D1773C4" w14:textId="77777777" w:rsidR="00965A08" w:rsidRPr="008623EA" w:rsidRDefault="00965A08" w:rsidP="008623EA">
      <w:pPr>
        <w:rPr>
          <w:rFonts w:ascii="Verdana" w:hAnsi="Verdana"/>
          <w:sz w:val="22"/>
          <w:szCs w:val="22"/>
        </w:rPr>
      </w:pPr>
      <w:r w:rsidRPr="008623EA">
        <w:rPr>
          <w:rFonts w:ascii="Verdana" w:hAnsi="Verdana"/>
          <w:sz w:val="22"/>
          <w:szCs w:val="22"/>
        </w:rPr>
        <w:t>El acto administrativo de adjudicación se notificará al proponente favorecido y se comunicará a los demás durante la audiencia de subasta I. Contra dicho acto no procede recurso alguno por la vía gubernativa y será irrevocable.</w:t>
      </w:r>
    </w:p>
    <w:p w14:paraId="67C0FEC4" w14:textId="77777777" w:rsidR="00965A08" w:rsidRPr="008623EA" w:rsidRDefault="00965A08" w:rsidP="008623EA">
      <w:pPr>
        <w:rPr>
          <w:rFonts w:ascii="Verdana" w:hAnsi="Verdana"/>
          <w:sz w:val="22"/>
          <w:szCs w:val="22"/>
        </w:rPr>
      </w:pPr>
      <w:r w:rsidRPr="008623EA">
        <w:rPr>
          <w:rFonts w:ascii="Verdana" w:hAnsi="Verdana"/>
          <w:b/>
          <w:bCs/>
          <w:sz w:val="22"/>
          <w:szCs w:val="22"/>
        </w:rPr>
        <w:t>10. MÍNIMA CUANTIA</w:t>
      </w:r>
    </w:p>
    <w:p w14:paraId="71FA99DD" w14:textId="05245823" w:rsidR="00965A08" w:rsidRPr="008623EA" w:rsidRDefault="00965A08" w:rsidP="008623EA">
      <w:pPr>
        <w:rPr>
          <w:rFonts w:ascii="Verdana" w:hAnsi="Verdana"/>
          <w:sz w:val="22"/>
          <w:szCs w:val="22"/>
        </w:rPr>
      </w:pPr>
      <w:r w:rsidRPr="008623EA">
        <w:rPr>
          <w:rFonts w:ascii="Verdana" w:hAnsi="Verdana"/>
          <w:sz w:val="22"/>
          <w:szCs w:val="22"/>
        </w:rPr>
        <w:t>La selección de mínima cuantía corresponde a la modalidad de selección objetiva para la adquisición de bienes, servicios y obras cuyo valor no exceda del diez por ciento (10%) de la menor cuantía de la entidad contratante, independientemente de su objeto, y cuyas reglas se determinan exclusivamente en el artículo 94 de la Ley 1474 de 2011 y en los Artículos 3.5.1 y ss del Decreto 734 de 2012.</w:t>
      </w:r>
    </w:p>
    <w:p w14:paraId="35EDAC5F" w14:textId="77777777" w:rsidR="00965A08" w:rsidRPr="008623EA" w:rsidRDefault="00965A08" w:rsidP="008623EA">
      <w:pPr>
        <w:rPr>
          <w:rFonts w:ascii="Verdana" w:hAnsi="Verdana"/>
          <w:sz w:val="22"/>
          <w:szCs w:val="22"/>
        </w:rPr>
      </w:pPr>
      <w:r w:rsidRPr="008623EA">
        <w:rPr>
          <w:rFonts w:ascii="Verdana" w:hAnsi="Verdana"/>
          <w:sz w:val="22"/>
          <w:szCs w:val="22"/>
        </w:rPr>
        <w:t>Para la modalidad de selección de mínima cuantía, no podrán aplicarse reglas y procedimientos establecidos para las demás modalidades de selección, ni se podrán adicionar etapas, requisitos o reglas a las establecidas en la norma correspondiente.</w:t>
      </w:r>
    </w:p>
    <w:p w14:paraId="79FA805D" w14:textId="77777777" w:rsidR="00965A08" w:rsidRPr="008623EA" w:rsidRDefault="00965A08" w:rsidP="008623EA">
      <w:pPr>
        <w:rPr>
          <w:rFonts w:ascii="Verdana" w:hAnsi="Verdana"/>
          <w:sz w:val="22"/>
          <w:szCs w:val="22"/>
        </w:rPr>
      </w:pPr>
      <w:r w:rsidRPr="008623EA">
        <w:rPr>
          <w:rFonts w:ascii="Verdana" w:hAnsi="Verdana"/>
          <w:b/>
          <w:bCs/>
          <w:sz w:val="22"/>
          <w:szCs w:val="22"/>
        </w:rPr>
        <w:t>10.1 IDENTIFICACIÓN DE LA NECESIDAD Y ELABORACIÓN DE ESTUDIOS PREVIOS</w:t>
      </w:r>
    </w:p>
    <w:p w14:paraId="1A1B7768"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requiere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establecerá la necesidad de la futura contratación.</w:t>
      </w:r>
    </w:p>
    <w:p w14:paraId="2AC0A1EE" w14:textId="77777777" w:rsidR="00965A08" w:rsidRPr="008623EA" w:rsidRDefault="00965A08" w:rsidP="008623EA">
      <w:pPr>
        <w:rPr>
          <w:rFonts w:ascii="Verdana" w:hAnsi="Verdana"/>
          <w:sz w:val="22"/>
          <w:szCs w:val="22"/>
        </w:rPr>
      </w:pPr>
      <w:r w:rsidRPr="008623EA">
        <w:rPr>
          <w:rFonts w:ascii="Verdana" w:hAnsi="Verdana"/>
          <w:sz w:val="22"/>
          <w:szCs w:val="22"/>
        </w:rPr>
        <w:t>El Estudio Previo debe contener las especificaciones técnicas, el valor del bien o servicio que se pretende contratar, el objeto del contrato, identificación del tipo de contrato, plazo, lugar de ejecución, forma de pago, supervisor, fundamentos jurídicos que soportan la modalidad de selección, los requisitos habilitantes.</w:t>
      </w:r>
    </w:p>
    <w:p w14:paraId="3B10F670"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10.2 SOLICITUD DE PROCESO CONTRACTUAL</w:t>
      </w:r>
    </w:p>
    <w:p w14:paraId="14CAEB66"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requiere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radicará en la Dirección de Contratación o en la dependencia que haga sus veces en las Direcciones Regionales, la solicitud de trámite contractual de mínima cuantía anexando los siguientes documentos.</w:t>
      </w:r>
    </w:p>
    <w:p w14:paraId="47B5712F" w14:textId="181E408F" w:rsidR="00965A08" w:rsidRPr="009B041F" w:rsidRDefault="00965A08" w:rsidP="009B041F">
      <w:pPr>
        <w:pStyle w:val="Prrafodelista"/>
        <w:numPr>
          <w:ilvl w:val="0"/>
          <w:numId w:val="85"/>
        </w:numPr>
        <w:rPr>
          <w:rFonts w:ascii="Verdana" w:hAnsi="Verdana"/>
          <w:sz w:val="22"/>
          <w:szCs w:val="22"/>
        </w:rPr>
      </w:pPr>
      <w:r w:rsidRPr="009B041F">
        <w:rPr>
          <w:rFonts w:ascii="Verdana" w:hAnsi="Verdana"/>
          <w:sz w:val="22"/>
          <w:szCs w:val="22"/>
        </w:rPr>
        <w:t>Certificado de Disponibilidad Presupuestal</w:t>
      </w:r>
    </w:p>
    <w:p w14:paraId="16C3FCB5" w14:textId="4D90AC82" w:rsidR="00965A08" w:rsidRPr="009B041F" w:rsidRDefault="00965A08" w:rsidP="009B041F">
      <w:pPr>
        <w:pStyle w:val="Prrafodelista"/>
        <w:numPr>
          <w:ilvl w:val="0"/>
          <w:numId w:val="85"/>
        </w:numPr>
        <w:rPr>
          <w:rFonts w:ascii="Verdana" w:hAnsi="Verdana"/>
          <w:sz w:val="22"/>
          <w:szCs w:val="22"/>
        </w:rPr>
      </w:pPr>
      <w:r w:rsidRPr="009B041F">
        <w:rPr>
          <w:rFonts w:ascii="Verdana" w:hAnsi="Verdana"/>
          <w:sz w:val="22"/>
          <w:szCs w:val="22"/>
        </w:rPr>
        <w:t>Estudios previos.</w:t>
      </w:r>
    </w:p>
    <w:p w14:paraId="77C25D0E" w14:textId="5089B928" w:rsidR="00965A08" w:rsidRPr="009B041F" w:rsidRDefault="00965A08" w:rsidP="009B041F">
      <w:pPr>
        <w:pStyle w:val="Prrafodelista"/>
        <w:numPr>
          <w:ilvl w:val="0"/>
          <w:numId w:val="85"/>
        </w:numPr>
        <w:rPr>
          <w:rFonts w:ascii="Verdana" w:hAnsi="Verdana"/>
          <w:sz w:val="22"/>
          <w:szCs w:val="22"/>
        </w:rPr>
      </w:pPr>
      <w:r w:rsidRPr="009B041F">
        <w:rPr>
          <w:rFonts w:ascii="Verdana" w:hAnsi="Verdana"/>
          <w:sz w:val="22"/>
          <w:szCs w:val="22"/>
        </w:rPr>
        <w:t>Soporte del estudio de precios del mercado</w:t>
      </w:r>
    </w:p>
    <w:p w14:paraId="7678CFDA" w14:textId="0208C64C" w:rsidR="00965A08" w:rsidRPr="009B041F" w:rsidRDefault="00965A08" w:rsidP="009B041F">
      <w:pPr>
        <w:pStyle w:val="Prrafodelista"/>
        <w:numPr>
          <w:ilvl w:val="0"/>
          <w:numId w:val="85"/>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13CAE272" w14:textId="77777777" w:rsidR="00965A08" w:rsidRPr="008623EA" w:rsidRDefault="00965A08" w:rsidP="008623EA">
      <w:pPr>
        <w:rPr>
          <w:rFonts w:ascii="Verdana" w:hAnsi="Verdana"/>
          <w:sz w:val="22"/>
          <w:szCs w:val="22"/>
        </w:rPr>
      </w:pPr>
      <w:r w:rsidRPr="008623EA">
        <w:rPr>
          <w:rFonts w:ascii="Verdana" w:hAnsi="Verdana"/>
          <w:b/>
          <w:bCs/>
          <w:sz w:val="22"/>
          <w:szCs w:val="22"/>
        </w:rPr>
        <w:t>10.3 RECEPCIÓN Y ASIGNACIÓN DE LA SOLICITUD DEL PROCESO</w:t>
      </w:r>
    </w:p>
    <w:p w14:paraId="695DF9D1" w14:textId="77777777" w:rsidR="00965A08" w:rsidRPr="008623EA" w:rsidRDefault="00965A08" w:rsidP="008623EA">
      <w:pPr>
        <w:rPr>
          <w:rFonts w:ascii="Verdana" w:hAnsi="Verdana"/>
          <w:sz w:val="22"/>
          <w:szCs w:val="22"/>
        </w:rPr>
      </w:pPr>
      <w:r w:rsidRPr="008623EA">
        <w:rPr>
          <w:rFonts w:ascii="Verdana" w:hAnsi="Verdana"/>
          <w:sz w:val="22"/>
          <w:szCs w:val="22"/>
        </w:rPr>
        <w:t>La solicitud de la contratación, junto con los estudios previos y los documentos anexos se radicará en la Dirección de Contratación o la dependencia que haga sus veces en las Direcciones Regionales y será asignada a un profesional de esa dependencia para su trámite.</w:t>
      </w:r>
    </w:p>
    <w:p w14:paraId="5545AEED"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la misma se revisará por parte del profesional responsable de la Dirección de Contratación o de la dependencia que haga sus veces en las Direcciones Regionales, si la documentación se encuentra diligenciada conforme a lo previsto en la ley y este manual se procede con el trámite.</w:t>
      </w:r>
    </w:p>
    <w:p w14:paraId="6D54986E" w14:textId="77777777" w:rsidR="00965A08" w:rsidRPr="008623EA" w:rsidRDefault="00965A08" w:rsidP="008623EA">
      <w:pPr>
        <w:rPr>
          <w:rFonts w:ascii="Verdana" w:hAnsi="Verdana"/>
          <w:sz w:val="22"/>
          <w:szCs w:val="22"/>
        </w:rPr>
      </w:pPr>
      <w:r w:rsidRPr="008623EA">
        <w:rPr>
          <w:rFonts w:ascii="Verdana" w:hAnsi="Verdana"/>
          <w:b/>
          <w:bCs/>
          <w:sz w:val="22"/>
          <w:szCs w:val="22"/>
        </w:rPr>
        <w:t>10.4 INVITACIÓN PÚBLICA</w:t>
      </w:r>
    </w:p>
    <w:p w14:paraId="6168A819" w14:textId="77777777" w:rsidR="00965A08" w:rsidRPr="008623EA" w:rsidRDefault="00965A08" w:rsidP="008623EA">
      <w:pPr>
        <w:rPr>
          <w:rFonts w:ascii="Verdana" w:hAnsi="Verdana"/>
          <w:sz w:val="22"/>
          <w:szCs w:val="22"/>
        </w:rPr>
      </w:pPr>
      <w:r w:rsidRPr="008623EA">
        <w:rPr>
          <w:rFonts w:ascii="Verdana" w:hAnsi="Verdana"/>
          <w:sz w:val="22"/>
          <w:szCs w:val="22"/>
        </w:rPr>
        <w:t>Una vez revisados los documentos, la Dirección de Contratación o de la dependencia que haga sus veces en las Direcciones Regionales estructurará la invitación pública que como mínimo contendrá:</w:t>
      </w:r>
    </w:p>
    <w:p w14:paraId="0705B5E8" w14:textId="051B9B32"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El objeto</w:t>
      </w:r>
    </w:p>
    <w:p w14:paraId="01202B33" w14:textId="1C13A122"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Plazo de ejecución</w:t>
      </w:r>
    </w:p>
    <w:p w14:paraId="4A25F38E" w14:textId="1461CB7D"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Forma de pago</w:t>
      </w:r>
    </w:p>
    <w:p w14:paraId="2CFD78FD" w14:textId="4A65BEEE"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Las causales que generarían el rechazo de las ofertas o la declaratoria de desierto del proceso.</w:t>
      </w:r>
    </w:p>
    <w:p w14:paraId="13173E28" w14:textId="79904BE6"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El cronograma del proceso especificando la validez mínima de las ofertas que se solicitan, así como las diferentes etapas del procedimiento a seguir, incluyendo las reglas para expedir adendas a la invitación y para extender las etapas previstas.</w:t>
      </w:r>
    </w:p>
    <w:p w14:paraId="7DB83981" w14:textId="61C62BF7"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El lugar físico o electrónico en que se llevará a cabo el recibo de las ofertas.</w:t>
      </w:r>
    </w:p>
    <w:p w14:paraId="1F82F3D0" w14:textId="2517C946" w:rsidR="00965A08" w:rsidRPr="009B041F" w:rsidRDefault="00965A08" w:rsidP="009B041F">
      <w:pPr>
        <w:pStyle w:val="Prrafodelista"/>
        <w:numPr>
          <w:ilvl w:val="0"/>
          <w:numId w:val="87"/>
        </w:numPr>
        <w:rPr>
          <w:rFonts w:ascii="Verdana" w:hAnsi="Verdana"/>
          <w:sz w:val="22"/>
          <w:szCs w:val="22"/>
        </w:rPr>
      </w:pPr>
      <w:r w:rsidRPr="009B041F">
        <w:rPr>
          <w:rFonts w:ascii="Verdana" w:hAnsi="Verdana"/>
          <w:sz w:val="22"/>
          <w:szCs w:val="22"/>
        </w:rPr>
        <w:t>Requisitos habilitantes: Se indicará la manera en que se acreditará la capacidad jurídica. Adicionalmente, se requerirá de experiencia mínima en los casos de contratación de obra, de consultoría y de servicios diferentes a aquellos a que se refiere el literal h del numeral 4 del artículo 2 de la Ley 1150 de 2007, los que se regirán exclusivamente por lo previsto en el artículo 3.4.2.5.1 del decreto 734 de 2012.</w:t>
      </w:r>
    </w:p>
    <w:p w14:paraId="7DD04667"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Cuando el estudio previo lo justifique </w:t>
      </w:r>
      <w:proofErr w:type="gramStart"/>
      <w:r w:rsidRPr="008623EA">
        <w:rPr>
          <w:rFonts w:ascii="Verdana" w:hAnsi="Verdana"/>
          <w:sz w:val="22"/>
          <w:szCs w:val="22"/>
        </w:rPr>
        <w:t>de acuerdo a</w:t>
      </w:r>
      <w:proofErr w:type="gramEnd"/>
      <w:r w:rsidRPr="008623EA">
        <w:rPr>
          <w:rFonts w:ascii="Verdana" w:hAnsi="Verdana"/>
          <w:sz w:val="22"/>
          <w:szCs w:val="22"/>
        </w:rPr>
        <w:t xml:space="preserve"> la naturaleza o las características del contrato a celebrar, así como su forma de pago, también se podrá exigir para la habilitación de la oferta, la verificación de la capacidad financiera de los proponentes. No se verificará en ningún caso la capacidad financiera cuando la forma de pago establecida sea contra entrega a satisfacción de los bienes, servicios u obras.</w:t>
      </w:r>
    </w:p>
    <w:p w14:paraId="3A29E770" w14:textId="25A63409" w:rsidR="00965A08" w:rsidRPr="008623EA" w:rsidRDefault="00965A08" w:rsidP="008623EA">
      <w:pPr>
        <w:rPr>
          <w:rFonts w:ascii="Verdana" w:hAnsi="Verdana"/>
          <w:sz w:val="22"/>
          <w:szCs w:val="22"/>
        </w:rPr>
      </w:pPr>
      <w:r w:rsidRPr="008623EA">
        <w:rPr>
          <w:rFonts w:ascii="Verdana" w:hAnsi="Verdana"/>
          <w:sz w:val="22"/>
          <w:szCs w:val="22"/>
        </w:rPr>
        <w:t>Se establecerá que la verificación de los requisitos se hará exclusivamente en relación con el proponente con el precio más bajo, para lo cual, se tendrán en cuenta las reglas de subsanabilidad establecidas en el artículo 2.2.8 del Decreto 734 de 2012.</w:t>
      </w:r>
    </w:p>
    <w:p w14:paraId="74A07DA4" w14:textId="77777777" w:rsidR="00965A08" w:rsidRPr="008623EA" w:rsidRDefault="00965A08" w:rsidP="008623EA">
      <w:pPr>
        <w:rPr>
          <w:rFonts w:ascii="Verdana" w:hAnsi="Verdana"/>
          <w:sz w:val="22"/>
          <w:szCs w:val="22"/>
        </w:rPr>
      </w:pPr>
      <w:r w:rsidRPr="008623EA">
        <w:rPr>
          <w:rFonts w:ascii="Verdana" w:hAnsi="Verdana"/>
          <w:sz w:val="22"/>
          <w:szCs w:val="22"/>
        </w:rPr>
        <w:t>La invitación pública se publicará en el Portal Único de Contratación SECOP por un término no inferior a un (1) día hábil.</w:t>
      </w:r>
    </w:p>
    <w:p w14:paraId="4C00E122" w14:textId="77777777" w:rsidR="00965A08" w:rsidRPr="008623EA" w:rsidRDefault="00965A08" w:rsidP="008623EA">
      <w:pPr>
        <w:rPr>
          <w:rFonts w:ascii="Verdana" w:hAnsi="Verdana"/>
          <w:sz w:val="22"/>
          <w:szCs w:val="22"/>
        </w:rPr>
      </w:pPr>
      <w:r w:rsidRPr="008623EA">
        <w:rPr>
          <w:rFonts w:ascii="Verdana" w:hAnsi="Verdana"/>
          <w:b/>
          <w:bCs/>
          <w:sz w:val="22"/>
          <w:szCs w:val="22"/>
        </w:rPr>
        <w:t>10.5 PRESENTACIÓN DE PROPUESTAS</w:t>
      </w:r>
    </w:p>
    <w:p w14:paraId="58C9A633" w14:textId="77777777" w:rsidR="00965A08" w:rsidRPr="008623EA" w:rsidRDefault="00965A08" w:rsidP="008623EA">
      <w:pPr>
        <w:rPr>
          <w:rFonts w:ascii="Verdana" w:hAnsi="Verdana"/>
          <w:sz w:val="22"/>
          <w:szCs w:val="22"/>
        </w:rPr>
      </w:pPr>
      <w:r w:rsidRPr="008623EA">
        <w:rPr>
          <w:rFonts w:ascii="Verdana" w:hAnsi="Verdana"/>
          <w:sz w:val="22"/>
          <w:szCs w:val="22"/>
        </w:rPr>
        <w:t>Dentro de un término no inferior a un (1) día hábil, se recibirán las propuestas, las cuales deben ser radicadas en correspondencia.</w:t>
      </w:r>
    </w:p>
    <w:p w14:paraId="4AF9CBFE" w14:textId="77777777" w:rsidR="00965A08" w:rsidRPr="008623EA" w:rsidRDefault="00965A08" w:rsidP="008623EA">
      <w:pPr>
        <w:rPr>
          <w:rFonts w:ascii="Verdana" w:hAnsi="Verdana"/>
          <w:sz w:val="22"/>
          <w:szCs w:val="22"/>
        </w:rPr>
      </w:pPr>
      <w:r w:rsidRPr="008623EA">
        <w:rPr>
          <w:rFonts w:ascii="Verdana" w:hAnsi="Verdana"/>
          <w:b/>
          <w:bCs/>
          <w:sz w:val="22"/>
          <w:szCs w:val="22"/>
        </w:rPr>
        <w:t>10.6 EVALUACIÓN DE LAS PROPUESTAS</w:t>
      </w:r>
    </w:p>
    <w:p w14:paraId="6C13A477" w14:textId="77777777" w:rsidR="00965A08" w:rsidRPr="008623EA" w:rsidRDefault="00965A08" w:rsidP="008623EA">
      <w:pPr>
        <w:rPr>
          <w:rFonts w:ascii="Verdana" w:hAnsi="Verdana"/>
          <w:sz w:val="22"/>
          <w:szCs w:val="22"/>
        </w:rPr>
      </w:pPr>
      <w:r w:rsidRPr="008623EA">
        <w:rPr>
          <w:rFonts w:ascii="Verdana" w:hAnsi="Verdana"/>
          <w:sz w:val="22"/>
          <w:szCs w:val="22"/>
        </w:rPr>
        <w:t>El ICBF seleccionará, mediante comunicación de aceptación de la oferta, la propuesta con el menor precio, siempre y cuando cumpla con las condiciones exigidas.</w:t>
      </w:r>
    </w:p>
    <w:p w14:paraId="4899573A"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informe de evaluación y verificación de los requisitos </w:t>
      </w:r>
      <w:proofErr w:type="gramStart"/>
      <w:r w:rsidRPr="008623EA">
        <w:rPr>
          <w:rFonts w:ascii="Verdana" w:hAnsi="Verdana"/>
          <w:sz w:val="22"/>
          <w:szCs w:val="22"/>
        </w:rPr>
        <w:t>habilitantes,</w:t>
      </w:r>
      <w:proofErr w:type="gramEnd"/>
      <w:r w:rsidRPr="008623EA">
        <w:rPr>
          <w:rFonts w:ascii="Verdana" w:hAnsi="Verdana"/>
          <w:sz w:val="22"/>
          <w:szCs w:val="22"/>
        </w:rPr>
        <w:t xml:space="preserve"> publicará por el plazo único de un 1 día hábil para que los proponentes puedan formular observaciones a la evaluación.</w:t>
      </w:r>
    </w:p>
    <w:p w14:paraId="3DB4186C" w14:textId="77777777" w:rsidR="00965A08" w:rsidRPr="008623EA" w:rsidRDefault="00965A08" w:rsidP="008623EA">
      <w:pPr>
        <w:rPr>
          <w:rFonts w:ascii="Verdana" w:hAnsi="Verdana"/>
          <w:sz w:val="22"/>
          <w:szCs w:val="22"/>
        </w:rPr>
      </w:pPr>
      <w:r w:rsidRPr="008623EA">
        <w:rPr>
          <w:rFonts w:ascii="Verdana" w:hAnsi="Verdana"/>
          <w:sz w:val="22"/>
          <w:szCs w:val="22"/>
        </w:rPr>
        <w:t>La verificación y la evaluación de las ofertas será adelantada por quien sea designado por el ordenador del gasto sin que se requiera de pluralidad alguna. En el evento en el cual el Ordenador del Gasto no acoja la recomendación efectuada por él o los evaluadores, deberá justificarlo mediante acto administrativo motivado.</w:t>
      </w:r>
    </w:p>
    <w:p w14:paraId="4119C498" w14:textId="77777777" w:rsidR="00965A08" w:rsidRPr="008623EA" w:rsidRDefault="00965A08" w:rsidP="008623EA">
      <w:pPr>
        <w:rPr>
          <w:rFonts w:ascii="Verdana" w:hAnsi="Verdana"/>
          <w:sz w:val="22"/>
          <w:szCs w:val="22"/>
        </w:rPr>
      </w:pPr>
      <w:r w:rsidRPr="008623EA">
        <w:rPr>
          <w:rFonts w:ascii="Verdana" w:hAnsi="Verdana"/>
          <w:b/>
          <w:bCs/>
          <w:sz w:val="22"/>
          <w:szCs w:val="22"/>
        </w:rPr>
        <w:t>10.7 RESPUESTAS A LAS OBSERVACIONES Y ACEPTACIÓN DE LA OFERTA</w:t>
      </w:r>
    </w:p>
    <w:p w14:paraId="1497E180" w14:textId="77777777" w:rsidR="00965A08" w:rsidRPr="008623EA" w:rsidRDefault="00965A08" w:rsidP="008623EA">
      <w:pPr>
        <w:rPr>
          <w:rFonts w:ascii="Verdana" w:hAnsi="Verdana"/>
          <w:sz w:val="22"/>
          <w:szCs w:val="22"/>
        </w:rPr>
      </w:pPr>
      <w:r w:rsidRPr="008623EA">
        <w:rPr>
          <w:rFonts w:ascii="Verdana" w:hAnsi="Verdana"/>
          <w:sz w:val="22"/>
          <w:szCs w:val="22"/>
        </w:rPr>
        <w:t>Presentadas las observaciones al informe de evaluación el profesional responsable de la Dirección de Contratación o de la dependencia que haga sus veces en las Direcciones Regionales, encargado del proceso, dará respuesta a las observaciones y se publicarán en el Portal único de Contratación SECOP simultáneamente con la comunicación de aceptación de la oferta o la declaratoria de desierta.</w:t>
      </w:r>
    </w:p>
    <w:p w14:paraId="21B29CA8" w14:textId="77777777" w:rsidR="00965A08" w:rsidRPr="008623EA" w:rsidRDefault="00965A08" w:rsidP="008623EA">
      <w:pPr>
        <w:rPr>
          <w:rFonts w:ascii="Verdana" w:hAnsi="Verdana"/>
          <w:sz w:val="22"/>
          <w:szCs w:val="22"/>
        </w:rPr>
      </w:pPr>
      <w:r w:rsidRPr="008623EA">
        <w:rPr>
          <w:rFonts w:ascii="Verdana" w:hAnsi="Verdana"/>
          <w:b/>
          <w:bCs/>
          <w:sz w:val="22"/>
          <w:szCs w:val="22"/>
        </w:rPr>
        <w:t>10.8 COMUNICACIÓN DE ACEPTACIÓN DE LA OFERTA O DE DECLARATORIA DE DESIERTA</w:t>
      </w:r>
    </w:p>
    <w:p w14:paraId="5C309280"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comunicación de aceptación de la oferta junto con la oferta seleccionada constituye para todos los efectos el contrato celebrado. En caso de empate a menor precio, el ICBF adjudicará a quien haya entregado primero la oferta entre los empatados, según el orden de entrega de </w:t>
      </w:r>
      <w:proofErr w:type="gramStart"/>
      <w:r w:rsidRPr="008623EA">
        <w:rPr>
          <w:rFonts w:ascii="Verdana" w:hAnsi="Verdana"/>
          <w:sz w:val="22"/>
          <w:szCs w:val="22"/>
        </w:rPr>
        <w:t>las mismas</w:t>
      </w:r>
      <w:proofErr w:type="gramEnd"/>
      <w:r w:rsidRPr="008623EA">
        <w:rPr>
          <w:rFonts w:ascii="Verdana" w:hAnsi="Verdana"/>
          <w:sz w:val="22"/>
          <w:szCs w:val="22"/>
        </w:rPr>
        <w:t>.</w:t>
      </w:r>
    </w:p>
    <w:p w14:paraId="4E711E8D"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ICBF podrá adjudicar el contrato cuando sólo se haya presentado una oferta, y esta cumpla con los requisitos habilitantes exigidos, siempre que esta satisfaga los requerimientos contenidos en la invitación pública.</w:t>
      </w:r>
    </w:p>
    <w:p w14:paraId="64ADF032" w14:textId="77777777" w:rsidR="00965A08" w:rsidRPr="008623EA" w:rsidRDefault="00965A08" w:rsidP="008623EA">
      <w:pPr>
        <w:rPr>
          <w:rFonts w:ascii="Verdana" w:hAnsi="Verdana"/>
          <w:sz w:val="22"/>
          <w:szCs w:val="22"/>
        </w:rPr>
      </w:pPr>
      <w:r w:rsidRPr="008623EA">
        <w:rPr>
          <w:rFonts w:ascii="Verdana" w:hAnsi="Verdana"/>
          <w:sz w:val="22"/>
          <w:szCs w:val="22"/>
        </w:rPr>
        <w:t>Mediante la comunicación de aceptación de la oferta, el ICBF manifestará la aceptación expresa e incondicional de la misma, los datos de contacto del ICBF y del supervisor o interventor designado. Con la publicación de la comunicación de aceptación en el SECOP el proponente seleccionado quedará informado de la aceptación de su oferta.</w:t>
      </w:r>
    </w:p>
    <w:p w14:paraId="7FE49A5B" w14:textId="77777777" w:rsidR="00965A08" w:rsidRPr="008623EA" w:rsidRDefault="00965A08" w:rsidP="008623EA">
      <w:pPr>
        <w:rPr>
          <w:rFonts w:ascii="Verdana" w:hAnsi="Verdana"/>
          <w:sz w:val="22"/>
          <w:szCs w:val="22"/>
        </w:rPr>
      </w:pPr>
      <w:r w:rsidRPr="008623EA">
        <w:rPr>
          <w:rFonts w:ascii="Verdana" w:hAnsi="Verdana"/>
          <w:sz w:val="22"/>
          <w:szCs w:val="22"/>
        </w:rPr>
        <w:t>En caso de no lograrse la adjudicación, la entidad declarará desierto el proceso mediante comunicación motivada que se publicará en el SECOP. Si hubiere proponentes, el término para presentar el recurso de reposición correrá desde la notificación del acto correspondiente.</w:t>
      </w:r>
    </w:p>
    <w:p w14:paraId="0002A05B" w14:textId="77777777" w:rsidR="00965A08" w:rsidRPr="008623EA" w:rsidRDefault="00965A08" w:rsidP="008623EA">
      <w:pPr>
        <w:rPr>
          <w:rFonts w:ascii="Verdana" w:hAnsi="Verdana"/>
          <w:sz w:val="22"/>
          <w:szCs w:val="22"/>
        </w:rPr>
      </w:pPr>
      <w:r w:rsidRPr="008623EA">
        <w:rPr>
          <w:rFonts w:ascii="Verdana" w:hAnsi="Verdana"/>
          <w:b/>
          <w:bCs/>
          <w:sz w:val="22"/>
          <w:szCs w:val="22"/>
        </w:rPr>
        <w:t>11. CONTRATACIÓN DIRECTA</w:t>
      </w:r>
    </w:p>
    <w:p w14:paraId="7FCE69F1"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característica principal de la contratación </w:t>
      </w:r>
      <w:proofErr w:type="gramStart"/>
      <w:r w:rsidRPr="008623EA">
        <w:rPr>
          <w:rFonts w:ascii="Verdana" w:hAnsi="Verdana"/>
          <w:sz w:val="22"/>
          <w:szCs w:val="22"/>
        </w:rPr>
        <w:t>directa,</w:t>
      </w:r>
      <w:proofErr w:type="gramEnd"/>
      <w:r w:rsidRPr="008623EA">
        <w:rPr>
          <w:rFonts w:ascii="Verdana" w:hAnsi="Verdana"/>
          <w:sz w:val="22"/>
          <w:szCs w:val="22"/>
        </w:rPr>
        <w:t xml:space="preserve"> es que no se requiere pluralidad de oferentes, sin embargo, se deben observar los principios de transparencia, responsabilidad, economía; la utilización de cada una de las figuras debe ser justificada por la entidad, conforme a los supuestos tácticos y normativos.</w:t>
      </w:r>
    </w:p>
    <w:p w14:paraId="2CC34D2C" w14:textId="50A3E680" w:rsidR="00965A08" w:rsidRPr="008623EA" w:rsidRDefault="00965A08" w:rsidP="008623EA">
      <w:pPr>
        <w:rPr>
          <w:rFonts w:ascii="Verdana" w:hAnsi="Verdana"/>
          <w:sz w:val="22"/>
          <w:szCs w:val="22"/>
        </w:rPr>
      </w:pPr>
      <w:r w:rsidRPr="008623EA">
        <w:rPr>
          <w:rFonts w:ascii="Verdana" w:hAnsi="Verdana"/>
          <w:sz w:val="22"/>
          <w:szCs w:val="22"/>
        </w:rPr>
        <w:t>De conformidad con lo establecido en el Artículo 3.4.1.1o del Decreto 734 de 2012, esta modalidad de contratación (excepto para prestación de servicios) debe estar precedida por un acto de justificación que contendrá:</w:t>
      </w:r>
    </w:p>
    <w:p w14:paraId="5B7453BE" w14:textId="000B5CF9" w:rsidR="00965A08" w:rsidRPr="009B041F" w:rsidRDefault="00965A08" w:rsidP="009B041F">
      <w:pPr>
        <w:pStyle w:val="Prrafodelista"/>
        <w:numPr>
          <w:ilvl w:val="0"/>
          <w:numId w:val="89"/>
        </w:numPr>
        <w:rPr>
          <w:rFonts w:ascii="Verdana" w:hAnsi="Verdana"/>
          <w:sz w:val="22"/>
          <w:szCs w:val="22"/>
        </w:rPr>
      </w:pPr>
      <w:r w:rsidRPr="009B041F">
        <w:rPr>
          <w:rFonts w:ascii="Verdana" w:hAnsi="Verdana"/>
          <w:sz w:val="22"/>
          <w:szCs w:val="22"/>
        </w:rPr>
        <w:t>El señalamiento de la causal que se invoca.</w:t>
      </w:r>
    </w:p>
    <w:p w14:paraId="18BD9A29" w14:textId="681CAEC0" w:rsidR="00965A08" w:rsidRPr="009B041F" w:rsidRDefault="00965A08" w:rsidP="009B041F">
      <w:pPr>
        <w:pStyle w:val="Prrafodelista"/>
        <w:numPr>
          <w:ilvl w:val="0"/>
          <w:numId w:val="89"/>
        </w:numPr>
        <w:rPr>
          <w:rFonts w:ascii="Verdana" w:hAnsi="Verdana"/>
          <w:sz w:val="22"/>
          <w:szCs w:val="22"/>
        </w:rPr>
      </w:pPr>
      <w:r w:rsidRPr="009B041F">
        <w:rPr>
          <w:rFonts w:ascii="Verdana" w:hAnsi="Verdana"/>
          <w:sz w:val="22"/>
          <w:szCs w:val="22"/>
        </w:rPr>
        <w:t>La determinación del objeto a contratar.</w:t>
      </w:r>
    </w:p>
    <w:p w14:paraId="3CCFCD38" w14:textId="6501C731" w:rsidR="00965A08" w:rsidRPr="009B041F" w:rsidRDefault="00965A08" w:rsidP="009B041F">
      <w:pPr>
        <w:pStyle w:val="Prrafodelista"/>
        <w:numPr>
          <w:ilvl w:val="0"/>
          <w:numId w:val="89"/>
        </w:numPr>
        <w:rPr>
          <w:rFonts w:ascii="Verdana" w:hAnsi="Verdana"/>
          <w:sz w:val="22"/>
          <w:szCs w:val="22"/>
        </w:rPr>
      </w:pPr>
      <w:r w:rsidRPr="009B041F">
        <w:rPr>
          <w:rFonts w:ascii="Verdana" w:hAnsi="Verdana"/>
          <w:sz w:val="22"/>
          <w:szCs w:val="22"/>
        </w:rPr>
        <w:t>El presupuesto para la contratación y las condiciones que se exigirán a los proponentes si las hubiera, o al contratista.</w:t>
      </w:r>
    </w:p>
    <w:p w14:paraId="0B00AB46" w14:textId="1A3708D7" w:rsidR="00965A08" w:rsidRPr="009B041F" w:rsidRDefault="00965A08" w:rsidP="009B041F">
      <w:pPr>
        <w:pStyle w:val="Prrafodelista"/>
        <w:numPr>
          <w:ilvl w:val="0"/>
          <w:numId w:val="89"/>
        </w:numPr>
        <w:rPr>
          <w:rFonts w:ascii="Verdana" w:hAnsi="Verdana"/>
          <w:sz w:val="22"/>
          <w:szCs w:val="22"/>
        </w:rPr>
      </w:pPr>
      <w:r w:rsidRPr="009B041F">
        <w:rPr>
          <w:rFonts w:ascii="Verdana" w:hAnsi="Verdana"/>
          <w:sz w:val="22"/>
          <w:szCs w:val="22"/>
        </w:rPr>
        <w:t>La indicación del lugar en donde se podrán consultar los estudios y documentos previos, salvo en caso de contratación por urgencia manifiesta.</w:t>
      </w:r>
    </w:p>
    <w:p w14:paraId="33B74C4F" w14:textId="48C31AC4" w:rsidR="00965A08" w:rsidRPr="008623EA" w:rsidRDefault="00965A08" w:rsidP="008623EA">
      <w:pPr>
        <w:rPr>
          <w:rFonts w:ascii="Verdana" w:hAnsi="Verdana"/>
          <w:sz w:val="22"/>
          <w:szCs w:val="22"/>
        </w:rPr>
      </w:pPr>
      <w:r w:rsidRPr="008623EA">
        <w:rPr>
          <w:rFonts w:ascii="Verdana" w:hAnsi="Verdana"/>
          <w:sz w:val="22"/>
          <w:szCs w:val="22"/>
        </w:rPr>
        <w:t>En los eventos previstos en los literales b) y d) del numeral 4 del artículo 2o de la Ley 1150 de 2007 y en los contratos interadministrativos que celebre el Ministerio de Hacienda y Crédito Público con el Banco de la República, no requieren de acto administrativo alguno, y los estudios que soportan la contratación, no serán públicos.</w:t>
      </w:r>
    </w:p>
    <w:p w14:paraId="19F74F2A" w14:textId="6C700926" w:rsidR="00965A08" w:rsidRPr="008623EA" w:rsidRDefault="00965A08" w:rsidP="008623EA">
      <w:pPr>
        <w:rPr>
          <w:rFonts w:ascii="Verdana" w:hAnsi="Verdana"/>
          <w:sz w:val="22"/>
          <w:szCs w:val="22"/>
        </w:rPr>
      </w:pPr>
      <w:r w:rsidRPr="008623EA">
        <w:rPr>
          <w:rFonts w:ascii="Verdana" w:hAnsi="Verdana"/>
          <w:sz w:val="22"/>
          <w:szCs w:val="22"/>
        </w:rPr>
        <w:t>En caso de urgencia manifiesta, el acto administrativo que la declara hará las veces del acto de justificación de que trata el Decreto 734 de 2012 y no requerirá de estudios previos.</w:t>
      </w:r>
    </w:p>
    <w:p w14:paraId="3FA4B747" w14:textId="0E44C412" w:rsidR="00965A08" w:rsidRPr="008623EA" w:rsidRDefault="00965A08" w:rsidP="008623EA">
      <w:pPr>
        <w:rPr>
          <w:rFonts w:ascii="Verdana" w:hAnsi="Verdana"/>
          <w:sz w:val="22"/>
          <w:szCs w:val="22"/>
        </w:rPr>
      </w:pPr>
      <w:r w:rsidRPr="008623EA">
        <w:rPr>
          <w:rFonts w:ascii="Verdana" w:hAnsi="Verdana"/>
          <w:sz w:val="22"/>
          <w:szCs w:val="22"/>
        </w:rPr>
        <w:t>En tratándose de los contratos a los que se refiere el artículo 3.4.2.5.1 del Decreto 734 de 2012 no será necesario el acto administrativo de justificación</w:t>
      </w:r>
    </w:p>
    <w:p w14:paraId="2D180166" w14:textId="77777777" w:rsidR="00965A08" w:rsidRPr="008623EA" w:rsidRDefault="00965A08" w:rsidP="008623EA">
      <w:pPr>
        <w:rPr>
          <w:rFonts w:ascii="Verdana" w:hAnsi="Verdana"/>
          <w:sz w:val="22"/>
          <w:szCs w:val="22"/>
        </w:rPr>
      </w:pPr>
      <w:r w:rsidRPr="008623EA">
        <w:rPr>
          <w:rFonts w:ascii="Verdana" w:hAnsi="Verdana"/>
          <w:sz w:val="22"/>
          <w:szCs w:val="22"/>
        </w:rPr>
        <w:t>En la contratación directa no será obligatoria la exigencia de garantías, según lo determine el estudio previo correspondiente atendiendo la naturaleza y cuantía del contrato respectivo.</w:t>
      </w:r>
    </w:p>
    <w:p w14:paraId="0CFA8165" w14:textId="77777777" w:rsidR="00965A08" w:rsidRPr="008623EA" w:rsidRDefault="00965A08" w:rsidP="008623EA">
      <w:pPr>
        <w:rPr>
          <w:rFonts w:ascii="Verdana" w:hAnsi="Verdana"/>
          <w:sz w:val="22"/>
          <w:szCs w:val="22"/>
        </w:rPr>
      </w:pPr>
      <w:r w:rsidRPr="008623EA">
        <w:rPr>
          <w:rFonts w:ascii="Verdana" w:hAnsi="Verdana"/>
          <w:sz w:val="22"/>
          <w:szCs w:val="22"/>
        </w:rPr>
        <w:t>No se exigirá Registro Único de Proponentes para la contratación directa.</w:t>
      </w:r>
    </w:p>
    <w:p w14:paraId="0142C348"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11.1. CAUSALES DE CONTRATACIÓN DIRECTA</w:t>
      </w:r>
    </w:p>
    <w:p w14:paraId="794A4E7C" w14:textId="465EE647"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La declaratoria de urgencia manifiesta, cuyas causales están previstas en el artículo 42 de la Ley 80 de 1993.</w:t>
      </w:r>
    </w:p>
    <w:p w14:paraId="32B1E721" w14:textId="7C15213D"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Contratos de empréstitos.</w:t>
      </w:r>
    </w:p>
    <w:p w14:paraId="6DFCBA92" w14:textId="2B9C454B"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Contratos interadministrativos</w:t>
      </w:r>
    </w:p>
    <w:p w14:paraId="138E6E39" w14:textId="427E0EF5"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Adquisición de bienes y servicios del sector de defensa que tengan carácter de reservados.</w:t>
      </w:r>
    </w:p>
    <w:p w14:paraId="5A274BDC" w14:textId="2261F42C"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Contratos para el desarrollo de actividades científicas y tecnológicas.</w:t>
      </w:r>
    </w:p>
    <w:p w14:paraId="309617E1" w14:textId="251AF669"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Contratos de encargo fiduciario que celebren las entidades territoriales cuando inicien el acuerdo de reestructuración de pasivos a que se refieren las leyes 550 de 1999, 617 de 2000 y las normas que lo modifiquen o adicionen, siempre y cuando los celebren con entidades financieras del sector público.</w:t>
      </w:r>
    </w:p>
    <w:p w14:paraId="091EEE3B" w14:textId="30E5C8C4"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Por inexistencia objetiva de pluralidad de oferentes</w:t>
      </w:r>
    </w:p>
    <w:p w14:paraId="02A5F899" w14:textId="6B9CE759"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Para la prestación de servicios profesionales y de apoyo a la gestión o para la ejecución de trabajos artísticos que solo puedan encomendarse a determinadas personas naturales.</w:t>
      </w:r>
    </w:p>
    <w:p w14:paraId="343EAAAC" w14:textId="6CCCC07B" w:rsidR="00965A08" w:rsidRPr="009B041F" w:rsidRDefault="00965A08" w:rsidP="009B041F">
      <w:pPr>
        <w:pStyle w:val="Prrafodelista"/>
        <w:numPr>
          <w:ilvl w:val="0"/>
          <w:numId w:val="91"/>
        </w:numPr>
        <w:rPr>
          <w:rFonts w:ascii="Verdana" w:hAnsi="Verdana"/>
          <w:sz w:val="22"/>
          <w:szCs w:val="22"/>
        </w:rPr>
      </w:pPr>
      <w:r w:rsidRPr="009B041F">
        <w:rPr>
          <w:rFonts w:ascii="Verdana" w:hAnsi="Verdana"/>
          <w:sz w:val="22"/>
          <w:szCs w:val="22"/>
        </w:rPr>
        <w:t>Arrendamiento de inmuebles</w:t>
      </w:r>
    </w:p>
    <w:p w14:paraId="63265EF4" w14:textId="77777777" w:rsidR="00965A08" w:rsidRPr="008623EA" w:rsidRDefault="00965A08" w:rsidP="008623EA">
      <w:pPr>
        <w:rPr>
          <w:rFonts w:ascii="Verdana" w:hAnsi="Verdana"/>
          <w:sz w:val="22"/>
          <w:szCs w:val="22"/>
        </w:rPr>
      </w:pPr>
      <w:r w:rsidRPr="008623EA">
        <w:rPr>
          <w:rFonts w:ascii="Verdana" w:hAnsi="Verdana"/>
          <w:b/>
          <w:bCs/>
          <w:sz w:val="22"/>
          <w:szCs w:val="22"/>
        </w:rPr>
        <w:t>12. CONTRATOS DE PRESTACIÓN DE SERVICIOS PROFESIONALES Y/O DE APOYO A LA GESTIÓN</w:t>
      </w:r>
    </w:p>
    <w:p w14:paraId="521598A5" w14:textId="0D8861B0" w:rsidR="00965A08" w:rsidRPr="008623EA" w:rsidRDefault="00965A08" w:rsidP="008623EA">
      <w:pPr>
        <w:rPr>
          <w:rFonts w:ascii="Verdana" w:hAnsi="Verdana"/>
          <w:sz w:val="22"/>
          <w:szCs w:val="22"/>
        </w:rPr>
      </w:pPr>
      <w:r w:rsidRPr="008623EA">
        <w:rPr>
          <w:rFonts w:ascii="Verdana" w:hAnsi="Verdana"/>
          <w:b/>
          <w:bCs/>
          <w:sz w:val="22"/>
          <w:szCs w:val="22"/>
        </w:rPr>
        <w:t>Normatividad aplicable:</w:t>
      </w:r>
      <w:r w:rsidRPr="008623EA">
        <w:rPr>
          <w:rFonts w:ascii="Verdana" w:hAnsi="Verdana"/>
          <w:sz w:val="22"/>
          <w:szCs w:val="22"/>
        </w:rPr>
        <w:t> Bajo esta modalidad, se celebran los contratos para desarrollar las actividades definidas en el numeral 3, del artículo 32 de la Ley 80 de 1993, y literal h del numeral 4 del artículo 2 de la Ley 1150 de 2007. Artículo 3.4.2.5.1 0 del Decreto 734 de 2012, estos contratos se celebran de manera directa sin tener en cuenta el factor cuantía.</w:t>
      </w:r>
    </w:p>
    <w:p w14:paraId="218DE243" w14:textId="77777777" w:rsidR="00965A08" w:rsidRPr="008623EA" w:rsidRDefault="00965A08" w:rsidP="008623EA">
      <w:pPr>
        <w:rPr>
          <w:rFonts w:ascii="Verdana" w:hAnsi="Verdana"/>
          <w:sz w:val="22"/>
          <w:szCs w:val="22"/>
        </w:rPr>
      </w:pPr>
      <w:r w:rsidRPr="008623EA">
        <w:rPr>
          <w:rFonts w:ascii="Verdana" w:hAnsi="Verdana"/>
          <w:sz w:val="22"/>
          <w:szCs w:val="22"/>
        </w:rPr>
        <w:t>Para este tipo de contrato no se requiere la expedición del acto administrativo de justificación.</w:t>
      </w:r>
    </w:p>
    <w:p w14:paraId="5B2DE287" w14:textId="77777777" w:rsidR="00965A08" w:rsidRPr="008623EA" w:rsidRDefault="00965A08" w:rsidP="008623EA">
      <w:pPr>
        <w:rPr>
          <w:rFonts w:ascii="Verdana" w:hAnsi="Verdana"/>
          <w:sz w:val="22"/>
          <w:szCs w:val="22"/>
        </w:rPr>
      </w:pPr>
      <w:r w:rsidRPr="008623EA">
        <w:rPr>
          <w:rFonts w:ascii="Verdana" w:hAnsi="Verdana"/>
          <w:b/>
          <w:bCs/>
          <w:sz w:val="22"/>
          <w:szCs w:val="22"/>
        </w:rPr>
        <w:t>12.1 IDENTIFICACIÓN DE LA NECESIDAD Y ELABORACIÓN DE ESTUDIOS PREVIOS</w:t>
      </w:r>
    </w:p>
    <w:p w14:paraId="0A584C1C"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w:t>
      </w:r>
      <w:proofErr w:type="gramStart"/>
      <w:r w:rsidRPr="008623EA">
        <w:rPr>
          <w:rFonts w:ascii="Verdana" w:hAnsi="Verdana"/>
          <w:sz w:val="22"/>
          <w:szCs w:val="22"/>
        </w:rPr>
        <w:t>interesada,</w:t>
      </w:r>
      <w:proofErr w:type="gramEnd"/>
      <w:r w:rsidRPr="008623EA">
        <w:rPr>
          <w:rFonts w:ascii="Verdana" w:hAnsi="Verdana"/>
          <w:sz w:val="22"/>
          <w:szCs w:val="22"/>
        </w:rPr>
        <w:t xml:space="preserve"> establecerá la necesidad de suscribir los contratos de prestación de servicios profesionales y/o de apoyo a la Gestión.</w:t>
      </w:r>
    </w:p>
    <w:p w14:paraId="786C7355"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 como mínimo lo siguiente:</w:t>
      </w:r>
    </w:p>
    <w:p w14:paraId="739187AD" w14:textId="4E956C3C"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El tipo de servicios que se requiere contratar</w:t>
      </w:r>
    </w:p>
    <w:p w14:paraId="310EE52B" w14:textId="60D87920"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El objeto y actividades y productos que debe entregar</w:t>
      </w:r>
    </w:p>
    <w:p w14:paraId="237A7D10" w14:textId="21573379"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Valor</w:t>
      </w:r>
    </w:p>
    <w:p w14:paraId="2D1C8B82" w14:textId="06DDACC5"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Forma de pago</w:t>
      </w:r>
    </w:p>
    <w:p w14:paraId="3B20B2A6" w14:textId="46D90CEA"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Supervisor</w:t>
      </w:r>
    </w:p>
    <w:p w14:paraId="70725B86" w14:textId="0F70DA5A"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Perfil de la persona natural o jurídica que se pretende contratar</w:t>
      </w:r>
    </w:p>
    <w:p w14:paraId="6E2E1FFC" w14:textId="783636F8" w:rsidR="00965A08" w:rsidRPr="009B041F" w:rsidRDefault="00965A08" w:rsidP="009B041F">
      <w:pPr>
        <w:pStyle w:val="Prrafodelista"/>
        <w:numPr>
          <w:ilvl w:val="0"/>
          <w:numId w:val="93"/>
        </w:numPr>
        <w:rPr>
          <w:rFonts w:ascii="Verdana" w:hAnsi="Verdana"/>
          <w:sz w:val="22"/>
          <w:szCs w:val="22"/>
        </w:rPr>
      </w:pPr>
      <w:r w:rsidRPr="009B041F">
        <w:rPr>
          <w:rFonts w:ascii="Verdana" w:hAnsi="Verdana"/>
          <w:sz w:val="22"/>
          <w:szCs w:val="22"/>
        </w:rPr>
        <w:t>Verificar la acreditación de estudios y experiencia requeridos para seleccionar al contratista.</w:t>
      </w:r>
    </w:p>
    <w:p w14:paraId="7A8DED92" w14:textId="77777777" w:rsidR="00965A08" w:rsidRPr="008623EA" w:rsidRDefault="00965A08" w:rsidP="008623EA">
      <w:pPr>
        <w:rPr>
          <w:rFonts w:ascii="Verdana" w:hAnsi="Verdana"/>
          <w:sz w:val="22"/>
          <w:szCs w:val="22"/>
        </w:rPr>
      </w:pPr>
      <w:r w:rsidRPr="008623EA">
        <w:rPr>
          <w:rFonts w:ascii="Verdana" w:hAnsi="Verdana"/>
          <w:b/>
          <w:bCs/>
          <w:sz w:val="22"/>
          <w:szCs w:val="22"/>
        </w:rPr>
        <w:t>12.2 SOLICITUD DE PROCESO CONTRACTUAL</w:t>
      </w:r>
    </w:p>
    <w:p w14:paraId="31DFF0F4"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responsable de la dependencia que requiere la contratación radicará en la Dirección de Contratación o la dependencia que haga sus veces en las Direcciones Regionales la solicitud de proceso contractual, junto con los siguientes documentos:</w:t>
      </w:r>
    </w:p>
    <w:p w14:paraId="772B7E4E" w14:textId="63EA6F33" w:rsidR="00965A08" w:rsidRPr="009B041F" w:rsidRDefault="00965A08" w:rsidP="009B041F">
      <w:pPr>
        <w:pStyle w:val="Prrafodelista"/>
        <w:numPr>
          <w:ilvl w:val="0"/>
          <w:numId w:val="95"/>
        </w:numPr>
        <w:rPr>
          <w:rFonts w:ascii="Verdana" w:hAnsi="Verdana"/>
          <w:sz w:val="22"/>
          <w:szCs w:val="22"/>
        </w:rPr>
      </w:pPr>
      <w:r w:rsidRPr="009B041F">
        <w:rPr>
          <w:rFonts w:ascii="Verdana" w:hAnsi="Verdana"/>
          <w:sz w:val="22"/>
          <w:szCs w:val="22"/>
        </w:rPr>
        <w:t>Certificado de Disponibilidad Presupuestal</w:t>
      </w:r>
    </w:p>
    <w:p w14:paraId="5A9962FB" w14:textId="3A6ED756" w:rsidR="00965A08" w:rsidRPr="009B041F" w:rsidRDefault="00965A08" w:rsidP="009B041F">
      <w:pPr>
        <w:pStyle w:val="Prrafodelista"/>
        <w:numPr>
          <w:ilvl w:val="0"/>
          <w:numId w:val="95"/>
        </w:numPr>
        <w:rPr>
          <w:rFonts w:ascii="Verdana" w:hAnsi="Verdana"/>
          <w:sz w:val="22"/>
          <w:szCs w:val="22"/>
        </w:rPr>
      </w:pPr>
      <w:r w:rsidRPr="009B041F">
        <w:rPr>
          <w:rFonts w:ascii="Verdana" w:hAnsi="Verdana"/>
          <w:sz w:val="22"/>
          <w:szCs w:val="22"/>
        </w:rPr>
        <w:t>Estudios previos</w:t>
      </w:r>
    </w:p>
    <w:p w14:paraId="49771FB5" w14:textId="2105EA31" w:rsidR="00965A08" w:rsidRPr="009B041F" w:rsidRDefault="00965A08" w:rsidP="009B041F">
      <w:pPr>
        <w:pStyle w:val="Prrafodelista"/>
        <w:numPr>
          <w:ilvl w:val="0"/>
          <w:numId w:val="95"/>
        </w:numPr>
        <w:rPr>
          <w:rFonts w:ascii="Verdana" w:hAnsi="Verdana"/>
          <w:sz w:val="22"/>
          <w:szCs w:val="22"/>
        </w:rPr>
      </w:pPr>
      <w:r w:rsidRPr="009B041F">
        <w:rPr>
          <w:rFonts w:ascii="Verdana" w:hAnsi="Verdana"/>
          <w:sz w:val="22"/>
          <w:szCs w:val="22"/>
        </w:rPr>
        <w:t xml:space="preserve">Certificado de inexistencia de personal e insuficiencia de personal, el cual debe ser solicitado por responsable de la dependencia que requiere la contratación y expedido por el </w:t>
      </w:r>
      <w:proofErr w:type="gramStart"/>
      <w:r w:rsidRPr="009B041F">
        <w:rPr>
          <w:rFonts w:ascii="Verdana" w:hAnsi="Verdana"/>
          <w:sz w:val="22"/>
          <w:szCs w:val="22"/>
        </w:rPr>
        <w:t>Director</w:t>
      </w:r>
      <w:proofErr w:type="gramEnd"/>
      <w:r w:rsidRPr="009B041F">
        <w:rPr>
          <w:rFonts w:ascii="Verdana" w:hAnsi="Verdana"/>
          <w:sz w:val="22"/>
          <w:szCs w:val="22"/>
        </w:rPr>
        <w:t xml:space="preserve"> der Gestión Humana o la dependencia que haga sus veces en las Direcciones Regionales.</w:t>
      </w:r>
    </w:p>
    <w:p w14:paraId="7A084B80" w14:textId="222F9FC1" w:rsidR="00965A08" w:rsidRPr="009B041F" w:rsidRDefault="00965A08" w:rsidP="009B041F">
      <w:pPr>
        <w:pStyle w:val="Prrafodelista"/>
        <w:numPr>
          <w:ilvl w:val="0"/>
          <w:numId w:val="95"/>
        </w:numPr>
        <w:rPr>
          <w:rFonts w:ascii="Verdana" w:hAnsi="Verdana"/>
          <w:sz w:val="22"/>
          <w:szCs w:val="22"/>
        </w:rPr>
      </w:pPr>
      <w:r w:rsidRPr="009B041F">
        <w:rPr>
          <w:rFonts w:ascii="Verdana" w:hAnsi="Verdana"/>
          <w:sz w:val="22"/>
          <w:szCs w:val="22"/>
        </w:rPr>
        <w:t>Certificado de idoneidad y experiencia acompañado de sus soportes de estudios y experiencia</w:t>
      </w:r>
    </w:p>
    <w:p w14:paraId="2B456B28" w14:textId="77777777" w:rsidR="00965A08" w:rsidRPr="008623EA" w:rsidRDefault="00965A08" w:rsidP="008623EA">
      <w:pPr>
        <w:rPr>
          <w:rFonts w:ascii="Verdana" w:hAnsi="Verdana"/>
          <w:sz w:val="22"/>
          <w:szCs w:val="22"/>
        </w:rPr>
      </w:pPr>
      <w:r w:rsidRPr="008623EA">
        <w:rPr>
          <w:rFonts w:ascii="Verdana" w:hAnsi="Verdana"/>
          <w:b/>
          <w:bCs/>
          <w:sz w:val="22"/>
          <w:szCs w:val="22"/>
        </w:rPr>
        <w:t>12.3 REQUISITOS QUE DEBEN APORTAR LAS PERSONAS NATURALES</w:t>
      </w:r>
    </w:p>
    <w:p w14:paraId="212CA889" w14:textId="0A21CAA6"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Formato único de hoja de vida debidamente diligenciada</w:t>
      </w:r>
    </w:p>
    <w:p w14:paraId="494A62CA" w14:textId="21FB9F04"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Fotocopia legible de la cédula de ciudadanía</w:t>
      </w:r>
    </w:p>
    <w:p w14:paraId="45BCC31D" w14:textId="5F0AD9C0"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Certificado vigente del Registro Único Tributario (RUT) expedidas por la Dirección De Impuestos y Aduanas Nacionales.</w:t>
      </w:r>
    </w:p>
    <w:p w14:paraId="7596004E" w14:textId="146F1DE4"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Libreta Militar cuando aplique.</w:t>
      </w:r>
    </w:p>
    <w:p w14:paraId="1696A933" w14:textId="383B7CD0"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Certificado de antecedentes penales (verificado por el profesional asignado de la dependencia interesada en la contratación)</w:t>
      </w:r>
    </w:p>
    <w:p w14:paraId="2CE5BC8E" w14:textId="5202D915"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Certificado de antecedentes disciplinarios expedido por la Procuraduría General de la Nación (verificado por el profesional asignado de la dependencia interesada en la contratación)</w:t>
      </w:r>
    </w:p>
    <w:p w14:paraId="047F61D1" w14:textId="4EBF7FE4"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Certificado de antecedentes fiscales expedido por la Contraloría General de la República (verificado por el profesional asignado de la dependencia interesada en la contratación)</w:t>
      </w:r>
    </w:p>
    <w:p w14:paraId="25D83451" w14:textId="05DAA6F0"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Documentos que acreditan la afiliación al sistema de seguridad social como cotizante en salud y pensiones (Decreto 1703 de 2002, y artículos 10, y 18 de la Ley 1122 de 2007, artículos 3, 5, 6 y 7 de la Ley 797 de 2003, y el Decreto 510 de 2003).</w:t>
      </w:r>
    </w:p>
    <w:p w14:paraId="725BD366" w14:textId="610692E1" w:rsidR="00965A08" w:rsidRPr="009B041F" w:rsidRDefault="00965A08" w:rsidP="009B041F">
      <w:pPr>
        <w:pStyle w:val="Prrafodelista"/>
        <w:numPr>
          <w:ilvl w:val="0"/>
          <w:numId w:val="97"/>
        </w:numPr>
        <w:rPr>
          <w:rFonts w:ascii="Verdana" w:hAnsi="Verdana"/>
          <w:sz w:val="22"/>
          <w:szCs w:val="22"/>
        </w:rPr>
      </w:pPr>
      <w:r w:rsidRPr="009B041F">
        <w:rPr>
          <w:rFonts w:ascii="Verdana" w:hAnsi="Verdana"/>
          <w:sz w:val="22"/>
          <w:szCs w:val="22"/>
        </w:rPr>
        <w:t>Certificado de titularidad de cuenta bancaria expedido por una corporación bancaria.</w:t>
      </w:r>
    </w:p>
    <w:p w14:paraId="47C9F74D" w14:textId="77777777" w:rsidR="00965A08" w:rsidRPr="008623EA" w:rsidRDefault="00965A08" w:rsidP="008623EA">
      <w:pPr>
        <w:rPr>
          <w:rFonts w:ascii="Verdana" w:hAnsi="Verdana"/>
          <w:sz w:val="22"/>
          <w:szCs w:val="22"/>
        </w:rPr>
      </w:pPr>
      <w:r w:rsidRPr="008623EA">
        <w:rPr>
          <w:rFonts w:ascii="Verdana" w:hAnsi="Verdana"/>
          <w:b/>
          <w:bCs/>
          <w:sz w:val="22"/>
          <w:szCs w:val="22"/>
        </w:rPr>
        <w:t>12.4 REQUISITOS QUE DEBEN APORTAR LAS PERSONAS JURIDICAS</w:t>
      </w:r>
    </w:p>
    <w:p w14:paraId="2A211991" w14:textId="786E6B84"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Certificado de Existencia y Representación Legal con una vigencia no superior a treinta (30) días calendario.</w:t>
      </w:r>
    </w:p>
    <w:p w14:paraId="52DEAC49" w14:textId="079AE843"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Fotocopia de la cédula de ciudadanía del representante legal.</w:t>
      </w:r>
    </w:p>
    <w:p w14:paraId="438459D7" w14:textId="44429F01"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Certificado vigente del Registro Único Tributario (RUT) (Decreto 4243 de 2004 y las resoluciones 8346 y 8502 de 2004 expedidas por la Dirección de Impuestos y Aduanas Nacionales DIAN.</w:t>
      </w:r>
    </w:p>
    <w:p w14:paraId="47776778" w14:textId="29A3794C"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Autorización de la Junta de Socios, Junta Directiva o Asamblea General de Socios al Representante legal, para celebrar el contrato respectivo, cuando este se requiera.</w:t>
      </w:r>
    </w:p>
    <w:p w14:paraId="4AC942AE" w14:textId="1E34BF39"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Libreta Militar del Representante Legal cuando aplique.</w:t>
      </w:r>
    </w:p>
    <w:p w14:paraId="260FF01E" w14:textId="17D704E8"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lastRenderedPageBreak/>
        <w:t>Certificado de antecedentes penales del representante legal (verificado por el profesional asignado de la dependencia Interesada en la contratación)</w:t>
      </w:r>
    </w:p>
    <w:p w14:paraId="4C7B7FBF" w14:textId="6C159502"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Certificado de antecedentes disciplinarios del representante legal expedido por la Procuraduría General de la Nación (verificado por el profesional asignado de la dependencia Interesada en la contratación)</w:t>
      </w:r>
    </w:p>
    <w:p w14:paraId="38E09BDA" w14:textId="66EFF704"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Certificado de antecedentes fiscales del representante legal expedido por la Contraloría General de la República (verificado por el profesional asignado de la dependencia Interesada en la contratación)</w:t>
      </w:r>
    </w:p>
    <w:p w14:paraId="1BC7CF64" w14:textId="0DBCBA3C" w:rsidR="00965A08" w:rsidRPr="009B041F" w:rsidRDefault="00965A08" w:rsidP="009B041F">
      <w:pPr>
        <w:pStyle w:val="Prrafodelista"/>
        <w:numPr>
          <w:ilvl w:val="0"/>
          <w:numId w:val="99"/>
        </w:numPr>
        <w:rPr>
          <w:rFonts w:ascii="Verdana" w:hAnsi="Verdana"/>
          <w:sz w:val="22"/>
          <w:szCs w:val="22"/>
        </w:rPr>
      </w:pPr>
      <w:r w:rsidRPr="009B041F">
        <w:rPr>
          <w:rFonts w:ascii="Verdana" w:hAnsi="Verdana"/>
          <w:sz w:val="22"/>
          <w:szCs w:val="22"/>
        </w:rPr>
        <w:t>Certificado de titularidad de cuenta bancaria expedido por una corporación bancaria.</w:t>
      </w:r>
    </w:p>
    <w:p w14:paraId="5B6BF6F5" w14:textId="77777777" w:rsidR="00965A08" w:rsidRPr="008623EA" w:rsidRDefault="00965A08" w:rsidP="008623EA">
      <w:pPr>
        <w:rPr>
          <w:rFonts w:ascii="Verdana" w:hAnsi="Verdana"/>
          <w:sz w:val="22"/>
          <w:szCs w:val="22"/>
        </w:rPr>
      </w:pPr>
      <w:r w:rsidRPr="008623EA">
        <w:rPr>
          <w:rFonts w:ascii="Verdana" w:hAnsi="Verdana"/>
          <w:b/>
          <w:bCs/>
          <w:sz w:val="22"/>
          <w:szCs w:val="22"/>
        </w:rPr>
        <w:t>12.5 RECEPCIÓN Y ASIGNACIÓN DE LA SOLICITUD PARA CELEBRAR CONTRATO DE PRESTACIÓN DE SERVICIOS PROFESIONALES Y/O DE APOYO A LA GESTIÓN</w:t>
      </w:r>
    </w:p>
    <w:p w14:paraId="57EE07B8" w14:textId="77777777" w:rsidR="00965A08" w:rsidRPr="008623EA" w:rsidRDefault="00965A08" w:rsidP="008623EA">
      <w:pPr>
        <w:rPr>
          <w:rFonts w:ascii="Verdana" w:hAnsi="Verdana"/>
          <w:sz w:val="22"/>
          <w:szCs w:val="22"/>
        </w:rPr>
      </w:pPr>
      <w:r w:rsidRPr="008623EA">
        <w:rPr>
          <w:rFonts w:ascii="Verdana" w:hAnsi="Verdana"/>
          <w:sz w:val="22"/>
          <w:szCs w:val="22"/>
        </w:rPr>
        <w:t>La solicitud para la celebración de contratos de prestación de servicios profesionales, o de apoyo a la gestión o para la ejecución de trabajos artísticos e intelectuales, se radicará en la Dirección de Contratación o la dependencia que haga sus veces en la Dirección Regional, la cual será asignada a un profesional de esa dependencia para su trámite.</w:t>
      </w:r>
    </w:p>
    <w:p w14:paraId="61AAFB34"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y los documentos anexos por parte del profesional de la Dirección de Contratación, a quien se le asignó el trámite, se procede a la revisión de la documentación y si se encuentra en regla se elaborará la minuta del contrato, si los documentos no están completos o no se encuentra debidamente diligenciado se devolverán a la dependencia de origen para su corrección.</w:t>
      </w:r>
    </w:p>
    <w:p w14:paraId="7773E02A" w14:textId="77777777" w:rsidR="00965A08" w:rsidRPr="008623EA" w:rsidRDefault="00965A08" w:rsidP="008623EA">
      <w:pPr>
        <w:rPr>
          <w:rFonts w:ascii="Verdana" w:hAnsi="Verdana"/>
          <w:sz w:val="22"/>
          <w:szCs w:val="22"/>
        </w:rPr>
      </w:pPr>
      <w:r w:rsidRPr="008623EA">
        <w:rPr>
          <w:rFonts w:ascii="Verdana" w:hAnsi="Verdana"/>
          <w:b/>
          <w:bCs/>
          <w:sz w:val="22"/>
          <w:szCs w:val="22"/>
        </w:rPr>
        <w:t>13. CONTRATACIÓN DIRECTA CUANDO NO EXISTA PLURALIDAD DE OFERENTES</w:t>
      </w:r>
    </w:p>
    <w:p w14:paraId="336BA923" w14:textId="78EB20E7" w:rsidR="00965A08" w:rsidRPr="008623EA" w:rsidRDefault="00965A08" w:rsidP="008623EA">
      <w:pPr>
        <w:rPr>
          <w:rFonts w:ascii="Verdana" w:hAnsi="Verdana"/>
          <w:sz w:val="22"/>
          <w:szCs w:val="22"/>
        </w:rPr>
      </w:pPr>
      <w:r w:rsidRPr="008623EA">
        <w:rPr>
          <w:rFonts w:ascii="Verdana" w:hAnsi="Verdana"/>
          <w:sz w:val="22"/>
          <w:szCs w:val="22"/>
        </w:rPr>
        <w:t>Estos contratos tienen sustento legal en el literal g) numeral 4, del artículo 2 de la Ley 1150 de 2007 y el Artículo 3.4.2.4.1 del decreto 734 de 2012.</w:t>
      </w:r>
    </w:p>
    <w:p w14:paraId="4444838C" w14:textId="77777777" w:rsidR="00965A08" w:rsidRPr="008623EA" w:rsidRDefault="00965A08" w:rsidP="008623EA">
      <w:pPr>
        <w:rPr>
          <w:rFonts w:ascii="Verdana" w:hAnsi="Verdana"/>
          <w:sz w:val="22"/>
          <w:szCs w:val="22"/>
        </w:rPr>
      </w:pPr>
      <w:r w:rsidRPr="008623EA">
        <w:rPr>
          <w:rFonts w:ascii="Verdana" w:hAnsi="Verdana"/>
          <w:sz w:val="22"/>
          <w:szCs w:val="22"/>
        </w:rPr>
        <w:t>Esta modalidad de contratación directa se utiliza cuando:</w:t>
      </w:r>
    </w:p>
    <w:p w14:paraId="137777EA" w14:textId="096F1EA8" w:rsidR="00965A08" w:rsidRPr="009B041F" w:rsidRDefault="00965A08" w:rsidP="009B041F">
      <w:pPr>
        <w:pStyle w:val="Prrafodelista"/>
        <w:numPr>
          <w:ilvl w:val="0"/>
          <w:numId w:val="101"/>
        </w:numPr>
        <w:rPr>
          <w:rFonts w:ascii="Verdana" w:hAnsi="Verdana"/>
          <w:sz w:val="22"/>
          <w:szCs w:val="22"/>
        </w:rPr>
      </w:pPr>
      <w:r w:rsidRPr="009B041F">
        <w:rPr>
          <w:rFonts w:ascii="Verdana" w:hAnsi="Verdana"/>
          <w:sz w:val="22"/>
          <w:szCs w:val="22"/>
        </w:rPr>
        <w:t>No existe más de una persona inscrita en el RUP, lo cual se acredita con el certificado de inscripción en el RUP expedido por la Cámara de Comercio correspondiente.</w:t>
      </w:r>
    </w:p>
    <w:p w14:paraId="69400E9E" w14:textId="7A88BAE6" w:rsidR="00965A08" w:rsidRPr="009B041F" w:rsidRDefault="00965A08" w:rsidP="009B041F">
      <w:pPr>
        <w:pStyle w:val="Prrafodelista"/>
        <w:numPr>
          <w:ilvl w:val="0"/>
          <w:numId w:val="101"/>
        </w:numPr>
        <w:rPr>
          <w:rFonts w:ascii="Verdana" w:hAnsi="Verdana"/>
          <w:sz w:val="22"/>
          <w:szCs w:val="22"/>
        </w:rPr>
      </w:pPr>
      <w:r w:rsidRPr="009B041F">
        <w:rPr>
          <w:rFonts w:ascii="Verdana" w:hAnsi="Verdana"/>
          <w:sz w:val="22"/>
          <w:szCs w:val="22"/>
        </w:rPr>
        <w:t>Cuando solo exista una persona que pueda proveer el bien o servicio por tener algunas de las siguientes calidades:</w:t>
      </w:r>
    </w:p>
    <w:p w14:paraId="597DAF98" w14:textId="77777777" w:rsidR="00965A08" w:rsidRPr="008623EA" w:rsidRDefault="00965A08" w:rsidP="008623EA">
      <w:pPr>
        <w:rPr>
          <w:rFonts w:ascii="Verdana" w:hAnsi="Verdana"/>
          <w:sz w:val="22"/>
          <w:szCs w:val="22"/>
        </w:rPr>
      </w:pPr>
      <w:r w:rsidRPr="008623EA">
        <w:rPr>
          <w:rFonts w:ascii="Verdana" w:hAnsi="Verdana"/>
          <w:sz w:val="22"/>
          <w:szCs w:val="22"/>
        </w:rPr>
        <w:t>ü </w:t>
      </w:r>
      <w:r w:rsidRPr="008623EA">
        <w:rPr>
          <w:rFonts w:ascii="Verdana" w:hAnsi="Verdana"/>
          <w:b/>
          <w:bCs/>
          <w:sz w:val="22"/>
          <w:szCs w:val="22"/>
        </w:rPr>
        <w:t>Ser titular de los derechos de propiedad industrial,</w:t>
      </w:r>
      <w:r w:rsidRPr="008623EA">
        <w:rPr>
          <w:rFonts w:ascii="Verdana" w:hAnsi="Verdana"/>
          <w:sz w:val="22"/>
          <w:szCs w:val="22"/>
        </w:rPr>
        <w:t> lo cual se acredita con la respectiva patente expedida por la Superintendencia de Industria y Comercio.</w:t>
      </w:r>
    </w:p>
    <w:p w14:paraId="45C63F26" w14:textId="77777777" w:rsidR="00965A08" w:rsidRPr="008623EA" w:rsidRDefault="00965A08" w:rsidP="008623EA">
      <w:pPr>
        <w:rPr>
          <w:rFonts w:ascii="Verdana" w:hAnsi="Verdana"/>
          <w:sz w:val="22"/>
          <w:szCs w:val="22"/>
        </w:rPr>
      </w:pPr>
      <w:r w:rsidRPr="008623EA">
        <w:rPr>
          <w:rFonts w:ascii="Verdana" w:hAnsi="Verdana"/>
          <w:sz w:val="22"/>
          <w:szCs w:val="22"/>
        </w:rPr>
        <w:t>ü </w:t>
      </w:r>
      <w:r w:rsidRPr="008623EA">
        <w:rPr>
          <w:rFonts w:ascii="Verdana" w:hAnsi="Verdana"/>
          <w:b/>
          <w:bCs/>
          <w:sz w:val="22"/>
          <w:szCs w:val="22"/>
        </w:rPr>
        <w:t>Ser titular de los derechos de autor,</w:t>
      </w:r>
      <w:r w:rsidRPr="008623EA">
        <w:rPr>
          <w:rFonts w:ascii="Verdana" w:hAnsi="Verdana"/>
          <w:sz w:val="22"/>
          <w:szCs w:val="22"/>
        </w:rPr>
        <w:t> lo cual se acredita con el certificado de inscripción en el registro nacional de derechos de autor.</w:t>
      </w:r>
    </w:p>
    <w:p w14:paraId="617161FB"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ü </w:t>
      </w:r>
      <w:r w:rsidRPr="008623EA">
        <w:rPr>
          <w:rFonts w:ascii="Verdana" w:hAnsi="Verdana"/>
          <w:b/>
          <w:bCs/>
          <w:sz w:val="22"/>
          <w:szCs w:val="22"/>
        </w:rPr>
        <w:t>Ser proveedor exclusivo del bien o servicio,</w:t>
      </w:r>
      <w:r w:rsidRPr="008623EA">
        <w:rPr>
          <w:rFonts w:ascii="Verdana" w:hAnsi="Verdana"/>
          <w:sz w:val="22"/>
          <w:szCs w:val="22"/>
        </w:rPr>
        <w:t> lo cual se acredita con la certificación de exclusividad expedida por la Cámara de Comercio correspondiente.</w:t>
      </w:r>
    </w:p>
    <w:p w14:paraId="55C8B778" w14:textId="77777777" w:rsidR="00965A08" w:rsidRPr="008623EA" w:rsidRDefault="00965A08" w:rsidP="008623EA">
      <w:pPr>
        <w:rPr>
          <w:rFonts w:ascii="Verdana" w:hAnsi="Verdana"/>
          <w:sz w:val="22"/>
          <w:szCs w:val="22"/>
        </w:rPr>
      </w:pPr>
      <w:r w:rsidRPr="008623EA">
        <w:rPr>
          <w:rFonts w:ascii="Verdana" w:hAnsi="Verdana"/>
          <w:sz w:val="22"/>
          <w:szCs w:val="22"/>
        </w:rPr>
        <w:t>Es preciso que la dependencia solicitante de la contratación manifieste de manera clara y precisa dicha circunstancia en el estudio previo al cual se le debe adjuntar la prueba documental que acredite al contratista como proveedor único y exclusivo. Si el proveedor es extranjero, el documento que acredite alguno de los eventos antes descritos deberá estar apostillado.</w:t>
      </w:r>
    </w:p>
    <w:p w14:paraId="103355E8" w14:textId="77777777" w:rsidR="00965A08" w:rsidRPr="008623EA" w:rsidRDefault="00965A08" w:rsidP="008623EA">
      <w:pPr>
        <w:rPr>
          <w:rFonts w:ascii="Verdana" w:hAnsi="Verdana"/>
          <w:sz w:val="22"/>
          <w:szCs w:val="22"/>
        </w:rPr>
      </w:pPr>
      <w:r w:rsidRPr="008623EA">
        <w:rPr>
          <w:rFonts w:ascii="Verdana" w:hAnsi="Verdana"/>
          <w:b/>
          <w:bCs/>
          <w:sz w:val="22"/>
          <w:szCs w:val="22"/>
        </w:rPr>
        <w:t>13.1. IDENTIFICACIÓN DE LA NECESIDAD Y ELABORACIÓN DE ESTUDIOS PREVIOS</w:t>
      </w:r>
    </w:p>
    <w:p w14:paraId="1C735A8F"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establecerá la necesidad de la futura contratación, para lo cual elaborará la solicitud de proceso contractual y estudios previos de contratación directa, señalando la causal correspondiente.</w:t>
      </w:r>
    </w:p>
    <w:p w14:paraId="1065D90C"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 como mínimo lo siguiente:</w:t>
      </w:r>
    </w:p>
    <w:p w14:paraId="2E446492" w14:textId="6113162B"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El tipo de bienes o servicios que se requiere contratar.</w:t>
      </w:r>
    </w:p>
    <w:p w14:paraId="10D30C42" w14:textId="554B0348"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Objeto y actividades y productos que debe entregar.</w:t>
      </w:r>
    </w:p>
    <w:p w14:paraId="0B8A03F1" w14:textId="1F170DF8"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Valor, forma de pago y plazo</w:t>
      </w:r>
    </w:p>
    <w:p w14:paraId="48C5DE5C" w14:textId="7F737C92"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Lugar de ejecución</w:t>
      </w:r>
    </w:p>
    <w:p w14:paraId="69F056E5" w14:textId="77DE3D23"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Supervisor.</w:t>
      </w:r>
    </w:p>
    <w:p w14:paraId="44428979" w14:textId="1AE39F48"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 xml:space="preserve">La </w:t>
      </w:r>
      <w:r w:rsidR="009B041F">
        <w:rPr>
          <w:rFonts w:ascii="Verdana" w:hAnsi="Verdana"/>
          <w:sz w:val="22"/>
          <w:szCs w:val="22"/>
        </w:rPr>
        <w:t>[</w:t>
      </w:r>
      <w:r w:rsidRPr="009B041F">
        <w:rPr>
          <w:rFonts w:ascii="Verdana" w:hAnsi="Verdana"/>
          <w:sz w:val="22"/>
          <w:szCs w:val="22"/>
        </w:rPr>
        <w:t>sic</w:t>
      </w:r>
      <w:r w:rsidR="009B041F">
        <w:rPr>
          <w:rFonts w:ascii="Verdana" w:hAnsi="Verdana"/>
          <w:sz w:val="22"/>
          <w:szCs w:val="22"/>
        </w:rPr>
        <w:t>]</w:t>
      </w:r>
      <w:r w:rsidRPr="009B041F">
        <w:rPr>
          <w:rFonts w:ascii="Verdana" w:hAnsi="Verdana"/>
          <w:sz w:val="22"/>
          <w:szCs w:val="22"/>
        </w:rPr>
        <w:t xml:space="preserve"> circunstancias y documentación que demuestran que para ese bien o servicio que se pretende contratar no existe pluralidad de oferentes.</w:t>
      </w:r>
    </w:p>
    <w:p w14:paraId="47A0D194" w14:textId="3F70F136" w:rsidR="00965A08" w:rsidRPr="009B041F" w:rsidRDefault="00965A08" w:rsidP="009B041F">
      <w:pPr>
        <w:pStyle w:val="Prrafodelista"/>
        <w:numPr>
          <w:ilvl w:val="0"/>
          <w:numId w:val="103"/>
        </w:numPr>
        <w:rPr>
          <w:rFonts w:ascii="Verdana" w:hAnsi="Verdana"/>
          <w:sz w:val="22"/>
          <w:szCs w:val="22"/>
        </w:rPr>
      </w:pPr>
      <w:r w:rsidRPr="009B041F">
        <w:rPr>
          <w:rFonts w:ascii="Verdana" w:hAnsi="Verdana"/>
          <w:sz w:val="22"/>
          <w:szCs w:val="22"/>
        </w:rPr>
        <w:t>La verificación de si la contratación respectiva está cobijada por un Acuerdo Internacional o un Tratado de Libre Comercio vigente para el Estado Colombiano en los términos del artículo 8.1.17 del Decreto 734 de 2012.</w:t>
      </w:r>
    </w:p>
    <w:p w14:paraId="7F9506CF" w14:textId="77777777" w:rsidR="00965A08" w:rsidRPr="008623EA" w:rsidRDefault="00965A08" w:rsidP="008623EA">
      <w:pPr>
        <w:rPr>
          <w:rFonts w:ascii="Verdana" w:hAnsi="Verdana"/>
          <w:sz w:val="22"/>
          <w:szCs w:val="22"/>
        </w:rPr>
      </w:pPr>
      <w:r w:rsidRPr="008623EA">
        <w:rPr>
          <w:rFonts w:ascii="Verdana" w:hAnsi="Verdana"/>
          <w:b/>
          <w:bCs/>
          <w:sz w:val="22"/>
          <w:szCs w:val="22"/>
        </w:rPr>
        <w:t>13.2. SOLICITUD DE PROCESO CONTRACTUAL</w:t>
      </w:r>
    </w:p>
    <w:p w14:paraId="1333308F"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requiere la contratación radicará en la Dirección de Contratación o la dependencia que haga sus veces en las direcciones regionales, la solicitud de proceso contractual y estudios previos de contratación directa, junto con los siguientes documentos:</w:t>
      </w:r>
    </w:p>
    <w:p w14:paraId="2DDA8D15" w14:textId="36E7FADC" w:rsidR="00965A08" w:rsidRPr="009B041F" w:rsidRDefault="00965A08" w:rsidP="009B041F">
      <w:pPr>
        <w:pStyle w:val="Prrafodelista"/>
        <w:numPr>
          <w:ilvl w:val="1"/>
          <w:numId w:val="97"/>
        </w:numPr>
        <w:rPr>
          <w:rFonts w:ascii="Verdana" w:hAnsi="Verdana"/>
          <w:sz w:val="22"/>
          <w:szCs w:val="22"/>
        </w:rPr>
      </w:pPr>
      <w:r w:rsidRPr="009B041F">
        <w:rPr>
          <w:rFonts w:ascii="Verdana" w:hAnsi="Verdana"/>
          <w:sz w:val="22"/>
          <w:szCs w:val="22"/>
        </w:rPr>
        <w:t>Certificado de Disponibilidad Presupuestal</w:t>
      </w:r>
    </w:p>
    <w:p w14:paraId="34631BC5" w14:textId="0D536834" w:rsidR="00965A08" w:rsidRPr="009B041F" w:rsidRDefault="00965A08" w:rsidP="009B041F">
      <w:pPr>
        <w:pStyle w:val="Prrafodelista"/>
        <w:numPr>
          <w:ilvl w:val="1"/>
          <w:numId w:val="97"/>
        </w:numPr>
        <w:rPr>
          <w:rFonts w:ascii="Verdana" w:hAnsi="Verdana"/>
          <w:sz w:val="22"/>
          <w:szCs w:val="22"/>
        </w:rPr>
      </w:pPr>
      <w:r w:rsidRPr="009B041F">
        <w:rPr>
          <w:rFonts w:ascii="Verdana" w:hAnsi="Verdana"/>
          <w:sz w:val="22"/>
          <w:szCs w:val="22"/>
        </w:rPr>
        <w:t>Estudios previos</w:t>
      </w:r>
    </w:p>
    <w:p w14:paraId="184F1DCF" w14:textId="77777777" w:rsidR="009B041F" w:rsidRDefault="00965A08" w:rsidP="009B041F">
      <w:pPr>
        <w:pStyle w:val="Prrafodelista"/>
        <w:numPr>
          <w:ilvl w:val="1"/>
          <w:numId w:val="97"/>
        </w:numPr>
        <w:rPr>
          <w:rFonts w:ascii="Verdana" w:hAnsi="Verdana"/>
          <w:sz w:val="22"/>
          <w:szCs w:val="22"/>
        </w:rPr>
      </w:pPr>
      <w:r w:rsidRPr="009B041F">
        <w:rPr>
          <w:rFonts w:ascii="Verdana" w:hAnsi="Verdana"/>
          <w:sz w:val="22"/>
          <w:szCs w:val="22"/>
        </w:rPr>
        <w:t>Documento que acreditan que no existe pluralidad de oferentes</w:t>
      </w:r>
    </w:p>
    <w:p w14:paraId="369C0EF8" w14:textId="42ECFA67" w:rsidR="00965A08" w:rsidRPr="009B041F" w:rsidRDefault="00965A08" w:rsidP="009B041F">
      <w:pPr>
        <w:rPr>
          <w:rFonts w:ascii="Verdana" w:hAnsi="Verdana"/>
          <w:sz w:val="22"/>
          <w:szCs w:val="22"/>
        </w:rPr>
      </w:pPr>
      <w:r w:rsidRPr="009B041F">
        <w:rPr>
          <w:rFonts w:ascii="Verdana" w:hAnsi="Verdana"/>
          <w:sz w:val="22"/>
          <w:szCs w:val="22"/>
        </w:rPr>
        <w:t>cuando se pretende contratar con personas naturales se deben aportar además los siguientes documentos</w:t>
      </w:r>
    </w:p>
    <w:p w14:paraId="1BF71849" w14:textId="0FD827B0"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Formato único de hoja de vida debidamente diligenciada</w:t>
      </w:r>
    </w:p>
    <w:p w14:paraId="716B7A57" w14:textId="0C2C6F85"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Fotocopia legible de la cédula de ciudadanía</w:t>
      </w:r>
    </w:p>
    <w:p w14:paraId="434142EF" w14:textId="793518DF"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Certificado vigente del Registro Único Tributario (RUT) expedidas por la Dirección De Impuestos y Aduanas Nacionales.</w:t>
      </w:r>
    </w:p>
    <w:p w14:paraId="39B190E2" w14:textId="56520758"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lastRenderedPageBreak/>
        <w:t>Libreta Militar cuando aplique.</w:t>
      </w:r>
    </w:p>
    <w:p w14:paraId="6C100192" w14:textId="2948340C"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Certificado de antecedentes judiciales (verificado por el profesional asignado de la dependencia interesada en la contratación)</w:t>
      </w:r>
    </w:p>
    <w:p w14:paraId="3D192537" w14:textId="1AA6E996"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Certificado de antecedentes disciplinarios expedido por la Procuraduría General de la Nación (verificado por el profesional asignado de la dependencia interesada en la contratación)</w:t>
      </w:r>
    </w:p>
    <w:p w14:paraId="08B58D78" w14:textId="31F1A800"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Certificado de antecedentes fiscales expedido por la Contraloría General de la República (verificado por el profesional asignado de la dependencia interesada en la contratación)</w:t>
      </w:r>
    </w:p>
    <w:p w14:paraId="3800E9F2" w14:textId="51E905CE" w:rsidR="00965A08" w:rsidRPr="009B041F" w:rsidRDefault="00965A08" w:rsidP="009B041F">
      <w:pPr>
        <w:pStyle w:val="Prrafodelista"/>
        <w:numPr>
          <w:ilvl w:val="1"/>
          <w:numId w:val="95"/>
        </w:numPr>
        <w:rPr>
          <w:rFonts w:ascii="Verdana" w:hAnsi="Verdana"/>
          <w:sz w:val="22"/>
          <w:szCs w:val="22"/>
        </w:rPr>
      </w:pPr>
      <w:r w:rsidRPr="009B041F">
        <w:rPr>
          <w:rFonts w:ascii="Verdana" w:hAnsi="Verdana"/>
          <w:sz w:val="22"/>
          <w:szCs w:val="22"/>
        </w:rPr>
        <w:t>Documentos que acreditan la afiliación al sistema de seguridad social como cotizante en salud y pensiones (Decreto 1703 de 2002, y artículos 10, y 18 de la Ley 1122 de 2007, artículos 3, 5, 6 y 7 de la Ley 797 de 2003, y el Decreto 510 de 2003).</w:t>
      </w:r>
    </w:p>
    <w:p w14:paraId="161BA8FB" w14:textId="77777777" w:rsidR="00965A08" w:rsidRPr="008623EA" w:rsidRDefault="00965A08" w:rsidP="008623EA">
      <w:pPr>
        <w:rPr>
          <w:rFonts w:ascii="Verdana" w:hAnsi="Verdana"/>
          <w:sz w:val="22"/>
          <w:szCs w:val="22"/>
        </w:rPr>
      </w:pPr>
      <w:r w:rsidRPr="008623EA">
        <w:rPr>
          <w:rFonts w:ascii="Verdana" w:hAnsi="Verdana"/>
          <w:sz w:val="22"/>
          <w:szCs w:val="22"/>
        </w:rPr>
        <w:t>Cuando se pretende contratar con personas jurídicas se deben aportar los siguientes documentos:</w:t>
      </w:r>
    </w:p>
    <w:p w14:paraId="3E2E6446" w14:textId="5BD2E172"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Certificado de Existencia y Representación Legal con una vigencia no superior a treinta (30) días calendario.</w:t>
      </w:r>
    </w:p>
    <w:p w14:paraId="14C9A906" w14:textId="0B651EE0"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Fotocopia de la cédula de ciudadanía del representante legal.</w:t>
      </w:r>
    </w:p>
    <w:p w14:paraId="17660B9F" w14:textId="7878EA52"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Certificado vigente del Registro Único Tributario (RUT) (Decreto 4243 de 2004 y las resoluciones 8346 y 8502 de 2004 expedidas por la Dirección de Impuestos y Aduanas Nacionales DIAN.</w:t>
      </w:r>
    </w:p>
    <w:p w14:paraId="40D88E54" w14:textId="2BC96507"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Autorización de la Junta de Socios, Junta Directiva o Asamblea General de Socios al Representante legal, para celebrar el contrato respectivo, cuando este se requiera.</w:t>
      </w:r>
    </w:p>
    <w:p w14:paraId="4ED915DD" w14:textId="31293C37"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Libreta Militar del Representante Legal cuando aplique.</w:t>
      </w:r>
    </w:p>
    <w:p w14:paraId="7928A7F5" w14:textId="5F82C13E"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Certificado de antecedentes penales del representante legal (verificado por el profesional asignado de la dependencia Interesada en la contratación)</w:t>
      </w:r>
    </w:p>
    <w:p w14:paraId="27C058B1" w14:textId="2707306D"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Certificado de antecedentes disciplinarios del representante legal expedido por la Procuraduría General de la Nación (verificado por el profesional asignado de la dependencia Interesada en la contratación)</w:t>
      </w:r>
    </w:p>
    <w:p w14:paraId="19174D5A" w14:textId="5C3870B5"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Certificado de antecedentes fiscales del representante legal expedido por la Contraloría General de la República (verificado por el profesional asignado de la dependencia Interesada en la contratación)</w:t>
      </w:r>
    </w:p>
    <w:p w14:paraId="2DFF4160" w14:textId="2E81B645" w:rsidR="00965A08" w:rsidRPr="00BD2A1E" w:rsidRDefault="00965A08" w:rsidP="00BD2A1E">
      <w:pPr>
        <w:pStyle w:val="Prrafodelista"/>
        <w:numPr>
          <w:ilvl w:val="0"/>
          <w:numId w:val="106"/>
        </w:numPr>
        <w:rPr>
          <w:rFonts w:ascii="Verdana" w:hAnsi="Verdana"/>
          <w:sz w:val="22"/>
          <w:szCs w:val="22"/>
        </w:rPr>
      </w:pPr>
      <w:r w:rsidRPr="00BD2A1E">
        <w:rPr>
          <w:rFonts w:ascii="Verdana" w:hAnsi="Verdana"/>
          <w:sz w:val="22"/>
          <w:szCs w:val="22"/>
        </w:rPr>
        <w:t>Documentos que acreditan el pago de aportes al sistema de seguridad social en salud y pensiones y de parafiscales según el caso. (Decreto 1703 de 2002, y artículos 10, y 18 de la Ley 1122 de 2007, artículos 3, 5, 6 y 7 de la Ley 797 de 2003, y el Decreto 510 de 2003).</w:t>
      </w:r>
    </w:p>
    <w:p w14:paraId="347BC4E3" w14:textId="77777777" w:rsidR="00965A08" w:rsidRPr="008623EA" w:rsidRDefault="00965A08" w:rsidP="008623EA">
      <w:pPr>
        <w:rPr>
          <w:rFonts w:ascii="Verdana" w:hAnsi="Verdana"/>
          <w:sz w:val="22"/>
          <w:szCs w:val="22"/>
        </w:rPr>
      </w:pPr>
      <w:r w:rsidRPr="008623EA">
        <w:rPr>
          <w:rFonts w:ascii="Verdana" w:hAnsi="Verdana"/>
          <w:b/>
          <w:bCs/>
          <w:sz w:val="22"/>
          <w:szCs w:val="22"/>
        </w:rPr>
        <w:t>13.3. RECEPCIÓN Y ASIGNACIÓN DE LA SOLICITUD DEL PROCESO CUANDO NO EXISTA PLURALIDAD DE OFERENTES</w:t>
      </w:r>
    </w:p>
    <w:p w14:paraId="0B3CF71C"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 sus veces en las Direcciones Regionales y será asignada profesional de esa dependencia para su trámite.</w:t>
      </w:r>
    </w:p>
    <w:p w14:paraId="3CE09AF4" w14:textId="77777777" w:rsidR="00965A08" w:rsidRPr="008623EA" w:rsidRDefault="00965A08" w:rsidP="008623EA">
      <w:pPr>
        <w:rPr>
          <w:rFonts w:ascii="Verdana" w:hAnsi="Verdana"/>
          <w:sz w:val="22"/>
          <w:szCs w:val="22"/>
        </w:rPr>
      </w:pPr>
      <w:r w:rsidRPr="008623EA">
        <w:rPr>
          <w:rFonts w:ascii="Verdana" w:hAnsi="Verdana"/>
          <w:sz w:val="22"/>
          <w:szCs w:val="22"/>
        </w:rPr>
        <w:t xml:space="preserve">Recibida la solicitud y los documentos anexos por parte del profesional responsable de la Dirección de Contratación o de la dependencia que haga sus </w:t>
      </w:r>
      <w:r w:rsidRPr="008623EA">
        <w:rPr>
          <w:rFonts w:ascii="Verdana" w:hAnsi="Verdana"/>
          <w:sz w:val="22"/>
          <w:szCs w:val="22"/>
        </w:rPr>
        <w:lastRenderedPageBreak/>
        <w:t>veces en las Direcciones Regionales, a quien se le asignó el trámite, procederá a la revisión de la documentación y si se encuentra en regla procederá a la elaboración del acto de justificación de contratación directa y la minuta del contrato para firma del Ordenador del Gasto, si los documentos no están completos o no se encuentra debidamente diligenciado se devolverán a la dependencia de origen para su corrección.</w:t>
      </w:r>
    </w:p>
    <w:p w14:paraId="0FA55BCF" w14:textId="77777777" w:rsidR="00965A08" w:rsidRPr="008623EA" w:rsidRDefault="00965A08" w:rsidP="008623EA">
      <w:pPr>
        <w:rPr>
          <w:rFonts w:ascii="Verdana" w:hAnsi="Verdana"/>
          <w:sz w:val="22"/>
          <w:szCs w:val="22"/>
        </w:rPr>
      </w:pPr>
      <w:r w:rsidRPr="008623EA">
        <w:rPr>
          <w:rFonts w:ascii="Verdana" w:hAnsi="Verdana"/>
          <w:b/>
          <w:bCs/>
          <w:sz w:val="22"/>
          <w:szCs w:val="22"/>
        </w:rPr>
        <w:t>14. CONTRATOS PARA EL ARRENDAMIENTO O ADQUISICIÓN DE INMUEBLES</w:t>
      </w:r>
    </w:p>
    <w:p w14:paraId="55BFCD85" w14:textId="161369F6" w:rsidR="00965A08" w:rsidRPr="008623EA" w:rsidRDefault="00965A08" w:rsidP="008623EA">
      <w:pPr>
        <w:rPr>
          <w:rFonts w:ascii="Verdana" w:hAnsi="Verdana"/>
          <w:sz w:val="22"/>
          <w:szCs w:val="22"/>
        </w:rPr>
      </w:pPr>
      <w:r w:rsidRPr="008623EA">
        <w:rPr>
          <w:rFonts w:ascii="Verdana" w:hAnsi="Verdana"/>
          <w:sz w:val="22"/>
          <w:szCs w:val="22"/>
        </w:rPr>
        <w:t>Se encuentra contenido en el literal del numeral 4 del artículo 2 de la Ley 1150 de 2007, Artículo 3.4.2.6.1 del Decreto 734 de 2012. Este tipo de contratos se celebran tomando como única consideración los precios del mercado sin que se requiera obtener varias ofertas.</w:t>
      </w:r>
    </w:p>
    <w:p w14:paraId="3A3C3F6F" w14:textId="77777777" w:rsidR="00965A08" w:rsidRPr="008623EA" w:rsidRDefault="00965A08" w:rsidP="008623EA">
      <w:pPr>
        <w:rPr>
          <w:rFonts w:ascii="Verdana" w:hAnsi="Verdana"/>
          <w:sz w:val="22"/>
          <w:szCs w:val="22"/>
        </w:rPr>
      </w:pPr>
      <w:r w:rsidRPr="008623EA">
        <w:rPr>
          <w:rFonts w:ascii="Verdana" w:hAnsi="Verdana"/>
          <w:b/>
          <w:bCs/>
          <w:sz w:val="22"/>
          <w:szCs w:val="22"/>
        </w:rPr>
        <w:t>14.1 IDENTIFICACIÓN DE LA NECESIDAD Y ELABORACIÓN DE ESTUDIOS PREVIOS</w:t>
      </w:r>
    </w:p>
    <w:p w14:paraId="345A502E"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establecerá la necesidad de la futura contratación, para lo cual elaborará la solicitud de proceso contractual y estudios previos de contratación directa, señalando la causal correspondiente.</w:t>
      </w:r>
    </w:p>
    <w:p w14:paraId="07C2B9CC"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 además de los requisitos generales, como objeto, valor, forma de pago, supervisor, la descripción técnica del bien que se pretende contratar.</w:t>
      </w:r>
    </w:p>
    <w:p w14:paraId="545E8CB8" w14:textId="77777777" w:rsidR="00965A08" w:rsidRPr="008623EA" w:rsidRDefault="00965A08" w:rsidP="008623EA">
      <w:pPr>
        <w:rPr>
          <w:rFonts w:ascii="Verdana" w:hAnsi="Verdana"/>
          <w:sz w:val="22"/>
          <w:szCs w:val="22"/>
        </w:rPr>
      </w:pPr>
      <w:r w:rsidRPr="008623EA">
        <w:rPr>
          <w:rFonts w:ascii="Verdana" w:hAnsi="Verdana"/>
          <w:b/>
          <w:bCs/>
          <w:sz w:val="22"/>
          <w:szCs w:val="22"/>
        </w:rPr>
        <w:t>14.2 SOLICITUD DE PROCESO CONTRACTUAL</w:t>
      </w:r>
    </w:p>
    <w:p w14:paraId="4A493EDE"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requiere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radicará en la Dirección de Contratación o la dependencia que haga sus veces en las Direcciones Regionales, la solicitud de proceso contractual y estudios previos de contratación directa, señalando la causal invocada, adjuntado los siguientes documentos:</w:t>
      </w:r>
    </w:p>
    <w:p w14:paraId="76FDA42F" w14:textId="4E99CCC3"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Certificado de Disponibilidad Presupuestal.</w:t>
      </w:r>
    </w:p>
    <w:p w14:paraId="7B90A199" w14:textId="203E07AA"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Estudios previos.</w:t>
      </w:r>
    </w:p>
    <w:p w14:paraId="7694549A" w14:textId="3D11BED1"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Las autorizaciones a que haya lugar.</w:t>
      </w:r>
    </w:p>
    <w:p w14:paraId="337E990C" w14:textId="44A6FF0A"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Avalúo, (para adquisición) de inmuebles.</w:t>
      </w:r>
    </w:p>
    <w:p w14:paraId="1AC23A01" w14:textId="04B4CF26"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Documentos que soportan los estudios del mercado.</w:t>
      </w:r>
    </w:p>
    <w:p w14:paraId="2837E745" w14:textId="4BC802EB" w:rsidR="00965A08" w:rsidRPr="00BD2A1E" w:rsidRDefault="00965A08" w:rsidP="00BD2A1E">
      <w:pPr>
        <w:pStyle w:val="Prrafodelista"/>
        <w:numPr>
          <w:ilvl w:val="0"/>
          <w:numId w:val="108"/>
        </w:numPr>
        <w:rPr>
          <w:rFonts w:ascii="Verdana" w:hAnsi="Verdana"/>
          <w:sz w:val="22"/>
          <w:szCs w:val="22"/>
        </w:rPr>
      </w:pPr>
      <w:r w:rsidRPr="00BD2A1E">
        <w:rPr>
          <w:rFonts w:ascii="Verdana" w:hAnsi="Verdana"/>
          <w:sz w:val="22"/>
          <w:szCs w:val="22"/>
        </w:rPr>
        <w:t>Fotocopia del Certificado de Libertad y Tradición, con fecha de expedición no mayor a 15 días.</w:t>
      </w:r>
    </w:p>
    <w:p w14:paraId="03B010AC" w14:textId="77777777" w:rsidR="00965A08" w:rsidRPr="008623EA" w:rsidRDefault="00965A08" w:rsidP="008623EA">
      <w:pPr>
        <w:rPr>
          <w:rFonts w:ascii="Verdana" w:hAnsi="Verdana"/>
          <w:sz w:val="22"/>
          <w:szCs w:val="22"/>
        </w:rPr>
      </w:pPr>
      <w:r w:rsidRPr="008623EA">
        <w:rPr>
          <w:rFonts w:ascii="Verdana" w:hAnsi="Verdana"/>
          <w:sz w:val="22"/>
          <w:szCs w:val="22"/>
        </w:rPr>
        <w:t>Cuando se pretende contratar con personas naturales se deben aportar además los siguientes documentos</w:t>
      </w:r>
    </w:p>
    <w:p w14:paraId="147C385B" w14:textId="035C4315"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Formato único de hoja de vida debidamente diligenciada</w:t>
      </w:r>
    </w:p>
    <w:p w14:paraId="7C8AB26D" w14:textId="5F866E09"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Fotocopia legible de la cédula de ciudadanía</w:t>
      </w:r>
    </w:p>
    <w:p w14:paraId="6FEC08B7" w14:textId="1B964C78"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Certificado vigente del Registro Único Tributario (RUT) expedidas por la Dirección De Impuestos y Aduanas Nacionales.</w:t>
      </w:r>
    </w:p>
    <w:p w14:paraId="4D173DE7" w14:textId="1A26C4E7"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Libreta Militar cuando aplique.</w:t>
      </w:r>
    </w:p>
    <w:p w14:paraId="0FAEB6A4" w14:textId="0C77B664"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lastRenderedPageBreak/>
        <w:t>Certificado de antecedentes penales, (verificado por el profesional asignado de la dependencia interesada en la contratación).</w:t>
      </w:r>
    </w:p>
    <w:p w14:paraId="3CA15E63" w14:textId="3BC2EE4D"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Certificado de antecedentes disciplinarios expedido por la Procuraduría General de la Nación (verificado por el profesional asignado de la dependencia interesada en la contratación)</w:t>
      </w:r>
    </w:p>
    <w:p w14:paraId="15AEC745" w14:textId="6AE62CBE"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Certificado de antecedentes fiscales expedido por la Contraloría General de la República (verificado por el profesional asignado de la dependencia interesada en la contratación)</w:t>
      </w:r>
    </w:p>
    <w:p w14:paraId="6D1F6A98" w14:textId="430EDE36" w:rsidR="00965A08" w:rsidRPr="00BD2A1E" w:rsidRDefault="00965A08" w:rsidP="00BD2A1E">
      <w:pPr>
        <w:pStyle w:val="Prrafodelista"/>
        <w:numPr>
          <w:ilvl w:val="0"/>
          <w:numId w:val="110"/>
        </w:numPr>
        <w:rPr>
          <w:rFonts w:ascii="Verdana" w:hAnsi="Verdana"/>
          <w:sz w:val="22"/>
          <w:szCs w:val="22"/>
        </w:rPr>
      </w:pPr>
      <w:r w:rsidRPr="00BD2A1E">
        <w:rPr>
          <w:rFonts w:ascii="Verdana" w:hAnsi="Verdana"/>
          <w:sz w:val="22"/>
          <w:szCs w:val="22"/>
        </w:rPr>
        <w:t>Documentos que acreditan la afiliación al sistema de seguridad social como cotizante en salud y pensiones y de parafiscales según el caso. (Decreto 1703 de 2002, y artículos 10, y 18 de la Ley 1122 de 2007, artículos 3, 5, 6 y 7 de la Ley 797 de 2003, y el Decreto 510 de 2003).</w:t>
      </w:r>
    </w:p>
    <w:p w14:paraId="694942D3" w14:textId="77777777" w:rsidR="00965A08" w:rsidRPr="008623EA" w:rsidRDefault="00965A08" w:rsidP="008623EA">
      <w:pPr>
        <w:rPr>
          <w:rFonts w:ascii="Verdana" w:hAnsi="Verdana"/>
          <w:sz w:val="22"/>
          <w:szCs w:val="22"/>
        </w:rPr>
      </w:pPr>
      <w:r w:rsidRPr="008623EA">
        <w:rPr>
          <w:rFonts w:ascii="Verdana" w:hAnsi="Verdana"/>
          <w:sz w:val="22"/>
          <w:szCs w:val="22"/>
        </w:rPr>
        <w:t>Cuando se pretende contratar con personas jurídicas se deben aportar los siguientes documentos:</w:t>
      </w:r>
    </w:p>
    <w:p w14:paraId="3A95915D" w14:textId="3998F0E1"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Certificado de Existencia y Representación Legal con una vigencia no superior a treinta (30) días calendario.</w:t>
      </w:r>
    </w:p>
    <w:p w14:paraId="16F6682A" w14:textId="31EB50B8"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Fotocopia de la cédula de ciudadanía del representante legal.</w:t>
      </w:r>
    </w:p>
    <w:p w14:paraId="0606E2C3" w14:textId="14227BD9"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Certificado vigente del Registro Único Tributario (RUT) (Decreto 4243 de 2004 y las resoluciones 8346 y 8502 de 2004 expedidas por la Dirección de Impuestos y Aduanas Nacionales DIAN.</w:t>
      </w:r>
    </w:p>
    <w:p w14:paraId="5135FB9A" w14:textId="5CEE5DB5"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Autorización de la Junta de Socios, Junta Directiva o Asamblea General de Socios al Representante legal, para celebrar el contrato respectivo, cuando este se requiera.</w:t>
      </w:r>
    </w:p>
    <w:p w14:paraId="1F021598" w14:textId="038A6E4B"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Libreta Militar del Representante Legal cuando aplique.</w:t>
      </w:r>
    </w:p>
    <w:p w14:paraId="2E03291C" w14:textId="4F4F0200"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Certificado de antecedentes penales del representante legal (verificado por el profesional asignado de la dependencia Interesada en la contratación)</w:t>
      </w:r>
    </w:p>
    <w:p w14:paraId="4A4CD630" w14:textId="2E6F4D81"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Certificado de antecedentes disciplinarios del representante legal expedido por la Procuraduría General de la Nación (verificado por el profesional asignado de la dependencia Interesada en la contratación)</w:t>
      </w:r>
    </w:p>
    <w:p w14:paraId="00C1C011" w14:textId="58951EC4"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Certificado de antecedentes fiscales del representante legal expedido por la Contraloría General de la República (verificado por el profesional asignado de la dependencia Interesada en la contratación)</w:t>
      </w:r>
    </w:p>
    <w:p w14:paraId="23F1EA60" w14:textId="4464F067" w:rsidR="00965A08" w:rsidRPr="00BD2A1E" w:rsidRDefault="00965A08" w:rsidP="00BD2A1E">
      <w:pPr>
        <w:pStyle w:val="Prrafodelista"/>
        <w:numPr>
          <w:ilvl w:val="0"/>
          <w:numId w:val="112"/>
        </w:numPr>
        <w:rPr>
          <w:rFonts w:ascii="Verdana" w:hAnsi="Verdana"/>
          <w:sz w:val="22"/>
          <w:szCs w:val="22"/>
        </w:rPr>
      </w:pPr>
      <w:r w:rsidRPr="00BD2A1E">
        <w:rPr>
          <w:rFonts w:ascii="Verdana" w:hAnsi="Verdana"/>
          <w:sz w:val="22"/>
          <w:szCs w:val="22"/>
        </w:rPr>
        <w:t>Documentos que acreditan el pago de aportes al sistema de seguridad social en salud y pensiones y de parafiscales según el caso. (Decreto 1703 de 2002, y artículos 10, y 18 de la Ley 1122 de 2007, artículos 3, 5, 6 y 7 de la Ley 797 de 2003, y el Decreto 510 de 2003).</w:t>
      </w:r>
    </w:p>
    <w:p w14:paraId="12B92013" w14:textId="77777777" w:rsidR="00965A08" w:rsidRPr="008623EA" w:rsidRDefault="00965A08" w:rsidP="008623EA">
      <w:pPr>
        <w:rPr>
          <w:rFonts w:ascii="Verdana" w:hAnsi="Verdana"/>
          <w:sz w:val="22"/>
          <w:szCs w:val="22"/>
        </w:rPr>
      </w:pPr>
      <w:r w:rsidRPr="008623EA">
        <w:rPr>
          <w:rFonts w:ascii="Verdana" w:hAnsi="Verdana"/>
          <w:b/>
          <w:bCs/>
          <w:sz w:val="22"/>
          <w:szCs w:val="22"/>
        </w:rPr>
        <w:t>14.3. RECEPCIÓN Y ASIGNACIÓN DE LA SOLICITUD DEL PROCESO</w:t>
      </w:r>
    </w:p>
    <w:p w14:paraId="6310248C"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hagas sus veces en las Direcciones Regionales, que será asignada a un profesional de esa dependencia para su trámite.</w:t>
      </w:r>
    </w:p>
    <w:p w14:paraId="7D56F46C" w14:textId="77777777" w:rsidR="00965A08" w:rsidRPr="008623EA" w:rsidRDefault="00965A08" w:rsidP="008623EA">
      <w:pPr>
        <w:rPr>
          <w:rFonts w:ascii="Verdana" w:hAnsi="Verdana"/>
          <w:sz w:val="22"/>
          <w:szCs w:val="22"/>
        </w:rPr>
      </w:pPr>
      <w:r w:rsidRPr="008623EA">
        <w:rPr>
          <w:rFonts w:ascii="Verdana" w:hAnsi="Verdana"/>
          <w:sz w:val="22"/>
          <w:szCs w:val="22"/>
        </w:rPr>
        <w:t xml:space="preserve">Recibida la solicitud y los documentos anexos el profesional al que se le asignó el trámite procederá a la revisión de la documentación y si la misma se encuentra en regla elaborará el acto de justificación de contratación directa y la minuta del </w:t>
      </w:r>
      <w:r w:rsidRPr="008623EA">
        <w:rPr>
          <w:rFonts w:ascii="Verdana" w:hAnsi="Verdana"/>
          <w:sz w:val="22"/>
          <w:szCs w:val="22"/>
        </w:rPr>
        <w:lastRenderedPageBreak/>
        <w:t>contrato, si los documentos no están completos o no se encuentra debidamente diligenciado se devolverán a la dependencia de origen para su corrección.</w:t>
      </w:r>
    </w:p>
    <w:p w14:paraId="0BEBC86D" w14:textId="77777777" w:rsidR="00965A08" w:rsidRPr="008623EA" w:rsidRDefault="00965A08" w:rsidP="008623EA">
      <w:pPr>
        <w:rPr>
          <w:rFonts w:ascii="Verdana" w:hAnsi="Verdana"/>
          <w:sz w:val="22"/>
          <w:szCs w:val="22"/>
        </w:rPr>
      </w:pPr>
      <w:r w:rsidRPr="008623EA">
        <w:rPr>
          <w:rFonts w:ascii="Verdana" w:hAnsi="Verdana"/>
          <w:b/>
          <w:bCs/>
          <w:sz w:val="22"/>
          <w:szCs w:val="22"/>
        </w:rPr>
        <w:t>15. CONTRATOS INTERADMINISTRATIVOS</w:t>
      </w:r>
    </w:p>
    <w:p w14:paraId="6F74B45E" w14:textId="77777777" w:rsidR="00965A08" w:rsidRPr="008623EA" w:rsidRDefault="00965A08" w:rsidP="008623EA">
      <w:pPr>
        <w:rPr>
          <w:rFonts w:ascii="Verdana" w:hAnsi="Verdana"/>
          <w:sz w:val="22"/>
          <w:szCs w:val="22"/>
        </w:rPr>
      </w:pPr>
      <w:r w:rsidRPr="008623EA">
        <w:rPr>
          <w:rFonts w:ascii="Verdana" w:hAnsi="Verdana"/>
          <w:sz w:val="22"/>
          <w:szCs w:val="22"/>
        </w:rPr>
        <w:t xml:space="preserve">Las entidades estatales pueden celebrar contratos directamente entre ellas, sin importar la cuantía y el tipo de contrato, siempre y cuando </w:t>
      </w:r>
      <w:proofErr w:type="gramStart"/>
      <w:r w:rsidRPr="008623EA">
        <w:rPr>
          <w:rFonts w:ascii="Verdana" w:hAnsi="Verdana"/>
          <w:sz w:val="22"/>
          <w:szCs w:val="22"/>
        </w:rPr>
        <w:t>las obligaciones del mismo tenga</w:t>
      </w:r>
      <w:proofErr w:type="gramEnd"/>
      <w:r w:rsidRPr="008623EA">
        <w:rPr>
          <w:rFonts w:ascii="Verdana" w:hAnsi="Verdana"/>
          <w:sz w:val="22"/>
          <w:szCs w:val="22"/>
        </w:rPr>
        <w:t xml:space="preserve"> relación directa con el objeto de la entidad encargada de ejecutar el objeto contractual.</w:t>
      </w:r>
    </w:p>
    <w:p w14:paraId="6B3871E2" w14:textId="25DB1E83" w:rsidR="00965A08" w:rsidRPr="008623EA" w:rsidRDefault="00965A08" w:rsidP="008623EA">
      <w:pPr>
        <w:rPr>
          <w:rFonts w:ascii="Verdana" w:hAnsi="Verdana"/>
          <w:sz w:val="22"/>
          <w:szCs w:val="22"/>
        </w:rPr>
      </w:pPr>
      <w:r w:rsidRPr="008623EA">
        <w:rPr>
          <w:rFonts w:ascii="Verdana" w:hAnsi="Verdana"/>
          <w:b/>
          <w:bCs/>
          <w:sz w:val="22"/>
          <w:szCs w:val="22"/>
        </w:rPr>
        <w:t>Normatividad aplicable:</w:t>
      </w:r>
      <w:r w:rsidRPr="008623EA">
        <w:rPr>
          <w:rFonts w:ascii="Verdana" w:hAnsi="Verdana"/>
          <w:sz w:val="22"/>
          <w:szCs w:val="22"/>
        </w:rPr>
        <w:t> Este tipo de contrato se encuentra contemplado en el numeral 4 del artículo 2 de la Ley 1150 de 2007. Artículo 3.4.2.1.1 del Decreto 734 de 2012, para la celebración de este tipo de contratos también se debe tener en cuenta lo previsto en los literales a) y b) del numeral 1, del artículo 2 de la Ley 80 de 1993.</w:t>
      </w:r>
    </w:p>
    <w:p w14:paraId="6F75CF21" w14:textId="77777777" w:rsidR="00965A08" w:rsidRPr="008623EA" w:rsidRDefault="00965A08" w:rsidP="008623EA">
      <w:pPr>
        <w:rPr>
          <w:rFonts w:ascii="Verdana" w:hAnsi="Verdana"/>
          <w:sz w:val="22"/>
          <w:szCs w:val="22"/>
        </w:rPr>
      </w:pPr>
      <w:r w:rsidRPr="008623EA">
        <w:rPr>
          <w:rFonts w:ascii="Verdana" w:hAnsi="Verdana"/>
          <w:b/>
          <w:bCs/>
          <w:sz w:val="22"/>
          <w:szCs w:val="22"/>
        </w:rPr>
        <w:t>15.1. IDENTIFICACIÓN DE LA NECESIDAD Y ELABORACIÓN DE ESTUDIOS PREVIOS</w:t>
      </w:r>
    </w:p>
    <w:p w14:paraId="159811B6"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establecerá la necesidad de la futura contratación, para lo cual elaborará la solicitud de proceso contractual y estudios previos de contratación directa, señalando la causal correspondiente.</w:t>
      </w:r>
    </w:p>
    <w:p w14:paraId="05EC3C2D"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contenerla, descripción del objeto, valor, forma de pago, obligaciones del contratista y designación del supervisor.</w:t>
      </w:r>
    </w:p>
    <w:p w14:paraId="52CD41A5" w14:textId="77777777" w:rsidR="00965A08" w:rsidRPr="008623EA" w:rsidRDefault="00965A08" w:rsidP="008623EA">
      <w:pPr>
        <w:rPr>
          <w:rFonts w:ascii="Verdana" w:hAnsi="Verdana"/>
          <w:sz w:val="22"/>
          <w:szCs w:val="22"/>
        </w:rPr>
      </w:pPr>
      <w:r w:rsidRPr="008623EA">
        <w:rPr>
          <w:rFonts w:ascii="Verdana" w:hAnsi="Verdana"/>
          <w:b/>
          <w:bCs/>
          <w:sz w:val="22"/>
          <w:szCs w:val="22"/>
        </w:rPr>
        <w:t>15.2 SOLICITUD DE PROCESO CONTRACTUAL</w:t>
      </w:r>
    </w:p>
    <w:p w14:paraId="275C32BB"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requiere la contratación radicará en la Dirección de Contratación o la dependencia que haga sus veces en las Direcciones Regionales, la solicitud de proceso contractual y estudios previos de contratación directa, señalando la causal invocada, adjuntado los siguientes documentos:</w:t>
      </w:r>
    </w:p>
    <w:p w14:paraId="1712F6F8" w14:textId="6A48797C"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Certificado de Disponibilidad Presupuestal</w:t>
      </w:r>
    </w:p>
    <w:p w14:paraId="4D994310" w14:textId="148E85FF"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Estudios previos</w:t>
      </w:r>
    </w:p>
    <w:p w14:paraId="0BAE94C8" w14:textId="24D180AD"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Acta de acuerdo de voluntades en la contratación.</w:t>
      </w:r>
    </w:p>
    <w:p w14:paraId="438E7993" w14:textId="1CA0657C"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Estimación del costo del bien o servicio a adquirir.</w:t>
      </w:r>
    </w:p>
    <w:p w14:paraId="4BDAC9BA" w14:textId="0FA1F381"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Fotocopia de la cédula de ciudadanía del representante legal de la entidad con la que se suscribirá el contrato interadministrativo.</w:t>
      </w:r>
    </w:p>
    <w:p w14:paraId="2379CFCB" w14:textId="63269868"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Fotocopia del acta de posesión del representante legal</w:t>
      </w:r>
    </w:p>
    <w:p w14:paraId="132575D1" w14:textId="566C0588"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Fotocopia del documento que acredita al representante legal como ordenador de gasto</w:t>
      </w:r>
    </w:p>
    <w:p w14:paraId="1F2588F4" w14:textId="0CD2DBF3" w:rsidR="00965A08" w:rsidRPr="00BD2A1E" w:rsidRDefault="00965A08" w:rsidP="00BD2A1E">
      <w:pPr>
        <w:pStyle w:val="Prrafodelista"/>
        <w:numPr>
          <w:ilvl w:val="0"/>
          <w:numId w:val="114"/>
        </w:numPr>
        <w:rPr>
          <w:rFonts w:ascii="Verdana" w:hAnsi="Verdana"/>
          <w:sz w:val="22"/>
          <w:szCs w:val="22"/>
        </w:rPr>
      </w:pPr>
      <w:r w:rsidRPr="00BD2A1E">
        <w:rPr>
          <w:rFonts w:ascii="Verdana" w:hAnsi="Verdana"/>
          <w:sz w:val="22"/>
          <w:szCs w:val="22"/>
        </w:rPr>
        <w:t>Documentos que soportan los estudios del mercado.</w:t>
      </w:r>
    </w:p>
    <w:p w14:paraId="7E03AAB0" w14:textId="77777777" w:rsidR="00965A08" w:rsidRPr="008623EA" w:rsidRDefault="00965A08" w:rsidP="008623EA">
      <w:pPr>
        <w:rPr>
          <w:rFonts w:ascii="Verdana" w:hAnsi="Verdana"/>
          <w:sz w:val="22"/>
          <w:szCs w:val="22"/>
        </w:rPr>
      </w:pPr>
      <w:r w:rsidRPr="008623EA">
        <w:rPr>
          <w:rFonts w:ascii="Verdana" w:hAnsi="Verdana"/>
          <w:b/>
          <w:bCs/>
          <w:sz w:val="22"/>
          <w:szCs w:val="22"/>
        </w:rPr>
        <w:t>15.3 RECEPCIÓN Y ASIGNACIÓN DE LA SOLICITUD PARA CELEBRAR CONTRATOS INTERADMINISTRATIVOS</w:t>
      </w:r>
    </w:p>
    <w:p w14:paraId="6DB82F06"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 sus veces en las Direcciones Regionales, la cual será asignada a un profesional para su trámite.</w:t>
      </w:r>
    </w:p>
    <w:p w14:paraId="4DF0FA95"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Recibida la solicitud y los documentos anexos por parte del profesional a quien se le asignó el </w:t>
      </w:r>
      <w:proofErr w:type="gramStart"/>
      <w:r w:rsidRPr="008623EA">
        <w:rPr>
          <w:rFonts w:ascii="Verdana" w:hAnsi="Verdana"/>
          <w:sz w:val="22"/>
          <w:szCs w:val="22"/>
        </w:rPr>
        <w:t>trámite,</w:t>
      </w:r>
      <w:proofErr w:type="gramEnd"/>
      <w:r w:rsidRPr="008623EA">
        <w:rPr>
          <w:rFonts w:ascii="Verdana" w:hAnsi="Verdana"/>
          <w:sz w:val="22"/>
          <w:szCs w:val="22"/>
        </w:rPr>
        <w:t xml:space="preserve"> se procederá a la revisión de la documentación y si se encuentra en regla se proyectará el acto de justificación de contratación directa para la firma del Ordenador del Gasto y se elaborará la minuta del contrato, si los documentos no están completos o no se encuentra debidamente diligenciado se devolverán a la dependencia de origen para su corrección.</w:t>
      </w:r>
    </w:p>
    <w:p w14:paraId="30C9F448" w14:textId="77777777" w:rsidR="00965A08" w:rsidRPr="008623EA" w:rsidRDefault="00965A08" w:rsidP="008623EA">
      <w:pPr>
        <w:rPr>
          <w:rFonts w:ascii="Verdana" w:hAnsi="Verdana"/>
          <w:sz w:val="22"/>
          <w:szCs w:val="22"/>
        </w:rPr>
      </w:pPr>
      <w:r w:rsidRPr="008623EA">
        <w:rPr>
          <w:rFonts w:ascii="Verdana" w:hAnsi="Verdana"/>
          <w:b/>
          <w:bCs/>
          <w:sz w:val="22"/>
          <w:szCs w:val="22"/>
        </w:rPr>
        <w:t>16. CONTRATACIÓN DIRECTA PARA EL DESARROLLO DE ACTIVIDADES CIENTIFICAS Y TECNOLÓGICAS</w:t>
      </w:r>
    </w:p>
    <w:p w14:paraId="4EAD32F1" w14:textId="4BF187B3" w:rsidR="00965A08" w:rsidRPr="008623EA" w:rsidRDefault="00965A08" w:rsidP="008623EA">
      <w:pPr>
        <w:rPr>
          <w:rFonts w:ascii="Verdana" w:hAnsi="Verdana"/>
          <w:sz w:val="22"/>
          <w:szCs w:val="22"/>
        </w:rPr>
      </w:pPr>
      <w:r w:rsidRPr="008623EA">
        <w:rPr>
          <w:rFonts w:ascii="Verdana" w:hAnsi="Verdana"/>
          <w:b/>
          <w:bCs/>
          <w:sz w:val="22"/>
          <w:szCs w:val="22"/>
        </w:rPr>
        <w:t>Normatividad aplicable:</w:t>
      </w:r>
      <w:r w:rsidRPr="008623EA">
        <w:rPr>
          <w:rFonts w:ascii="Verdana" w:hAnsi="Verdana"/>
          <w:sz w:val="22"/>
          <w:szCs w:val="22"/>
        </w:rPr>
        <w:t> Esta modalidad de contratación directa se encuentra definida en el literal e) del numeral 4 del artículo 2 de la Ley 1150 de 2007</w:t>
      </w:r>
      <w:r w:rsidRPr="008623EA">
        <w:rPr>
          <w:rFonts w:ascii="Verdana" w:hAnsi="Verdana"/>
          <w:b/>
          <w:bCs/>
          <w:sz w:val="22"/>
          <w:szCs w:val="22"/>
        </w:rPr>
        <w:t>,</w:t>
      </w:r>
      <w:r w:rsidRPr="008623EA">
        <w:rPr>
          <w:rFonts w:ascii="Verdana" w:hAnsi="Verdana"/>
          <w:sz w:val="22"/>
          <w:szCs w:val="22"/>
        </w:rPr>
        <w:t> Artículo 3.4.2.3.1 del Decreto 734 de 2012 y procede en los términos del Decreto 591 de 1991 y demás normas que lo modifiquen o adicionen.</w:t>
      </w:r>
    </w:p>
    <w:p w14:paraId="658817A6" w14:textId="77777777" w:rsidR="00965A08" w:rsidRPr="008623EA" w:rsidRDefault="00965A08" w:rsidP="008623EA">
      <w:pPr>
        <w:rPr>
          <w:rFonts w:ascii="Verdana" w:hAnsi="Verdana"/>
          <w:sz w:val="22"/>
          <w:szCs w:val="22"/>
        </w:rPr>
      </w:pPr>
      <w:r w:rsidRPr="008623EA">
        <w:rPr>
          <w:rFonts w:ascii="Verdana" w:hAnsi="Verdana"/>
          <w:b/>
          <w:bCs/>
          <w:sz w:val="22"/>
          <w:szCs w:val="22"/>
        </w:rPr>
        <w:t>16.1. IDENTIFICACIÓN DE LA NECESIDAD Y ELABORACIÓN DE ESTUDIOS PREVIOS</w:t>
      </w:r>
    </w:p>
    <w:p w14:paraId="31001BD0"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 la necesidad de la futura contratación, para lo cual elaborará la solicitud de proceso contractual y estudios previos de contratación directa, señalando la causal correspondiente.</w:t>
      </w:r>
    </w:p>
    <w:p w14:paraId="6C37D29A"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 descripción del objeto, valor, forma de pago, obligaciones del contratista y designación del supervisor y la descripción de las actividades las cuales deben estar acorde con el Decreto Ley 591 de 1991.</w:t>
      </w:r>
    </w:p>
    <w:p w14:paraId="34974832" w14:textId="77777777" w:rsidR="00965A08" w:rsidRPr="008623EA" w:rsidRDefault="00965A08" w:rsidP="008623EA">
      <w:pPr>
        <w:rPr>
          <w:rFonts w:ascii="Verdana" w:hAnsi="Verdana"/>
          <w:sz w:val="22"/>
          <w:szCs w:val="22"/>
        </w:rPr>
      </w:pPr>
      <w:r w:rsidRPr="008623EA">
        <w:rPr>
          <w:rFonts w:ascii="Verdana" w:hAnsi="Verdana"/>
          <w:b/>
          <w:bCs/>
          <w:sz w:val="22"/>
          <w:szCs w:val="22"/>
        </w:rPr>
        <w:t>16.2 SOLICITUD DE PROCESO CONTRACTUAL</w:t>
      </w:r>
    </w:p>
    <w:p w14:paraId="2AB96F85"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Subdirector</w:t>
      </w:r>
      <w:proofErr w:type="gramEnd"/>
      <w:r w:rsidRPr="008623EA">
        <w:rPr>
          <w:rFonts w:ascii="Verdana" w:hAnsi="Verdana"/>
          <w:sz w:val="22"/>
          <w:szCs w:val="22"/>
        </w:rPr>
        <w:t xml:space="preserve"> o jefe de la dependencia que requiere la contratación radica en la Dirección de Contratación, la "Solicitud de Proceso Contractual y Estudios Previos de contratación Directa', señalando la causal invocada, adjuntado los siguientes documentos:</w:t>
      </w:r>
    </w:p>
    <w:p w14:paraId="26F8147D" w14:textId="374B25AE" w:rsidR="00965A08" w:rsidRPr="00BD2A1E" w:rsidRDefault="00965A08" w:rsidP="00BD2A1E">
      <w:pPr>
        <w:pStyle w:val="Prrafodelista"/>
        <w:numPr>
          <w:ilvl w:val="0"/>
          <w:numId w:val="116"/>
        </w:numPr>
        <w:rPr>
          <w:rFonts w:ascii="Verdana" w:hAnsi="Verdana"/>
          <w:sz w:val="22"/>
          <w:szCs w:val="22"/>
        </w:rPr>
      </w:pPr>
      <w:r w:rsidRPr="00BD2A1E">
        <w:rPr>
          <w:rFonts w:ascii="Verdana" w:hAnsi="Verdana"/>
          <w:sz w:val="22"/>
          <w:szCs w:val="22"/>
        </w:rPr>
        <w:t>Certificado de Disponibilidad Presupuestal</w:t>
      </w:r>
    </w:p>
    <w:p w14:paraId="1636CAB7" w14:textId="4757023D" w:rsidR="00965A08" w:rsidRPr="00BD2A1E" w:rsidRDefault="00965A08" w:rsidP="00BD2A1E">
      <w:pPr>
        <w:pStyle w:val="Prrafodelista"/>
        <w:numPr>
          <w:ilvl w:val="0"/>
          <w:numId w:val="116"/>
        </w:numPr>
        <w:rPr>
          <w:rFonts w:ascii="Verdana" w:hAnsi="Verdana"/>
          <w:sz w:val="22"/>
          <w:szCs w:val="22"/>
        </w:rPr>
      </w:pPr>
      <w:r w:rsidRPr="00BD2A1E">
        <w:rPr>
          <w:rFonts w:ascii="Verdana" w:hAnsi="Verdana"/>
          <w:sz w:val="22"/>
          <w:szCs w:val="22"/>
        </w:rPr>
        <w:t>Estudios previos</w:t>
      </w:r>
    </w:p>
    <w:p w14:paraId="4F0B9703" w14:textId="61F3F6A7" w:rsidR="00965A08" w:rsidRPr="00BD2A1E" w:rsidRDefault="00965A08" w:rsidP="00BD2A1E">
      <w:pPr>
        <w:pStyle w:val="Prrafodelista"/>
        <w:numPr>
          <w:ilvl w:val="0"/>
          <w:numId w:val="116"/>
        </w:numPr>
        <w:rPr>
          <w:rFonts w:ascii="Verdana" w:hAnsi="Verdana"/>
          <w:sz w:val="22"/>
          <w:szCs w:val="22"/>
        </w:rPr>
      </w:pPr>
      <w:r w:rsidRPr="00BD2A1E">
        <w:rPr>
          <w:rFonts w:ascii="Verdana" w:hAnsi="Verdana"/>
          <w:sz w:val="22"/>
          <w:szCs w:val="22"/>
        </w:rPr>
        <w:t>Las autorizaciones a que haya lugar</w:t>
      </w:r>
    </w:p>
    <w:p w14:paraId="0AAD2157" w14:textId="77777777" w:rsidR="00965A08" w:rsidRPr="008623EA" w:rsidRDefault="00965A08" w:rsidP="008623EA">
      <w:pPr>
        <w:rPr>
          <w:rFonts w:ascii="Verdana" w:hAnsi="Verdana"/>
          <w:sz w:val="22"/>
          <w:szCs w:val="22"/>
        </w:rPr>
      </w:pPr>
      <w:r w:rsidRPr="008623EA">
        <w:rPr>
          <w:rFonts w:ascii="Verdana" w:hAnsi="Verdana"/>
          <w:b/>
          <w:bCs/>
          <w:sz w:val="22"/>
          <w:szCs w:val="22"/>
        </w:rPr>
        <w:t>16.3 RECEPCIÓN Y ASIGNACIÓN DE LA SOLICITUD PARA CELEBRAR CONTRATOS PARA EL DESARROLLO DE ACTIVIDADES CIENTIFICAS Y TECNOLÓGICAS</w:t>
      </w:r>
    </w:p>
    <w:p w14:paraId="2EE4B284"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 sus veces en las Direcciones Regionales, la cual será asignada a un profesional de esa dependencia para su trámite.</w:t>
      </w:r>
    </w:p>
    <w:p w14:paraId="16A1365E"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y los documentos anexos por parte del responsable designado, se procede a la revisión de la documentación y si se encuentra en regla se proyectará el acto de justificación de la contratación directa para la firma del Ordenador del Gasto y elaborará la minuta del contrato, si los documentos no están completos o no se encuentra debidamente diligenciado se devolverán a la dependencia de origen para su corrección.</w:t>
      </w:r>
    </w:p>
    <w:p w14:paraId="41AF6168"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17. URGENCIA MANIFIESTA:</w:t>
      </w:r>
    </w:p>
    <w:p w14:paraId="0038A189" w14:textId="6C238A05" w:rsidR="00965A08" w:rsidRPr="008623EA" w:rsidRDefault="00965A08" w:rsidP="008623EA">
      <w:pPr>
        <w:rPr>
          <w:rFonts w:ascii="Verdana" w:hAnsi="Verdana"/>
          <w:sz w:val="22"/>
          <w:szCs w:val="22"/>
        </w:rPr>
      </w:pPr>
      <w:r w:rsidRPr="008623EA">
        <w:rPr>
          <w:rFonts w:ascii="Verdana" w:hAnsi="Verdana"/>
          <w:sz w:val="22"/>
          <w:szCs w:val="22"/>
        </w:rPr>
        <w:t xml:space="preserve">De conformidad con lo establecido en el literal a) del artículo 4 de la Ley 1150 de 2007, y lo contemplado en el artículo 42 de la Ley 80 de 1993, la contratación directa por urgencia </w:t>
      </w:r>
      <w:proofErr w:type="gramStart"/>
      <w:r w:rsidRPr="008623EA">
        <w:rPr>
          <w:rFonts w:ascii="Verdana" w:hAnsi="Verdana"/>
          <w:sz w:val="22"/>
          <w:szCs w:val="22"/>
        </w:rPr>
        <w:t>manifiesta,</w:t>
      </w:r>
      <w:proofErr w:type="gramEnd"/>
      <w:r w:rsidRPr="008623EA">
        <w:rPr>
          <w:rFonts w:ascii="Verdana" w:hAnsi="Verdana"/>
          <w:sz w:val="22"/>
          <w:szCs w:val="22"/>
        </w:rPr>
        <w:t xml:space="preserve"> tendrá lugar cuando se acredite la existencia de alguna de las siguientes situaciones:</w:t>
      </w:r>
    </w:p>
    <w:p w14:paraId="1799B494" w14:textId="1B81352F" w:rsidR="00965A08" w:rsidRPr="00BD2A1E" w:rsidRDefault="00965A08" w:rsidP="00BD2A1E">
      <w:pPr>
        <w:pStyle w:val="Prrafodelista"/>
        <w:numPr>
          <w:ilvl w:val="0"/>
          <w:numId w:val="118"/>
        </w:numPr>
        <w:rPr>
          <w:rFonts w:ascii="Verdana" w:hAnsi="Verdana"/>
          <w:sz w:val="22"/>
          <w:szCs w:val="22"/>
        </w:rPr>
      </w:pPr>
      <w:r w:rsidRPr="00BD2A1E">
        <w:rPr>
          <w:rFonts w:ascii="Verdana" w:hAnsi="Verdana"/>
          <w:sz w:val="22"/>
          <w:szCs w:val="22"/>
        </w:rPr>
        <w:t>Cuando la continuidad del servicio exija el suministro de bienes, o la prestación de servicios, o la ejecución de obras en el inmediato futuro.</w:t>
      </w:r>
    </w:p>
    <w:p w14:paraId="7EB140E5" w14:textId="74A73033" w:rsidR="00965A08" w:rsidRPr="00BD2A1E" w:rsidRDefault="00965A08" w:rsidP="00BD2A1E">
      <w:pPr>
        <w:pStyle w:val="Prrafodelista"/>
        <w:numPr>
          <w:ilvl w:val="0"/>
          <w:numId w:val="118"/>
        </w:numPr>
        <w:rPr>
          <w:rFonts w:ascii="Verdana" w:hAnsi="Verdana"/>
          <w:sz w:val="22"/>
          <w:szCs w:val="22"/>
        </w:rPr>
      </w:pPr>
      <w:r w:rsidRPr="00BD2A1E">
        <w:rPr>
          <w:rFonts w:ascii="Verdana" w:hAnsi="Verdana"/>
          <w:sz w:val="22"/>
          <w:szCs w:val="22"/>
        </w:rPr>
        <w:t>Cuando se presenten situaciones relacionadas con los estados de excepción.</w:t>
      </w:r>
    </w:p>
    <w:p w14:paraId="71138310" w14:textId="77777777" w:rsidR="00965A08" w:rsidRPr="008623EA" w:rsidRDefault="00965A08" w:rsidP="008623EA">
      <w:pPr>
        <w:rPr>
          <w:rFonts w:ascii="Verdana" w:hAnsi="Verdana"/>
          <w:sz w:val="22"/>
          <w:szCs w:val="22"/>
        </w:rPr>
      </w:pPr>
      <w:r w:rsidRPr="008623EA">
        <w:rPr>
          <w:rFonts w:ascii="Verdana" w:hAnsi="Verdana"/>
          <w:sz w:val="22"/>
          <w:szCs w:val="22"/>
        </w:rPr>
        <w:t>Cuando se trate de conjurar situaciones excepcionales relacionadas con hechos de calamidad o constitutivos de fuerza mayor o desastre que demanden actuaciones inmediatas.</w:t>
      </w:r>
    </w:p>
    <w:p w14:paraId="1497E232" w14:textId="77777777" w:rsidR="00965A08" w:rsidRPr="008623EA" w:rsidRDefault="00965A08" w:rsidP="008623EA">
      <w:pPr>
        <w:rPr>
          <w:rFonts w:ascii="Verdana" w:hAnsi="Verdana"/>
          <w:sz w:val="22"/>
          <w:szCs w:val="22"/>
        </w:rPr>
      </w:pPr>
      <w:r w:rsidRPr="008623EA">
        <w:rPr>
          <w:rFonts w:ascii="Verdana" w:hAnsi="Verdana"/>
          <w:b/>
          <w:bCs/>
          <w:sz w:val="22"/>
          <w:szCs w:val="22"/>
        </w:rPr>
        <w:t>17.1 IDENTIFICACIÓN DE LA NECESIDAD Y ELABORACIÓN DE ESTUDIOS PREVIOS</w:t>
      </w:r>
    </w:p>
    <w:p w14:paraId="21CD4280"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establecerá la necesidad de la futura contratación, para lo cual elaborará la solicitud de proceso contractual y estudios previos de contratación directa, señalando la causal correspondiente.</w:t>
      </w:r>
    </w:p>
    <w:p w14:paraId="5A7CF407"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contratos deben contener, descripción del objeto, valor, forma de pago, obligaciones del contratista y designación del supervisor y la descripción de las actividades.</w:t>
      </w:r>
    </w:p>
    <w:p w14:paraId="06AA8DFB" w14:textId="77777777" w:rsidR="00965A08" w:rsidRPr="008623EA" w:rsidRDefault="00965A08" w:rsidP="008623EA">
      <w:pPr>
        <w:rPr>
          <w:rFonts w:ascii="Verdana" w:hAnsi="Verdana"/>
          <w:sz w:val="22"/>
          <w:szCs w:val="22"/>
        </w:rPr>
      </w:pPr>
      <w:r w:rsidRPr="008623EA">
        <w:rPr>
          <w:rFonts w:ascii="Verdana" w:hAnsi="Verdana"/>
          <w:b/>
          <w:bCs/>
          <w:sz w:val="22"/>
          <w:szCs w:val="22"/>
        </w:rPr>
        <w:t>17.2 SOLICITUD DE PROCESO CONTRACTUAL</w:t>
      </w:r>
    </w:p>
    <w:p w14:paraId="58159D11"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requiere la contratación radicará en la Dirección de Contratación, la Solicitud de Proceso Contractual y Estudios Previos de contratación Directa, señalando la causal invocada, adjuntado los siguientes documentos:</w:t>
      </w:r>
    </w:p>
    <w:p w14:paraId="50376892" w14:textId="617E04B7" w:rsidR="00965A08" w:rsidRPr="00BD2A1E" w:rsidRDefault="00965A08" w:rsidP="00BD2A1E">
      <w:pPr>
        <w:pStyle w:val="Prrafodelista"/>
        <w:numPr>
          <w:ilvl w:val="0"/>
          <w:numId w:val="120"/>
        </w:numPr>
        <w:rPr>
          <w:rFonts w:ascii="Verdana" w:hAnsi="Verdana"/>
          <w:sz w:val="22"/>
          <w:szCs w:val="22"/>
        </w:rPr>
      </w:pPr>
      <w:r w:rsidRPr="00BD2A1E">
        <w:rPr>
          <w:rFonts w:ascii="Verdana" w:hAnsi="Verdana"/>
          <w:sz w:val="22"/>
          <w:szCs w:val="22"/>
        </w:rPr>
        <w:t>Certificado de Disponibilidad Presupuestal</w:t>
      </w:r>
    </w:p>
    <w:p w14:paraId="78B3893E" w14:textId="089593D3" w:rsidR="00965A08" w:rsidRPr="00BD2A1E" w:rsidRDefault="00965A08" w:rsidP="00BD2A1E">
      <w:pPr>
        <w:pStyle w:val="Prrafodelista"/>
        <w:numPr>
          <w:ilvl w:val="0"/>
          <w:numId w:val="120"/>
        </w:numPr>
        <w:rPr>
          <w:rFonts w:ascii="Verdana" w:hAnsi="Verdana"/>
          <w:sz w:val="22"/>
          <w:szCs w:val="22"/>
        </w:rPr>
      </w:pPr>
      <w:r w:rsidRPr="00BD2A1E">
        <w:rPr>
          <w:rFonts w:ascii="Verdana" w:hAnsi="Verdana"/>
          <w:sz w:val="22"/>
          <w:szCs w:val="22"/>
        </w:rPr>
        <w:t xml:space="preserve">Copia </w:t>
      </w:r>
      <w:proofErr w:type="gramStart"/>
      <w:r w:rsidRPr="00BD2A1E">
        <w:rPr>
          <w:rFonts w:ascii="Verdana" w:hAnsi="Verdana"/>
          <w:sz w:val="22"/>
          <w:szCs w:val="22"/>
        </w:rPr>
        <w:t>del el acto administrativo</w:t>
      </w:r>
      <w:proofErr w:type="gramEnd"/>
      <w:r w:rsidRPr="00BD2A1E">
        <w:rPr>
          <w:rFonts w:ascii="Verdana" w:hAnsi="Verdana"/>
          <w:sz w:val="22"/>
          <w:szCs w:val="22"/>
        </w:rPr>
        <w:t xml:space="preserve"> que declara la urgencia manifiesta.</w:t>
      </w:r>
    </w:p>
    <w:p w14:paraId="1AA5186C" w14:textId="77777777" w:rsidR="00965A08" w:rsidRPr="008623EA" w:rsidRDefault="00965A08" w:rsidP="008623EA">
      <w:pPr>
        <w:rPr>
          <w:rFonts w:ascii="Verdana" w:hAnsi="Verdana"/>
          <w:sz w:val="22"/>
          <w:szCs w:val="22"/>
        </w:rPr>
      </w:pPr>
      <w:r w:rsidRPr="008623EA">
        <w:rPr>
          <w:rFonts w:ascii="Verdana" w:hAnsi="Verdana"/>
          <w:b/>
          <w:bCs/>
          <w:sz w:val="22"/>
          <w:szCs w:val="22"/>
        </w:rPr>
        <w:t>17.3. RECEPCIÓN Y ASIGNACIÓN DE LA SOLICITUD PARA CELEBRAR CONTRATOS POR URGENCIA MANIFIESTA</w:t>
      </w:r>
    </w:p>
    <w:p w14:paraId="4AA69551"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 sus veces en las Direcciones Regionales, la cual será asignada a un profesional de esa dependencia para su trámite.</w:t>
      </w:r>
    </w:p>
    <w:p w14:paraId="73BB1319"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y los documentos anexos por parte del responsable designado, se procederá a la revisión de la documentación y si se encuentra en regla se elaborará la minuta del contrato.</w:t>
      </w:r>
    </w:p>
    <w:p w14:paraId="6AD89BA4" w14:textId="77777777" w:rsidR="00965A08" w:rsidRPr="008623EA" w:rsidRDefault="00965A08" w:rsidP="008623EA">
      <w:pPr>
        <w:rPr>
          <w:rFonts w:ascii="Verdana" w:hAnsi="Verdana"/>
          <w:sz w:val="22"/>
          <w:szCs w:val="22"/>
        </w:rPr>
      </w:pPr>
      <w:r w:rsidRPr="008623EA">
        <w:rPr>
          <w:rFonts w:ascii="Verdana" w:hAnsi="Verdana"/>
          <w:b/>
          <w:bCs/>
          <w:sz w:val="22"/>
          <w:szCs w:val="22"/>
        </w:rPr>
        <w:t>18. CONVENIOS DE COOPERACIÓN INTERNACIONAL</w:t>
      </w:r>
    </w:p>
    <w:p w14:paraId="12D7E2A2" w14:textId="74D450A6" w:rsidR="00965A08" w:rsidRPr="008623EA" w:rsidRDefault="00965A08" w:rsidP="008623EA">
      <w:pPr>
        <w:rPr>
          <w:rFonts w:ascii="Verdana" w:hAnsi="Verdana"/>
          <w:sz w:val="22"/>
          <w:szCs w:val="22"/>
        </w:rPr>
      </w:pPr>
      <w:r w:rsidRPr="008623EA">
        <w:rPr>
          <w:rFonts w:ascii="Verdana" w:hAnsi="Verdana"/>
          <w:b/>
          <w:bCs/>
          <w:sz w:val="22"/>
          <w:szCs w:val="22"/>
        </w:rPr>
        <w:t>Normatividad aplicable:</w:t>
      </w:r>
      <w:r w:rsidRPr="008623EA">
        <w:rPr>
          <w:rFonts w:ascii="Verdana" w:hAnsi="Verdana"/>
          <w:sz w:val="22"/>
          <w:szCs w:val="22"/>
        </w:rPr>
        <w:t xml:space="preserve"> Artículo 20 de la Ley 1150 de 2007. Para la contratación con organismos internacionales, se tendrá en cuenta lo previsto en los incisos 2 y 3 del artículo 13 de la Ley 80 de 1993, el artículo 20 de la Ley </w:t>
      </w:r>
      <w:r w:rsidRPr="008623EA">
        <w:rPr>
          <w:rFonts w:ascii="Verdana" w:hAnsi="Verdana"/>
          <w:sz w:val="22"/>
          <w:szCs w:val="22"/>
        </w:rPr>
        <w:lastRenderedPageBreak/>
        <w:t>1150 de 2007, Artículo 3.6.1. Del Decreto 734 de 2012 y además las siguientes reglas:</w:t>
      </w:r>
    </w:p>
    <w:p w14:paraId="7F1E24A8" w14:textId="4B428E55"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En los eventos en que se trate de una organización sin ánimo de lucro o con ánimo de lucro, nacional o extranjera, o persona natural o eventos, que manifieste su intención de ayudar, brindar asistencia o cooperar financiera o técnicamente al Instituto sin que ello implique erogación en dinero o en especie por parte del ICBF o incorporación de recursos a su presupuesto, dicha intención se materializará mediante la firma de una carta de intención o memorando de entendimiento.</w:t>
      </w:r>
    </w:p>
    <w:p w14:paraId="42714FFF" w14:textId="0D3F0F3F"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Cuando se trate de financiación proveniente de organismos de cooperación, asistencia o ayuda internacionales, o de alguno de los organismos o eventos de que trate al artículo 20 de la Ley 1150 de 2007 o normas que la modifiquen o complementen, el régimen legal a aplicar será el contenido en el Estatuto de Contratación Estatal (Ley 80 de 1993, Ley 1150 de 2007 y Decreto 734 de 2012). Existiendo la posibilidad de dar aplicación a los reglamentos de tales organismos de acuerdo con los presupuestos citados en las normas señaladas.</w:t>
      </w:r>
    </w:p>
    <w:p w14:paraId="1016B2FF" w14:textId="44A1D8FA"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Cuando se trate de organizaciones sin ánimo de lucro, nacional o extranjera, o persona natural o eventos, diferentes a las señaladas en el artículo 20 de la Ley 1150 de 2007, en donde exista erogación presupuestal por parte del ICBF, se aplicará el régimen especial de aporte.</w:t>
      </w:r>
    </w:p>
    <w:p w14:paraId="51DD8D71" w14:textId="77777777" w:rsidR="00965A08" w:rsidRPr="008623EA" w:rsidRDefault="00965A08" w:rsidP="008623EA">
      <w:pPr>
        <w:rPr>
          <w:rFonts w:ascii="Verdana" w:hAnsi="Verdana"/>
          <w:sz w:val="22"/>
          <w:szCs w:val="22"/>
        </w:rPr>
      </w:pPr>
      <w:r w:rsidRPr="008623EA">
        <w:rPr>
          <w:rFonts w:ascii="Verdana" w:hAnsi="Verdana"/>
          <w:b/>
          <w:bCs/>
          <w:sz w:val="22"/>
          <w:szCs w:val="22"/>
        </w:rPr>
        <w:t>18.1 IDENTIFICACIÓN DE LA NECESIDAD Y ELABORACIÓN DE ESTUDIOS PREVIOS</w:t>
      </w:r>
    </w:p>
    <w:p w14:paraId="3B8819B8"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establecerá la necesidad de la futura contratación, para lo cual elaborará la solicitud de proceso contractual y estudios previos de contratación directa, señalando la causal correspondiente.</w:t>
      </w:r>
    </w:p>
    <w:p w14:paraId="6F4F705F" w14:textId="77777777" w:rsidR="00965A08" w:rsidRPr="008623EA" w:rsidRDefault="00965A08" w:rsidP="008623EA">
      <w:pPr>
        <w:rPr>
          <w:rFonts w:ascii="Verdana" w:hAnsi="Verdana"/>
          <w:sz w:val="22"/>
          <w:szCs w:val="22"/>
        </w:rPr>
      </w:pPr>
      <w:r w:rsidRPr="008623EA">
        <w:rPr>
          <w:rFonts w:ascii="Verdana" w:hAnsi="Verdana"/>
          <w:sz w:val="22"/>
          <w:szCs w:val="22"/>
        </w:rPr>
        <w:t>Siempre se debe tener en cuenta que los organismos internacionales de cooperación, ayuda o asistencia, son organismos multilaterales de crédito, entes gubernamentales extranjeros o personas extranjeras de derecho público, que operan de acuerdo con tratados y convenios internacionales entre países y no se pueden confundir con personas, empresas o instituciones educativas que no tienen domicilio en Colombia.</w:t>
      </w:r>
    </w:p>
    <w:p w14:paraId="5596E61F" w14:textId="77777777" w:rsidR="00965A08" w:rsidRPr="008623EA" w:rsidRDefault="00965A08" w:rsidP="008623EA">
      <w:pPr>
        <w:rPr>
          <w:rFonts w:ascii="Verdana" w:hAnsi="Verdana"/>
          <w:sz w:val="22"/>
          <w:szCs w:val="22"/>
        </w:rPr>
      </w:pPr>
      <w:r w:rsidRPr="008623EA">
        <w:rPr>
          <w:rFonts w:ascii="Verdana" w:hAnsi="Verdana"/>
          <w:b/>
          <w:bCs/>
          <w:sz w:val="22"/>
          <w:szCs w:val="22"/>
        </w:rPr>
        <w:t>18.2 SOLICITUD DE PROCESO PARA CELEBRAR CONVENIOS DE COOPERACIÓN INTERNACIONAL</w:t>
      </w:r>
    </w:p>
    <w:p w14:paraId="1907059C"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responsable de la dependencia que requiere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radicará en la Dirección de Contratación, la solicitud de proceso contractual y estudios previos de contratación directa, señalando la causal invocada, adjuntado los siguientes documentos:</w:t>
      </w:r>
    </w:p>
    <w:p w14:paraId="3D6EFD0D" w14:textId="61205E2E" w:rsidR="00965A08" w:rsidRPr="00BD2A1E" w:rsidRDefault="00965A08" w:rsidP="00BD2A1E">
      <w:pPr>
        <w:pStyle w:val="Prrafodelista"/>
        <w:numPr>
          <w:ilvl w:val="0"/>
          <w:numId w:val="123"/>
        </w:numPr>
        <w:rPr>
          <w:rFonts w:ascii="Verdana" w:hAnsi="Verdana"/>
          <w:sz w:val="22"/>
          <w:szCs w:val="22"/>
        </w:rPr>
      </w:pPr>
      <w:r w:rsidRPr="00BD2A1E">
        <w:rPr>
          <w:rFonts w:ascii="Verdana" w:hAnsi="Verdana"/>
          <w:sz w:val="22"/>
          <w:szCs w:val="22"/>
        </w:rPr>
        <w:t>Certificado de Disponibilidad Presupuestal</w:t>
      </w:r>
    </w:p>
    <w:p w14:paraId="65EEAB38" w14:textId="7F4B0E4F" w:rsidR="00965A08" w:rsidRPr="00BD2A1E" w:rsidRDefault="00965A08" w:rsidP="00BD2A1E">
      <w:pPr>
        <w:pStyle w:val="Prrafodelista"/>
        <w:numPr>
          <w:ilvl w:val="0"/>
          <w:numId w:val="123"/>
        </w:numPr>
        <w:rPr>
          <w:rFonts w:ascii="Verdana" w:hAnsi="Verdana"/>
          <w:sz w:val="22"/>
          <w:szCs w:val="22"/>
        </w:rPr>
      </w:pPr>
      <w:r w:rsidRPr="00BD2A1E">
        <w:rPr>
          <w:rFonts w:ascii="Verdana" w:hAnsi="Verdana"/>
          <w:sz w:val="22"/>
          <w:szCs w:val="22"/>
        </w:rPr>
        <w:t>Estudios previos</w:t>
      </w:r>
    </w:p>
    <w:p w14:paraId="102B78D6" w14:textId="575B729B" w:rsidR="00965A08" w:rsidRPr="00BD2A1E" w:rsidRDefault="00965A08" w:rsidP="00BD2A1E">
      <w:pPr>
        <w:pStyle w:val="Prrafodelista"/>
        <w:numPr>
          <w:ilvl w:val="0"/>
          <w:numId w:val="123"/>
        </w:numPr>
        <w:rPr>
          <w:rFonts w:ascii="Verdana" w:hAnsi="Verdana"/>
          <w:sz w:val="22"/>
          <w:szCs w:val="22"/>
        </w:rPr>
      </w:pPr>
      <w:r w:rsidRPr="00BD2A1E">
        <w:rPr>
          <w:rFonts w:ascii="Verdana" w:hAnsi="Verdana"/>
          <w:sz w:val="22"/>
          <w:szCs w:val="22"/>
        </w:rPr>
        <w:t>Las autorizaciones a que haya lugar</w:t>
      </w:r>
    </w:p>
    <w:p w14:paraId="6EC75606" w14:textId="5FD4A207" w:rsidR="00965A08" w:rsidRPr="00BD2A1E" w:rsidRDefault="00965A08" w:rsidP="00BD2A1E">
      <w:pPr>
        <w:pStyle w:val="Prrafodelista"/>
        <w:numPr>
          <w:ilvl w:val="0"/>
          <w:numId w:val="123"/>
        </w:numPr>
        <w:rPr>
          <w:rFonts w:ascii="Verdana" w:hAnsi="Verdana"/>
          <w:sz w:val="22"/>
          <w:szCs w:val="22"/>
        </w:rPr>
      </w:pPr>
      <w:r w:rsidRPr="00BD2A1E">
        <w:rPr>
          <w:rFonts w:ascii="Verdana" w:hAnsi="Verdana"/>
          <w:sz w:val="22"/>
          <w:szCs w:val="22"/>
        </w:rPr>
        <w:lastRenderedPageBreak/>
        <w:t>Los documentos que acrediten la existencia del organismo internacional, la identificación del representante legal y el documento que le confiere esa representación, las autorizaciones que este requiera.</w:t>
      </w:r>
    </w:p>
    <w:p w14:paraId="703C0B6E" w14:textId="77777777" w:rsidR="00965A08" w:rsidRPr="008623EA" w:rsidRDefault="00965A08" w:rsidP="008623EA">
      <w:pPr>
        <w:rPr>
          <w:rFonts w:ascii="Verdana" w:hAnsi="Verdana"/>
          <w:sz w:val="22"/>
          <w:szCs w:val="22"/>
        </w:rPr>
      </w:pPr>
      <w:r w:rsidRPr="008623EA">
        <w:rPr>
          <w:rFonts w:ascii="Verdana" w:hAnsi="Verdana"/>
          <w:b/>
          <w:bCs/>
          <w:sz w:val="22"/>
          <w:szCs w:val="22"/>
        </w:rPr>
        <w:t>18.3. RECEPCIÓN Y ASIGNACIÓN DE LA SOLICITUD PARA CELEBRAR CONVENIOS DE COOPERACIÓN INTERNACIONAL</w:t>
      </w:r>
    </w:p>
    <w:p w14:paraId="4A8F607D"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que será asignada a un profesional de esa dependencia para su trámite.</w:t>
      </w:r>
    </w:p>
    <w:p w14:paraId="79757A0B" w14:textId="77777777" w:rsidR="00965A08" w:rsidRPr="008623EA" w:rsidRDefault="00965A08" w:rsidP="008623EA">
      <w:pPr>
        <w:rPr>
          <w:rFonts w:ascii="Verdana" w:hAnsi="Verdana"/>
          <w:sz w:val="22"/>
          <w:szCs w:val="22"/>
        </w:rPr>
      </w:pPr>
      <w:r w:rsidRPr="008623EA">
        <w:rPr>
          <w:rFonts w:ascii="Verdana" w:hAnsi="Verdana"/>
          <w:sz w:val="22"/>
          <w:szCs w:val="22"/>
        </w:rPr>
        <w:t>Recibida la solicitud y los documentos anexos por parte del profesional responsable de la Dirección de Contratación, a quien se le asignó el trámite, se procederá a la revisión de la documentación y si se encuentra en regla se procede a proyectar el acto de justificación para la firma del Ordenador del Gasto y a elaborar la minuta del contrato.</w:t>
      </w:r>
    </w:p>
    <w:p w14:paraId="2AD7E1A6" w14:textId="77777777" w:rsidR="00965A08" w:rsidRPr="008623EA" w:rsidRDefault="00965A08" w:rsidP="008623EA">
      <w:pPr>
        <w:rPr>
          <w:rFonts w:ascii="Verdana" w:hAnsi="Verdana"/>
          <w:sz w:val="22"/>
          <w:szCs w:val="22"/>
        </w:rPr>
      </w:pPr>
      <w:r w:rsidRPr="008623EA">
        <w:rPr>
          <w:rFonts w:ascii="Verdana" w:hAnsi="Verdana"/>
          <w:sz w:val="22"/>
          <w:szCs w:val="22"/>
        </w:rPr>
        <w:t>Si los documentos no están completos o no se encuentra debidamente diligenciado se devolverán a la dependencia de origen para su corrección.</w:t>
      </w:r>
    </w:p>
    <w:p w14:paraId="36F85547" w14:textId="77777777" w:rsidR="00965A08" w:rsidRPr="008623EA" w:rsidRDefault="00965A08" w:rsidP="008623EA">
      <w:pPr>
        <w:rPr>
          <w:rFonts w:ascii="Verdana" w:hAnsi="Verdana"/>
          <w:sz w:val="22"/>
          <w:szCs w:val="22"/>
        </w:rPr>
      </w:pPr>
      <w:r w:rsidRPr="008623EA">
        <w:rPr>
          <w:rFonts w:ascii="Verdana" w:hAnsi="Verdana"/>
          <w:b/>
          <w:bCs/>
          <w:sz w:val="22"/>
          <w:szCs w:val="22"/>
        </w:rPr>
        <w:t>19. CONVENIOS DE COOPERACIÓN Y/O COLABORACIÓN</w:t>
      </w:r>
    </w:p>
    <w:p w14:paraId="6FEC5291" w14:textId="1A7F811A" w:rsidR="00965A08" w:rsidRPr="008623EA" w:rsidRDefault="00965A08" w:rsidP="008623EA">
      <w:pPr>
        <w:rPr>
          <w:rFonts w:ascii="Verdana" w:hAnsi="Verdana"/>
          <w:sz w:val="22"/>
          <w:szCs w:val="22"/>
        </w:rPr>
      </w:pPr>
      <w:r w:rsidRPr="008623EA">
        <w:rPr>
          <w:rFonts w:ascii="Verdana" w:hAnsi="Verdana"/>
          <w:b/>
          <w:bCs/>
          <w:sz w:val="22"/>
          <w:szCs w:val="22"/>
        </w:rPr>
        <w:t>Normatividad aplicable:</w:t>
      </w:r>
      <w:r w:rsidRPr="008623EA">
        <w:rPr>
          <w:rFonts w:ascii="Verdana" w:hAnsi="Verdana"/>
          <w:sz w:val="22"/>
          <w:szCs w:val="22"/>
        </w:rPr>
        <w:t> Se encuentran sustentados en el inciso 2, del artículo 355 de la Constitución Nacional, y el Decreto 777 de 1992, en concordancia con el artículo 96 de la Ley 489 de 1998.</w:t>
      </w:r>
    </w:p>
    <w:p w14:paraId="58287358" w14:textId="77777777" w:rsidR="00965A08" w:rsidRPr="008623EA" w:rsidRDefault="00965A08" w:rsidP="008623EA">
      <w:pPr>
        <w:rPr>
          <w:rFonts w:ascii="Verdana" w:hAnsi="Verdana"/>
          <w:sz w:val="22"/>
          <w:szCs w:val="22"/>
        </w:rPr>
      </w:pPr>
      <w:r w:rsidRPr="008623EA">
        <w:rPr>
          <w:rFonts w:ascii="Verdana" w:hAnsi="Verdana"/>
          <w:sz w:val="22"/>
          <w:szCs w:val="22"/>
        </w:rPr>
        <w:t>Estos convenios se pueden celebrar con entidades privadas sin ánimo de lucro y de reconocida idoneidad con el fin de impulsar programas y actividades de interés público acordes con el Plan Nacional y con los Planes Seccionales de Desarrollo.</w:t>
      </w:r>
    </w:p>
    <w:p w14:paraId="22DDDBC0" w14:textId="77777777" w:rsidR="00965A08" w:rsidRPr="008623EA" w:rsidRDefault="00965A08" w:rsidP="008623EA">
      <w:pPr>
        <w:rPr>
          <w:rFonts w:ascii="Verdana" w:hAnsi="Verdana"/>
          <w:sz w:val="22"/>
          <w:szCs w:val="22"/>
        </w:rPr>
      </w:pPr>
      <w:r w:rsidRPr="008623EA">
        <w:rPr>
          <w:rFonts w:ascii="Verdana" w:hAnsi="Verdana"/>
          <w:sz w:val="22"/>
          <w:szCs w:val="22"/>
        </w:rPr>
        <w:t>Se entiende por reconocida idoneidad la experiencia con resultados satisfactorios que acrediten la capacidad técnica y administrativa de las entidades sin ánimo de lucro para realizar el objeto del contrato. La autoridad facultada para celebrar el respectivo contrato deberá evaluar dicha calidad por escrito debidamente motivado.</w:t>
      </w:r>
    </w:p>
    <w:p w14:paraId="344413FE" w14:textId="77777777" w:rsidR="00965A08" w:rsidRPr="008623EA" w:rsidRDefault="00965A08" w:rsidP="008623EA">
      <w:pPr>
        <w:rPr>
          <w:rFonts w:ascii="Verdana" w:hAnsi="Verdana"/>
          <w:sz w:val="22"/>
          <w:szCs w:val="22"/>
        </w:rPr>
      </w:pPr>
      <w:r w:rsidRPr="008623EA">
        <w:rPr>
          <w:rFonts w:ascii="Verdana" w:hAnsi="Verdana"/>
          <w:b/>
          <w:bCs/>
          <w:sz w:val="22"/>
          <w:szCs w:val="22"/>
        </w:rPr>
        <w:t>19.1 IDENTIFICACIÓN DE LA NECESIDAD Y ELABORACIÓN DE ESTUDIOS PREVIOS</w:t>
      </w:r>
    </w:p>
    <w:p w14:paraId="32BFB670" w14:textId="77777777" w:rsidR="00965A08" w:rsidRPr="008623EA" w:rsidRDefault="00965A08" w:rsidP="008623EA">
      <w:pPr>
        <w:rPr>
          <w:rFonts w:ascii="Verdana" w:hAnsi="Verdana"/>
          <w:sz w:val="22"/>
          <w:szCs w:val="22"/>
        </w:rPr>
      </w:pPr>
      <w:r w:rsidRPr="008623EA">
        <w:rPr>
          <w:rFonts w:ascii="Verdana" w:hAnsi="Verdana"/>
          <w:sz w:val="22"/>
          <w:szCs w:val="22"/>
        </w:rPr>
        <w:t>El responsable de la dependencia que requiera la contratación establece la necesidad de la futura contratación, para lo cual elaborará la solicitud de proceso contractual y estudios previos.</w:t>
      </w:r>
    </w:p>
    <w:p w14:paraId="7FC6C53E" w14:textId="77777777" w:rsidR="00965A08" w:rsidRPr="008623EA" w:rsidRDefault="00965A08" w:rsidP="008623EA">
      <w:pPr>
        <w:rPr>
          <w:rFonts w:ascii="Verdana" w:hAnsi="Verdana"/>
          <w:sz w:val="22"/>
          <w:szCs w:val="22"/>
        </w:rPr>
      </w:pPr>
      <w:r w:rsidRPr="008623EA">
        <w:rPr>
          <w:rFonts w:ascii="Verdana" w:hAnsi="Verdana"/>
          <w:sz w:val="22"/>
          <w:szCs w:val="22"/>
        </w:rPr>
        <w:t>Los estudios previos que se elaboren para la celebración de este tipo de convenios deben contener, además de las condiciones generales como descripción del objeto, obligaciones del contratista y designación del supervisor o coordinador del convenio, valor, deben precisar la manera en que se van a efectuar los aportes de la entidad cooperante, indicar cuál es el programa o actividad de interés público que se pretende desarrollar acorde con el Plan de Desarrollo Nacional o los planes o programas misionales del ICBF, que se pretende impulsar con la celebración del convenio.</w:t>
      </w:r>
    </w:p>
    <w:p w14:paraId="0789E492" w14:textId="77777777" w:rsidR="00965A08" w:rsidRPr="008623EA" w:rsidRDefault="00965A08" w:rsidP="008623EA">
      <w:pPr>
        <w:rPr>
          <w:rFonts w:ascii="Verdana" w:hAnsi="Verdana"/>
          <w:sz w:val="22"/>
          <w:szCs w:val="22"/>
        </w:rPr>
      </w:pPr>
      <w:r w:rsidRPr="008623EA">
        <w:rPr>
          <w:rFonts w:ascii="Verdana" w:hAnsi="Verdana"/>
          <w:b/>
          <w:bCs/>
          <w:sz w:val="22"/>
          <w:szCs w:val="22"/>
        </w:rPr>
        <w:t>19.2 SOLICITUD DE PROCESO CONTRACTUAL</w:t>
      </w:r>
    </w:p>
    <w:p w14:paraId="5012710E"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El responsable de la dependencia que requiere la contratación radicará en la Dirección de Contratación o la dependencia que haga sus veces en las Direcciones Regionales, la solicitud de proceso contractual y estudios previos de convenio, adjuntado los siguientes documentos:</w:t>
      </w:r>
    </w:p>
    <w:p w14:paraId="6E8812E1" w14:textId="31F28950" w:rsidR="00965A08" w:rsidRPr="00BD2A1E" w:rsidRDefault="00965A08" w:rsidP="00BD2A1E">
      <w:pPr>
        <w:pStyle w:val="Prrafodelista"/>
        <w:numPr>
          <w:ilvl w:val="1"/>
          <w:numId w:val="110"/>
        </w:numPr>
        <w:rPr>
          <w:rFonts w:ascii="Verdana" w:hAnsi="Verdana"/>
          <w:sz w:val="22"/>
          <w:szCs w:val="22"/>
        </w:rPr>
      </w:pPr>
      <w:r w:rsidRPr="00BD2A1E">
        <w:rPr>
          <w:rFonts w:ascii="Verdana" w:hAnsi="Verdana"/>
          <w:sz w:val="22"/>
          <w:szCs w:val="22"/>
        </w:rPr>
        <w:t>Certificado de Disponibilidad Presupuestal</w:t>
      </w:r>
    </w:p>
    <w:p w14:paraId="7549380C" w14:textId="1C6DB47D" w:rsidR="00965A08" w:rsidRPr="00BD2A1E" w:rsidRDefault="00965A08" w:rsidP="00BD2A1E">
      <w:pPr>
        <w:pStyle w:val="Prrafodelista"/>
        <w:numPr>
          <w:ilvl w:val="1"/>
          <w:numId w:val="110"/>
        </w:numPr>
        <w:rPr>
          <w:rFonts w:ascii="Verdana" w:hAnsi="Verdana"/>
          <w:sz w:val="22"/>
          <w:szCs w:val="22"/>
        </w:rPr>
      </w:pPr>
      <w:r w:rsidRPr="00BD2A1E">
        <w:rPr>
          <w:rFonts w:ascii="Verdana" w:hAnsi="Verdana"/>
          <w:sz w:val="22"/>
          <w:szCs w:val="22"/>
        </w:rPr>
        <w:t>Estudios previos</w:t>
      </w:r>
    </w:p>
    <w:p w14:paraId="14F81D5F" w14:textId="2381A027" w:rsidR="00965A08" w:rsidRPr="00BD2A1E" w:rsidRDefault="00965A08" w:rsidP="00BD2A1E">
      <w:pPr>
        <w:pStyle w:val="Prrafodelista"/>
        <w:numPr>
          <w:ilvl w:val="1"/>
          <w:numId w:val="110"/>
        </w:numPr>
        <w:rPr>
          <w:rFonts w:ascii="Verdana" w:hAnsi="Verdana"/>
          <w:sz w:val="22"/>
          <w:szCs w:val="22"/>
        </w:rPr>
      </w:pPr>
      <w:r w:rsidRPr="00BD2A1E">
        <w:rPr>
          <w:rFonts w:ascii="Verdana" w:hAnsi="Verdana"/>
          <w:sz w:val="22"/>
          <w:szCs w:val="22"/>
        </w:rPr>
        <w:t>Las autorizaciones a que haya lugar</w:t>
      </w:r>
    </w:p>
    <w:p w14:paraId="0D8B867A" w14:textId="441F8AAE" w:rsidR="00965A08" w:rsidRPr="00BD2A1E" w:rsidRDefault="00965A08" w:rsidP="00BD2A1E">
      <w:pPr>
        <w:pStyle w:val="Prrafodelista"/>
        <w:numPr>
          <w:ilvl w:val="1"/>
          <w:numId w:val="110"/>
        </w:numPr>
        <w:rPr>
          <w:rFonts w:ascii="Verdana" w:hAnsi="Verdana"/>
          <w:sz w:val="22"/>
          <w:szCs w:val="22"/>
        </w:rPr>
      </w:pPr>
      <w:r w:rsidRPr="00BD2A1E">
        <w:rPr>
          <w:rFonts w:ascii="Verdana" w:hAnsi="Verdana"/>
          <w:sz w:val="22"/>
          <w:szCs w:val="22"/>
        </w:rPr>
        <w:t>Los documentos legales de creación de la entidad privada sin ánimo de lucro, identificación del representante legal y el documento que le confiere esa representación, las autorizaciones que este requiera.</w:t>
      </w:r>
    </w:p>
    <w:p w14:paraId="3CB2BC4E" w14:textId="2E8F29DC" w:rsidR="00965A08" w:rsidRPr="00BD2A1E" w:rsidRDefault="00965A08" w:rsidP="00BD2A1E">
      <w:pPr>
        <w:pStyle w:val="Prrafodelista"/>
        <w:numPr>
          <w:ilvl w:val="1"/>
          <w:numId w:val="110"/>
        </w:numPr>
        <w:rPr>
          <w:rFonts w:ascii="Verdana" w:hAnsi="Verdana"/>
          <w:sz w:val="22"/>
          <w:szCs w:val="22"/>
        </w:rPr>
      </w:pPr>
      <w:r w:rsidRPr="00BD2A1E">
        <w:rPr>
          <w:rFonts w:ascii="Verdana" w:hAnsi="Verdana"/>
          <w:sz w:val="22"/>
          <w:szCs w:val="22"/>
        </w:rPr>
        <w:t>Declaración de ingresos y patrimonio o declaración de renta de los tres últimos años de las entidades que estén obligadas a ello.</w:t>
      </w:r>
    </w:p>
    <w:p w14:paraId="2FEEC8D7" w14:textId="77777777" w:rsidR="00965A08" w:rsidRPr="008623EA" w:rsidRDefault="00965A08" w:rsidP="008623EA">
      <w:pPr>
        <w:rPr>
          <w:rFonts w:ascii="Verdana" w:hAnsi="Verdana"/>
          <w:sz w:val="22"/>
          <w:szCs w:val="22"/>
        </w:rPr>
      </w:pPr>
      <w:r w:rsidRPr="008623EA">
        <w:rPr>
          <w:rFonts w:ascii="Verdana" w:hAnsi="Verdana"/>
          <w:b/>
          <w:bCs/>
          <w:sz w:val="22"/>
          <w:szCs w:val="22"/>
        </w:rPr>
        <w:t>19.3. RECEPCIÓN Y ASIGNACIÓN PARA LA CELEBRACIÓN DE UN CONVENIO</w:t>
      </w:r>
    </w:p>
    <w:p w14:paraId="769BA509"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solicitud de la </w:t>
      </w:r>
      <w:proofErr w:type="gramStart"/>
      <w:r w:rsidRPr="008623EA">
        <w:rPr>
          <w:rFonts w:ascii="Verdana" w:hAnsi="Verdana"/>
          <w:sz w:val="22"/>
          <w:szCs w:val="22"/>
        </w:rPr>
        <w:t>contratación,</w:t>
      </w:r>
      <w:proofErr w:type="gramEnd"/>
      <w:r w:rsidRPr="008623EA">
        <w:rPr>
          <w:rFonts w:ascii="Verdana" w:hAnsi="Verdana"/>
          <w:sz w:val="22"/>
          <w:szCs w:val="22"/>
        </w:rPr>
        <w:t xml:space="preserve"> se radicará en la Dirección de Contratación o la Dependencia que haga sus veces, y será asignada a un profesional para su trámite.</w:t>
      </w:r>
    </w:p>
    <w:p w14:paraId="4C174EAB" w14:textId="77777777" w:rsidR="00965A08" w:rsidRPr="008623EA" w:rsidRDefault="00965A08" w:rsidP="008623EA">
      <w:pPr>
        <w:rPr>
          <w:rFonts w:ascii="Verdana" w:hAnsi="Verdana"/>
          <w:sz w:val="22"/>
          <w:szCs w:val="22"/>
        </w:rPr>
      </w:pPr>
      <w:r w:rsidRPr="008623EA">
        <w:rPr>
          <w:rFonts w:ascii="Verdana" w:hAnsi="Verdana"/>
          <w:sz w:val="22"/>
          <w:szCs w:val="22"/>
        </w:rPr>
        <w:t xml:space="preserve">Recibida la solicitud y los documentos anexos por parte del profesional a quien se le asignó el </w:t>
      </w:r>
      <w:proofErr w:type="gramStart"/>
      <w:r w:rsidRPr="008623EA">
        <w:rPr>
          <w:rFonts w:ascii="Verdana" w:hAnsi="Verdana"/>
          <w:sz w:val="22"/>
          <w:szCs w:val="22"/>
        </w:rPr>
        <w:t>trámite,</w:t>
      </w:r>
      <w:proofErr w:type="gramEnd"/>
      <w:r w:rsidRPr="008623EA">
        <w:rPr>
          <w:rFonts w:ascii="Verdana" w:hAnsi="Verdana"/>
          <w:sz w:val="22"/>
          <w:szCs w:val="22"/>
        </w:rPr>
        <w:t xml:space="preserve"> procederá a la revisión de la documentación y si se encuentra en regla proyectará el acto de justificación para la firma del Ordenador del Gasto, y se elaborará la minuta del contrato.</w:t>
      </w:r>
    </w:p>
    <w:p w14:paraId="3531CE76" w14:textId="77777777" w:rsidR="00965A08" w:rsidRPr="008623EA" w:rsidRDefault="00965A08" w:rsidP="008623EA">
      <w:pPr>
        <w:rPr>
          <w:rFonts w:ascii="Verdana" w:hAnsi="Verdana"/>
          <w:sz w:val="22"/>
          <w:szCs w:val="22"/>
        </w:rPr>
      </w:pPr>
      <w:r w:rsidRPr="008623EA">
        <w:rPr>
          <w:rFonts w:ascii="Verdana" w:hAnsi="Verdana"/>
          <w:sz w:val="22"/>
          <w:szCs w:val="22"/>
        </w:rPr>
        <w:t>Si los documentos no están completos o no se encuentra debidamente diligenciado se devolverán a la dependencia de origen para su corrección.</w:t>
      </w:r>
    </w:p>
    <w:p w14:paraId="52CA64A0" w14:textId="77777777" w:rsidR="00965A08" w:rsidRPr="008623EA" w:rsidRDefault="00965A08" w:rsidP="008623EA">
      <w:pPr>
        <w:rPr>
          <w:rFonts w:ascii="Verdana" w:hAnsi="Verdana"/>
          <w:sz w:val="22"/>
          <w:szCs w:val="22"/>
        </w:rPr>
      </w:pPr>
      <w:r w:rsidRPr="008623EA">
        <w:rPr>
          <w:rFonts w:ascii="Verdana" w:hAnsi="Verdana"/>
          <w:b/>
          <w:bCs/>
          <w:sz w:val="22"/>
          <w:szCs w:val="22"/>
        </w:rPr>
        <w:t>20. CARTAS DE INTENCIÓN</w:t>
      </w:r>
    </w:p>
    <w:p w14:paraId="39832D36" w14:textId="77777777" w:rsidR="00965A08" w:rsidRPr="008623EA" w:rsidRDefault="00965A08" w:rsidP="008623EA">
      <w:pPr>
        <w:rPr>
          <w:rFonts w:ascii="Verdana" w:hAnsi="Verdana"/>
          <w:sz w:val="22"/>
          <w:szCs w:val="22"/>
        </w:rPr>
      </w:pPr>
      <w:r w:rsidRPr="008623EA">
        <w:rPr>
          <w:rFonts w:ascii="Verdana" w:hAnsi="Verdana"/>
          <w:sz w:val="22"/>
          <w:szCs w:val="22"/>
        </w:rPr>
        <w:t>En los eventos en que una organización sin ánimo de lucro o con ánimo de lucro, nacional o extranjera, persona natural o jurídica, manifieste su intención de ayudar, brindar asistencia o cooperar financiera o técnicamente al ICBF sin que ello implique erogación en dinero o en especie por parte del ICBF o la incorporación de recursos de su presupuesto, dicha intención se materializará mediante la firma de una carta de intención o memorando de entendimiento.</w:t>
      </w:r>
    </w:p>
    <w:p w14:paraId="786A3759" w14:textId="77777777" w:rsidR="00965A08" w:rsidRPr="008623EA" w:rsidRDefault="00965A08" w:rsidP="008623EA">
      <w:pPr>
        <w:rPr>
          <w:rFonts w:ascii="Verdana" w:hAnsi="Verdana"/>
          <w:sz w:val="22"/>
          <w:szCs w:val="22"/>
        </w:rPr>
      </w:pPr>
      <w:r w:rsidRPr="008623EA">
        <w:rPr>
          <w:rFonts w:ascii="Verdana" w:hAnsi="Verdana"/>
          <w:sz w:val="22"/>
          <w:szCs w:val="22"/>
        </w:rPr>
        <w:t>Para el trámite de las Cartas de Intención o Memorandos de entendimiento, se tendrán en cuenta las siguientes reglas:</w:t>
      </w:r>
    </w:p>
    <w:p w14:paraId="1DDA3D28" w14:textId="5394B692"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 xml:space="preserve">La Oficina de Cooperación y Convenios solicitará al área misional correspondiente una justificación técnica no jurídica sobre la necesidad, oportunidad y viabilidad para la realización de las cartas de intención o memorandos de entendimiento con el visto bueno y firma del </w:t>
      </w:r>
      <w:proofErr w:type="gramStart"/>
      <w:r w:rsidRPr="00BD2A1E">
        <w:rPr>
          <w:rFonts w:ascii="Verdana" w:hAnsi="Verdana"/>
          <w:sz w:val="22"/>
          <w:szCs w:val="22"/>
        </w:rPr>
        <w:t>Director</w:t>
      </w:r>
      <w:proofErr w:type="gramEnd"/>
      <w:r w:rsidRPr="00BD2A1E">
        <w:rPr>
          <w:rFonts w:ascii="Verdana" w:hAnsi="Verdana"/>
          <w:sz w:val="22"/>
          <w:szCs w:val="22"/>
        </w:rPr>
        <w:t xml:space="preserve"> del área.</w:t>
      </w:r>
    </w:p>
    <w:p w14:paraId="5868E9B1" w14:textId="23E9D42A"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La Oficina de Cooperación y Convenios, con base en la justificación técnica, elaborará la minuta de la carta de intención o memorando de entendimiento, y lo remitirá a la Dirección de Contratación para el respectivo control de legalidad.</w:t>
      </w:r>
    </w:p>
    <w:p w14:paraId="4BDA140D" w14:textId="0C25B721"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 xml:space="preserve">Una vez realizado el control de legalidad, Dirección de Contratación lo remitirá para firma del </w:t>
      </w:r>
      <w:proofErr w:type="gramStart"/>
      <w:r w:rsidRPr="00BD2A1E">
        <w:rPr>
          <w:rFonts w:ascii="Verdana" w:hAnsi="Verdana"/>
          <w:sz w:val="22"/>
          <w:szCs w:val="22"/>
        </w:rPr>
        <w:t>Director General</w:t>
      </w:r>
      <w:proofErr w:type="gramEnd"/>
      <w:r w:rsidRPr="00BD2A1E">
        <w:rPr>
          <w:rFonts w:ascii="Verdana" w:hAnsi="Verdana"/>
          <w:sz w:val="22"/>
          <w:szCs w:val="22"/>
        </w:rPr>
        <w:t xml:space="preserve"> y una vez firmada la carta de </w:t>
      </w:r>
      <w:r w:rsidRPr="00BD2A1E">
        <w:rPr>
          <w:rFonts w:ascii="Verdana" w:hAnsi="Verdana"/>
          <w:sz w:val="22"/>
          <w:szCs w:val="22"/>
        </w:rPr>
        <w:lastRenderedPageBreak/>
        <w:t>intención o memorando de entendimiento, se remitirá a la Oficina de Cooperación y Convenios quien realizará las gestiones pertinentes para fecharlo y tramitar la firma por parte del cooperante.</w:t>
      </w:r>
    </w:p>
    <w:p w14:paraId="08400E05" w14:textId="37EF133A"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 xml:space="preserve">Los originales de las cartas de intención o memorandos de entendimiento relacionados con temas de </w:t>
      </w:r>
      <w:proofErr w:type="gramStart"/>
      <w:r w:rsidRPr="00BD2A1E">
        <w:rPr>
          <w:rFonts w:ascii="Verdana" w:hAnsi="Verdana"/>
          <w:sz w:val="22"/>
          <w:szCs w:val="22"/>
        </w:rPr>
        <w:t>cooperación,</w:t>
      </w:r>
      <w:proofErr w:type="gramEnd"/>
      <w:r w:rsidRPr="00BD2A1E">
        <w:rPr>
          <w:rFonts w:ascii="Verdana" w:hAnsi="Verdana"/>
          <w:sz w:val="22"/>
          <w:szCs w:val="22"/>
        </w:rPr>
        <w:t xml:space="preserve"> reposarán en el archivo de la Oficina de Cooperación y Convenios.</w:t>
      </w:r>
    </w:p>
    <w:p w14:paraId="1C667A62" w14:textId="77777777" w:rsidR="00965A08" w:rsidRPr="008623EA" w:rsidRDefault="00965A08" w:rsidP="008623EA">
      <w:pPr>
        <w:rPr>
          <w:rFonts w:ascii="Verdana" w:hAnsi="Verdana"/>
          <w:sz w:val="22"/>
          <w:szCs w:val="22"/>
        </w:rPr>
      </w:pPr>
      <w:bookmarkStart w:id="10" w:name="TÍTULO_III"/>
      <w:r w:rsidRPr="008623EA">
        <w:rPr>
          <w:rFonts w:ascii="Verdana" w:hAnsi="Verdana"/>
          <w:b/>
          <w:bCs/>
          <w:sz w:val="22"/>
          <w:szCs w:val="22"/>
        </w:rPr>
        <w:t>TÍTULO III.</w:t>
      </w:r>
      <w:bookmarkEnd w:id="10"/>
    </w:p>
    <w:p w14:paraId="2271CDA8" w14:textId="77777777" w:rsidR="00965A08" w:rsidRPr="008623EA" w:rsidRDefault="00965A08" w:rsidP="008623EA">
      <w:pPr>
        <w:rPr>
          <w:rFonts w:ascii="Verdana" w:hAnsi="Verdana"/>
          <w:sz w:val="22"/>
          <w:szCs w:val="22"/>
        </w:rPr>
      </w:pPr>
      <w:r w:rsidRPr="008623EA">
        <w:rPr>
          <w:rFonts w:ascii="Verdana" w:hAnsi="Verdana"/>
          <w:b/>
          <w:bCs/>
          <w:sz w:val="22"/>
          <w:szCs w:val="22"/>
        </w:rPr>
        <w:t>FASE CONTRACTUAL.</w:t>
      </w:r>
    </w:p>
    <w:p w14:paraId="02EB6786" w14:textId="77777777" w:rsidR="00965A08" w:rsidRPr="008623EA" w:rsidRDefault="00965A08" w:rsidP="008623EA">
      <w:pPr>
        <w:rPr>
          <w:rFonts w:ascii="Verdana" w:hAnsi="Verdana"/>
          <w:sz w:val="22"/>
          <w:szCs w:val="22"/>
        </w:rPr>
      </w:pPr>
      <w:r w:rsidRPr="008623EA">
        <w:rPr>
          <w:rFonts w:ascii="Verdana" w:hAnsi="Verdana"/>
          <w:sz w:val="22"/>
          <w:szCs w:val="22"/>
        </w:rPr>
        <w:t>La fase contractual corresponde a la celebración y ejecución del objeto del contrato o convenio. Esta etapa comprenderá la celebración, perfeccionamiento y ejecución del contrato, y estará integrada por todos los actos a cargo del contratista tendiente al cumplimiento de sus obligaciones contractuales y los que adelante el ICBF, para garantizar que el mismo se ajuste a lo pactado.</w:t>
      </w:r>
    </w:p>
    <w:p w14:paraId="1BEF29B8" w14:textId="77777777" w:rsidR="00965A08" w:rsidRPr="008623EA" w:rsidRDefault="00965A08" w:rsidP="008623EA">
      <w:pPr>
        <w:rPr>
          <w:rFonts w:ascii="Verdana" w:hAnsi="Verdana"/>
          <w:sz w:val="22"/>
          <w:szCs w:val="22"/>
        </w:rPr>
      </w:pPr>
      <w:r w:rsidRPr="008623EA">
        <w:rPr>
          <w:rFonts w:ascii="Verdana" w:hAnsi="Verdana"/>
          <w:sz w:val="22"/>
          <w:szCs w:val="22"/>
        </w:rPr>
        <w:t>La etapa contractual se desarrollará a través de la celebración de contratos que estarán identificados con un número secuencial por anualidad, asignado por la Dirección de Contratación o la dependencia que haga sus veces en la Direcciones Regionales, y serán debidamente foliados todos los documentos que hagan parte de la carpeta del respectivo contrato sometiéndose a las normas de archivo.</w:t>
      </w:r>
    </w:p>
    <w:p w14:paraId="41202780" w14:textId="77777777" w:rsidR="00965A08" w:rsidRPr="008623EA" w:rsidRDefault="00965A08" w:rsidP="008623EA">
      <w:pPr>
        <w:rPr>
          <w:rFonts w:ascii="Verdana" w:hAnsi="Verdana"/>
          <w:sz w:val="22"/>
          <w:szCs w:val="22"/>
        </w:rPr>
      </w:pPr>
      <w:r w:rsidRPr="008623EA">
        <w:rPr>
          <w:rFonts w:ascii="Verdana" w:hAnsi="Verdana"/>
          <w:b/>
          <w:bCs/>
          <w:sz w:val="22"/>
          <w:szCs w:val="22"/>
        </w:rPr>
        <w:t>21. CONTENIDO MÍNIMO DE LA MINUTA DEL CONTRATO</w:t>
      </w:r>
    </w:p>
    <w:p w14:paraId="09983810" w14:textId="4D015896" w:rsidR="00965A08" w:rsidRPr="00BD2A1E" w:rsidRDefault="00965A08" w:rsidP="00BD2A1E">
      <w:pPr>
        <w:pStyle w:val="Prrafodelista"/>
        <w:numPr>
          <w:ilvl w:val="0"/>
          <w:numId w:val="127"/>
        </w:numPr>
        <w:rPr>
          <w:rFonts w:ascii="Verdana" w:hAnsi="Verdana"/>
          <w:sz w:val="22"/>
          <w:szCs w:val="22"/>
        </w:rPr>
      </w:pPr>
      <w:r w:rsidRPr="00BD2A1E">
        <w:rPr>
          <w:rFonts w:ascii="Verdana" w:hAnsi="Verdana"/>
          <w:b/>
          <w:bCs/>
          <w:sz w:val="22"/>
          <w:szCs w:val="22"/>
        </w:rPr>
        <w:t>Identificación de las partes:</w:t>
      </w:r>
      <w:r w:rsidRPr="00BD2A1E">
        <w:rPr>
          <w:rFonts w:ascii="Verdana" w:hAnsi="Verdana"/>
          <w:sz w:val="22"/>
          <w:szCs w:val="22"/>
        </w:rPr>
        <w:t> En la parte inicial del contrato deberán identificarse plenamente las partes que lo celebran, indicando quien actúa como representante legal de cada una de ellas o a quien se delegó esa facultad, para lo cual se deben señalar nombres, número de cédula de ciudadanía, NIT, matrícula y/o tarjeta profesional y datos de ubicación como dirección y teléfonos de contacto.</w:t>
      </w:r>
    </w:p>
    <w:p w14:paraId="2FAB7A22" w14:textId="473A768E" w:rsidR="00965A08" w:rsidRPr="00BD2A1E" w:rsidRDefault="00965A08" w:rsidP="00BD2A1E">
      <w:pPr>
        <w:pStyle w:val="Prrafodelista"/>
        <w:numPr>
          <w:ilvl w:val="0"/>
          <w:numId w:val="126"/>
        </w:numPr>
        <w:rPr>
          <w:rFonts w:ascii="Verdana" w:hAnsi="Verdana"/>
          <w:sz w:val="22"/>
          <w:szCs w:val="22"/>
        </w:rPr>
      </w:pPr>
      <w:r w:rsidRPr="00BD2A1E">
        <w:rPr>
          <w:rFonts w:ascii="Verdana" w:hAnsi="Verdana"/>
          <w:sz w:val="22"/>
          <w:szCs w:val="22"/>
        </w:rPr>
        <w:t>Tratándose de extranjeros, debe darse cumplimiento a lo establecido en el Decreto 4000 de 2004, y realizar una verificación previa de la convalidación ante el ICFES de los títulos de pregrado y postgrado obtenidos en el exterior, e informar a la autoridad correspondiente la contratación o terminación del contrato dentro de los 15 días calendario siguientes a la ocurrencia de cualquiera de las situaciones anteriores.</w:t>
      </w:r>
    </w:p>
    <w:p w14:paraId="6079264B" w14:textId="09AAE05E"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Justificación o consideraciones:</w:t>
      </w:r>
      <w:r w:rsidRPr="00BD2A1E">
        <w:rPr>
          <w:rFonts w:ascii="Verdana" w:hAnsi="Verdana"/>
          <w:sz w:val="22"/>
          <w:szCs w:val="22"/>
        </w:rPr>
        <w:t> Corresponde en este acápite exponer de manera resumida los motivos que originaron a la entidad a adquirir el bien o servicio del contrato a celebrar, y la manera en que se efectuó la selección del contratista.</w:t>
      </w:r>
    </w:p>
    <w:p w14:paraId="22BEF113" w14:textId="2F8D8D6C"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Objeto: Debe</w:t>
      </w:r>
      <w:r w:rsidRPr="00BD2A1E">
        <w:rPr>
          <w:rFonts w:ascii="Verdana" w:hAnsi="Verdana"/>
          <w:sz w:val="22"/>
          <w:szCs w:val="22"/>
        </w:rPr>
        <w:t> ser lícito, física y jurídicamente posible, y debe hacerse una descripción clara, detallada y precisa del bien o servicio que se requiere por parte del ICBF, así mismo deberá corresponder en forma inequívoca al incluido en el estudio previo.</w:t>
      </w:r>
    </w:p>
    <w:p w14:paraId="123339FA" w14:textId="5295A0D8"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Valor del contrato:</w:t>
      </w:r>
      <w:r w:rsidRPr="00BD2A1E">
        <w:rPr>
          <w:rFonts w:ascii="Verdana" w:hAnsi="Verdana"/>
          <w:sz w:val="22"/>
          <w:szCs w:val="22"/>
        </w:rPr>
        <w:t xml:space="preserve"> Se debe señalar el valor del contrato de conformidad con los soportes técnicos y económicos contenidos en los estudios previos y según lo indicado por la dependencia solicitante en el documento de condiciones del contrato o atendiendo el valor ofertado por el proponente adjudicatario. Cuando se trate de un contrato con valor indeterminado, </w:t>
      </w:r>
      <w:r w:rsidRPr="00BD2A1E">
        <w:rPr>
          <w:rFonts w:ascii="Verdana" w:hAnsi="Verdana"/>
          <w:sz w:val="22"/>
          <w:szCs w:val="22"/>
        </w:rPr>
        <w:lastRenderedPageBreak/>
        <w:t>debe establecerse con claridad los criterios precisos para establecer su valor final.</w:t>
      </w:r>
    </w:p>
    <w:p w14:paraId="5243D7A7" w14:textId="086A6F18"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Forma de pago:</w:t>
      </w:r>
      <w:r w:rsidRPr="00BD2A1E">
        <w:rPr>
          <w:rFonts w:ascii="Verdana" w:hAnsi="Verdana"/>
          <w:sz w:val="22"/>
          <w:szCs w:val="22"/>
        </w:rPr>
        <w:t> Deben indicarse las condiciones y periodicidad en que se realizan los pagos. En los casos de los contratos de aporte o convenios de Cooperación, lo que se debe precisar es la manera en que cada una de las partes efectuarán sus aportes, aclarando si se hacen en dinero y/o bienes o servicios, los aportes a efectuar por cada una de las partes deben encontrarse discriminados y cualificados.</w:t>
      </w:r>
    </w:p>
    <w:p w14:paraId="0FB5057A" w14:textId="64F9D61C"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Plazo de Ejecución:</w:t>
      </w:r>
      <w:r w:rsidRPr="00BD2A1E">
        <w:rPr>
          <w:rFonts w:ascii="Verdana" w:hAnsi="Verdana"/>
          <w:sz w:val="22"/>
          <w:szCs w:val="22"/>
        </w:rPr>
        <w:t> Corresponde al término durante el cual las partes deben cumplir con las obligaciones pactadas en el contrato. Este plazo debe corresponder al principio de anualidad y a lo señalado en las disposiciones legales vigentes relacionadas con los asuntos presupuéstales, en cuanto a que el bien o servicio debe ser entregado a satisfacción antes de terminar la vigencia fiscal.</w:t>
      </w:r>
    </w:p>
    <w:p w14:paraId="2E9FCAB3" w14:textId="3F3F237A"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Término de Vigencia:</w:t>
      </w:r>
      <w:r w:rsidRPr="00BD2A1E">
        <w:rPr>
          <w:rFonts w:ascii="Verdana" w:hAnsi="Verdana"/>
          <w:sz w:val="22"/>
          <w:szCs w:val="22"/>
        </w:rPr>
        <w:t> Corresponde al período de tiempo que transcurrirá entre el perfeccionamiento del contrato y la consecución del objeto contractual.</w:t>
      </w:r>
    </w:p>
    <w:p w14:paraId="43300367" w14:textId="13FA252D"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Lugar de ejecución:</w:t>
      </w:r>
      <w:r w:rsidRPr="00BD2A1E">
        <w:rPr>
          <w:rFonts w:ascii="Verdana" w:hAnsi="Verdana"/>
          <w:sz w:val="22"/>
          <w:szCs w:val="22"/>
        </w:rPr>
        <w:t xml:space="preserve"> En primera medida, se trata de la Identificación del lugar de domicilio del contratante, así mismo se deberá indicar el lugar exacto en que desarrollarán las actividades necesarias para la ejecución del contrato, señalando si el contratista debe ejecutar sus actividades en la sede de la Entidad o fuera de ella. También corresponde al lugar donde se </w:t>
      </w:r>
      <w:proofErr w:type="gramStart"/>
      <w:r w:rsidRPr="00BD2A1E">
        <w:rPr>
          <w:rFonts w:ascii="Verdana" w:hAnsi="Verdana"/>
          <w:sz w:val="22"/>
          <w:szCs w:val="22"/>
        </w:rPr>
        <w:t>van</w:t>
      </w:r>
      <w:proofErr w:type="gramEnd"/>
      <w:r w:rsidRPr="00BD2A1E">
        <w:rPr>
          <w:rFonts w:ascii="Verdana" w:hAnsi="Verdana"/>
          <w:sz w:val="22"/>
          <w:szCs w:val="22"/>
        </w:rPr>
        <w:t xml:space="preserve"> entregar bienes.</w:t>
      </w:r>
    </w:p>
    <w:p w14:paraId="23FF601C" w14:textId="0DCCB2E9"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Obligaciones del contratista:</w:t>
      </w:r>
      <w:r w:rsidRPr="00BD2A1E">
        <w:rPr>
          <w:rFonts w:ascii="Verdana" w:hAnsi="Verdana"/>
          <w:sz w:val="22"/>
          <w:szCs w:val="22"/>
        </w:rPr>
        <w:t> Descripción de las actividades que debe desarrollar el contratista para cumplir con el objeto del contrato. En esta cláusula también se deben identificar los productos que debe entregar el contratista, los cuales deben tener relación directa con el objeto y las obligaciones del contrato, así como los informes que debe presentar el contratista para hacer efectivo el pago o desembolso.</w:t>
      </w:r>
    </w:p>
    <w:p w14:paraId="1716D5E9" w14:textId="56DFCEA2"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Reserva y confidencialidad:</w:t>
      </w:r>
      <w:r w:rsidRPr="00BD2A1E">
        <w:rPr>
          <w:rFonts w:ascii="Verdana" w:hAnsi="Verdana"/>
          <w:sz w:val="22"/>
          <w:szCs w:val="22"/>
        </w:rPr>
        <w:t> En ella se debe indicar que toda la información que pueda conocer, manejar o desarrollar el contratista durante la vigencia del contrato y hasta su liquidación, le será de carácter confidencial e intransferible, salvo que sea calificada como pública por la parte del ICBF. La información confidencial sólo podrá ser utilizada para el propósito de cumplir a cabalidad con el servicio contratado, quedándole prohibido al contratista que la recibe compartirla con terceros.</w:t>
      </w:r>
    </w:p>
    <w:p w14:paraId="621906E9" w14:textId="1ECBDEAC"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Garantía única de Cumplimiento:</w:t>
      </w:r>
      <w:r w:rsidRPr="00BD2A1E">
        <w:rPr>
          <w:rFonts w:ascii="Verdana" w:hAnsi="Verdana"/>
          <w:sz w:val="22"/>
          <w:szCs w:val="22"/>
        </w:rPr>
        <w:t> Esta cláusula se incluirá de acuerdo con lo previsto en el Artículo 5.1.4. y 5.1.5. del Decreto 734 de 2012 y demás normas concordantes. Para el caso de los contratos de aporte se estará a lo dispuesto en el Decreto 2923 de 1994 o las normas que lo modifiquen.</w:t>
      </w:r>
    </w:p>
    <w:p w14:paraId="752B0C7B" w14:textId="74436D63"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Cláusula de indemnidad:</w:t>
      </w:r>
      <w:r w:rsidRPr="00BD2A1E">
        <w:rPr>
          <w:rFonts w:ascii="Verdana" w:hAnsi="Verdana"/>
          <w:sz w:val="22"/>
          <w:szCs w:val="22"/>
        </w:rPr>
        <w:t> Mediante esta cláusula, se impondrá al contratista la obligación de mantener al ICBF libre de cualquier daño o perjuicio originado en las reclamaciones de terceros y que se deriven de sus actuaciones o de la de sus subcontratistas o dependientes, salvo que se justifique en los estudios y documentos previos, que atendiendo al objeto de cada contrato y las obligaciones y las circunstancias de su ejecución, no se requiera su inclusión.</w:t>
      </w:r>
    </w:p>
    <w:p w14:paraId="0F8AC3D9" w14:textId="755B4CFD"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lastRenderedPageBreak/>
        <w:t>Amparo presupuestal:</w:t>
      </w:r>
      <w:r w:rsidRPr="00BD2A1E">
        <w:rPr>
          <w:rFonts w:ascii="Verdana" w:hAnsi="Verdana"/>
          <w:sz w:val="22"/>
          <w:szCs w:val="22"/>
        </w:rPr>
        <w:t> En todos los contratos celebrados por el ICBF, cuando se comprometan recursos económicos, se deberá consignar una cláusula en la que se registre el número del certificado de disponibilidad presupuestal que respalda esa obligación, así como la fecha de su expedición. Cuando se comprometan vigencias futuras se debe registrar el número de oficio que otorga la autorización del cupo de las vigencias futura y su valor.</w:t>
      </w:r>
    </w:p>
    <w:p w14:paraId="5988045E" w14:textId="60466FA0"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Supervisor y/o interventor:</w:t>
      </w:r>
      <w:r w:rsidRPr="00BD2A1E">
        <w:rPr>
          <w:rFonts w:ascii="Verdana" w:hAnsi="Verdana"/>
          <w:sz w:val="22"/>
          <w:szCs w:val="22"/>
        </w:rPr>
        <w:t> Se debe indicar quien será el responsable de ejercer la supervisión y/o interventoría del contrato. Este aspecto debe definirse desde la elaboración de los estudios previos.</w:t>
      </w:r>
    </w:p>
    <w:p w14:paraId="521C6E40" w14:textId="66AC3FB2" w:rsidR="00965A08" w:rsidRPr="00BD2A1E" w:rsidRDefault="00965A08" w:rsidP="00BD2A1E">
      <w:pPr>
        <w:pStyle w:val="Prrafodelista"/>
        <w:numPr>
          <w:ilvl w:val="0"/>
          <w:numId w:val="126"/>
        </w:numPr>
        <w:rPr>
          <w:rFonts w:ascii="Verdana" w:hAnsi="Verdana"/>
          <w:sz w:val="22"/>
          <w:szCs w:val="22"/>
        </w:rPr>
      </w:pPr>
      <w:r w:rsidRPr="00BD2A1E">
        <w:rPr>
          <w:rFonts w:ascii="Verdana" w:hAnsi="Verdana"/>
          <w:b/>
          <w:bCs/>
          <w:sz w:val="22"/>
          <w:szCs w:val="22"/>
        </w:rPr>
        <w:t>Liquidación del contrato:</w:t>
      </w:r>
      <w:r w:rsidRPr="00BD2A1E">
        <w:rPr>
          <w:rFonts w:ascii="Verdana" w:hAnsi="Verdana"/>
          <w:sz w:val="22"/>
          <w:szCs w:val="22"/>
        </w:rPr>
        <w:t> Las partes deben acordar en el texto del contrato el término dentro del cual se procederá a efectuar la liquidación bilateral del contrato, o determinar si este procedimiento se realizará de acuerdo con lo previsto en el Estatuto de Contratación Pública.</w:t>
      </w:r>
    </w:p>
    <w:p w14:paraId="27BE80DE" w14:textId="77777777" w:rsidR="00965A08" w:rsidRPr="008623EA" w:rsidRDefault="00965A08" w:rsidP="008623EA">
      <w:pPr>
        <w:rPr>
          <w:rFonts w:ascii="Verdana" w:hAnsi="Verdana"/>
          <w:sz w:val="22"/>
          <w:szCs w:val="22"/>
        </w:rPr>
      </w:pPr>
      <w:r w:rsidRPr="008623EA">
        <w:rPr>
          <w:rFonts w:ascii="Verdana" w:hAnsi="Verdana"/>
          <w:b/>
          <w:bCs/>
          <w:sz w:val="22"/>
          <w:szCs w:val="22"/>
        </w:rPr>
        <w:t>21.1 PERFECCIONAMIENTO</w:t>
      </w:r>
    </w:p>
    <w:p w14:paraId="5262828A" w14:textId="77777777" w:rsidR="00965A08" w:rsidRPr="008623EA" w:rsidRDefault="00965A08" w:rsidP="008623EA">
      <w:pPr>
        <w:rPr>
          <w:rFonts w:ascii="Verdana" w:hAnsi="Verdana"/>
          <w:sz w:val="22"/>
          <w:szCs w:val="22"/>
        </w:rPr>
      </w:pPr>
      <w:r w:rsidRPr="008623EA">
        <w:rPr>
          <w:rFonts w:ascii="Verdana" w:hAnsi="Verdana"/>
          <w:sz w:val="22"/>
          <w:szCs w:val="22"/>
        </w:rPr>
        <w:t>Elaborada la minuta del contrato o convenio, se procederá a su suscripción por las partes para su perfeccionamiento. Si el contrato es producto de un proceso de selección, este debe suscribirse dentro del término señalado en el pliego de condiciones, de lo contrario, la entidad hará efectiva la garantía de seriedad de la propuesta.</w:t>
      </w:r>
    </w:p>
    <w:p w14:paraId="2836C353" w14:textId="77777777" w:rsidR="00965A08" w:rsidRPr="008623EA" w:rsidRDefault="00965A08" w:rsidP="008623EA">
      <w:pPr>
        <w:rPr>
          <w:rFonts w:ascii="Verdana" w:hAnsi="Verdana"/>
          <w:sz w:val="22"/>
          <w:szCs w:val="22"/>
        </w:rPr>
      </w:pPr>
      <w:r w:rsidRPr="008623EA">
        <w:rPr>
          <w:rFonts w:ascii="Verdana" w:hAnsi="Verdana"/>
          <w:b/>
          <w:bCs/>
          <w:sz w:val="22"/>
          <w:szCs w:val="22"/>
        </w:rPr>
        <w:t>21.2 REQUISITO DE EJECUCIÓN</w:t>
      </w:r>
    </w:p>
    <w:p w14:paraId="57EFFCCD" w14:textId="77777777" w:rsidR="00965A08" w:rsidRPr="008623EA" w:rsidRDefault="00965A08" w:rsidP="008623EA">
      <w:pPr>
        <w:rPr>
          <w:rFonts w:ascii="Verdana" w:hAnsi="Verdana"/>
          <w:sz w:val="22"/>
          <w:szCs w:val="22"/>
        </w:rPr>
      </w:pPr>
      <w:r w:rsidRPr="008623EA">
        <w:rPr>
          <w:rFonts w:ascii="Verdana" w:hAnsi="Verdana"/>
          <w:sz w:val="22"/>
          <w:szCs w:val="22"/>
        </w:rPr>
        <w:t>Una vez perfeccionado el contrato, el contratista deberá presentar, dentro de los términos señalados para el efecto en el pliego de condiciones y el contrato o convenio, todos los documentos que acrediten el cumplimiento de los requisitos de ejecución del contrato. Si el contratista no cumple con estas obligaciones podrán imponerse las sanciones previstas en la ley y en el contrato.</w:t>
      </w:r>
    </w:p>
    <w:p w14:paraId="2CC22069" w14:textId="77777777" w:rsidR="00965A08" w:rsidRPr="008623EA" w:rsidRDefault="00965A08" w:rsidP="008623EA">
      <w:pPr>
        <w:rPr>
          <w:rFonts w:ascii="Verdana" w:hAnsi="Verdana"/>
          <w:sz w:val="22"/>
          <w:szCs w:val="22"/>
        </w:rPr>
      </w:pPr>
      <w:r w:rsidRPr="008623EA">
        <w:rPr>
          <w:rFonts w:ascii="Verdana" w:hAnsi="Verdana"/>
          <w:sz w:val="22"/>
          <w:szCs w:val="22"/>
        </w:rPr>
        <w:t>Suscrita la minuta por el contratista, a través de la Dirección de Contratación o la dependencia que haga sus veces en las Direcciones Regionales se solicitará a la Dirección Financiera o la dependencia que haga sus veces en las Direcciones Regionales que efectúe el registro presupuestal.</w:t>
      </w:r>
    </w:p>
    <w:p w14:paraId="2E62311D" w14:textId="77777777" w:rsidR="00965A08" w:rsidRPr="008623EA" w:rsidRDefault="00965A08" w:rsidP="008623EA">
      <w:pPr>
        <w:rPr>
          <w:rFonts w:ascii="Verdana" w:hAnsi="Verdana"/>
          <w:sz w:val="22"/>
          <w:szCs w:val="22"/>
        </w:rPr>
      </w:pPr>
      <w:r w:rsidRPr="008623EA">
        <w:rPr>
          <w:rFonts w:ascii="Verdana" w:hAnsi="Verdana"/>
          <w:sz w:val="22"/>
          <w:szCs w:val="22"/>
        </w:rPr>
        <w:t xml:space="preserve">Firmado el contrato y efectuado el registro presupuestal, el responsable de la Dirección de Contratación o de la dependencia que haga sus veces en las Direcciones Regionales designado para la elaboración del contrato, entregará al contratista, copia </w:t>
      </w:r>
      <w:proofErr w:type="gramStart"/>
      <w:r w:rsidRPr="008623EA">
        <w:rPr>
          <w:rFonts w:ascii="Verdana" w:hAnsi="Verdana"/>
          <w:sz w:val="22"/>
          <w:szCs w:val="22"/>
        </w:rPr>
        <w:t>del mismo</w:t>
      </w:r>
      <w:proofErr w:type="gramEnd"/>
      <w:r w:rsidRPr="008623EA">
        <w:rPr>
          <w:rFonts w:ascii="Verdana" w:hAnsi="Verdana"/>
          <w:sz w:val="22"/>
          <w:szCs w:val="22"/>
        </w:rPr>
        <w:t xml:space="preserve"> para que constituya la garantía o garantías requeridas de conformidad con lo dispuesto en el contrato y la normatividad vigente sobre la materia.</w:t>
      </w:r>
    </w:p>
    <w:p w14:paraId="0802FEA1" w14:textId="77777777" w:rsidR="00965A08" w:rsidRPr="008623EA" w:rsidRDefault="00965A08" w:rsidP="008623EA">
      <w:pPr>
        <w:rPr>
          <w:rFonts w:ascii="Verdana" w:hAnsi="Verdana"/>
          <w:sz w:val="22"/>
          <w:szCs w:val="22"/>
        </w:rPr>
      </w:pPr>
      <w:r w:rsidRPr="008623EA">
        <w:rPr>
          <w:rFonts w:ascii="Verdana" w:hAnsi="Verdana"/>
          <w:sz w:val="22"/>
          <w:szCs w:val="22"/>
        </w:rPr>
        <w:t xml:space="preserve">Se dará aprobación de la garantía o garantías por parte del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el Ordenador del Gasto en las Direcciones Regionales previa revisión de su contenido por parte del profesional responsable de la elaboración de la minuta y del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la persona que haga sus veces en las Direcciones Regionales.</w:t>
      </w:r>
    </w:p>
    <w:p w14:paraId="75EF18D6"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los casos que sea necesario se suscribirá un acta de inicio, a saber, en los contratos de tracto sucesivo. Igualmente, para la ejecución, el contratista deberá </w:t>
      </w:r>
      <w:r w:rsidRPr="008623EA">
        <w:rPr>
          <w:rFonts w:ascii="Verdana" w:hAnsi="Verdana"/>
          <w:sz w:val="22"/>
          <w:szCs w:val="22"/>
        </w:rPr>
        <w:lastRenderedPageBreak/>
        <w:t>acreditar que se encuentra al día en el pago de aportes parafiscales correspondientes al Sistema de Seguridad Social Integral, así como los propios del Sena, ICBF y Cajas de Compensación Familiar, cuando corresponda.</w:t>
      </w:r>
    </w:p>
    <w:p w14:paraId="7098CC57" w14:textId="77777777" w:rsidR="00965A08" w:rsidRPr="008623EA" w:rsidRDefault="00965A08" w:rsidP="008623EA">
      <w:pPr>
        <w:rPr>
          <w:rFonts w:ascii="Verdana" w:hAnsi="Verdana"/>
          <w:sz w:val="22"/>
          <w:szCs w:val="22"/>
        </w:rPr>
      </w:pPr>
      <w:r w:rsidRPr="008623EA">
        <w:rPr>
          <w:rFonts w:ascii="Verdana" w:hAnsi="Verdana"/>
          <w:sz w:val="22"/>
          <w:szCs w:val="22"/>
        </w:rPr>
        <w:t>Cumplidos los requisitos de ejecución, se diligenciará por parte del responsable de la Dirección de Contratación o de la dependencia que haga sus veces en las Direcciones Regionales la remisión al supervisor y/o interventor según el caso de la copia del contrato indicando la fecha en que este se legalizó.</w:t>
      </w:r>
    </w:p>
    <w:p w14:paraId="30E41686" w14:textId="77777777" w:rsidR="00965A08" w:rsidRPr="008623EA" w:rsidRDefault="00965A08" w:rsidP="008623EA">
      <w:pPr>
        <w:rPr>
          <w:rFonts w:ascii="Verdana" w:hAnsi="Verdana"/>
          <w:sz w:val="22"/>
          <w:szCs w:val="22"/>
        </w:rPr>
      </w:pPr>
      <w:r w:rsidRPr="008623EA">
        <w:rPr>
          <w:rFonts w:ascii="Verdana" w:hAnsi="Verdana"/>
          <w:b/>
          <w:bCs/>
          <w:sz w:val="22"/>
          <w:szCs w:val="22"/>
        </w:rPr>
        <w:t>21.3. SUPERVISIÓN Y/O INTERVENTORÍA</w:t>
      </w:r>
    </w:p>
    <w:p w14:paraId="3940E254" w14:textId="77777777" w:rsidR="00965A08" w:rsidRPr="008623EA" w:rsidRDefault="00965A08" w:rsidP="008623EA">
      <w:pPr>
        <w:rPr>
          <w:rFonts w:ascii="Verdana" w:hAnsi="Verdana"/>
          <w:sz w:val="22"/>
          <w:szCs w:val="22"/>
        </w:rPr>
      </w:pPr>
      <w:r w:rsidRPr="008623EA">
        <w:rPr>
          <w:rFonts w:ascii="Verdana" w:hAnsi="Verdana"/>
          <w:sz w:val="22"/>
          <w:szCs w:val="22"/>
        </w:rPr>
        <w:t>En el estudio previo y el pliego de condiciones, se identificará si por la naturaleza del objeto a contratar se efectuará supervisión o interventoría, teniendo en cuenta que la supervisión consistirá en el seguimiento técnico, administrativo, financiero, contable, y jurídico que sobre el cumplimiento del objeto del contrato, es ejercida por la misma entidad estatal cuando no requieren conocimientos especializados, y para la cual el Instituto podrá contratar personal de apoyo, a través de los contratos de prestación de servicios que sean requeridos; mientras que la interventoría consistirá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w:t>
      </w:r>
    </w:p>
    <w:p w14:paraId="09378D95"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ICBF puede dividir la vigilancia del contrato principal entre supervisión e interventoría, caso en el </w:t>
      </w:r>
      <w:proofErr w:type="gramStart"/>
      <w:r w:rsidRPr="008623EA">
        <w:rPr>
          <w:rFonts w:ascii="Verdana" w:hAnsi="Verdana"/>
          <w:sz w:val="22"/>
          <w:szCs w:val="22"/>
        </w:rPr>
        <w:t>cual</w:t>
      </w:r>
      <w:proofErr w:type="gramEnd"/>
      <w:r w:rsidRPr="008623EA">
        <w:rPr>
          <w:rFonts w:ascii="Verdana" w:hAnsi="Verdana"/>
          <w:sz w:val="22"/>
          <w:szCs w:val="22"/>
        </w:rPr>
        <w:t xml:space="preserve"> en el contrato de interventoría, se deberán indicar las actividades técnicas a cargo del interventor y las demás quedarán a cargo del Instituto a través del supervisor.</w:t>
      </w:r>
    </w:p>
    <w:p w14:paraId="333F312C" w14:textId="77777777" w:rsidR="00965A08" w:rsidRPr="008623EA" w:rsidRDefault="00965A08" w:rsidP="008623EA">
      <w:pPr>
        <w:rPr>
          <w:rFonts w:ascii="Verdana" w:hAnsi="Verdana"/>
          <w:sz w:val="22"/>
          <w:szCs w:val="22"/>
        </w:rPr>
      </w:pPr>
      <w:r w:rsidRPr="008623EA">
        <w:rPr>
          <w:rFonts w:ascii="Verdana" w:hAnsi="Verdana"/>
          <w:sz w:val="22"/>
          <w:szCs w:val="22"/>
        </w:rPr>
        <w:t>Los interventores y supervisores están facultados para solicitar informes, aclaraciones y explicaciones sobre el desarrollo de la ejecución contractual, y serán responsables por mantener informado al ICBF de los hechos o circunstancias que puedan constituir actos de corrupción tipificados como conductas punibles, o que puedan poner o pongan en riesgo el cumplimiento del contrato, o cuando tal incumplimiento se presente.</w:t>
      </w:r>
    </w:p>
    <w:p w14:paraId="1A4E26A0" w14:textId="77777777" w:rsidR="00965A08" w:rsidRPr="008623EA" w:rsidRDefault="00965A08" w:rsidP="008623EA">
      <w:pPr>
        <w:rPr>
          <w:rFonts w:ascii="Verdana" w:hAnsi="Verdana"/>
          <w:sz w:val="22"/>
          <w:szCs w:val="22"/>
        </w:rPr>
      </w:pPr>
      <w:r w:rsidRPr="008623EA">
        <w:rPr>
          <w:rFonts w:ascii="Verdana" w:hAnsi="Verdana"/>
          <w:sz w:val="22"/>
          <w:szCs w:val="22"/>
        </w:rPr>
        <w:t>La supervisión será designada por el ordenador del gasto a través del contrato o convenio, o mediante comunicación posterior. El contrato de Interventoría será supervisado directamente por el Instituto a través de un supervisor. Los supervisores e interventores quedarán sometidos al régimen disciplinario y de sanciones establecidos en la normatividad vigente.</w:t>
      </w:r>
    </w:p>
    <w:p w14:paraId="432C8019"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serán las encargadas de apoyar jurídicamente a los supervisores frente a las inquietudes que estos presenten con relación al ejercicio de sus actividades de control y vigilancia, siempre y cuando las mismas sean de carácter contractual.</w:t>
      </w:r>
    </w:p>
    <w:p w14:paraId="1D3B0CDC" w14:textId="77777777" w:rsidR="00965A08" w:rsidRPr="008623EA" w:rsidRDefault="00965A08" w:rsidP="008623EA">
      <w:pPr>
        <w:rPr>
          <w:rFonts w:ascii="Verdana" w:hAnsi="Verdana"/>
          <w:sz w:val="22"/>
          <w:szCs w:val="22"/>
        </w:rPr>
      </w:pPr>
      <w:r w:rsidRPr="008623EA">
        <w:rPr>
          <w:rFonts w:ascii="Verdana" w:hAnsi="Verdana"/>
          <w:sz w:val="22"/>
          <w:szCs w:val="22"/>
        </w:rPr>
        <w:t xml:space="preserve">Los supervisores e interventores deberán mantener un archivo digital de la ejecución contractual de cada contrato asignado, este contendrá los documentos modificatorios, actas de inicio, suspensiones, la relación de contratación </w:t>
      </w:r>
      <w:r w:rsidRPr="008623EA">
        <w:rPr>
          <w:rFonts w:ascii="Verdana" w:hAnsi="Verdana"/>
          <w:sz w:val="22"/>
          <w:szCs w:val="22"/>
        </w:rPr>
        <w:lastRenderedPageBreak/>
        <w:t>derivada, copia de los contratos derivados y de las actas de liquidación de los mismos, e informes de ejecución que el contratista haya presentado, así como todos los documentos soporte de la ejecución contractual, para lo cual deberá procurar mantener soportada cada una de las obligaciones pactadas y del seguimiento y control que la supervisión adelanta.</w:t>
      </w:r>
    </w:p>
    <w:p w14:paraId="7D691C39" w14:textId="77777777" w:rsidR="00965A08" w:rsidRPr="008623EA" w:rsidRDefault="00965A08" w:rsidP="008623EA">
      <w:pPr>
        <w:rPr>
          <w:rFonts w:ascii="Verdana" w:hAnsi="Verdana"/>
          <w:sz w:val="22"/>
          <w:szCs w:val="22"/>
        </w:rPr>
      </w:pPr>
      <w:r w:rsidRPr="008623EA">
        <w:rPr>
          <w:rFonts w:ascii="Verdana" w:hAnsi="Verdana"/>
          <w:sz w:val="22"/>
          <w:szCs w:val="22"/>
        </w:rPr>
        <w:t>En todo lo relacionado con la supervisión e Interventoría de los contratos o convenios suscritos por el Instituto, se tendrá en cuenta la normatividad vigente al respecto.</w:t>
      </w:r>
    </w:p>
    <w:p w14:paraId="446CC1C6" w14:textId="77777777" w:rsidR="00965A08" w:rsidRPr="008623EA" w:rsidRDefault="00965A08" w:rsidP="008623EA">
      <w:pPr>
        <w:rPr>
          <w:rFonts w:ascii="Verdana" w:hAnsi="Verdana"/>
          <w:sz w:val="22"/>
          <w:szCs w:val="22"/>
        </w:rPr>
      </w:pPr>
      <w:r w:rsidRPr="008623EA">
        <w:rPr>
          <w:rFonts w:ascii="Verdana" w:hAnsi="Verdana"/>
          <w:b/>
          <w:bCs/>
          <w:sz w:val="22"/>
          <w:szCs w:val="22"/>
        </w:rPr>
        <w:t>21.4 MODIFICACIONES A LOS CONTRATOS</w:t>
      </w:r>
    </w:p>
    <w:p w14:paraId="1B52A791" w14:textId="77777777" w:rsidR="00965A08" w:rsidRPr="008623EA" w:rsidRDefault="00965A08" w:rsidP="008623EA">
      <w:pPr>
        <w:rPr>
          <w:rFonts w:ascii="Verdana" w:hAnsi="Verdana"/>
          <w:sz w:val="22"/>
          <w:szCs w:val="22"/>
        </w:rPr>
      </w:pPr>
      <w:r w:rsidRPr="008623EA">
        <w:rPr>
          <w:rFonts w:ascii="Verdana" w:hAnsi="Verdana"/>
          <w:sz w:val="22"/>
          <w:szCs w:val="22"/>
        </w:rPr>
        <w:t>Durante la ejecución del contrato, pueden presentarse situaciones que afectan su ejecución, por lo cual, el supervisor y/o interventor deberá solicitar oportunamente a la Dirección de Contratación o la dependencia que haga sus veces en las Direcciones Regionales, la elaboración de la adición, prorroga o modificación respectiva, señalando las razones que originan el cambio, la conveniencia, el beneficio, el valor y/o el tiempo a adicionar si fuere el caso.</w:t>
      </w:r>
    </w:p>
    <w:p w14:paraId="4CF328F6" w14:textId="77777777" w:rsidR="00965A08" w:rsidRPr="008623EA" w:rsidRDefault="00965A08" w:rsidP="008623EA">
      <w:pPr>
        <w:rPr>
          <w:rFonts w:ascii="Verdana" w:hAnsi="Verdana"/>
          <w:sz w:val="22"/>
          <w:szCs w:val="22"/>
        </w:rPr>
      </w:pPr>
      <w:r w:rsidRPr="008623EA">
        <w:rPr>
          <w:rFonts w:ascii="Verdana" w:hAnsi="Verdana"/>
          <w:sz w:val="22"/>
          <w:szCs w:val="22"/>
        </w:rPr>
        <w:t>Tal solicitud debe ir firmada por el responsable de la dependencia donde se originó la necesidad de la contratación con el visto bueno del ordenador del gasto.</w:t>
      </w:r>
    </w:p>
    <w:p w14:paraId="2777438E" w14:textId="77777777" w:rsidR="00965A08" w:rsidRPr="008623EA" w:rsidRDefault="00965A08" w:rsidP="008623EA">
      <w:pPr>
        <w:rPr>
          <w:rFonts w:ascii="Verdana" w:hAnsi="Verdana"/>
          <w:sz w:val="22"/>
          <w:szCs w:val="22"/>
        </w:rPr>
      </w:pPr>
      <w:r w:rsidRPr="008623EA">
        <w:rPr>
          <w:rFonts w:ascii="Verdana" w:hAnsi="Verdana"/>
          <w:b/>
          <w:bCs/>
          <w:sz w:val="22"/>
          <w:szCs w:val="22"/>
        </w:rPr>
        <w:t>21.5 ADICIONES</w:t>
      </w:r>
    </w:p>
    <w:p w14:paraId="25675E6D" w14:textId="77777777" w:rsidR="00965A08" w:rsidRPr="008623EA" w:rsidRDefault="00965A08" w:rsidP="008623EA">
      <w:pPr>
        <w:rPr>
          <w:rFonts w:ascii="Verdana" w:hAnsi="Verdana"/>
          <w:sz w:val="22"/>
          <w:szCs w:val="22"/>
        </w:rPr>
      </w:pPr>
      <w:r w:rsidRPr="008623EA">
        <w:rPr>
          <w:rFonts w:ascii="Verdana" w:hAnsi="Verdana"/>
          <w:sz w:val="22"/>
          <w:szCs w:val="22"/>
        </w:rPr>
        <w:t>Se presentan cuando se incrementa el valor inicialmente pactado en el contrato. Las adiciones deben contar con la correspondiente aprobación del Comité de Asesoría Contractual en las Direcciones Regionales (cuando se trate de aquellos contratos cuyo trámite previo fue aprobado por esa instancia) y su correspondiente certificado de disponibilidad presupuestal.</w:t>
      </w:r>
    </w:p>
    <w:p w14:paraId="099E4C26" w14:textId="7F04E1E8" w:rsidR="00965A08" w:rsidRPr="008623EA" w:rsidRDefault="00965A08" w:rsidP="008623EA">
      <w:pPr>
        <w:rPr>
          <w:rFonts w:ascii="Verdana" w:hAnsi="Verdana"/>
          <w:sz w:val="22"/>
          <w:szCs w:val="22"/>
        </w:rPr>
      </w:pPr>
      <w:r w:rsidRPr="008623EA">
        <w:rPr>
          <w:rFonts w:ascii="Verdana" w:hAnsi="Verdana"/>
          <w:sz w:val="22"/>
          <w:szCs w:val="22"/>
        </w:rPr>
        <w:t>En todo caso deberá darse aplicación a lo establecido en el parágrafo del artículo 40 de la Ley 80 de 1993, según el cual los contratos no podrán adicionarse en más del cincuenta por ciento (50%) de su valor inicial, expresado éste en salarios mínimos legales mensuales vigentes.</w:t>
      </w:r>
    </w:p>
    <w:p w14:paraId="18DC0B66" w14:textId="77777777" w:rsidR="00965A08" w:rsidRPr="008623EA" w:rsidRDefault="00965A08" w:rsidP="008623EA">
      <w:pPr>
        <w:rPr>
          <w:rFonts w:ascii="Verdana" w:hAnsi="Verdana"/>
          <w:sz w:val="22"/>
          <w:szCs w:val="22"/>
        </w:rPr>
      </w:pPr>
      <w:r w:rsidRPr="008623EA">
        <w:rPr>
          <w:rFonts w:ascii="Verdana" w:hAnsi="Verdana"/>
          <w:sz w:val="22"/>
          <w:szCs w:val="22"/>
        </w:rPr>
        <w:t>El supervisor y/o interventor deberá presentar la solicitud de adición con su respectiva justificación, por lo menos diez días antes del vencimiento del plazo de ejecución estipulado en el contrato. Tal solicitud deberá ir firmada por el supervisor o interventor y el responsable de la dependencia donde se originó la necesidad de la contratación, copia de la adición se remitirá al supervisor y el original reposará en el expediente contractual.</w:t>
      </w:r>
    </w:p>
    <w:p w14:paraId="4CAE075E" w14:textId="77777777" w:rsidR="00965A08" w:rsidRPr="008623EA" w:rsidRDefault="00965A08" w:rsidP="008623EA">
      <w:pPr>
        <w:rPr>
          <w:rFonts w:ascii="Verdana" w:hAnsi="Verdana"/>
          <w:sz w:val="22"/>
          <w:szCs w:val="22"/>
        </w:rPr>
      </w:pPr>
      <w:r w:rsidRPr="008623EA">
        <w:rPr>
          <w:rFonts w:ascii="Verdana" w:hAnsi="Verdana"/>
          <w:b/>
          <w:bCs/>
          <w:sz w:val="22"/>
          <w:szCs w:val="22"/>
        </w:rPr>
        <w:t>21.6 PRÓRROGAS</w:t>
      </w:r>
    </w:p>
    <w:p w14:paraId="4B5D8DA5" w14:textId="77777777" w:rsidR="00965A08" w:rsidRPr="008623EA" w:rsidRDefault="00965A08" w:rsidP="008623EA">
      <w:pPr>
        <w:rPr>
          <w:rFonts w:ascii="Verdana" w:hAnsi="Verdana"/>
          <w:sz w:val="22"/>
          <w:szCs w:val="22"/>
        </w:rPr>
      </w:pPr>
      <w:r w:rsidRPr="008623EA">
        <w:rPr>
          <w:rFonts w:ascii="Verdana" w:hAnsi="Verdana"/>
          <w:sz w:val="22"/>
          <w:szCs w:val="22"/>
        </w:rPr>
        <w:t>Consisten en la ampliación del plazo de ejecución del contrato o de entrega inicialmente pactado, para lo cual, se deben justificar las razones o motivos por cuales se requiere la ampliación de dichos términos. Se debe tener presente que estas prórrogas no obedecen a incumplimientos.</w:t>
      </w:r>
    </w:p>
    <w:p w14:paraId="5F0FCD61" w14:textId="77777777" w:rsidR="00965A08" w:rsidRPr="008623EA" w:rsidRDefault="00965A08" w:rsidP="008623EA">
      <w:pPr>
        <w:rPr>
          <w:rFonts w:ascii="Verdana" w:hAnsi="Verdana"/>
          <w:sz w:val="22"/>
          <w:szCs w:val="22"/>
        </w:rPr>
      </w:pPr>
      <w:r w:rsidRPr="008623EA">
        <w:rPr>
          <w:rFonts w:ascii="Verdana" w:hAnsi="Verdana"/>
          <w:sz w:val="22"/>
          <w:szCs w:val="22"/>
        </w:rPr>
        <w:t xml:space="preserve">Tal solicitud deberá ir firmada por el supervisor o interventor y el responsable de la dependencia donde se originó la necesidad de la contratación, copia del </w:t>
      </w:r>
      <w:r w:rsidRPr="008623EA">
        <w:rPr>
          <w:rFonts w:ascii="Verdana" w:hAnsi="Verdana"/>
          <w:sz w:val="22"/>
          <w:szCs w:val="22"/>
        </w:rPr>
        <w:lastRenderedPageBreak/>
        <w:t>documento de prorroga se remitirá al supervisor y el original reposará en el expediente contractual.</w:t>
      </w:r>
    </w:p>
    <w:p w14:paraId="7C46E54A" w14:textId="77777777" w:rsidR="00965A08" w:rsidRPr="008623EA" w:rsidRDefault="00965A08" w:rsidP="008623EA">
      <w:pPr>
        <w:rPr>
          <w:rFonts w:ascii="Verdana" w:hAnsi="Verdana"/>
          <w:sz w:val="22"/>
          <w:szCs w:val="22"/>
        </w:rPr>
      </w:pPr>
      <w:r w:rsidRPr="008623EA">
        <w:rPr>
          <w:rFonts w:ascii="Verdana" w:hAnsi="Verdana"/>
          <w:b/>
          <w:bCs/>
          <w:sz w:val="22"/>
          <w:szCs w:val="22"/>
        </w:rPr>
        <w:t>21.7 ACLARACIONES</w:t>
      </w:r>
    </w:p>
    <w:p w14:paraId="46D74D08" w14:textId="77777777" w:rsidR="00965A08" w:rsidRPr="008623EA" w:rsidRDefault="00965A08" w:rsidP="008623EA">
      <w:pPr>
        <w:rPr>
          <w:rFonts w:ascii="Verdana" w:hAnsi="Verdana"/>
          <w:sz w:val="22"/>
          <w:szCs w:val="22"/>
        </w:rPr>
      </w:pPr>
      <w:r w:rsidRPr="008623EA">
        <w:rPr>
          <w:rFonts w:ascii="Verdana" w:hAnsi="Verdana"/>
          <w:sz w:val="22"/>
          <w:szCs w:val="22"/>
        </w:rPr>
        <w:t>Las partes podrán de común acuerdo suscribir las respectivas aclaraciones de los contratos, cuando se presenten errores de digitación, aritméticos, o conceptuales, con el fin que permitan la correcta ejecución del contrato, copia del documento se remitirá al supervisor y el original reposará en el expediente contractual.</w:t>
      </w:r>
    </w:p>
    <w:p w14:paraId="4CB2FD34" w14:textId="77777777" w:rsidR="00965A08" w:rsidRPr="008623EA" w:rsidRDefault="00965A08" w:rsidP="008623EA">
      <w:pPr>
        <w:rPr>
          <w:rFonts w:ascii="Verdana" w:hAnsi="Verdana"/>
          <w:sz w:val="22"/>
          <w:szCs w:val="22"/>
        </w:rPr>
      </w:pPr>
      <w:r w:rsidRPr="008623EA">
        <w:rPr>
          <w:rFonts w:ascii="Verdana" w:hAnsi="Verdana"/>
          <w:b/>
          <w:bCs/>
          <w:sz w:val="22"/>
          <w:szCs w:val="22"/>
        </w:rPr>
        <w:t>21.8 SUSPENSIÓN DEL CONTRATO</w:t>
      </w:r>
    </w:p>
    <w:p w14:paraId="09A890CE" w14:textId="77777777" w:rsidR="00965A08" w:rsidRPr="008623EA" w:rsidRDefault="00965A08" w:rsidP="008623EA">
      <w:pPr>
        <w:rPr>
          <w:rFonts w:ascii="Verdana" w:hAnsi="Verdana"/>
          <w:sz w:val="22"/>
          <w:szCs w:val="22"/>
        </w:rPr>
      </w:pPr>
      <w:r w:rsidRPr="008623EA">
        <w:rPr>
          <w:rFonts w:ascii="Verdana" w:hAnsi="Verdana"/>
          <w:sz w:val="22"/>
          <w:szCs w:val="22"/>
        </w:rPr>
        <w:t xml:space="preserve">Durante el desarrollo del contrato pueden presentarse circunstancias de fuerza mayor o caso fortuito, o circunstancias ajenas a la voluntad de las partes, las cuales, impiden en forma temporal la normal ejecución del contrato. En estos eventos, las partes pueden de mutuo acuerdo pactar la suspensión </w:t>
      </w:r>
      <w:proofErr w:type="gramStart"/>
      <w:r w:rsidRPr="008623EA">
        <w:rPr>
          <w:rFonts w:ascii="Verdana" w:hAnsi="Verdana"/>
          <w:sz w:val="22"/>
          <w:szCs w:val="22"/>
        </w:rPr>
        <w:t>del mismo</w:t>
      </w:r>
      <w:proofErr w:type="gramEnd"/>
      <w:r w:rsidRPr="008623EA">
        <w:rPr>
          <w:rFonts w:ascii="Verdana" w:hAnsi="Verdana"/>
          <w:sz w:val="22"/>
          <w:szCs w:val="22"/>
        </w:rPr>
        <w:t>.</w:t>
      </w:r>
    </w:p>
    <w:p w14:paraId="22C7EB4E" w14:textId="77777777" w:rsidR="00965A08" w:rsidRPr="008623EA" w:rsidRDefault="00965A08" w:rsidP="008623EA">
      <w:pPr>
        <w:rPr>
          <w:rFonts w:ascii="Verdana" w:hAnsi="Verdana"/>
          <w:sz w:val="22"/>
          <w:szCs w:val="22"/>
        </w:rPr>
      </w:pPr>
      <w:r w:rsidRPr="008623EA">
        <w:rPr>
          <w:rFonts w:ascii="Verdana" w:hAnsi="Verdana"/>
          <w:sz w:val="22"/>
          <w:szCs w:val="22"/>
        </w:rPr>
        <w:t>En la solicitud de suspensión, debe indicarse el término exacto de suspensión, al reiniciarse la ejecución del contrato, el contratista deberá ajustar la vigencia de la garantía única de cumplimiento.</w:t>
      </w:r>
    </w:p>
    <w:p w14:paraId="6A9AD937" w14:textId="77777777" w:rsidR="00965A08" w:rsidRPr="008623EA" w:rsidRDefault="00965A08" w:rsidP="008623EA">
      <w:pPr>
        <w:rPr>
          <w:rFonts w:ascii="Verdana" w:hAnsi="Verdana"/>
          <w:sz w:val="22"/>
          <w:szCs w:val="22"/>
        </w:rPr>
      </w:pPr>
      <w:r w:rsidRPr="008623EA">
        <w:rPr>
          <w:rFonts w:ascii="Verdana" w:hAnsi="Verdana"/>
          <w:sz w:val="22"/>
          <w:szCs w:val="22"/>
        </w:rPr>
        <w:t>Esta solicitud deberá ir firmada por el supervisor o interventor del contrato con el visto bueno del responsable de la dependencia donde se originó la necesidad de la contratación y deberá radicarse en la Dirección de Contratación o en la dependencia que haga sus veces en las Direcciones Regionales para la elaboración del acta correspondiente, copia del acta se remitirá al supervisor y el original reposará en el expediente contractual.</w:t>
      </w:r>
    </w:p>
    <w:p w14:paraId="518BF091" w14:textId="77777777" w:rsidR="00965A08" w:rsidRPr="008623EA" w:rsidRDefault="00965A08" w:rsidP="008623EA">
      <w:pPr>
        <w:rPr>
          <w:rFonts w:ascii="Verdana" w:hAnsi="Verdana"/>
          <w:sz w:val="22"/>
          <w:szCs w:val="22"/>
        </w:rPr>
      </w:pPr>
      <w:r w:rsidRPr="008623EA">
        <w:rPr>
          <w:rFonts w:ascii="Verdana" w:hAnsi="Verdana"/>
          <w:b/>
          <w:bCs/>
          <w:sz w:val="22"/>
          <w:szCs w:val="22"/>
        </w:rPr>
        <w:t>21.9 CESIÓN DEL CONTRATO</w:t>
      </w:r>
    </w:p>
    <w:p w14:paraId="0098BF80" w14:textId="77777777" w:rsidR="00965A08" w:rsidRPr="008623EA" w:rsidRDefault="00965A08" w:rsidP="008623EA">
      <w:pPr>
        <w:rPr>
          <w:rFonts w:ascii="Verdana" w:hAnsi="Verdana"/>
          <w:sz w:val="22"/>
          <w:szCs w:val="22"/>
        </w:rPr>
      </w:pPr>
      <w:r w:rsidRPr="008623EA">
        <w:rPr>
          <w:rFonts w:ascii="Verdana" w:hAnsi="Verdana"/>
          <w:sz w:val="22"/>
          <w:szCs w:val="22"/>
        </w:rPr>
        <w:t>Se presenta cuando el contratista o la entidad contratante, transfieren a otra (s) persona (s), total o parcialmente los derechos y obligaciones pactadas en el contrato. La cesión también opera para los casos en los que sobrevenga una inhabilidad o incompatibilidad al contratista durante el periodo de ejecución del contrato.</w:t>
      </w:r>
    </w:p>
    <w:p w14:paraId="7EF73649" w14:textId="77777777" w:rsidR="00965A08" w:rsidRPr="008623EA" w:rsidRDefault="00965A08" w:rsidP="008623EA">
      <w:pPr>
        <w:rPr>
          <w:rFonts w:ascii="Verdana" w:hAnsi="Verdana"/>
          <w:sz w:val="22"/>
          <w:szCs w:val="22"/>
        </w:rPr>
      </w:pPr>
      <w:r w:rsidRPr="008623EA">
        <w:rPr>
          <w:rFonts w:ascii="Verdana" w:hAnsi="Verdana"/>
          <w:sz w:val="22"/>
          <w:szCs w:val="22"/>
        </w:rPr>
        <w:t xml:space="preserve">Los contratos estatales se celebran en consideración a la capacidad, calidad y habilidad del contratista, por ello para el acto de cesión de un contrato se debe analizar por parte del supervisor y la Dirección de Contratación, si el cesionario, tiene las mismas calidades del cedente, en todo caso el acto de cesión requiere de autorización escrita del </w:t>
      </w:r>
      <w:proofErr w:type="gramStart"/>
      <w:r w:rsidRPr="008623EA">
        <w:rPr>
          <w:rFonts w:ascii="Verdana" w:hAnsi="Verdana"/>
          <w:sz w:val="22"/>
          <w:szCs w:val="22"/>
        </w:rPr>
        <w:t>Director General</w:t>
      </w:r>
      <w:proofErr w:type="gramEnd"/>
      <w:r w:rsidRPr="008623EA">
        <w:rPr>
          <w:rFonts w:ascii="Verdana" w:hAnsi="Verdana"/>
          <w:sz w:val="22"/>
          <w:szCs w:val="22"/>
        </w:rPr>
        <w:t xml:space="preserve"> del ICBF.</w:t>
      </w:r>
    </w:p>
    <w:p w14:paraId="6CEA95D7" w14:textId="77777777" w:rsidR="00965A08" w:rsidRPr="008623EA" w:rsidRDefault="00965A08" w:rsidP="008623EA">
      <w:pPr>
        <w:rPr>
          <w:rFonts w:ascii="Verdana" w:hAnsi="Verdana"/>
          <w:sz w:val="22"/>
          <w:szCs w:val="22"/>
        </w:rPr>
      </w:pPr>
      <w:r w:rsidRPr="008623EA">
        <w:rPr>
          <w:rFonts w:ascii="Verdana" w:hAnsi="Verdana"/>
          <w:sz w:val="22"/>
          <w:szCs w:val="22"/>
        </w:rPr>
        <w:t>Si el contrato inicial fue amparado por garantía única de cumplimiento, el cesionario deberá constituir una nueva garantía para amparar el cumplimiento de las obligaciones que ha asumido.</w:t>
      </w:r>
    </w:p>
    <w:p w14:paraId="7E834021" w14:textId="77777777" w:rsidR="00965A08" w:rsidRPr="008623EA" w:rsidRDefault="00965A08" w:rsidP="008623EA">
      <w:pPr>
        <w:rPr>
          <w:rFonts w:ascii="Verdana" w:hAnsi="Verdana"/>
          <w:sz w:val="22"/>
          <w:szCs w:val="22"/>
        </w:rPr>
      </w:pPr>
      <w:r w:rsidRPr="008623EA">
        <w:rPr>
          <w:rFonts w:ascii="Verdana" w:hAnsi="Verdana"/>
          <w:sz w:val="22"/>
          <w:szCs w:val="22"/>
        </w:rPr>
        <w:t>En ningún caso podrá haber cesión del contrato entre los miembros que integran el consorcio o la unión temporal.</w:t>
      </w:r>
    </w:p>
    <w:p w14:paraId="0C4028E7" w14:textId="77777777" w:rsidR="00965A08" w:rsidRPr="008623EA" w:rsidRDefault="00965A08" w:rsidP="008623EA">
      <w:pPr>
        <w:rPr>
          <w:rFonts w:ascii="Verdana" w:hAnsi="Verdana"/>
          <w:sz w:val="22"/>
          <w:szCs w:val="22"/>
        </w:rPr>
      </w:pPr>
      <w:r w:rsidRPr="008623EA">
        <w:rPr>
          <w:rFonts w:ascii="Verdana" w:hAnsi="Verdana"/>
          <w:b/>
          <w:bCs/>
          <w:sz w:val="22"/>
          <w:szCs w:val="22"/>
        </w:rPr>
        <w:t>21.10 INTERPRETACIÓN UNILATERAL</w:t>
      </w:r>
    </w:p>
    <w:p w14:paraId="146DE396" w14:textId="14D18C4A" w:rsidR="00965A08" w:rsidRPr="008623EA" w:rsidRDefault="00965A08" w:rsidP="008623EA">
      <w:pPr>
        <w:rPr>
          <w:rFonts w:ascii="Verdana" w:hAnsi="Verdana"/>
          <w:sz w:val="22"/>
          <w:szCs w:val="22"/>
        </w:rPr>
      </w:pPr>
      <w:r w:rsidRPr="008623EA">
        <w:rPr>
          <w:rFonts w:ascii="Verdana" w:hAnsi="Verdana"/>
          <w:sz w:val="22"/>
          <w:szCs w:val="22"/>
        </w:rPr>
        <w:lastRenderedPageBreak/>
        <w:t>De conformidad con el artículo 15 de la Ley 80 de 1993, procede esta facultad, si durante la ejecución del contrato surgen discrepancia entre las partes sobre la interpretación de algunas de las cláusulas del contrato.</w:t>
      </w:r>
    </w:p>
    <w:p w14:paraId="56C0B7C6" w14:textId="77777777" w:rsidR="00965A08" w:rsidRPr="008623EA" w:rsidRDefault="00965A08" w:rsidP="008623EA">
      <w:pPr>
        <w:rPr>
          <w:rFonts w:ascii="Verdana" w:hAnsi="Verdana"/>
          <w:sz w:val="22"/>
          <w:szCs w:val="22"/>
        </w:rPr>
      </w:pPr>
      <w:r w:rsidRPr="008623EA">
        <w:rPr>
          <w:rFonts w:ascii="Verdana" w:hAnsi="Verdana"/>
          <w:b/>
          <w:bCs/>
          <w:sz w:val="22"/>
          <w:szCs w:val="22"/>
        </w:rPr>
        <w:t>21.11 MODIFICACIÓN UNILATERAL</w:t>
      </w:r>
    </w:p>
    <w:p w14:paraId="3A570F4E" w14:textId="6C7AB84A" w:rsidR="00965A08" w:rsidRPr="008623EA" w:rsidRDefault="00965A08" w:rsidP="008623EA">
      <w:pPr>
        <w:rPr>
          <w:rFonts w:ascii="Verdana" w:hAnsi="Verdana"/>
          <w:sz w:val="22"/>
          <w:szCs w:val="22"/>
        </w:rPr>
      </w:pPr>
      <w:r w:rsidRPr="008623EA">
        <w:rPr>
          <w:rFonts w:ascii="Verdana" w:hAnsi="Verdana"/>
          <w:sz w:val="22"/>
          <w:szCs w:val="22"/>
        </w:rPr>
        <w:t>Se utiliza esta potestad para evitar la paralización o la afectación grave del servicio y cuando se hace necesario introducir variaciones en el contrato de acuerdo con lo previsto en el artículo 16 de la Ley 80 de 1993.</w:t>
      </w:r>
    </w:p>
    <w:p w14:paraId="38F2FE26" w14:textId="77777777" w:rsidR="00965A08" w:rsidRPr="008623EA" w:rsidRDefault="00965A08" w:rsidP="008623EA">
      <w:pPr>
        <w:rPr>
          <w:rFonts w:ascii="Verdana" w:hAnsi="Verdana"/>
          <w:sz w:val="22"/>
          <w:szCs w:val="22"/>
        </w:rPr>
      </w:pPr>
      <w:r w:rsidRPr="008623EA">
        <w:rPr>
          <w:rFonts w:ascii="Verdana" w:hAnsi="Verdana"/>
          <w:b/>
          <w:bCs/>
          <w:sz w:val="22"/>
          <w:szCs w:val="22"/>
        </w:rPr>
        <w:t>21.12 DECLARATORIA DE CADUCIDAD</w:t>
      </w:r>
    </w:p>
    <w:p w14:paraId="5D0CD756" w14:textId="71283664" w:rsidR="00965A08" w:rsidRPr="008623EA" w:rsidRDefault="00965A08" w:rsidP="008623EA">
      <w:pPr>
        <w:rPr>
          <w:rFonts w:ascii="Verdana" w:hAnsi="Verdana"/>
          <w:sz w:val="22"/>
          <w:szCs w:val="22"/>
        </w:rPr>
      </w:pPr>
      <w:r w:rsidRPr="008623EA">
        <w:rPr>
          <w:rFonts w:ascii="Verdana" w:hAnsi="Verdana"/>
          <w:sz w:val="22"/>
          <w:szCs w:val="22"/>
        </w:rPr>
        <w:t>Se aplica esta facultad excepcional, cuando se presenta una de las causales previstas en el artículo 18 de la Ley 80 de 1993.</w:t>
      </w:r>
    </w:p>
    <w:p w14:paraId="50ADEEC9" w14:textId="77777777" w:rsidR="00965A08" w:rsidRPr="008623EA" w:rsidRDefault="00965A08" w:rsidP="008623EA">
      <w:pPr>
        <w:rPr>
          <w:rFonts w:ascii="Verdana" w:hAnsi="Verdana"/>
          <w:sz w:val="22"/>
          <w:szCs w:val="22"/>
        </w:rPr>
      </w:pPr>
      <w:r w:rsidRPr="008623EA">
        <w:rPr>
          <w:rFonts w:ascii="Verdana" w:hAnsi="Verdana"/>
          <w:b/>
          <w:bCs/>
          <w:sz w:val="22"/>
          <w:szCs w:val="22"/>
        </w:rPr>
        <w:t>21.13 TERMINACIÓN ANTICIPADA DE LOS CONTRATOS POR MUTUO ACUERDO DE LAS PARTES</w:t>
      </w:r>
    </w:p>
    <w:p w14:paraId="3BAE681E" w14:textId="77777777" w:rsidR="00965A08" w:rsidRPr="008623EA" w:rsidRDefault="00965A08" w:rsidP="008623EA">
      <w:pPr>
        <w:rPr>
          <w:rFonts w:ascii="Verdana" w:hAnsi="Verdana"/>
          <w:sz w:val="22"/>
          <w:szCs w:val="22"/>
        </w:rPr>
      </w:pPr>
      <w:r w:rsidRPr="008623EA">
        <w:rPr>
          <w:rFonts w:ascii="Verdana" w:hAnsi="Verdana"/>
          <w:sz w:val="22"/>
          <w:szCs w:val="22"/>
        </w:rPr>
        <w:t>Procede cuando las partes de común acuerdo terminan la relación contractual antes del vencimiento del plazo de ejecución pactado.</w:t>
      </w:r>
    </w:p>
    <w:p w14:paraId="2CDD0B3C" w14:textId="77777777" w:rsidR="00965A08" w:rsidRPr="008623EA" w:rsidRDefault="00965A08" w:rsidP="008623EA">
      <w:pPr>
        <w:rPr>
          <w:rFonts w:ascii="Verdana" w:hAnsi="Verdana"/>
          <w:sz w:val="22"/>
          <w:szCs w:val="22"/>
        </w:rPr>
      </w:pPr>
      <w:r w:rsidRPr="008623EA">
        <w:rPr>
          <w:rFonts w:ascii="Verdana" w:hAnsi="Verdana"/>
          <w:b/>
          <w:bCs/>
          <w:sz w:val="22"/>
          <w:szCs w:val="22"/>
        </w:rPr>
        <w:t>21.14 TERMINACIÓN UNILATERAL</w:t>
      </w:r>
    </w:p>
    <w:p w14:paraId="3704C973" w14:textId="71552AC4" w:rsidR="00965A08" w:rsidRPr="008623EA" w:rsidRDefault="00965A08" w:rsidP="008623EA">
      <w:pPr>
        <w:rPr>
          <w:rFonts w:ascii="Verdana" w:hAnsi="Verdana"/>
          <w:sz w:val="22"/>
          <w:szCs w:val="22"/>
        </w:rPr>
      </w:pPr>
      <w:r w:rsidRPr="008623EA">
        <w:rPr>
          <w:rFonts w:ascii="Verdana" w:hAnsi="Verdana"/>
          <w:sz w:val="22"/>
          <w:szCs w:val="22"/>
        </w:rPr>
        <w:t>Procede cuando se configura alguna de las causales previstas en el artículo 17 de la Ley 80 de 1993.</w:t>
      </w:r>
    </w:p>
    <w:p w14:paraId="4DB113A6" w14:textId="77777777" w:rsidR="00965A08" w:rsidRPr="008623EA" w:rsidRDefault="00965A08" w:rsidP="008623EA">
      <w:pPr>
        <w:rPr>
          <w:rFonts w:ascii="Verdana" w:hAnsi="Verdana"/>
          <w:sz w:val="22"/>
          <w:szCs w:val="22"/>
        </w:rPr>
      </w:pPr>
      <w:bookmarkStart w:id="11" w:name="TÍTULO_IV"/>
      <w:r w:rsidRPr="008623EA">
        <w:rPr>
          <w:rFonts w:ascii="Verdana" w:hAnsi="Verdana"/>
          <w:b/>
          <w:bCs/>
          <w:sz w:val="22"/>
          <w:szCs w:val="22"/>
        </w:rPr>
        <w:t>TÍTULO IV.</w:t>
      </w:r>
      <w:bookmarkEnd w:id="11"/>
    </w:p>
    <w:p w14:paraId="1D4B9D1A" w14:textId="77777777" w:rsidR="00965A08" w:rsidRPr="008623EA" w:rsidRDefault="00965A08" w:rsidP="008623EA">
      <w:pPr>
        <w:rPr>
          <w:rFonts w:ascii="Verdana" w:hAnsi="Verdana"/>
          <w:sz w:val="22"/>
          <w:szCs w:val="22"/>
        </w:rPr>
      </w:pPr>
      <w:r w:rsidRPr="008623EA">
        <w:rPr>
          <w:rFonts w:ascii="Verdana" w:hAnsi="Verdana"/>
          <w:b/>
          <w:bCs/>
          <w:sz w:val="22"/>
          <w:szCs w:val="22"/>
        </w:rPr>
        <w:t>FASE POSTCONTRACTUAL.</w:t>
      </w:r>
    </w:p>
    <w:p w14:paraId="78D6A118" w14:textId="77777777" w:rsidR="00965A08" w:rsidRPr="008623EA" w:rsidRDefault="00965A08" w:rsidP="008623EA">
      <w:pPr>
        <w:rPr>
          <w:rFonts w:ascii="Verdana" w:hAnsi="Verdana"/>
          <w:sz w:val="22"/>
          <w:szCs w:val="22"/>
        </w:rPr>
      </w:pPr>
      <w:r w:rsidRPr="008623EA">
        <w:rPr>
          <w:rFonts w:ascii="Verdana" w:hAnsi="Verdana"/>
          <w:b/>
          <w:bCs/>
          <w:sz w:val="22"/>
          <w:szCs w:val="22"/>
        </w:rPr>
        <w:t>22. LIQUIDACIÓN DE LOS CONTRATOS</w:t>
      </w:r>
    </w:p>
    <w:p w14:paraId="5CEF0DD4" w14:textId="6DD6C324" w:rsidR="00965A08" w:rsidRPr="008623EA" w:rsidRDefault="00965A08" w:rsidP="008623EA">
      <w:pPr>
        <w:rPr>
          <w:rFonts w:ascii="Verdana" w:hAnsi="Verdana"/>
          <w:sz w:val="22"/>
          <w:szCs w:val="22"/>
        </w:rPr>
      </w:pPr>
      <w:r w:rsidRPr="008623EA">
        <w:rPr>
          <w:rFonts w:ascii="Verdana" w:hAnsi="Verdana"/>
          <w:sz w:val="22"/>
          <w:szCs w:val="22"/>
        </w:rPr>
        <w:t xml:space="preserve">Para la liquidación de contratos y convenios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o la dependencia que haga sus veces en las Direcciones Regionales, el supervisor y/o interventor, tendrán en cuenta lo establecido en el artículo 60 de la Ley 80 de 1993, el artículo 11 y 32 de la Ley 1150 de 2007 y el artículo 217 del Decreto 019 de 2012.</w:t>
      </w:r>
    </w:p>
    <w:p w14:paraId="59F25E72" w14:textId="77777777" w:rsidR="00965A08" w:rsidRPr="008623EA" w:rsidRDefault="00965A08" w:rsidP="008623EA">
      <w:pPr>
        <w:rPr>
          <w:rFonts w:ascii="Verdana" w:hAnsi="Verdana"/>
          <w:sz w:val="22"/>
          <w:szCs w:val="22"/>
        </w:rPr>
      </w:pPr>
      <w:r w:rsidRPr="008623EA">
        <w:rPr>
          <w:rFonts w:ascii="Verdana" w:hAnsi="Verdana"/>
          <w:sz w:val="22"/>
          <w:szCs w:val="22"/>
        </w:rPr>
        <w:t>La Dirección de Contratación o la dependencia que haga sus veces en las Direcciones Regionales realizará las gestiones tendientes a liquidar los contratos y/o convenios de su competencia, una vez se alleguen los documentos soporte por parte del supervisor del contrato o convenio ejerciendo control y seguimiento. De igual manera, brindará asesoría a las Direcciones Regionales y verificará que las mismas acaten las instrucciones impartidas en esta materia.</w:t>
      </w:r>
    </w:p>
    <w:p w14:paraId="421E32DA" w14:textId="77777777" w:rsidR="00965A08" w:rsidRPr="008623EA" w:rsidRDefault="00965A08" w:rsidP="008623EA">
      <w:pPr>
        <w:rPr>
          <w:rFonts w:ascii="Verdana" w:hAnsi="Verdana"/>
          <w:sz w:val="22"/>
          <w:szCs w:val="22"/>
        </w:rPr>
      </w:pPr>
      <w:r w:rsidRPr="008623EA">
        <w:rPr>
          <w:rFonts w:ascii="Verdana" w:hAnsi="Verdana"/>
          <w:sz w:val="22"/>
          <w:szCs w:val="22"/>
        </w:rPr>
        <w:t>Serán objeto de liquidación los siguientes contratos o convenios:</w:t>
      </w:r>
    </w:p>
    <w:p w14:paraId="1B919D34" w14:textId="23F953AE" w:rsidR="00965A08" w:rsidRPr="00BD2A1E" w:rsidRDefault="00965A08" w:rsidP="00BD2A1E">
      <w:pPr>
        <w:pStyle w:val="Prrafodelista"/>
        <w:numPr>
          <w:ilvl w:val="1"/>
          <w:numId w:val="127"/>
        </w:numPr>
        <w:rPr>
          <w:rFonts w:ascii="Verdana" w:hAnsi="Verdana"/>
          <w:sz w:val="22"/>
          <w:szCs w:val="22"/>
        </w:rPr>
      </w:pPr>
      <w:r w:rsidRPr="00BD2A1E">
        <w:rPr>
          <w:rFonts w:ascii="Verdana" w:hAnsi="Verdana"/>
          <w:sz w:val="22"/>
          <w:szCs w:val="22"/>
        </w:rPr>
        <w:t>Los contratos o convenios de tracto sucesivo, aquellos cuya ejecución o cumplimiento se prolongue en el tiempo (ej. Contratos de suministro, prestación de servicios, obra, mantenimiento, consultoría, interventoría)</w:t>
      </w:r>
    </w:p>
    <w:p w14:paraId="3C489CB9" w14:textId="0AF1BD63" w:rsidR="00965A08" w:rsidRPr="00BD2A1E" w:rsidRDefault="00965A08" w:rsidP="00BD2A1E">
      <w:pPr>
        <w:pStyle w:val="Prrafodelista"/>
        <w:numPr>
          <w:ilvl w:val="1"/>
          <w:numId w:val="127"/>
        </w:numPr>
        <w:rPr>
          <w:rFonts w:ascii="Verdana" w:hAnsi="Verdana"/>
          <w:sz w:val="22"/>
          <w:szCs w:val="22"/>
        </w:rPr>
      </w:pPr>
      <w:r w:rsidRPr="00BD2A1E">
        <w:rPr>
          <w:rFonts w:ascii="Verdana" w:hAnsi="Verdana"/>
          <w:sz w:val="22"/>
          <w:szCs w:val="22"/>
        </w:rPr>
        <w:t>Los contratos o convenios terminados anormalmente, (ej. Terminación anticipada).</w:t>
      </w:r>
    </w:p>
    <w:p w14:paraId="48B12DF6" w14:textId="450268C0" w:rsidR="00965A08" w:rsidRPr="00BD2A1E" w:rsidRDefault="00965A08" w:rsidP="00BD2A1E">
      <w:pPr>
        <w:pStyle w:val="Prrafodelista"/>
        <w:numPr>
          <w:ilvl w:val="1"/>
          <w:numId w:val="127"/>
        </w:numPr>
        <w:rPr>
          <w:rFonts w:ascii="Verdana" w:hAnsi="Verdana"/>
          <w:sz w:val="22"/>
          <w:szCs w:val="22"/>
        </w:rPr>
      </w:pPr>
      <w:r w:rsidRPr="00BD2A1E">
        <w:rPr>
          <w:rFonts w:ascii="Verdana" w:hAnsi="Verdana"/>
          <w:sz w:val="22"/>
          <w:szCs w:val="22"/>
        </w:rPr>
        <w:lastRenderedPageBreak/>
        <w:t>Los contratos o convenios que hayan sido objeto de incumplimiento o caducidad.</w:t>
      </w:r>
    </w:p>
    <w:p w14:paraId="503D1E84" w14:textId="627E73C9" w:rsidR="00965A08" w:rsidRPr="00BD2A1E" w:rsidRDefault="00965A08" w:rsidP="00BD2A1E">
      <w:pPr>
        <w:pStyle w:val="Prrafodelista"/>
        <w:numPr>
          <w:ilvl w:val="1"/>
          <w:numId w:val="127"/>
        </w:numPr>
        <w:rPr>
          <w:rFonts w:ascii="Verdana" w:hAnsi="Verdana"/>
          <w:sz w:val="22"/>
          <w:szCs w:val="22"/>
        </w:rPr>
      </w:pPr>
      <w:r w:rsidRPr="00BD2A1E">
        <w:rPr>
          <w:rFonts w:ascii="Verdana" w:hAnsi="Verdana"/>
          <w:sz w:val="22"/>
          <w:szCs w:val="22"/>
        </w:rPr>
        <w:t>Los contratos o convenios que a su terminación presenten saldos por pagar, liberar y/o reintegrar.</w:t>
      </w:r>
    </w:p>
    <w:p w14:paraId="53C89A39" w14:textId="77777777" w:rsidR="00965A08" w:rsidRPr="008623EA" w:rsidRDefault="00965A08" w:rsidP="008623EA">
      <w:pPr>
        <w:rPr>
          <w:rFonts w:ascii="Verdana" w:hAnsi="Verdana"/>
          <w:sz w:val="22"/>
          <w:szCs w:val="22"/>
        </w:rPr>
      </w:pPr>
      <w:r w:rsidRPr="008623EA">
        <w:rPr>
          <w:rFonts w:ascii="Verdana" w:hAnsi="Verdana"/>
          <w:sz w:val="22"/>
          <w:szCs w:val="22"/>
        </w:rPr>
        <w:t>No serán objeto de liquidación los siguientes contratos o convenios:</w:t>
      </w:r>
    </w:p>
    <w:p w14:paraId="51D1689A" w14:textId="14146E34" w:rsidR="00965A08" w:rsidRPr="00BD2A1E" w:rsidRDefault="00965A08" w:rsidP="00BD2A1E">
      <w:pPr>
        <w:pStyle w:val="Prrafodelista"/>
        <w:numPr>
          <w:ilvl w:val="1"/>
          <w:numId w:val="108"/>
        </w:numPr>
        <w:rPr>
          <w:rFonts w:ascii="Verdana" w:hAnsi="Verdana"/>
          <w:sz w:val="22"/>
          <w:szCs w:val="22"/>
        </w:rPr>
      </w:pPr>
      <w:r w:rsidRPr="00BD2A1E">
        <w:rPr>
          <w:rFonts w:ascii="Verdana" w:hAnsi="Verdana"/>
          <w:sz w:val="22"/>
          <w:szCs w:val="22"/>
        </w:rPr>
        <w:t>Los contratos o convenios de ejecución instantánea, siempre que no lo pacten las partes, o que no se termine anormalmente.</w:t>
      </w:r>
    </w:p>
    <w:p w14:paraId="69A6CB5D" w14:textId="36059AF7" w:rsidR="00965A08" w:rsidRPr="00BD2A1E" w:rsidRDefault="00965A08" w:rsidP="00BD2A1E">
      <w:pPr>
        <w:pStyle w:val="Prrafodelista"/>
        <w:numPr>
          <w:ilvl w:val="1"/>
          <w:numId w:val="108"/>
        </w:numPr>
        <w:rPr>
          <w:rFonts w:ascii="Verdana" w:hAnsi="Verdana"/>
          <w:sz w:val="22"/>
          <w:szCs w:val="22"/>
        </w:rPr>
      </w:pPr>
      <w:r w:rsidRPr="00BD2A1E">
        <w:rPr>
          <w:rFonts w:ascii="Verdana" w:hAnsi="Verdana"/>
          <w:sz w:val="22"/>
          <w:szCs w:val="22"/>
        </w:rPr>
        <w:t>Los contratos de prestación de servicios profesionales y de apoyo a la gestión.</w:t>
      </w:r>
    </w:p>
    <w:p w14:paraId="3ED48C72"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los eventos no previstos en el presente acápite, corresponde al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y al responsable de la dependencia que haga sus veces en las Direcciones Regionales determinar la necesidad de liquidar los contratos respectivos, previa recomendación del supervisor o interventor.</w:t>
      </w:r>
    </w:p>
    <w:p w14:paraId="7B1CCD33" w14:textId="77777777" w:rsidR="00965A08" w:rsidRPr="008623EA" w:rsidRDefault="00965A08" w:rsidP="008623EA">
      <w:pPr>
        <w:rPr>
          <w:rFonts w:ascii="Verdana" w:hAnsi="Verdana"/>
          <w:sz w:val="22"/>
          <w:szCs w:val="22"/>
        </w:rPr>
      </w:pPr>
      <w:r w:rsidRPr="008623EA">
        <w:rPr>
          <w:rFonts w:ascii="Verdana" w:hAnsi="Verdana"/>
          <w:b/>
          <w:bCs/>
          <w:sz w:val="22"/>
          <w:szCs w:val="22"/>
        </w:rPr>
        <w:t>22.1. LIQUIDACIÓN DE MUTUO ACUERDO</w:t>
      </w:r>
    </w:p>
    <w:p w14:paraId="1AF90AED" w14:textId="77777777" w:rsidR="00965A08" w:rsidRPr="008623EA" w:rsidRDefault="00965A08" w:rsidP="008623EA">
      <w:pPr>
        <w:rPr>
          <w:rFonts w:ascii="Verdana" w:hAnsi="Verdana"/>
          <w:sz w:val="22"/>
          <w:szCs w:val="22"/>
        </w:rPr>
      </w:pPr>
      <w:r w:rsidRPr="008623EA">
        <w:rPr>
          <w:rFonts w:ascii="Verdana" w:hAnsi="Verdana"/>
          <w:sz w:val="22"/>
          <w:szCs w:val="22"/>
        </w:rPr>
        <w:t xml:space="preserve">Se realizará la liquidación de mutuo acuerdo dentro del plazo fijado en el pliego de condiciones, o dentro del que se hubiere convenido con el contratista. </w:t>
      </w:r>
      <w:proofErr w:type="gramStart"/>
      <w:r w:rsidRPr="008623EA">
        <w:rPr>
          <w:rFonts w:ascii="Verdana" w:hAnsi="Verdana"/>
          <w:sz w:val="22"/>
          <w:szCs w:val="22"/>
        </w:rPr>
        <w:t>En caso que</w:t>
      </w:r>
      <w:proofErr w:type="gramEnd"/>
      <w:r w:rsidRPr="008623EA">
        <w:rPr>
          <w:rFonts w:ascii="Verdana" w:hAnsi="Verdana"/>
          <w:sz w:val="22"/>
          <w:szCs w:val="22"/>
        </w:rPr>
        <w:t xml:space="preserve"> no se haya previsto o acordado término, la liquidación se realizará dentro de los cuatro (4) meses, siguientes a la expiración del término previsto para la ejecución del contrato o a la expedición del acto administrativo.</w:t>
      </w:r>
    </w:p>
    <w:p w14:paraId="5F24E111" w14:textId="77777777" w:rsidR="00965A08" w:rsidRPr="008623EA" w:rsidRDefault="00965A08" w:rsidP="008623EA">
      <w:pPr>
        <w:rPr>
          <w:rFonts w:ascii="Verdana" w:hAnsi="Verdana"/>
          <w:sz w:val="22"/>
          <w:szCs w:val="22"/>
        </w:rPr>
      </w:pPr>
      <w:r w:rsidRPr="008623EA">
        <w:rPr>
          <w:rFonts w:ascii="Verdana" w:hAnsi="Verdana"/>
          <w:b/>
          <w:bCs/>
          <w:sz w:val="22"/>
          <w:szCs w:val="22"/>
        </w:rPr>
        <w:t>22.1.1 TRÁMITE</w:t>
      </w:r>
    </w:p>
    <w:p w14:paraId="24DB2125" w14:textId="77777777" w:rsidR="00965A08" w:rsidRPr="008623EA" w:rsidRDefault="00965A08" w:rsidP="008623EA">
      <w:pPr>
        <w:rPr>
          <w:rFonts w:ascii="Verdana" w:hAnsi="Verdana"/>
          <w:sz w:val="22"/>
          <w:szCs w:val="22"/>
        </w:rPr>
      </w:pPr>
      <w:r w:rsidRPr="008623EA">
        <w:rPr>
          <w:rFonts w:ascii="Verdana" w:hAnsi="Verdana"/>
          <w:sz w:val="22"/>
          <w:szCs w:val="22"/>
        </w:rPr>
        <w:t>El supervisor del contrato o convenio deberá remitir a la Dirección de Contratación o a la dependencia que haga sus veces en las Direcciones Regionales la solicitud de liquidación, acompañada del balance financiero o estado de cuenta de ejecución presupuestal expedido por el Área Financiera del ICBF, donde conste el valor pactado, desembolsado, ejecutado y saldos pendientes de pago, liberación y/o reintegro.</w:t>
      </w:r>
    </w:p>
    <w:p w14:paraId="0593455D" w14:textId="77777777" w:rsidR="00965A08" w:rsidRPr="008623EA" w:rsidRDefault="00965A08" w:rsidP="008623EA">
      <w:pPr>
        <w:rPr>
          <w:rFonts w:ascii="Verdana" w:hAnsi="Verdana"/>
          <w:sz w:val="22"/>
          <w:szCs w:val="22"/>
        </w:rPr>
      </w:pPr>
      <w:r w:rsidRPr="008623EA">
        <w:rPr>
          <w:rFonts w:ascii="Verdana" w:hAnsi="Verdana"/>
          <w:sz w:val="22"/>
          <w:szCs w:val="22"/>
        </w:rPr>
        <w:t>Cuando el Supervisor no haya remitido para su archivo los documentos soporte a la Oficina o Grupo de Archivo, deberá remitirlos de manera inmediata y anterior a la solicitud de liquidación.</w:t>
      </w:r>
    </w:p>
    <w:p w14:paraId="7DD8A7BF" w14:textId="77777777" w:rsidR="00965A08" w:rsidRPr="008623EA" w:rsidRDefault="00965A08" w:rsidP="008623EA">
      <w:pPr>
        <w:rPr>
          <w:rFonts w:ascii="Verdana" w:hAnsi="Verdana"/>
          <w:sz w:val="22"/>
          <w:szCs w:val="22"/>
        </w:rPr>
      </w:pPr>
      <w:r w:rsidRPr="008623EA">
        <w:rPr>
          <w:rFonts w:ascii="Verdana" w:hAnsi="Verdana"/>
          <w:sz w:val="22"/>
          <w:szCs w:val="22"/>
        </w:rPr>
        <w:t>Conforme a la información remitida por el supervisor, se efectuará una revisión detallada del balance de la ejecución y cumplimiento a satisfacción de las obligaciones del contrato o convenio y se relacionarán aquellas incumplidas, con la información correspondiente a los procesos de incumplimiento adelantados frente a las mismas. Adicionalmente, se analizará la información presupuestal y financiera que sustenta la ejecución de los recursos del contrato o convenio que se pretende liquidar, con base en los soportes de ejecución y el estado de cuenta expedido por el Área Financiera.</w:t>
      </w:r>
    </w:p>
    <w:p w14:paraId="7BA8359B" w14:textId="77777777" w:rsidR="00965A08" w:rsidRPr="008623EA" w:rsidRDefault="00965A08" w:rsidP="008623EA">
      <w:pPr>
        <w:rPr>
          <w:rFonts w:ascii="Verdana" w:hAnsi="Verdana"/>
          <w:sz w:val="22"/>
          <w:szCs w:val="22"/>
        </w:rPr>
      </w:pPr>
      <w:r w:rsidRPr="008623EA">
        <w:rPr>
          <w:rFonts w:ascii="Verdana" w:hAnsi="Verdana"/>
          <w:sz w:val="22"/>
          <w:szCs w:val="22"/>
        </w:rPr>
        <w:t>De encontrarse necesario, se requerirá información adicional por correo electrónico o memorando, y si la misma no es remitida dentro del término señalado en éstos, se devolverá oficialmente (por memorando) la solicitud de liquidación.</w:t>
      </w:r>
    </w:p>
    <w:p w14:paraId="7F1D78CF"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Una vez verificada la coincidencia de la información remitida por el supervisor, con la contenida en la documentación soporte de la ejecución del contrato, se procederá con la elaboración del proyecto acta de liquidación.</w:t>
      </w:r>
    </w:p>
    <w:p w14:paraId="28B0A6FE" w14:textId="77777777" w:rsidR="00965A08" w:rsidRPr="008623EA" w:rsidRDefault="00965A08" w:rsidP="008623EA">
      <w:pPr>
        <w:rPr>
          <w:rFonts w:ascii="Verdana" w:hAnsi="Verdana"/>
          <w:sz w:val="22"/>
          <w:szCs w:val="22"/>
        </w:rPr>
      </w:pPr>
      <w:r w:rsidRPr="008623EA">
        <w:rPr>
          <w:rFonts w:ascii="Verdana" w:hAnsi="Verdana"/>
          <w:sz w:val="22"/>
          <w:szCs w:val="22"/>
        </w:rPr>
        <w:t xml:space="preserve">Se devolverá el proyecto de acta de liquidación al supervisor, para que éste la suscriba y adelante el trámite correspondiente a la suscripción de </w:t>
      </w:r>
      <w:proofErr w:type="gramStart"/>
      <w:r w:rsidRPr="008623EA">
        <w:rPr>
          <w:rFonts w:ascii="Verdana" w:hAnsi="Verdana"/>
          <w:sz w:val="22"/>
          <w:szCs w:val="22"/>
        </w:rPr>
        <w:t>la misma</w:t>
      </w:r>
      <w:proofErr w:type="gramEnd"/>
      <w:r w:rsidRPr="008623EA">
        <w:rPr>
          <w:rFonts w:ascii="Verdana" w:hAnsi="Verdana"/>
          <w:sz w:val="22"/>
          <w:szCs w:val="22"/>
        </w:rPr>
        <w:t xml:space="preserve"> por parte del contratista.</w:t>
      </w:r>
    </w:p>
    <w:p w14:paraId="1C03399D" w14:textId="77777777" w:rsidR="00965A08" w:rsidRPr="008623EA" w:rsidRDefault="00965A08" w:rsidP="008623EA">
      <w:pPr>
        <w:rPr>
          <w:rFonts w:ascii="Verdana" w:hAnsi="Verdana"/>
          <w:sz w:val="22"/>
          <w:szCs w:val="22"/>
        </w:rPr>
      </w:pPr>
      <w:r w:rsidRPr="008623EA">
        <w:rPr>
          <w:rFonts w:ascii="Verdana" w:hAnsi="Verdana"/>
          <w:sz w:val="22"/>
          <w:szCs w:val="22"/>
        </w:rPr>
        <w:t>El supervisor del contrato deberá convocar al contratista para que se acerque al ICBF a suscribir el acta de liquidación, o en su defecto, remitirla mediante correo certificado.</w:t>
      </w:r>
    </w:p>
    <w:p w14:paraId="42C5FF9F" w14:textId="77777777" w:rsidR="00965A08" w:rsidRPr="008623EA" w:rsidRDefault="00965A08" w:rsidP="008623EA">
      <w:pPr>
        <w:rPr>
          <w:rFonts w:ascii="Verdana" w:hAnsi="Verdana"/>
          <w:sz w:val="22"/>
          <w:szCs w:val="22"/>
        </w:rPr>
      </w:pPr>
      <w:r w:rsidRPr="008623EA">
        <w:rPr>
          <w:rFonts w:ascii="Verdana" w:hAnsi="Verdana"/>
          <w:b/>
          <w:bCs/>
          <w:sz w:val="22"/>
          <w:szCs w:val="22"/>
        </w:rPr>
        <w:t>NOTA:</w:t>
      </w:r>
      <w:r w:rsidRPr="008623EA">
        <w:rPr>
          <w:rFonts w:ascii="Verdana" w:hAnsi="Verdana"/>
          <w:sz w:val="22"/>
          <w:szCs w:val="22"/>
        </w:rPr>
        <w:t> El supervisor deberá adelantar el trámite correspondiente a la consecución de firma del contratista en un término no superior a los quince (15) días hábiles siguientes a la entrega del acta por parte de la Dirección de Contratación o la dependencia que haga sus veces en las Direcciones Regionales (siempre y cuando dicho término no alcance el necesario para perder competencia, de lo contrario deberá ser un término inferior).</w:t>
      </w:r>
    </w:p>
    <w:p w14:paraId="40EC4A75" w14:textId="77777777" w:rsidR="00965A08" w:rsidRPr="008623EA" w:rsidRDefault="00965A08" w:rsidP="008623EA">
      <w:pPr>
        <w:rPr>
          <w:rFonts w:ascii="Verdana" w:hAnsi="Verdana"/>
          <w:sz w:val="22"/>
          <w:szCs w:val="22"/>
        </w:rPr>
      </w:pPr>
      <w:r w:rsidRPr="008623EA">
        <w:rPr>
          <w:rFonts w:ascii="Verdana" w:hAnsi="Verdana"/>
          <w:sz w:val="22"/>
          <w:szCs w:val="22"/>
        </w:rPr>
        <w:t>El supervisor del contrato deberá remitir nuevamente a la Dirección de Contratación o a la dependencia que haga sus veces en las Direcciones Regionales el acta de liquidación debidamente suscrita por él y el contratista, y desde allí se remitirá el acta de liquidación suscrita por el supervisor y el contratista al ordenador del gasto para su firma.</w:t>
      </w:r>
    </w:p>
    <w:p w14:paraId="43F14039" w14:textId="77777777" w:rsidR="00965A08" w:rsidRPr="008623EA" w:rsidRDefault="00965A08" w:rsidP="008623EA">
      <w:pPr>
        <w:rPr>
          <w:rFonts w:ascii="Verdana" w:hAnsi="Verdana"/>
          <w:sz w:val="22"/>
          <w:szCs w:val="22"/>
        </w:rPr>
      </w:pPr>
      <w:r w:rsidRPr="008623EA">
        <w:rPr>
          <w:rFonts w:ascii="Verdana" w:hAnsi="Verdana"/>
          <w:sz w:val="22"/>
          <w:szCs w:val="22"/>
        </w:rPr>
        <w:t>Una vez suscrita el acta de liquidación por todas las partes, la misma se fechará y se publicará. El acta original se archivará en la carpeta contractual que se encuentra bajo custodia de la Oficina o Grupo de Archivo.</w:t>
      </w:r>
    </w:p>
    <w:p w14:paraId="19399CC2"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el evento de haber estipulado pagos, liberaciones o reintegros dentro del acta de liquidación, se enviará copia de </w:t>
      </w:r>
      <w:proofErr w:type="gramStart"/>
      <w:r w:rsidRPr="008623EA">
        <w:rPr>
          <w:rFonts w:ascii="Verdana" w:hAnsi="Verdana"/>
          <w:sz w:val="22"/>
          <w:szCs w:val="22"/>
        </w:rPr>
        <w:t>la misma</w:t>
      </w:r>
      <w:proofErr w:type="gramEnd"/>
      <w:r w:rsidRPr="008623EA">
        <w:rPr>
          <w:rFonts w:ascii="Verdana" w:hAnsi="Verdana"/>
          <w:sz w:val="22"/>
          <w:szCs w:val="22"/>
        </w:rPr>
        <w:t xml:space="preserve"> a la Dirección Financiera del ICBF para que proceda de conformidad.</w:t>
      </w:r>
    </w:p>
    <w:p w14:paraId="523F6DFB" w14:textId="77777777" w:rsidR="00965A08" w:rsidRPr="008623EA" w:rsidRDefault="00965A08" w:rsidP="008623EA">
      <w:pPr>
        <w:rPr>
          <w:rFonts w:ascii="Verdana" w:hAnsi="Verdana"/>
          <w:sz w:val="22"/>
          <w:szCs w:val="22"/>
        </w:rPr>
      </w:pPr>
      <w:r w:rsidRPr="008623EA">
        <w:rPr>
          <w:rFonts w:ascii="Verdana" w:hAnsi="Verdana"/>
          <w:b/>
          <w:bCs/>
          <w:sz w:val="22"/>
          <w:szCs w:val="22"/>
        </w:rPr>
        <w:t>22.2. LIQUIDACIÓN UNILATERAL</w:t>
      </w:r>
    </w:p>
    <w:p w14:paraId="666B162A" w14:textId="6C7B212F" w:rsidR="00965A08" w:rsidRPr="008623EA" w:rsidRDefault="00965A08" w:rsidP="008623EA">
      <w:pPr>
        <w:rPr>
          <w:rFonts w:ascii="Verdana" w:hAnsi="Verdana"/>
          <w:sz w:val="22"/>
          <w:szCs w:val="22"/>
        </w:rPr>
      </w:pPr>
      <w:r w:rsidRPr="008623EA">
        <w:rPr>
          <w:rFonts w:ascii="Verdana" w:hAnsi="Verdana"/>
          <w:sz w:val="22"/>
          <w:szCs w:val="22"/>
        </w:rPr>
        <w:t>En aquellos casos en que el contratista no se presente a la liquidación previa notificación o convocatoria que le realice el Interventor o supervisor, o no se llegue a un acuerdo sobre su contenido, el ICBF, ordenará la liquidación del contrato mediante acto administrativo motivado dentro de los dos (2) meses siguientes a intentar la liquidación de mutuo acuerdo, de conformidad con lo dispuesto en el artículo 136 del C.C.A.</w:t>
      </w:r>
    </w:p>
    <w:p w14:paraId="353E3D3F" w14:textId="77777777" w:rsidR="00965A08" w:rsidRPr="008623EA" w:rsidRDefault="00965A08" w:rsidP="008623EA">
      <w:pPr>
        <w:rPr>
          <w:rFonts w:ascii="Verdana" w:hAnsi="Verdana"/>
          <w:sz w:val="22"/>
          <w:szCs w:val="22"/>
        </w:rPr>
      </w:pPr>
      <w:r w:rsidRPr="008623EA">
        <w:rPr>
          <w:rFonts w:ascii="Verdana" w:hAnsi="Verdana"/>
          <w:sz w:val="22"/>
          <w:szCs w:val="22"/>
        </w:rPr>
        <w:t>Si vencido el plazo anteriormente establecido, no se ha realizado la liquidación, la misma podrá ser realizada en cualquier tiempo dentro de los dos (2) años siguientes al vencimiento de los términos mencionados, de mutuo acuerdo o unilateralmente.</w:t>
      </w:r>
    </w:p>
    <w:p w14:paraId="2FC07A9F" w14:textId="77777777" w:rsidR="00965A08" w:rsidRPr="008623EA" w:rsidRDefault="00965A08" w:rsidP="008623EA">
      <w:pPr>
        <w:rPr>
          <w:rFonts w:ascii="Verdana" w:hAnsi="Verdana"/>
          <w:sz w:val="22"/>
          <w:szCs w:val="22"/>
        </w:rPr>
      </w:pPr>
      <w:r w:rsidRPr="008623EA">
        <w:rPr>
          <w:rFonts w:ascii="Verdana" w:hAnsi="Verdana"/>
          <w:b/>
          <w:bCs/>
          <w:sz w:val="22"/>
          <w:szCs w:val="22"/>
        </w:rPr>
        <w:t>22.2.1. TRÁMITE DE LA LIQUIDACIÓN UNILATERAL</w:t>
      </w:r>
    </w:p>
    <w:p w14:paraId="062CEC59" w14:textId="77777777" w:rsidR="00965A08" w:rsidRPr="008623EA" w:rsidRDefault="00965A08" w:rsidP="008623EA">
      <w:pPr>
        <w:rPr>
          <w:rFonts w:ascii="Verdana" w:hAnsi="Verdana"/>
          <w:sz w:val="22"/>
          <w:szCs w:val="22"/>
        </w:rPr>
      </w:pPr>
      <w:r w:rsidRPr="008623EA">
        <w:rPr>
          <w:rFonts w:ascii="Verdana" w:hAnsi="Verdana"/>
          <w:sz w:val="22"/>
          <w:szCs w:val="22"/>
        </w:rPr>
        <w:t xml:space="preserve">Si el supervisor no obtuvo la suscripción del acta por parte del contratista dentro del término establecido para ello, deberá proceder de manera inmediata a solicitar a la Dirección de Contratación o la dependencia que haga sus veces en las Direcciones Regionales la elaboración de la respectiva liquidación unilateral, </w:t>
      </w:r>
      <w:r w:rsidRPr="008623EA">
        <w:rPr>
          <w:rFonts w:ascii="Verdana" w:hAnsi="Verdana"/>
          <w:sz w:val="22"/>
          <w:szCs w:val="22"/>
        </w:rPr>
        <w:lastRenderedPageBreak/>
        <w:t>para lo cual debe remitir mínimo una (1) constancia escrita de citación enviada por correo certificado, a través del cual solicite al contratista acercarse a suscribir el acta, o mediante el cual se le remitió la misma, así como cualquier respuesta que éste haya entregado negándose a firmar.</w:t>
      </w:r>
    </w:p>
    <w:p w14:paraId="0473C9DC" w14:textId="77777777" w:rsidR="00965A08" w:rsidRPr="008623EA" w:rsidRDefault="00965A08" w:rsidP="008623EA">
      <w:pPr>
        <w:rPr>
          <w:rFonts w:ascii="Verdana" w:hAnsi="Verdana"/>
          <w:sz w:val="22"/>
          <w:szCs w:val="22"/>
        </w:rPr>
      </w:pPr>
      <w:r w:rsidRPr="008623EA">
        <w:rPr>
          <w:rFonts w:ascii="Verdana" w:hAnsi="Verdana"/>
          <w:b/>
          <w:bCs/>
          <w:sz w:val="22"/>
          <w:szCs w:val="22"/>
        </w:rPr>
        <w:t>23. EXIGIBILIDAD DE LAS GARANTÍAS DURANTE EL PERIODO DE LIQUIDACIÓN</w:t>
      </w:r>
    </w:p>
    <w:p w14:paraId="6913A0E3" w14:textId="77777777" w:rsidR="00965A08" w:rsidRPr="008623EA" w:rsidRDefault="00965A08" w:rsidP="008623EA">
      <w:pPr>
        <w:rPr>
          <w:rFonts w:ascii="Verdana" w:hAnsi="Verdana"/>
          <w:sz w:val="22"/>
          <w:szCs w:val="22"/>
        </w:rPr>
      </w:pPr>
      <w:r w:rsidRPr="008623EA">
        <w:rPr>
          <w:rFonts w:ascii="Verdana" w:hAnsi="Verdana"/>
          <w:b/>
          <w:bCs/>
          <w:sz w:val="22"/>
          <w:szCs w:val="22"/>
        </w:rPr>
        <w:t>23.1 DE LAS GARANTIAS QUE AMPARAN EL CUMPLIMIENTO DEL CONTRATO</w:t>
      </w:r>
    </w:p>
    <w:p w14:paraId="31100580" w14:textId="77777777" w:rsidR="00965A08" w:rsidRPr="008623EA" w:rsidRDefault="00965A08" w:rsidP="008623EA">
      <w:pPr>
        <w:rPr>
          <w:rFonts w:ascii="Verdana" w:hAnsi="Verdana"/>
          <w:sz w:val="22"/>
          <w:szCs w:val="22"/>
        </w:rPr>
      </w:pPr>
      <w:r w:rsidRPr="008623EA">
        <w:rPr>
          <w:rFonts w:ascii="Verdana" w:hAnsi="Verdana"/>
          <w:sz w:val="22"/>
          <w:szCs w:val="22"/>
        </w:rPr>
        <w:t>Para la liquidación se exigirá al contratista la extensión o ampliación, si es del caso, de las garantías necesarias para avalar las obligaciones que deba cumplir</w:t>
      </w:r>
      <w:r w:rsidRPr="008623EA">
        <w:rPr>
          <w:rFonts w:ascii="Verdana" w:hAnsi="Verdana"/>
          <w:b/>
          <w:bCs/>
          <w:sz w:val="22"/>
          <w:szCs w:val="22"/>
        </w:rPr>
        <w:t> con posterioridad a la extinción del contrato,</w:t>
      </w:r>
      <w:r w:rsidRPr="008623EA">
        <w:rPr>
          <w:rFonts w:ascii="Verdana" w:hAnsi="Verdana"/>
          <w:sz w:val="22"/>
          <w:szCs w:val="22"/>
        </w:rPr>
        <w:t> como la de estabilidad de la obra, calidad del bien o servicio suministrado, provisión de repuestos y accesorios, pago de salarios, prestaciones e indemnizaciones, responsabilidad civil, entre otras.</w:t>
      </w:r>
    </w:p>
    <w:p w14:paraId="4EAFBB98" w14:textId="77777777" w:rsidR="00965A08" w:rsidRPr="008623EA" w:rsidRDefault="00965A08" w:rsidP="008623EA">
      <w:pPr>
        <w:rPr>
          <w:rFonts w:ascii="Verdana" w:hAnsi="Verdana"/>
          <w:sz w:val="22"/>
          <w:szCs w:val="22"/>
        </w:rPr>
      </w:pPr>
      <w:r w:rsidRPr="008623EA">
        <w:rPr>
          <w:rFonts w:ascii="Verdana" w:hAnsi="Verdana"/>
          <w:sz w:val="22"/>
          <w:szCs w:val="22"/>
        </w:rPr>
        <w:t xml:space="preserve">De igual manera, el supervisor del contrato o convenio hará un seguimiento al cumplimiento de las obligaciones exigibles con posterioridad a la liquidación </w:t>
      </w:r>
      <w:proofErr w:type="gramStart"/>
      <w:r w:rsidRPr="008623EA">
        <w:rPr>
          <w:rFonts w:ascii="Verdana" w:hAnsi="Verdana"/>
          <w:sz w:val="22"/>
          <w:szCs w:val="22"/>
        </w:rPr>
        <w:t>del mismo</w:t>
      </w:r>
      <w:proofErr w:type="gramEnd"/>
      <w:r w:rsidRPr="008623EA">
        <w:rPr>
          <w:rFonts w:ascii="Verdana" w:hAnsi="Verdana"/>
          <w:sz w:val="22"/>
          <w:szCs w:val="22"/>
        </w:rPr>
        <w:t>, relacionadas con la presentación de las garantías que sólo se constituyen una vez éste finaliza, y en caso de presentarse incumplimiento al respecto, coordinará con la Dirección de Contratación o la Dependencia que haga sus veces en las Direcciones Regionales, las acciones administrativas y judiciales que correspondan.</w:t>
      </w:r>
    </w:p>
    <w:p w14:paraId="46BC839F" w14:textId="77777777" w:rsidR="00965A08" w:rsidRPr="008623EA" w:rsidRDefault="00965A08" w:rsidP="008623EA">
      <w:pPr>
        <w:rPr>
          <w:rFonts w:ascii="Verdana" w:hAnsi="Verdana"/>
          <w:sz w:val="22"/>
          <w:szCs w:val="22"/>
        </w:rPr>
      </w:pPr>
      <w:r w:rsidRPr="008623EA">
        <w:rPr>
          <w:rFonts w:ascii="Verdana" w:hAnsi="Verdana"/>
          <w:b/>
          <w:bCs/>
          <w:sz w:val="22"/>
          <w:szCs w:val="22"/>
        </w:rPr>
        <w:t>23.2 DE LAS GARANTIAS EXIGIBLES CON POSTERIORIDAD A LA TERMINACIÓN DEL CONTRATO</w:t>
      </w:r>
    </w:p>
    <w:p w14:paraId="49123697" w14:textId="77777777" w:rsidR="00965A08" w:rsidRPr="008623EA" w:rsidRDefault="00965A08" w:rsidP="008623EA">
      <w:pPr>
        <w:rPr>
          <w:rFonts w:ascii="Verdana" w:hAnsi="Verdana"/>
          <w:sz w:val="22"/>
          <w:szCs w:val="22"/>
        </w:rPr>
      </w:pPr>
      <w:r w:rsidRPr="008623EA">
        <w:rPr>
          <w:rFonts w:ascii="Verdana" w:hAnsi="Verdana"/>
          <w:sz w:val="22"/>
          <w:szCs w:val="22"/>
        </w:rPr>
        <w:t>Para la liquidación se exigirá al contratista la extensión o ampliación, si es del caso, de las garantías necesarias para avalar las obligaciones que deba cumplir</w:t>
      </w:r>
      <w:r w:rsidRPr="008623EA">
        <w:rPr>
          <w:rFonts w:ascii="Verdana" w:hAnsi="Verdana"/>
          <w:b/>
          <w:bCs/>
          <w:sz w:val="22"/>
          <w:szCs w:val="22"/>
        </w:rPr>
        <w:t> con posterioridad a la extinción del contrato,</w:t>
      </w:r>
      <w:r w:rsidRPr="008623EA">
        <w:rPr>
          <w:rFonts w:ascii="Verdana" w:hAnsi="Verdana"/>
          <w:sz w:val="22"/>
          <w:szCs w:val="22"/>
        </w:rPr>
        <w:t> como la de estabilidad de la obra, calidad del bien o servicio suministrado, provisión de repuestos y accesorios, pago de salarios, prestaciones e indemnizaciones, responsabilidad civil, entre otras.</w:t>
      </w:r>
    </w:p>
    <w:p w14:paraId="5AC511CD" w14:textId="77777777" w:rsidR="00965A08" w:rsidRPr="008623EA" w:rsidRDefault="00965A08" w:rsidP="008623EA">
      <w:pPr>
        <w:rPr>
          <w:rFonts w:ascii="Verdana" w:hAnsi="Verdana"/>
          <w:sz w:val="22"/>
          <w:szCs w:val="22"/>
        </w:rPr>
      </w:pPr>
      <w:r w:rsidRPr="008623EA">
        <w:rPr>
          <w:rFonts w:ascii="Verdana" w:hAnsi="Verdana"/>
          <w:sz w:val="22"/>
          <w:szCs w:val="22"/>
        </w:rPr>
        <w:t xml:space="preserve">De igual manera, el supervisor del contrato o convenio hará un seguimiento al cumplimiento de las obligaciones exigibles con posterioridad a la liquidación </w:t>
      </w:r>
      <w:proofErr w:type="gramStart"/>
      <w:r w:rsidRPr="008623EA">
        <w:rPr>
          <w:rFonts w:ascii="Verdana" w:hAnsi="Verdana"/>
          <w:sz w:val="22"/>
          <w:szCs w:val="22"/>
        </w:rPr>
        <w:t>del mismo</w:t>
      </w:r>
      <w:proofErr w:type="gramEnd"/>
      <w:r w:rsidRPr="008623EA">
        <w:rPr>
          <w:rFonts w:ascii="Verdana" w:hAnsi="Verdana"/>
          <w:sz w:val="22"/>
          <w:szCs w:val="22"/>
        </w:rPr>
        <w:t>, relacionadas con la presentación de las garantías que sólo se constituyen una vez éste finaliza, y en caso de presentarse incumplimiento al respecto, coordinará con la Oficina Asesora Jurídica, las acciones administrativas y judiciales que correspondan.</w:t>
      </w:r>
    </w:p>
    <w:p w14:paraId="5548C23C" w14:textId="77777777" w:rsidR="00965A08" w:rsidRPr="008623EA" w:rsidRDefault="00965A08" w:rsidP="008623EA">
      <w:pPr>
        <w:rPr>
          <w:rFonts w:ascii="Verdana" w:hAnsi="Verdana"/>
          <w:sz w:val="22"/>
          <w:szCs w:val="22"/>
        </w:rPr>
      </w:pPr>
      <w:r w:rsidRPr="008623EA">
        <w:rPr>
          <w:rFonts w:ascii="Verdana" w:hAnsi="Verdana"/>
          <w:b/>
          <w:bCs/>
          <w:sz w:val="22"/>
          <w:szCs w:val="22"/>
        </w:rPr>
        <w:t>23.3 ACTA DE FINALIZACIÓN Y CIERRE FINANCIERO POR PÉRDIDA DE COMPETENCIA PARA LIQUIDAR</w:t>
      </w:r>
    </w:p>
    <w:p w14:paraId="63504CB0" w14:textId="77777777" w:rsidR="00965A08" w:rsidRPr="008623EA" w:rsidRDefault="00965A08" w:rsidP="008623EA">
      <w:pPr>
        <w:rPr>
          <w:rFonts w:ascii="Verdana" w:hAnsi="Verdana"/>
          <w:sz w:val="22"/>
          <w:szCs w:val="22"/>
        </w:rPr>
      </w:pPr>
      <w:r w:rsidRPr="008623EA">
        <w:rPr>
          <w:rFonts w:ascii="Verdana" w:hAnsi="Verdana"/>
          <w:sz w:val="22"/>
          <w:szCs w:val="22"/>
        </w:rPr>
        <w:t>En caso de determinarse que el ICBF ha perdido competencia para efectuar la liquidación de un contrato o convenio por haber superado el plazo de dos (2) años desde el vencimiento del término en que debió adelantarse la liquidación unilateral, no resulta viable jurídicamente desarrollar el proceso de liquidación.</w:t>
      </w:r>
    </w:p>
    <w:p w14:paraId="1A9AF46D"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Una vez perdida la competencia para liquidar, únicamente es procedente emitir concepto sobre dicha imposibilidad, indicando con precisión el cumplimiento de las obligaciones pactadas y del objeto contractual, así como la ejecución presupuestal del contrato o convenio, según el estado de cuenta emitido por la Coordinación Financiera. Con fundamento en lo anterior, se adelanta la revisión de la documentación soporte de ejecución del contrato o convenio, la misma requerida para el proceso de liquidación bilateral.</w:t>
      </w:r>
    </w:p>
    <w:p w14:paraId="459FB012" w14:textId="77777777" w:rsidR="00965A08" w:rsidRPr="008623EA" w:rsidRDefault="00965A08" w:rsidP="008623EA">
      <w:pPr>
        <w:rPr>
          <w:rFonts w:ascii="Verdana" w:hAnsi="Verdana"/>
          <w:sz w:val="22"/>
          <w:szCs w:val="22"/>
        </w:rPr>
      </w:pPr>
      <w:r w:rsidRPr="008623EA">
        <w:rPr>
          <w:rFonts w:ascii="Verdana" w:hAnsi="Verdana"/>
          <w:sz w:val="22"/>
          <w:szCs w:val="22"/>
        </w:rPr>
        <w:t>Para el efecto el ICBF elaborará un acta denominada</w:t>
      </w:r>
      <w:r w:rsidRPr="008623EA">
        <w:rPr>
          <w:rFonts w:ascii="Verdana" w:hAnsi="Verdana"/>
          <w:i/>
          <w:iCs/>
          <w:sz w:val="22"/>
          <w:szCs w:val="22"/>
        </w:rPr>
        <w:t> "Acta de Finalización</w:t>
      </w:r>
      <w:r w:rsidRPr="008623EA">
        <w:rPr>
          <w:rFonts w:ascii="Verdana" w:hAnsi="Verdana"/>
          <w:sz w:val="22"/>
          <w:szCs w:val="22"/>
        </w:rPr>
        <w:t> y</w:t>
      </w:r>
      <w:r w:rsidRPr="008623EA">
        <w:rPr>
          <w:rFonts w:ascii="Verdana" w:hAnsi="Verdana"/>
          <w:i/>
          <w:iCs/>
          <w:sz w:val="22"/>
          <w:szCs w:val="22"/>
        </w:rPr>
        <w:t> Cierre Financiero",</w:t>
      </w:r>
      <w:r w:rsidRPr="008623EA">
        <w:rPr>
          <w:rFonts w:ascii="Verdana" w:hAnsi="Verdana"/>
          <w:sz w:val="22"/>
          <w:szCs w:val="22"/>
        </w:rPr>
        <w:t> que será suscrita solamente por el supervisor y avalada por la Dirección de Contratación o la que haga sus veces en las Direcciones regionales, en la cual se dejará constancia de la perdida de competencia, y de la ejecución técnica y financiera del contrato o convenio.</w:t>
      </w:r>
    </w:p>
    <w:p w14:paraId="1A327E67" w14:textId="77777777" w:rsidR="00965A08" w:rsidRPr="008623EA" w:rsidRDefault="00965A08" w:rsidP="008623EA">
      <w:pPr>
        <w:rPr>
          <w:rFonts w:ascii="Verdana" w:hAnsi="Verdana"/>
          <w:sz w:val="22"/>
          <w:szCs w:val="22"/>
        </w:rPr>
      </w:pPr>
      <w:r w:rsidRPr="008623EA">
        <w:rPr>
          <w:rFonts w:ascii="Verdana" w:hAnsi="Verdana"/>
          <w:sz w:val="22"/>
          <w:szCs w:val="22"/>
        </w:rPr>
        <w:t>Finalmente, se ordenará el archivo del respectivo contrato, sin perjuicio de adelantar las acciones disciplinarias a que haya lugar.</w:t>
      </w:r>
    </w:p>
    <w:p w14:paraId="1E28036C" w14:textId="77777777" w:rsidR="00965A08" w:rsidRPr="008623EA" w:rsidRDefault="00965A08" w:rsidP="008623EA">
      <w:pPr>
        <w:rPr>
          <w:rFonts w:ascii="Verdana" w:hAnsi="Verdana"/>
          <w:sz w:val="22"/>
          <w:szCs w:val="22"/>
        </w:rPr>
      </w:pPr>
      <w:r w:rsidRPr="008623EA">
        <w:rPr>
          <w:rFonts w:ascii="Verdana" w:hAnsi="Verdana"/>
          <w:b/>
          <w:bCs/>
          <w:sz w:val="22"/>
          <w:szCs w:val="22"/>
        </w:rPr>
        <w:t>23.4. LIQUIDACIÓN JUDICIAL DE CONTRATOS 0 CONVENIOS</w:t>
      </w:r>
    </w:p>
    <w:p w14:paraId="0017FD16" w14:textId="77777777" w:rsidR="00965A08" w:rsidRPr="008623EA" w:rsidRDefault="00965A08" w:rsidP="008623EA">
      <w:pPr>
        <w:rPr>
          <w:rFonts w:ascii="Verdana" w:hAnsi="Verdana"/>
          <w:sz w:val="22"/>
          <w:szCs w:val="22"/>
        </w:rPr>
      </w:pPr>
      <w:r w:rsidRPr="008623EA">
        <w:rPr>
          <w:rFonts w:ascii="Verdana" w:hAnsi="Verdana"/>
          <w:sz w:val="22"/>
          <w:szCs w:val="22"/>
        </w:rPr>
        <w:t>Si la administración no liquida unilateralmente un contrato o convenio durante los dos (2) meses siguientes al vencimiento del plazo convenido por las partes o, en su defecto del establecido por la ley (4 meses), el interesado podrá acudir a la jurisdicción para obtener la liquidación en sede judicial a más tardar dentro de los dos (2) años siguientes al incumplimiento de la obligación de liquidar.</w:t>
      </w:r>
    </w:p>
    <w:p w14:paraId="3354E6F8" w14:textId="77777777" w:rsidR="00965A08" w:rsidRPr="008623EA" w:rsidRDefault="00965A08" w:rsidP="008623EA">
      <w:pPr>
        <w:rPr>
          <w:rFonts w:ascii="Verdana" w:hAnsi="Verdana"/>
          <w:sz w:val="22"/>
          <w:szCs w:val="22"/>
        </w:rPr>
      </w:pPr>
      <w:r w:rsidRPr="008623EA">
        <w:rPr>
          <w:rFonts w:ascii="Verdana" w:hAnsi="Verdana"/>
          <w:sz w:val="22"/>
          <w:szCs w:val="22"/>
        </w:rPr>
        <w:t xml:space="preserve">Conforme lo anterior, las partes pierden la oportunidad de liquidar bilateral o unilateralmente el contrato, cuando se notifica a la parte demandada el auto admisorio de la acción contractual cuya pretensión sea la liquidación judicial del contrato, </w:t>
      </w:r>
      <w:proofErr w:type="gramStart"/>
      <w:r w:rsidRPr="008623EA">
        <w:rPr>
          <w:rFonts w:ascii="Verdana" w:hAnsi="Verdana"/>
          <w:sz w:val="22"/>
          <w:szCs w:val="22"/>
        </w:rPr>
        <w:t>ya que</w:t>
      </w:r>
      <w:proofErr w:type="gramEnd"/>
      <w:r w:rsidRPr="008623EA">
        <w:rPr>
          <w:rFonts w:ascii="Verdana" w:hAnsi="Verdana"/>
          <w:sz w:val="22"/>
          <w:szCs w:val="22"/>
        </w:rPr>
        <w:t xml:space="preserve"> en ese caso, sólo el juez tiene la competencia para liquidar el mismo.</w:t>
      </w:r>
    </w:p>
    <w:p w14:paraId="5B2D97DA" w14:textId="77777777" w:rsidR="00965A08" w:rsidRPr="008623EA" w:rsidRDefault="00965A08" w:rsidP="008623EA">
      <w:pPr>
        <w:rPr>
          <w:rFonts w:ascii="Verdana" w:hAnsi="Verdana"/>
          <w:sz w:val="22"/>
          <w:szCs w:val="22"/>
        </w:rPr>
      </w:pPr>
      <w:r w:rsidRPr="008623EA">
        <w:rPr>
          <w:rFonts w:ascii="Verdana" w:hAnsi="Verdana"/>
          <w:b/>
          <w:bCs/>
          <w:sz w:val="22"/>
          <w:szCs w:val="22"/>
        </w:rPr>
        <w:t>23.4.1 ALCANCE</w:t>
      </w:r>
    </w:p>
    <w:p w14:paraId="7F2772EA" w14:textId="77777777" w:rsidR="00965A08" w:rsidRPr="008623EA" w:rsidRDefault="00965A08" w:rsidP="008623EA">
      <w:pPr>
        <w:rPr>
          <w:rFonts w:ascii="Verdana" w:hAnsi="Verdana"/>
          <w:sz w:val="22"/>
          <w:szCs w:val="22"/>
        </w:rPr>
      </w:pPr>
      <w:r w:rsidRPr="008623EA">
        <w:rPr>
          <w:rFonts w:ascii="Verdana" w:hAnsi="Verdana"/>
          <w:sz w:val="22"/>
          <w:szCs w:val="22"/>
        </w:rPr>
        <w:t>Se efectuará un balance de la ejecución de las prestaciones del contrato o convenio y se suscribirán los acuerdos a que haya lugar con el fin de declararse a paz y salvo. En caso de no lograrse un acuerdo pleno entre las partes, cada una de ellas podrá dejar las constancias que considere pertinentes (liquidación con salvedades).</w:t>
      </w:r>
    </w:p>
    <w:p w14:paraId="27706A5A" w14:textId="77777777" w:rsidR="00965A08" w:rsidRPr="008623EA" w:rsidRDefault="00965A08" w:rsidP="008623EA">
      <w:pPr>
        <w:rPr>
          <w:rFonts w:ascii="Verdana" w:hAnsi="Verdana"/>
          <w:sz w:val="22"/>
          <w:szCs w:val="22"/>
        </w:rPr>
      </w:pPr>
      <w:r w:rsidRPr="008623EA">
        <w:rPr>
          <w:rFonts w:ascii="Verdana" w:hAnsi="Verdana"/>
          <w:b/>
          <w:bCs/>
          <w:sz w:val="22"/>
          <w:szCs w:val="22"/>
        </w:rPr>
        <w:t>23.4.2 SOPORTES</w:t>
      </w:r>
    </w:p>
    <w:p w14:paraId="1EACD58A" w14:textId="77777777" w:rsidR="00965A08" w:rsidRPr="008623EA" w:rsidRDefault="00965A08" w:rsidP="008623EA">
      <w:pPr>
        <w:rPr>
          <w:rFonts w:ascii="Verdana" w:hAnsi="Verdana"/>
          <w:sz w:val="22"/>
          <w:szCs w:val="22"/>
        </w:rPr>
      </w:pPr>
      <w:r w:rsidRPr="008623EA">
        <w:rPr>
          <w:rFonts w:ascii="Verdana" w:hAnsi="Verdana"/>
          <w:sz w:val="22"/>
          <w:szCs w:val="22"/>
        </w:rPr>
        <w:t xml:space="preserve">Los interventores o supervisores del contrato o convenio presentarán la totalidad de los soportes que amparen la ejecución del contrato y con los que se fundamenta la liquidación </w:t>
      </w:r>
      <w:proofErr w:type="gramStart"/>
      <w:r w:rsidRPr="008623EA">
        <w:rPr>
          <w:rFonts w:ascii="Verdana" w:hAnsi="Verdana"/>
          <w:sz w:val="22"/>
          <w:szCs w:val="22"/>
        </w:rPr>
        <w:t>del mismo</w:t>
      </w:r>
      <w:proofErr w:type="gramEnd"/>
      <w:r w:rsidRPr="008623EA">
        <w:rPr>
          <w:rFonts w:ascii="Verdana" w:hAnsi="Verdana"/>
          <w:sz w:val="22"/>
          <w:szCs w:val="22"/>
        </w:rPr>
        <w:t xml:space="preserve"> y deberán remitirlos a la Dirección de Contratación o la dependencia que haga sus veces en las Direcciones Regionales, junto con la solicitud de liquidación. Entre otros deberán incluir las constancias de cada uno de los pagos efectuados arrojado por el aplicativo que haga sus veces.</w:t>
      </w:r>
    </w:p>
    <w:p w14:paraId="6788D69D" w14:textId="77777777" w:rsidR="00965A08" w:rsidRPr="008623EA" w:rsidRDefault="00965A08" w:rsidP="008623EA">
      <w:pPr>
        <w:rPr>
          <w:rFonts w:ascii="Verdana" w:hAnsi="Verdana"/>
          <w:sz w:val="22"/>
          <w:szCs w:val="22"/>
        </w:rPr>
      </w:pPr>
      <w:r w:rsidRPr="008623EA">
        <w:rPr>
          <w:rFonts w:ascii="Verdana" w:hAnsi="Verdana"/>
          <w:b/>
          <w:bCs/>
          <w:sz w:val="22"/>
          <w:szCs w:val="22"/>
        </w:rPr>
        <w:t>23.4.3 CONDICIONAMIENTO</w:t>
      </w:r>
    </w:p>
    <w:p w14:paraId="079E29D1"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aquellos contratos que requieran liquidación, el último desembolso o pago a favor del contratista podrá condicionarse a la suscripción del acta de liquidación, </w:t>
      </w:r>
      <w:r w:rsidRPr="008623EA">
        <w:rPr>
          <w:rFonts w:ascii="Verdana" w:hAnsi="Verdana"/>
          <w:sz w:val="22"/>
          <w:szCs w:val="22"/>
        </w:rPr>
        <w:lastRenderedPageBreak/>
        <w:t>acompañada de los soportes pertinentes, si así lo solicita la dependencia donde surge la necesidad de la contratación, en el documento de estudios previos.</w:t>
      </w:r>
    </w:p>
    <w:p w14:paraId="59B6F62A" w14:textId="77777777" w:rsidR="00965A08" w:rsidRPr="008623EA" w:rsidRDefault="00965A08" w:rsidP="008623EA">
      <w:pPr>
        <w:rPr>
          <w:rFonts w:ascii="Verdana" w:hAnsi="Verdana"/>
          <w:sz w:val="22"/>
          <w:szCs w:val="22"/>
        </w:rPr>
      </w:pPr>
      <w:r w:rsidRPr="008623EA">
        <w:rPr>
          <w:rFonts w:ascii="Verdana" w:hAnsi="Verdana"/>
          <w:b/>
          <w:bCs/>
          <w:sz w:val="22"/>
          <w:szCs w:val="22"/>
        </w:rPr>
        <w:t>24. RESPONSABLE DE LA LIQUIDACIÓN</w:t>
      </w:r>
    </w:p>
    <w:p w14:paraId="5B0E8EC9"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trámite para la iniciación del proceso de liquidación de un contrato o </w:t>
      </w:r>
      <w:proofErr w:type="gramStart"/>
      <w:r w:rsidRPr="008623EA">
        <w:rPr>
          <w:rFonts w:ascii="Verdana" w:hAnsi="Verdana"/>
          <w:sz w:val="22"/>
          <w:szCs w:val="22"/>
        </w:rPr>
        <w:t>convenio,</w:t>
      </w:r>
      <w:proofErr w:type="gramEnd"/>
      <w:r w:rsidRPr="008623EA">
        <w:rPr>
          <w:rFonts w:ascii="Verdana" w:hAnsi="Verdana"/>
          <w:sz w:val="22"/>
          <w:szCs w:val="22"/>
        </w:rPr>
        <w:t xml:space="preserve"> será responsabilidad del supervisor </w:t>
      </w:r>
      <w:proofErr w:type="gramStart"/>
      <w:r w:rsidRPr="008623EA">
        <w:rPr>
          <w:rFonts w:ascii="Verdana" w:hAnsi="Verdana"/>
          <w:sz w:val="22"/>
          <w:szCs w:val="22"/>
        </w:rPr>
        <w:t>del mismo</w:t>
      </w:r>
      <w:proofErr w:type="gramEnd"/>
      <w:r w:rsidRPr="008623EA">
        <w:rPr>
          <w:rFonts w:ascii="Verdana" w:hAnsi="Verdana"/>
          <w:sz w:val="22"/>
          <w:szCs w:val="22"/>
        </w:rPr>
        <w:t xml:space="preserve">, mientras que la elaboración del acta de </w:t>
      </w:r>
      <w:proofErr w:type="gramStart"/>
      <w:r w:rsidRPr="008623EA">
        <w:rPr>
          <w:rFonts w:ascii="Verdana" w:hAnsi="Verdana"/>
          <w:sz w:val="22"/>
          <w:szCs w:val="22"/>
        </w:rPr>
        <w:t>liquidación,</w:t>
      </w:r>
      <w:proofErr w:type="gramEnd"/>
      <w:r w:rsidRPr="008623EA">
        <w:rPr>
          <w:rFonts w:ascii="Verdana" w:hAnsi="Verdana"/>
          <w:sz w:val="22"/>
          <w:szCs w:val="22"/>
        </w:rPr>
        <w:t xml:space="preserve"> estará a cargo de la Dirección de Contratación o de la dependencia que haga sus veces en las Direcciones Regionales, quien deberá designar un profesional para ello con el acompañamiento del supervisor o interventor del contrato. Este trámite se iniciará una vez el supervisor o interventor del contrato radique la respectiva solicitud acompañada de la documentación soporte de la ejecución contractual.</w:t>
      </w:r>
    </w:p>
    <w:p w14:paraId="58889394" w14:textId="77777777" w:rsidR="00965A08" w:rsidRPr="008623EA" w:rsidRDefault="00965A08" w:rsidP="008623EA">
      <w:pPr>
        <w:rPr>
          <w:rFonts w:ascii="Verdana" w:hAnsi="Verdana"/>
          <w:sz w:val="22"/>
          <w:szCs w:val="22"/>
        </w:rPr>
      </w:pPr>
      <w:r w:rsidRPr="008623EA">
        <w:rPr>
          <w:rFonts w:ascii="Verdana" w:hAnsi="Verdana"/>
          <w:b/>
          <w:bCs/>
          <w:sz w:val="22"/>
          <w:szCs w:val="22"/>
        </w:rPr>
        <w:t>25. FIRMA DEL ACTA DE LIQUIDACIÓN</w:t>
      </w:r>
    </w:p>
    <w:p w14:paraId="0A927773"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suscripción del acta de </w:t>
      </w:r>
      <w:proofErr w:type="gramStart"/>
      <w:r w:rsidRPr="008623EA">
        <w:rPr>
          <w:rFonts w:ascii="Verdana" w:hAnsi="Verdana"/>
          <w:sz w:val="22"/>
          <w:szCs w:val="22"/>
        </w:rPr>
        <w:t>liquidación,</w:t>
      </w:r>
      <w:proofErr w:type="gramEnd"/>
      <w:r w:rsidRPr="008623EA">
        <w:rPr>
          <w:rFonts w:ascii="Verdana" w:hAnsi="Verdana"/>
          <w:sz w:val="22"/>
          <w:szCs w:val="22"/>
        </w:rPr>
        <w:t xml:space="preserve"> estará a cargo del Ordenador del Gasto y además será firmada por el supervisor o interventor del respectivo contrato, previo visto bueno del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del responsable de la dependencia que haga sus veces en las Direcciones Regionales.</w:t>
      </w:r>
    </w:p>
    <w:p w14:paraId="2FFD32B9" w14:textId="77777777" w:rsidR="00965A08" w:rsidRPr="008623EA" w:rsidRDefault="00965A08" w:rsidP="008623EA">
      <w:pPr>
        <w:rPr>
          <w:rFonts w:ascii="Verdana" w:hAnsi="Verdana"/>
          <w:sz w:val="22"/>
          <w:szCs w:val="22"/>
        </w:rPr>
      </w:pPr>
      <w:r w:rsidRPr="008623EA">
        <w:rPr>
          <w:rFonts w:ascii="Verdana" w:hAnsi="Verdana"/>
          <w:b/>
          <w:bCs/>
          <w:sz w:val="22"/>
          <w:szCs w:val="22"/>
        </w:rPr>
        <w:t>26. SEGUIMIENTO A LOS CONTRATOS</w:t>
      </w:r>
    </w:p>
    <w:p w14:paraId="1F8FA2AC" w14:textId="77777777" w:rsidR="00965A08" w:rsidRPr="008623EA" w:rsidRDefault="00965A08" w:rsidP="008623EA">
      <w:pPr>
        <w:rPr>
          <w:rFonts w:ascii="Verdana" w:hAnsi="Verdana"/>
          <w:sz w:val="22"/>
          <w:szCs w:val="22"/>
        </w:rPr>
      </w:pPr>
      <w:r w:rsidRPr="008623EA">
        <w:rPr>
          <w:rFonts w:ascii="Verdana" w:hAnsi="Verdana"/>
          <w:sz w:val="22"/>
          <w:szCs w:val="22"/>
        </w:rPr>
        <w:t xml:space="preserve">La dependencia que dio origen al contrato o </w:t>
      </w:r>
      <w:proofErr w:type="gramStart"/>
      <w:r w:rsidRPr="008623EA">
        <w:rPr>
          <w:rFonts w:ascii="Verdana" w:hAnsi="Verdana"/>
          <w:sz w:val="22"/>
          <w:szCs w:val="22"/>
        </w:rPr>
        <w:t>convenio,</w:t>
      </w:r>
      <w:proofErr w:type="gramEnd"/>
      <w:r w:rsidRPr="008623EA">
        <w:rPr>
          <w:rFonts w:ascii="Verdana" w:hAnsi="Verdana"/>
          <w:sz w:val="22"/>
          <w:szCs w:val="22"/>
        </w:rPr>
        <w:t xml:space="preserve"> hará un seguimiento al cumplimiento de las obligaciones exigibles con posterioridad a la liquidación del contrato, tales como la garantía de calidad y estabilidad, el suministro de repuestos, o a las que haya lugar. En caso de presentarse incumplimiento en las referidas obligaciones, se le informará a la Dirección de Contratación o a la dependencia que haga sus veces en las Direcciones Regionales para que adelante las acciones administrativas y judiciales que correspondan.</w:t>
      </w:r>
    </w:p>
    <w:p w14:paraId="6460748D" w14:textId="77777777" w:rsidR="00965A08" w:rsidRPr="008623EA" w:rsidRDefault="00965A08" w:rsidP="008623EA">
      <w:pPr>
        <w:rPr>
          <w:rFonts w:ascii="Verdana" w:hAnsi="Verdana"/>
          <w:sz w:val="22"/>
          <w:szCs w:val="22"/>
        </w:rPr>
      </w:pPr>
      <w:r w:rsidRPr="008623EA">
        <w:rPr>
          <w:rFonts w:ascii="Verdana" w:hAnsi="Verdana"/>
          <w:b/>
          <w:bCs/>
          <w:sz w:val="22"/>
          <w:szCs w:val="22"/>
        </w:rPr>
        <w:t>27. MECANISMOS DE COBERTURA DE RIESGOS</w:t>
      </w:r>
    </w:p>
    <w:p w14:paraId="63643DC8" w14:textId="77777777" w:rsidR="00965A08" w:rsidRPr="008623EA" w:rsidRDefault="00965A08" w:rsidP="008623EA">
      <w:pPr>
        <w:rPr>
          <w:rFonts w:ascii="Verdana" w:hAnsi="Verdana"/>
          <w:sz w:val="22"/>
          <w:szCs w:val="22"/>
        </w:rPr>
      </w:pPr>
      <w:r w:rsidRPr="008623EA">
        <w:rPr>
          <w:rFonts w:ascii="Verdana" w:hAnsi="Verdana"/>
          <w:sz w:val="22"/>
          <w:szCs w:val="22"/>
        </w:rPr>
        <w:t>Con el fin de cubrir los riesgos que se deriven del incumplimiento del objeto contractual, los perjuicios que puedan afectar a la entidad por acción u omisión del contratista y para garantizar la seriedad de la oferta, el Estatuto de Contratación Pública dispone la constitución garantías.</w:t>
      </w:r>
    </w:p>
    <w:p w14:paraId="17A30577" w14:textId="77777777" w:rsidR="00965A08" w:rsidRPr="008623EA" w:rsidRDefault="00965A08" w:rsidP="008623EA">
      <w:pPr>
        <w:rPr>
          <w:rFonts w:ascii="Verdana" w:hAnsi="Verdana"/>
          <w:sz w:val="22"/>
          <w:szCs w:val="22"/>
        </w:rPr>
      </w:pPr>
      <w:r w:rsidRPr="008623EA">
        <w:rPr>
          <w:rFonts w:ascii="Verdana" w:hAnsi="Verdana"/>
          <w:b/>
          <w:bCs/>
          <w:sz w:val="22"/>
          <w:szCs w:val="22"/>
        </w:rPr>
        <w:t>27.1. CLASES DE GARANTIAS</w:t>
      </w:r>
    </w:p>
    <w:p w14:paraId="6415579B" w14:textId="0B3CF58F"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Póliza de seguros</w:t>
      </w:r>
    </w:p>
    <w:p w14:paraId="21CECA0D" w14:textId="62004DB0"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Fiducia mercantil en garantía</w:t>
      </w:r>
    </w:p>
    <w:p w14:paraId="152A080D" w14:textId="00AC5444"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Garantía bancaria a primer requerimiento</w:t>
      </w:r>
    </w:p>
    <w:p w14:paraId="08839E76" w14:textId="58D65ECA"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Endoso en garantías de títulos valores</w:t>
      </w:r>
    </w:p>
    <w:p w14:paraId="3C62D023" w14:textId="63783BF4"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Depósito de dinero en garantía</w:t>
      </w:r>
    </w:p>
    <w:p w14:paraId="35D79C31" w14:textId="38B27FEF"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Cartas de crédito stand by expedidas en el exterior, para cuando el proponente y/o contratista sean personas naturales o jurídicas extranjeras sin domicilio o sucursal en Colombia.</w:t>
      </w:r>
    </w:p>
    <w:p w14:paraId="2B8FD699" w14:textId="77777777" w:rsidR="00965A08" w:rsidRPr="008623EA" w:rsidRDefault="00965A08" w:rsidP="008623EA">
      <w:pPr>
        <w:rPr>
          <w:rFonts w:ascii="Verdana" w:hAnsi="Verdana"/>
          <w:sz w:val="22"/>
          <w:szCs w:val="22"/>
        </w:rPr>
      </w:pPr>
      <w:r w:rsidRPr="008623EA">
        <w:rPr>
          <w:rFonts w:ascii="Verdana" w:hAnsi="Verdana"/>
          <w:b/>
          <w:bCs/>
          <w:sz w:val="22"/>
          <w:szCs w:val="22"/>
        </w:rPr>
        <w:t>27. OBLIGACIÓN DE PACTAR LAS GARANTIAS</w:t>
      </w:r>
    </w:p>
    <w:p w14:paraId="48287A68"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Por regla general para todos los contratos que celebre el ICBF se exigirá la constitución de la garantía y de responsabilidad civil extra-contractual. Se exceptúan de tal obligación los siguientes contratos:</w:t>
      </w:r>
    </w:p>
    <w:p w14:paraId="53ECC4EB" w14:textId="08C7A79C"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Empréstito</w:t>
      </w:r>
    </w:p>
    <w:p w14:paraId="3D4B3CBE" w14:textId="6633C26A"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Interadministrativos</w:t>
      </w:r>
    </w:p>
    <w:p w14:paraId="0A6628E8" w14:textId="190383D3"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Seguros</w:t>
      </w:r>
    </w:p>
    <w:p w14:paraId="0C3C04A1" w14:textId="7B68C49F"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Aquellos cuyo monto sea inferior al diez por ciento (10%) de la menor cuantía prevista para cada entidad, caso en el cual el ICBF determinará en los estudios previos, la necesidad de exigirla, atendiendo a la naturaleza del objeto del contrato y a la forma de pago.</w:t>
      </w:r>
    </w:p>
    <w:p w14:paraId="758A5EBD" w14:textId="77777777" w:rsidR="00965A08" w:rsidRPr="008623EA" w:rsidRDefault="00965A08" w:rsidP="008623EA">
      <w:pPr>
        <w:rPr>
          <w:rFonts w:ascii="Verdana" w:hAnsi="Verdana"/>
          <w:sz w:val="22"/>
          <w:szCs w:val="22"/>
        </w:rPr>
      </w:pPr>
      <w:r w:rsidRPr="008623EA">
        <w:rPr>
          <w:rFonts w:ascii="Verdana" w:hAnsi="Verdana"/>
          <w:b/>
          <w:bCs/>
          <w:sz w:val="22"/>
          <w:szCs w:val="22"/>
        </w:rPr>
        <w:t>28. IRREVOCABILIDAD DE LAS GARANTIAS Y NO TERMINACIÓN POR MORA EN EL PAGO</w:t>
      </w:r>
    </w:p>
    <w:p w14:paraId="58617916" w14:textId="77777777" w:rsidR="00965A08" w:rsidRPr="008623EA" w:rsidRDefault="00965A08" w:rsidP="008623EA">
      <w:pPr>
        <w:rPr>
          <w:rFonts w:ascii="Verdana" w:hAnsi="Verdana"/>
          <w:sz w:val="22"/>
          <w:szCs w:val="22"/>
        </w:rPr>
      </w:pPr>
      <w:r w:rsidRPr="008623EA">
        <w:rPr>
          <w:rFonts w:ascii="Verdana" w:hAnsi="Verdana"/>
          <w:sz w:val="22"/>
          <w:szCs w:val="22"/>
        </w:rPr>
        <w:t>El Estatuto Contractual, prohíbe la revocatoria y/o la terminación automática del contrato de seguro por mora en el pago de la prima.</w:t>
      </w:r>
    </w:p>
    <w:p w14:paraId="2E6F27B8" w14:textId="77777777" w:rsidR="00965A08" w:rsidRPr="008623EA" w:rsidRDefault="00965A08" w:rsidP="008623EA">
      <w:pPr>
        <w:rPr>
          <w:rFonts w:ascii="Verdana" w:hAnsi="Verdana"/>
          <w:sz w:val="22"/>
          <w:szCs w:val="22"/>
        </w:rPr>
      </w:pPr>
      <w:r w:rsidRPr="008623EA">
        <w:rPr>
          <w:rFonts w:ascii="Verdana" w:hAnsi="Verdana"/>
          <w:b/>
          <w:bCs/>
          <w:sz w:val="22"/>
          <w:szCs w:val="22"/>
        </w:rPr>
        <w:t>29. REPOSICIÓN DE LA SUMA ASEGURADA</w:t>
      </w:r>
    </w:p>
    <w:p w14:paraId="795398CE" w14:textId="77777777" w:rsidR="00965A08" w:rsidRPr="008623EA" w:rsidRDefault="00965A08" w:rsidP="008623EA">
      <w:pPr>
        <w:rPr>
          <w:rFonts w:ascii="Verdana" w:hAnsi="Verdana"/>
          <w:sz w:val="22"/>
          <w:szCs w:val="22"/>
        </w:rPr>
      </w:pPr>
      <w:r w:rsidRPr="008623EA">
        <w:rPr>
          <w:rFonts w:ascii="Verdana" w:hAnsi="Verdana"/>
          <w:sz w:val="22"/>
          <w:szCs w:val="22"/>
        </w:rPr>
        <w:t>El contratista está obligado a reponer los valores asegurados cuando estos se vean reducidos por el pago de los siniestros.</w:t>
      </w:r>
    </w:p>
    <w:p w14:paraId="171A044F" w14:textId="77777777" w:rsidR="00965A08" w:rsidRPr="008623EA" w:rsidRDefault="00965A08" w:rsidP="008623EA">
      <w:pPr>
        <w:rPr>
          <w:rFonts w:ascii="Verdana" w:hAnsi="Verdana"/>
          <w:sz w:val="22"/>
          <w:szCs w:val="22"/>
        </w:rPr>
      </w:pPr>
      <w:r w:rsidRPr="008623EA">
        <w:rPr>
          <w:rFonts w:ascii="Verdana" w:hAnsi="Verdana"/>
          <w:b/>
          <w:bCs/>
          <w:sz w:val="22"/>
          <w:szCs w:val="22"/>
        </w:rPr>
        <w:t>30. APROBACIÓN DE LA GARANTÍA</w:t>
      </w:r>
    </w:p>
    <w:p w14:paraId="5C240CB6" w14:textId="77777777" w:rsidR="00965A08" w:rsidRPr="008623EA" w:rsidRDefault="00965A08" w:rsidP="008623EA">
      <w:pPr>
        <w:rPr>
          <w:rFonts w:ascii="Verdana" w:hAnsi="Verdana"/>
          <w:sz w:val="22"/>
          <w:szCs w:val="22"/>
        </w:rPr>
      </w:pPr>
      <w:r w:rsidRPr="008623EA">
        <w:rPr>
          <w:rFonts w:ascii="Verdana" w:hAnsi="Verdana"/>
          <w:sz w:val="22"/>
          <w:szCs w:val="22"/>
        </w:rPr>
        <w:t xml:space="preserve">Previa a la ejecución del contrato, la garantía debe ser aprobada por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y por el Ordenador del Gasto en las Direcciones Regionales, siempre y cuando esta se constituya de acuerdo con las normas legales y en los términos pactados en los contratos.</w:t>
      </w:r>
    </w:p>
    <w:p w14:paraId="6E087CEE" w14:textId="77777777" w:rsidR="00965A08" w:rsidRPr="008623EA" w:rsidRDefault="00965A08" w:rsidP="008623EA">
      <w:pPr>
        <w:rPr>
          <w:rFonts w:ascii="Verdana" w:hAnsi="Verdana"/>
          <w:sz w:val="22"/>
          <w:szCs w:val="22"/>
        </w:rPr>
      </w:pPr>
      <w:r w:rsidRPr="008623EA">
        <w:rPr>
          <w:rFonts w:ascii="Verdana" w:hAnsi="Verdana"/>
          <w:b/>
          <w:bCs/>
          <w:sz w:val="22"/>
          <w:szCs w:val="22"/>
        </w:rPr>
        <w:t>31. EXCEPCIÓN AL PRINCIPIO DE INDIVISIBILIDAD DE LA GARANTIA</w:t>
      </w:r>
    </w:p>
    <w:p w14:paraId="56AD95FE" w14:textId="77777777" w:rsidR="00965A08" w:rsidRPr="008623EA" w:rsidRDefault="00965A08" w:rsidP="008623EA">
      <w:pPr>
        <w:rPr>
          <w:rFonts w:ascii="Verdana" w:hAnsi="Verdana"/>
          <w:sz w:val="22"/>
          <w:szCs w:val="22"/>
        </w:rPr>
      </w:pPr>
      <w:r w:rsidRPr="008623EA">
        <w:rPr>
          <w:rFonts w:ascii="Verdana" w:hAnsi="Verdana"/>
          <w:sz w:val="22"/>
          <w:szCs w:val="22"/>
        </w:rPr>
        <w:t>Por regla general, la garantía es indivisible, sin embargo, en los contratos de obra, operación, concesión y en general en todos aquellos en los cuales el cumplimiento del objeto contractual se desarrolle por etapas subsiguientes y diferenciadas o cuya ejecución en el tiempo requiere de su división en etapas, el ICBF podrá dividir la garantía, siempre y cuando el plazo del contrato sea o exceda de cinco (5) años. En este caso, el contratista otorgará garantías individuales por cada una de las etapas a ejecutar.</w:t>
      </w:r>
    </w:p>
    <w:p w14:paraId="5C6021E4"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se elija esta opción, la vigencia de la garantía corresponderá al plazo de ejecución de la etapa correspondiente, su valor se calculará con base en los costos a asumir en esa fase, y los riesgos cubiertos corresponderán a las obligaciones pactadas en ese período. En el evento en que el plazo de ejecución se extienda deberá prorrogarse la garantía por el mismo término.</w:t>
      </w:r>
    </w:p>
    <w:p w14:paraId="6F0101E4" w14:textId="77777777" w:rsidR="00965A08" w:rsidRPr="008623EA" w:rsidRDefault="00965A08" w:rsidP="008623EA">
      <w:pPr>
        <w:rPr>
          <w:rFonts w:ascii="Verdana" w:hAnsi="Verdana"/>
          <w:sz w:val="22"/>
          <w:szCs w:val="22"/>
        </w:rPr>
      </w:pPr>
      <w:r w:rsidRPr="008623EA">
        <w:rPr>
          <w:rFonts w:ascii="Verdana" w:hAnsi="Verdana"/>
          <w:sz w:val="22"/>
          <w:szCs w:val="22"/>
        </w:rPr>
        <w:t xml:space="preserve">Antes del vencimiento de cada una de las etapas contractuales, el contratista está obligado a prorrogar la garantía de cumplimiento o a obtener una nueva garantía que ampare el cumplimiento de sus obligaciones para la etapa subsiguiente. En todo caso, será obligación del contratista mantener vigente durante la ejecución y liquidación del contrato, la garantía que ampare el cumplimiento. En el evento en que el garante de una de las etapas decida no continuar garantizando la etapa siguiente, deberá informarlo por escrito a la </w:t>
      </w:r>
      <w:r w:rsidRPr="008623EA">
        <w:rPr>
          <w:rFonts w:ascii="Verdana" w:hAnsi="Verdana"/>
          <w:sz w:val="22"/>
          <w:szCs w:val="22"/>
        </w:rPr>
        <w:lastRenderedPageBreak/>
        <w:t>entidad contratante con seis meses de anticipación a la fecha de vencimiento de la garantía correspondiente. En caso contrario, el garante quedará, obligado a garantizar la siguiente etapa.</w:t>
      </w:r>
    </w:p>
    <w:p w14:paraId="14B26E68" w14:textId="77777777" w:rsidR="00965A08" w:rsidRPr="008623EA" w:rsidRDefault="00965A08" w:rsidP="008623EA">
      <w:pPr>
        <w:rPr>
          <w:rFonts w:ascii="Verdana" w:hAnsi="Verdana"/>
          <w:sz w:val="22"/>
          <w:szCs w:val="22"/>
        </w:rPr>
      </w:pPr>
      <w:r w:rsidRPr="008623EA">
        <w:rPr>
          <w:rFonts w:ascii="Verdana" w:hAnsi="Verdana"/>
          <w:sz w:val="22"/>
          <w:szCs w:val="22"/>
        </w:rPr>
        <w:t>En caso de que el contratista incumpla la obligación de prorrogar u obtener la garantía para cualquiera de las etapas del contrato, la entidad deberá prever en el mismo, el mecanismo que proceda para restablecer la garantía, sin que se afecte la garantía expedida para la etapa, en lo que tiene que ver con dicha obligación.</w:t>
      </w:r>
    </w:p>
    <w:p w14:paraId="1C4258E3" w14:textId="77777777" w:rsidR="00965A08" w:rsidRPr="008623EA" w:rsidRDefault="00965A08" w:rsidP="008623EA">
      <w:pPr>
        <w:rPr>
          <w:rFonts w:ascii="Verdana" w:hAnsi="Verdana"/>
          <w:sz w:val="22"/>
          <w:szCs w:val="22"/>
        </w:rPr>
      </w:pPr>
      <w:r w:rsidRPr="008623EA">
        <w:rPr>
          <w:rFonts w:ascii="Verdana" w:hAnsi="Verdana"/>
          <w:b/>
          <w:bCs/>
          <w:sz w:val="22"/>
          <w:szCs w:val="22"/>
        </w:rPr>
        <w:t>32. GARANTÍA DE SERIEDAD DE LA OFERTA</w:t>
      </w:r>
    </w:p>
    <w:p w14:paraId="3858AC6B" w14:textId="77777777" w:rsidR="00965A08" w:rsidRPr="008623EA" w:rsidRDefault="00965A08" w:rsidP="008623EA">
      <w:pPr>
        <w:rPr>
          <w:rFonts w:ascii="Verdana" w:hAnsi="Verdana"/>
          <w:sz w:val="22"/>
          <w:szCs w:val="22"/>
        </w:rPr>
      </w:pPr>
      <w:r w:rsidRPr="008623EA">
        <w:rPr>
          <w:rFonts w:ascii="Verdana" w:hAnsi="Verdana"/>
          <w:sz w:val="22"/>
          <w:szCs w:val="22"/>
        </w:rPr>
        <w:t>En los procesos de selección los proponentes deben presentar garantía de seriedad de la oferta y su no presentación junto con la propuesta constituye causal de rechazo.</w:t>
      </w:r>
    </w:p>
    <w:p w14:paraId="3CDB684D" w14:textId="77777777" w:rsidR="00965A08" w:rsidRPr="008623EA" w:rsidRDefault="00965A08" w:rsidP="008623EA">
      <w:pPr>
        <w:rPr>
          <w:rFonts w:ascii="Verdana" w:hAnsi="Verdana"/>
          <w:sz w:val="22"/>
          <w:szCs w:val="22"/>
        </w:rPr>
      </w:pPr>
      <w:r w:rsidRPr="008623EA">
        <w:rPr>
          <w:rFonts w:ascii="Verdana" w:hAnsi="Verdana"/>
          <w:sz w:val="22"/>
          <w:szCs w:val="22"/>
        </w:rPr>
        <w:t>La entidad estatal podrá abstenerse de exigir la garantía de seriedad de la oferta para participar en procesos cuyo objeto sea la enajenación de bienes, en procesos de subasta inversa para la adquisición de los bienes y servicios de características técnicas uniformes y de común utilización, así como en los concursos de mérito en los que se exige la presentación de una propuesta técnica simplificada y en los procesos de mínima cuantía.</w:t>
      </w:r>
    </w:p>
    <w:p w14:paraId="483D2D3C" w14:textId="77777777" w:rsidR="00965A08" w:rsidRPr="008623EA" w:rsidRDefault="00965A08" w:rsidP="008623EA">
      <w:pPr>
        <w:rPr>
          <w:rFonts w:ascii="Verdana" w:hAnsi="Verdana"/>
          <w:sz w:val="22"/>
          <w:szCs w:val="22"/>
        </w:rPr>
      </w:pPr>
      <w:r w:rsidRPr="008623EA">
        <w:rPr>
          <w:rFonts w:ascii="Verdana" w:hAnsi="Verdana"/>
          <w:b/>
          <w:bCs/>
          <w:sz w:val="22"/>
          <w:szCs w:val="22"/>
        </w:rPr>
        <w:t>33. VALORACIÓN DE LA GARANTIA DE SERIEDAD</w:t>
      </w:r>
    </w:p>
    <w:p w14:paraId="6DFD39C6" w14:textId="77777777" w:rsidR="00965A08" w:rsidRPr="008623EA" w:rsidRDefault="00965A08" w:rsidP="008623EA">
      <w:pPr>
        <w:rPr>
          <w:rFonts w:ascii="Verdana" w:hAnsi="Verdana"/>
          <w:sz w:val="22"/>
          <w:szCs w:val="22"/>
        </w:rPr>
      </w:pPr>
      <w:r w:rsidRPr="008623EA">
        <w:rPr>
          <w:rFonts w:ascii="Verdana" w:hAnsi="Verdana"/>
          <w:sz w:val="22"/>
          <w:szCs w:val="22"/>
        </w:rPr>
        <w:t>El comité evaluador al momento de evaluar las propuestas debe verificar la suficiencia de la garantía.</w:t>
      </w:r>
    </w:p>
    <w:p w14:paraId="269E5F1C" w14:textId="77777777" w:rsidR="00965A08" w:rsidRPr="008623EA" w:rsidRDefault="00965A08" w:rsidP="008623EA">
      <w:pPr>
        <w:rPr>
          <w:rFonts w:ascii="Verdana" w:hAnsi="Verdana"/>
          <w:sz w:val="22"/>
          <w:szCs w:val="22"/>
        </w:rPr>
      </w:pPr>
      <w:r w:rsidRPr="008623EA">
        <w:rPr>
          <w:rFonts w:ascii="Verdana" w:hAnsi="Verdana"/>
          <w:b/>
          <w:bCs/>
          <w:sz w:val="22"/>
          <w:szCs w:val="22"/>
        </w:rPr>
        <w:t>34. GARANTÍA ÚNICA DE LOS CONTRATOS</w:t>
      </w:r>
    </w:p>
    <w:p w14:paraId="24B38A84" w14:textId="77777777" w:rsidR="00965A08" w:rsidRPr="008623EA" w:rsidRDefault="00965A08" w:rsidP="008623EA">
      <w:pPr>
        <w:rPr>
          <w:rFonts w:ascii="Verdana" w:hAnsi="Verdana"/>
          <w:sz w:val="22"/>
          <w:szCs w:val="22"/>
        </w:rPr>
      </w:pPr>
      <w:r w:rsidRPr="008623EA">
        <w:rPr>
          <w:rFonts w:ascii="Verdana" w:hAnsi="Verdana"/>
          <w:sz w:val="22"/>
          <w:szCs w:val="22"/>
        </w:rPr>
        <w:t>Esta garantía cubre el incumplimiento que se derive de las obligaciones a cargo del contratista.</w:t>
      </w:r>
    </w:p>
    <w:p w14:paraId="16D5BF86" w14:textId="77777777" w:rsidR="00965A08" w:rsidRPr="008623EA" w:rsidRDefault="00965A08" w:rsidP="008623EA">
      <w:pPr>
        <w:rPr>
          <w:rFonts w:ascii="Verdana" w:hAnsi="Verdana"/>
          <w:sz w:val="22"/>
          <w:szCs w:val="22"/>
        </w:rPr>
      </w:pPr>
      <w:r w:rsidRPr="008623EA">
        <w:rPr>
          <w:rFonts w:ascii="Verdana" w:hAnsi="Verdana"/>
          <w:b/>
          <w:bCs/>
          <w:sz w:val="22"/>
          <w:szCs w:val="22"/>
        </w:rPr>
        <w:t>35. RIESGOS QUE CUBRE LA GARANTIA ÚNICA</w:t>
      </w:r>
    </w:p>
    <w:p w14:paraId="21213BCB" w14:textId="0C43F693"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Cumplimiento</w:t>
      </w:r>
    </w:p>
    <w:p w14:paraId="12FF927F" w14:textId="18EC1EFE"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Pago de prestaciones sociales e indemnizaciones laborales</w:t>
      </w:r>
    </w:p>
    <w:p w14:paraId="71A3CB01" w14:textId="7E0F3FC9"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Amparo de estabilidad y Buen manejo y correcta inversión del anticipo</w:t>
      </w:r>
    </w:p>
    <w:p w14:paraId="33AFE066" w14:textId="7033ACD8"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Pago anticipado</w:t>
      </w:r>
    </w:p>
    <w:p w14:paraId="7D40666B" w14:textId="3C1421D9"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Pago de salarios y prestaciones calidad de la obra</w:t>
      </w:r>
    </w:p>
    <w:p w14:paraId="2AA60E02" w14:textId="60552D9D"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Calidad y correcto funcionamiento de los bienes y equipos suministrados</w:t>
      </w:r>
    </w:p>
    <w:p w14:paraId="3F74355F" w14:textId="40D433B3" w:rsidR="00965A08" w:rsidRPr="00BD2A1E" w:rsidRDefault="00965A08" w:rsidP="00BD2A1E">
      <w:pPr>
        <w:pStyle w:val="Prrafodelista"/>
        <w:numPr>
          <w:ilvl w:val="2"/>
          <w:numId w:val="20"/>
        </w:numPr>
        <w:rPr>
          <w:rFonts w:ascii="Verdana" w:hAnsi="Verdana"/>
          <w:sz w:val="22"/>
          <w:szCs w:val="22"/>
        </w:rPr>
      </w:pPr>
      <w:r w:rsidRPr="00BD2A1E">
        <w:rPr>
          <w:rFonts w:ascii="Verdana" w:hAnsi="Verdana"/>
          <w:sz w:val="22"/>
          <w:szCs w:val="22"/>
        </w:rPr>
        <w:t>Calidad del servicio</w:t>
      </w:r>
    </w:p>
    <w:p w14:paraId="683064C3" w14:textId="77777777" w:rsidR="00965A08" w:rsidRPr="008623EA" w:rsidRDefault="00965A08" w:rsidP="008623EA">
      <w:pPr>
        <w:rPr>
          <w:rFonts w:ascii="Verdana" w:hAnsi="Verdana"/>
          <w:sz w:val="22"/>
          <w:szCs w:val="22"/>
        </w:rPr>
      </w:pPr>
      <w:r w:rsidRPr="008623EA">
        <w:rPr>
          <w:rFonts w:ascii="Verdana" w:hAnsi="Verdana"/>
          <w:b/>
          <w:bCs/>
          <w:sz w:val="22"/>
          <w:szCs w:val="22"/>
        </w:rPr>
        <w:t>36. GARANTIA DE RESPONSABILIDAD CIVIL EXTRA CONTRACTUAL</w:t>
      </w:r>
    </w:p>
    <w:p w14:paraId="23967238" w14:textId="343319A6" w:rsidR="00965A08" w:rsidRPr="008623EA" w:rsidRDefault="00965A08" w:rsidP="008623EA">
      <w:pPr>
        <w:rPr>
          <w:rFonts w:ascii="Verdana" w:hAnsi="Verdana"/>
          <w:sz w:val="22"/>
          <w:szCs w:val="22"/>
        </w:rPr>
      </w:pPr>
      <w:r w:rsidRPr="008623EA">
        <w:rPr>
          <w:rFonts w:ascii="Verdana" w:hAnsi="Verdana"/>
          <w:sz w:val="22"/>
          <w:szCs w:val="22"/>
        </w:rPr>
        <w:t>Este amparo se encuentra regulado en el artículo 5.1.5. Del Decreto 734 de 2012</w:t>
      </w:r>
    </w:p>
    <w:p w14:paraId="5DA89EF7" w14:textId="77777777" w:rsidR="00965A08" w:rsidRPr="008623EA" w:rsidRDefault="00965A08" w:rsidP="008623EA">
      <w:pPr>
        <w:rPr>
          <w:rFonts w:ascii="Verdana" w:hAnsi="Verdana"/>
          <w:sz w:val="22"/>
          <w:szCs w:val="22"/>
        </w:rPr>
      </w:pPr>
      <w:r w:rsidRPr="008623EA">
        <w:rPr>
          <w:rFonts w:ascii="Verdana" w:hAnsi="Verdana"/>
          <w:b/>
          <w:bCs/>
          <w:sz w:val="22"/>
          <w:szCs w:val="22"/>
        </w:rPr>
        <w:t>37. AMPARO DE OTROS RIESGOS</w:t>
      </w:r>
    </w:p>
    <w:p w14:paraId="28E754A8" w14:textId="77777777" w:rsidR="00965A08" w:rsidRPr="008623EA" w:rsidRDefault="00965A08" w:rsidP="008623EA">
      <w:pPr>
        <w:rPr>
          <w:rFonts w:ascii="Verdana" w:hAnsi="Verdana"/>
          <w:sz w:val="22"/>
          <w:szCs w:val="22"/>
        </w:rPr>
      </w:pPr>
      <w:r w:rsidRPr="008623EA">
        <w:rPr>
          <w:rFonts w:ascii="Verdana" w:hAnsi="Verdana"/>
          <w:sz w:val="22"/>
          <w:szCs w:val="22"/>
        </w:rPr>
        <w:t>En el evento en que se deban amparar otros riesgos, la suficiencia de la garantía deberá fijarse por la entidad contratante, teniendo en cuenta el objeto del contrato y la naturaleza de tales riesgos.</w:t>
      </w:r>
    </w:p>
    <w:p w14:paraId="4DA76C39"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Además de lo anterior, el ICBF, deberá evaluar en los estudios previos, los demás riesgos a que puede estar expuestos, en cuyo caso exigirán al contratista las demás garantías que la mantengan indemne frente a esos eventuales daños.</w:t>
      </w:r>
    </w:p>
    <w:p w14:paraId="2AEFB394" w14:textId="77777777" w:rsidR="00965A08" w:rsidRPr="008623EA" w:rsidRDefault="00965A08" w:rsidP="008623EA">
      <w:pPr>
        <w:rPr>
          <w:rFonts w:ascii="Verdana" w:hAnsi="Verdana"/>
          <w:sz w:val="22"/>
          <w:szCs w:val="22"/>
        </w:rPr>
      </w:pPr>
      <w:r w:rsidRPr="008623EA">
        <w:rPr>
          <w:rFonts w:ascii="Verdana" w:hAnsi="Verdana"/>
          <w:sz w:val="22"/>
          <w:szCs w:val="22"/>
        </w:rPr>
        <w:t>La responsabilidad extracontractual de la administración derivada de las actuaciones, hechos u omisiones de sus contratistas o subcontratistas sólo puede ser amparada mediante póliza de seguro.</w:t>
      </w:r>
    </w:p>
    <w:p w14:paraId="48C90BAF" w14:textId="77777777" w:rsidR="00965A08" w:rsidRPr="008623EA" w:rsidRDefault="00965A08" w:rsidP="008623EA">
      <w:pPr>
        <w:rPr>
          <w:rFonts w:ascii="Verdana" w:hAnsi="Verdana"/>
          <w:sz w:val="22"/>
          <w:szCs w:val="22"/>
        </w:rPr>
      </w:pPr>
      <w:r w:rsidRPr="008623EA">
        <w:rPr>
          <w:rFonts w:ascii="Verdana" w:hAnsi="Verdana"/>
          <w:b/>
          <w:bCs/>
          <w:sz w:val="22"/>
          <w:szCs w:val="22"/>
        </w:rPr>
        <w:t>38. CONDICIONES MINIMAS QUE SE DEBEN TENER EN CUENTA PARA LA EXIGENCIAS Y APROBACIÓN DE LAS GARANTIAS</w:t>
      </w:r>
    </w:p>
    <w:p w14:paraId="63D20706" w14:textId="77777777" w:rsidR="00965A08" w:rsidRPr="008623EA" w:rsidRDefault="00965A08" w:rsidP="008623EA">
      <w:pPr>
        <w:rPr>
          <w:rFonts w:ascii="Verdana" w:hAnsi="Verdana"/>
          <w:sz w:val="22"/>
          <w:szCs w:val="22"/>
        </w:rPr>
      </w:pPr>
      <w:r w:rsidRPr="008623EA">
        <w:rPr>
          <w:rFonts w:ascii="Verdana" w:hAnsi="Verdana"/>
          <w:b/>
          <w:bCs/>
          <w:sz w:val="22"/>
          <w:szCs w:val="22"/>
        </w:rPr>
        <w:t>38.1 PÓLIZA DE SEGUROS</w:t>
      </w:r>
    </w:p>
    <w:p w14:paraId="0B6451D7" w14:textId="6FF748CF" w:rsidR="00965A08" w:rsidRPr="008623EA" w:rsidRDefault="00965A08" w:rsidP="008623EA">
      <w:pPr>
        <w:rPr>
          <w:rFonts w:ascii="Verdana" w:hAnsi="Verdana"/>
          <w:sz w:val="22"/>
          <w:szCs w:val="22"/>
        </w:rPr>
      </w:pPr>
      <w:r w:rsidRPr="008623EA">
        <w:rPr>
          <w:rFonts w:ascii="Verdana" w:hAnsi="Verdana"/>
          <w:sz w:val="22"/>
          <w:szCs w:val="22"/>
        </w:rPr>
        <w:t>Debe constituirse ante una compañía autorizada para ello por la Superintendencia Financiera y dentro de los porcentajes y vigencias previstas en el Decreto 734 de 2012 y las normas que lo modifiquen o adicionen.</w:t>
      </w:r>
    </w:p>
    <w:p w14:paraId="22A464B9" w14:textId="77777777" w:rsidR="00965A08" w:rsidRPr="008623EA" w:rsidRDefault="00965A08" w:rsidP="008623EA">
      <w:pPr>
        <w:rPr>
          <w:rFonts w:ascii="Verdana" w:hAnsi="Verdana"/>
          <w:sz w:val="22"/>
          <w:szCs w:val="22"/>
        </w:rPr>
      </w:pPr>
      <w:r w:rsidRPr="008623EA">
        <w:rPr>
          <w:rFonts w:ascii="Verdana" w:hAnsi="Verdana"/>
          <w:b/>
          <w:bCs/>
          <w:sz w:val="22"/>
          <w:szCs w:val="22"/>
        </w:rPr>
        <w:t>38.2 FIDUCIA MERCANTIL EN GARANTIA</w:t>
      </w:r>
    </w:p>
    <w:p w14:paraId="17B8C8DA" w14:textId="77777777" w:rsidR="00965A08" w:rsidRPr="008623EA" w:rsidRDefault="00965A08" w:rsidP="008623EA">
      <w:pPr>
        <w:rPr>
          <w:rFonts w:ascii="Verdana" w:hAnsi="Verdana"/>
          <w:sz w:val="22"/>
          <w:szCs w:val="22"/>
        </w:rPr>
      </w:pPr>
      <w:r w:rsidRPr="008623EA">
        <w:rPr>
          <w:rFonts w:ascii="Verdana" w:hAnsi="Verdana"/>
          <w:sz w:val="22"/>
          <w:szCs w:val="22"/>
        </w:rPr>
        <w:t>En cuanto al valor que se exija se debe tener en cuenta que estos se encuentren autorizados por el sector financiero para conformar carteras colectivas, o la participación individual del contratista en las mismas.</w:t>
      </w:r>
    </w:p>
    <w:p w14:paraId="26FE1D27" w14:textId="77777777" w:rsidR="00965A08" w:rsidRPr="008623EA" w:rsidRDefault="00965A08" w:rsidP="008623EA">
      <w:pPr>
        <w:rPr>
          <w:rFonts w:ascii="Verdana" w:hAnsi="Verdana"/>
          <w:sz w:val="22"/>
          <w:szCs w:val="22"/>
        </w:rPr>
      </w:pPr>
      <w:r w:rsidRPr="008623EA">
        <w:rPr>
          <w:rFonts w:ascii="Verdana" w:hAnsi="Verdana"/>
          <w:sz w:val="22"/>
          <w:szCs w:val="22"/>
        </w:rPr>
        <w:t>Si la garantía de esta naturaleza se constituye sobre inmuebles, estos deben estar libres de todo gravamen, su valor comercial debe estar determinado por un avalúo para realización de venta igual o superior a 2.000 smmlv al momento de constituirse la garantía. El inmueble debe generar rentas predeterminadas con pagos en periodos no superiores a (1) año, equivalentes mensualmente al 0.75% del valor del avalúo. Estas rentas no pueden estar a cargo del contratista garantizado y forman parte del patrimonio autónomo.</w:t>
      </w:r>
    </w:p>
    <w:p w14:paraId="7DB11F5B" w14:textId="77777777" w:rsidR="00965A08" w:rsidRPr="008623EA" w:rsidRDefault="00965A08" w:rsidP="008623EA">
      <w:pPr>
        <w:rPr>
          <w:rFonts w:ascii="Verdana" w:hAnsi="Verdana"/>
          <w:sz w:val="22"/>
          <w:szCs w:val="22"/>
        </w:rPr>
      </w:pPr>
      <w:r w:rsidRPr="008623EA">
        <w:rPr>
          <w:rFonts w:ascii="Verdana" w:hAnsi="Verdana"/>
          <w:sz w:val="22"/>
          <w:szCs w:val="22"/>
        </w:rPr>
        <w:t>Para la aprobación de este tipo de garantía el oferente o contratista deberá presentar copia del contrato y del certificado de garantía expedido por la sociedad fiduciaria.</w:t>
      </w:r>
    </w:p>
    <w:p w14:paraId="0F0CDD1F" w14:textId="77777777" w:rsidR="00965A08" w:rsidRPr="008623EA" w:rsidRDefault="00965A08" w:rsidP="008623EA">
      <w:pPr>
        <w:rPr>
          <w:rFonts w:ascii="Verdana" w:hAnsi="Verdana"/>
          <w:sz w:val="22"/>
          <w:szCs w:val="22"/>
        </w:rPr>
      </w:pPr>
      <w:r w:rsidRPr="008623EA">
        <w:rPr>
          <w:rFonts w:ascii="Verdana" w:hAnsi="Verdana"/>
          <w:sz w:val="22"/>
          <w:szCs w:val="22"/>
        </w:rPr>
        <w:t>El certificado de garantía, expedido por la respectiva fiduciaria, debe contener el nombre de la entidad beneficiaría, el termino de duración del contrato de fiducia, el valor de la garantía, la vigencia de la garantía, el valor de los bienes y derechos de los fideicomitidos, el riesgo garantizado, la prelación que tiene la entidad contratante para el pago y firma de la sociedad fiduciaria.</w:t>
      </w:r>
    </w:p>
    <w:p w14:paraId="7B8BB9DC" w14:textId="77777777" w:rsidR="00965A08" w:rsidRPr="008623EA" w:rsidRDefault="00965A08" w:rsidP="008623EA">
      <w:pPr>
        <w:rPr>
          <w:rFonts w:ascii="Verdana" w:hAnsi="Verdana"/>
          <w:sz w:val="22"/>
          <w:szCs w:val="22"/>
        </w:rPr>
      </w:pPr>
      <w:r w:rsidRPr="008623EA">
        <w:rPr>
          <w:rFonts w:ascii="Verdana" w:hAnsi="Verdana"/>
          <w:sz w:val="22"/>
          <w:szCs w:val="22"/>
        </w:rPr>
        <w:t>Por su parte, el contrato debe señalar, las partes del contrato fiduciario, conservación de los bienes, idoneidad de la garantía, la manera en que se debe reponer y ampliar la garantía, el proceso que se debe seguir en caso de incumplimiento, obligaciones del fiduciario, la forma en que se deben rendir las cuentas, la liquidación del negocio fiduciario y la admisibilidad de la dación en pago.</w:t>
      </w:r>
    </w:p>
    <w:p w14:paraId="3A6637B1" w14:textId="77777777" w:rsidR="00965A08" w:rsidRPr="008623EA" w:rsidRDefault="00965A08" w:rsidP="008623EA">
      <w:pPr>
        <w:rPr>
          <w:rFonts w:ascii="Verdana" w:hAnsi="Verdana"/>
          <w:sz w:val="22"/>
          <w:szCs w:val="22"/>
        </w:rPr>
      </w:pPr>
      <w:r w:rsidRPr="008623EA">
        <w:rPr>
          <w:rFonts w:ascii="Verdana" w:hAnsi="Verdana"/>
          <w:b/>
          <w:bCs/>
          <w:sz w:val="22"/>
          <w:szCs w:val="22"/>
        </w:rPr>
        <w:t>38.3 GARANTIA BANCARIA AL PRIMER REQUERIMIENTO</w:t>
      </w:r>
    </w:p>
    <w:p w14:paraId="7E73440F" w14:textId="2BE0F0E0" w:rsidR="00965A08" w:rsidRPr="008623EA" w:rsidRDefault="00965A08" w:rsidP="008623EA">
      <w:pPr>
        <w:rPr>
          <w:rFonts w:ascii="Verdana" w:hAnsi="Verdana"/>
          <w:sz w:val="22"/>
          <w:szCs w:val="22"/>
        </w:rPr>
      </w:pPr>
      <w:r w:rsidRPr="008623EA">
        <w:rPr>
          <w:rFonts w:ascii="Verdana" w:hAnsi="Verdana"/>
          <w:sz w:val="22"/>
          <w:szCs w:val="22"/>
        </w:rPr>
        <w:t>Esta garantía debe cubrir los riesgos señalados en el Decreto 734 de 2012 y, las normas que lo modifiquen o adicionen, y en los porcentajes y por las vigencias previstas.</w:t>
      </w:r>
    </w:p>
    <w:p w14:paraId="2706ED96"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Para la aprobación de esta garantía, el contratista deberá presentar documento original contentivo del contrato suscrito por el representante legal del establecimiento bancario o por su apoderado, el documento debe registrase como beneficiario el ICBF, y la forma de hacerla exigible.</w:t>
      </w:r>
    </w:p>
    <w:p w14:paraId="4FD549F7" w14:textId="77777777" w:rsidR="00965A08" w:rsidRPr="008623EA" w:rsidRDefault="00965A08" w:rsidP="008623EA">
      <w:pPr>
        <w:rPr>
          <w:rFonts w:ascii="Verdana" w:hAnsi="Verdana"/>
          <w:sz w:val="22"/>
          <w:szCs w:val="22"/>
        </w:rPr>
      </w:pPr>
      <w:r w:rsidRPr="008623EA">
        <w:rPr>
          <w:rFonts w:ascii="Verdana" w:hAnsi="Verdana"/>
          <w:b/>
          <w:bCs/>
          <w:sz w:val="22"/>
          <w:szCs w:val="22"/>
        </w:rPr>
        <w:t>38.4 ENDOSO EN GARANTIAS DE TITULOS VALORES</w:t>
      </w:r>
    </w:p>
    <w:p w14:paraId="44836498" w14:textId="5D28388F" w:rsidR="00965A08" w:rsidRPr="008623EA" w:rsidRDefault="00965A08" w:rsidP="008623EA">
      <w:pPr>
        <w:rPr>
          <w:rFonts w:ascii="Verdana" w:hAnsi="Verdana"/>
          <w:sz w:val="22"/>
          <w:szCs w:val="22"/>
        </w:rPr>
      </w:pPr>
      <w:r w:rsidRPr="008623EA">
        <w:rPr>
          <w:rFonts w:ascii="Verdana" w:hAnsi="Verdana"/>
          <w:sz w:val="22"/>
          <w:szCs w:val="22"/>
        </w:rPr>
        <w:t xml:space="preserve">Se puede aceptar el endoso de uno o varios títulos valores, su valor debe cubrir los montos previstos en el Decreto 734 de 2012, como las normas que lo modifiquen. Los documentos que constituyen la </w:t>
      </w:r>
      <w:proofErr w:type="gramStart"/>
      <w:r w:rsidRPr="008623EA">
        <w:rPr>
          <w:rFonts w:ascii="Verdana" w:hAnsi="Verdana"/>
          <w:sz w:val="22"/>
          <w:szCs w:val="22"/>
        </w:rPr>
        <w:t>garantía,</w:t>
      </w:r>
      <w:proofErr w:type="gramEnd"/>
      <w:r w:rsidRPr="008623EA">
        <w:rPr>
          <w:rFonts w:ascii="Verdana" w:hAnsi="Verdana"/>
          <w:sz w:val="22"/>
          <w:szCs w:val="22"/>
        </w:rPr>
        <w:t xml:space="preserve"> deben ser expedidos por entidad financiera sometida a control y vigilancia de la Superintendencia Financiera y los documentos sobre los cuales se pueden constituir el endoso en garantía son los certificados de depósito a término, pagares y títulos de tesorería. El título valor debe ser expedido por la respectiva entidad financiera, sometida a la vigilancia de la Superintendencia Financiera. El oferente debe ser el endosatario exclusivo del título valor.</w:t>
      </w:r>
    </w:p>
    <w:p w14:paraId="7FB6E937" w14:textId="77777777" w:rsidR="00965A08" w:rsidRPr="008623EA" w:rsidRDefault="00965A08" w:rsidP="008623EA">
      <w:pPr>
        <w:rPr>
          <w:rFonts w:ascii="Verdana" w:hAnsi="Verdana"/>
          <w:sz w:val="22"/>
          <w:szCs w:val="22"/>
        </w:rPr>
      </w:pPr>
      <w:r w:rsidRPr="008623EA">
        <w:rPr>
          <w:rFonts w:ascii="Verdana" w:hAnsi="Verdana"/>
          <w:sz w:val="22"/>
          <w:szCs w:val="22"/>
        </w:rPr>
        <w:t>La fecha de vencimiento del título valor será mínimo de tres meses, contados a partir de la fecha del cierre del proceso y/o de la presentación de la oferta y en todo caso debe cubrir la fecha de aprobación de la garantía. Pero en todo caso su vigencia no puede exceder en más de seis meses el término anterior.</w:t>
      </w:r>
    </w:p>
    <w:p w14:paraId="271DE68E"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proponente deberá presentar con la oferta copia del contrato y/o el original del certificado de depósito, constituidos a favor del ICBF, señalando el proceso de selección o número de contrato suscrito. Para su aprobación debe revisarse por el servidor responsable los requisitos del título y la suficiencia </w:t>
      </w:r>
      <w:proofErr w:type="gramStart"/>
      <w:r w:rsidRPr="008623EA">
        <w:rPr>
          <w:rFonts w:ascii="Verdana" w:hAnsi="Verdana"/>
          <w:sz w:val="22"/>
          <w:szCs w:val="22"/>
        </w:rPr>
        <w:t>del mismo</w:t>
      </w:r>
      <w:proofErr w:type="gramEnd"/>
      <w:r w:rsidRPr="008623EA">
        <w:rPr>
          <w:rFonts w:ascii="Verdana" w:hAnsi="Verdana"/>
          <w:sz w:val="22"/>
          <w:szCs w:val="22"/>
        </w:rPr>
        <w:t>.</w:t>
      </w:r>
    </w:p>
    <w:p w14:paraId="4122ADED" w14:textId="77777777" w:rsidR="00965A08" w:rsidRPr="008623EA" w:rsidRDefault="00965A08" w:rsidP="008623EA">
      <w:pPr>
        <w:rPr>
          <w:rFonts w:ascii="Verdana" w:hAnsi="Verdana"/>
          <w:sz w:val="22"/>
          <w:szCs w:val="22"/>
        </w:rPr>
      </w:pPr>
      <w:r w:rsidRPr="008623EA">
        <w:rPr>
          <w:rFonts w:ascii="Verdana" w:hAnsi="Verdana"/>
          <w:b/>
          <w:bCs/>
          <w:sz w:val="22"/>
          <w:szCs w:val="22"/>
        </w:rPr>
        <w:t>38.5 CARTAS DE CRÉDITO STAND BY EXPEDIDAS EN EL EXTERIOR</w:t>
      </w:r>
    </w:p>
    <w:p w14:paraId="6A773CDB" w14:textId="76506B28" w:rsidR="00965A08" w:rsidRPr="008623EA" w:rsidRDefault="00965A08" w:rsidP="008623EA">
      <w:pPr>
        <w:rPr>
          <w:rFonts w:ascii="Verdana" w:hAnsi="Verdana"/>
          <w:sz w:val="22"/>
          <w:szCs w:val="22"/>
        </w:rPr>
      </w:pPr>
      <w:r w:rsidRPr="008623EA">
        <w:rPr>
          <w:rFonts w:ascii="Verdana" w:hAnsi="Verdana"/>
          <w:sz w:val="22"/>
          <w:szCs w:val="22"/>
        </w:rPr>
        <w:t>El proponente o contratista deberá presentar documento original que contenga el mencionado documento, que debe contener la firma del representante legal de la entidad que la emitió o su apoderado y en ella deberá aparecer el ICBF como beneficiario, los requisitos mínimos previstos en el Decreto 734 de 2012 y las normas que lo modifiquen o adicionen e indicar la forma de hacerla exigible y efectiva.</w:t>
      </w:r>
    </w:p>
    <w:p w14:paraId="7B667CA4" w14:textId="77777777" w:rsidR="00965A08" w:rsidRPr="008623EA" w:rsidRDefault="00965A08" w:rsidP="008623EA">
      <w:pPr>
        <w:rPr>
          <w:rFonts w:ascii="Verdana" w:hAnsi="Verdana"/>
          <w:sz w:val="22"/>
          <w:szCs w:val="22"/>
        </w:rPr>
      </w:pPr>
      <w:r w:rsidRPr="008623EA">
        <w:rPr>
          <w:rFonts w:ascii="Verdana" w:hAnsi="Verdana"/>
          <w:b/>
          <w:bCs/>
          <w:sz w:val="22"/>
          <w:szCs w:val="22"/>
        </w:rPr>
        <w:t>39. IMPOSICION DE MULTAS.</w:t>
      </w:r>
    </w:p>
    <w:p w14:paraId="25C88CAD" w14:textId="77777777" w:rsidR="00965A08" w:rsidRPr="008623EA" w:rsidRDefault="00965A08" w:rsidP="008623EA">
      <w:pPr>
        <w:rPr>
          <w:rFonts w:ascii="Verdana" w:hAnsi="Verdana"/>
          <w:sz w:val="22"/>
          <w:szCs w:val="22"/>
        </w:rPr>
      </w:pPr>
      <w:r w:rsidRPr="008623EA">
        <w:rPr>
          <w:rFonts w:ascii="Verdana" w:hAnsi="Verdana"/>
          <w:sz w:val="22"/>
          <w:szCs w:val="22"/>
        </w:rPr>
        <w:t>Para la imposición de multas se requiere que concurran los siguientes presupuestos:</w:t>
      </w:r>
    </w:p>
    <w:p w14:paraId="19C98E4F" w14:textId="52F041AD" w:rsidR="00965A08" w:rsidRPr="00BD2A1E" w:rsidRDefault="00965A08" w:rsidP="00BD2A1E">
      <w:pPr>
        <w:pStyle w:val="Prrafodelista"/>
        <w:numPr>
          <w:ilvl w:val="0"/>
          <w:numId w:val="132"/>
        </w:numPr>
        <w:rPr>
          <w:rFonts w:ascii="Verdana" w:hAnsi="Verdana"/>
          <w:sz w:val="22"/>
          <w:szCs w:val="22"/>
        </w:rPr>
      </w:pPr>
      <w:r w:rsidRPr="00BD2A1E">
        <w:rPr>
          <w:rFonts w:ascii="Verdana" w:hAnsi="Verdana"/>
          <w:sz w:val="22"/>
          <w:szCs w:val="22"/>
        </w:rPr>
        <w:t>La ocurrencia de un incumplimiento por ejecución parcial de la prestación debida, servicio, hecho o cosa; o solución o prestación de la obligación en forma diferente a la pactada; y/o extralimitando del tiempo convenido;</w:t>
      </w:r>
    </w:p>
    <w:p w14:paraId="64652EC9" w14:textId="424821C0" w:rsidR="00965A08" w:rsidRPr="00BD2A1E" w:rsidRDefault="00965A08" w:rsidP="00BD2A1E">
      <w:pPr>
        <w:pStyle w:val="Prrafodelista"/>
        <w:numPr>
          <w:ilvl w:val="0"/>
          <w:numId w:val="132"/>
        </w:numPr>
        <w:rPr>
          <w:rFonts w:ascii="Verdana" w:hAnsi="Verdana"/>
          <w:sz w:val="22"/>
          <w:szCs w:val="22"/>
        </w:rPr>
      </w:pPr>
      <w:r w:rsidRPr="00BD2A1E">
        <w:rPr>
          <w:rFonts w:ascii="Verdana" w:hAnsi="Verdana"/>
          <w:sz w:val="22"/>
          <w:szCs w:val="22"/>
        </w:rPr>
        <w:t>Que la prestación debida, servicio, hecho o cosa se requieran o aún lo (los) necesite el Instituto;</w:t>
      </w:r>
    </w:p>
    <w:p w14:paraId="18C0B6CE" w14:textId="51BDA6CE" w:rsidR="00965A08" w:rsidRPr="00BD2A1E" w:rsidRDefault="00965A08" w:rsidP="00BD2A1E">
      <w:pPr>
        <w:pStyle w:val="Prrafodelista"/>
        <w:numPr>
          <w:ilvl w:val="0"/>
          <w:numId w:val="132"/>
        </w:numPr>
        <w:rPr>
          <w:rFonts w:ascii="Verdana" w:hAnsi="Verdana"/>
          <w:sz w:val="22"/>
          <w:szCs w:val="22"/>
        </w:rPr>
      </w:pPr>
      <w:r w:rsidRPr="00BD2A1E">
        <w:rPr>
          <w:rFonts w:ascii="Verdana" w:hAnsi="Verdana"/>
          <w:sz w:val="22"/>
          <w:szCs w:val="22"/>
        </w:rPr>
        <w:t>Que el incumplimiento no afecte de manera grave y directa la ejecución del contrato ni que evidencie que puede conducir a su paralización, y</w:t>
      </w:r>
    </w:p>
    <w:p w14:paraId="3431B1E3" w14:textId="400AFE03" w:rsidR="00965A08" w:rsidRPr="00BD2A1E" w:rsidRDefault="00965A08" w:rsidP="00BD2A1E">
      <w:pPr>
        <w:pStyle w:val="Prrafodelista"/>
        <w:numPr>
          <w:ilvl w:val="0"/>
          <w:numId w:val="132"/>
        </w:numPr>
        <w:rPr>
          <w:rFonts w:ascii="Verdana" w:hAnsi="Verdana"/>
          <w:sz w:val="22"/>
          <w:szCs w:val="22"/>
        </w:rPr>
      </w:pPr>
      <w:r w:rsidRPr="00BD2A1E">
        <w:rPr>
          <w:rFonts w:ascii="Verdana" w:hAnsi="Verdana"/>
          <w:sz w:val="22"/>
          <w:szCs w:val="22"/>
        </w:rPr>
        <w:t>Que la cláusula de multa este pactada en el contrato. Solo se podrá imponer multas hasta el 10% del valor del contrato.</w:t>
      </w:r>
    </w:p>
    <w:p w14:paraId="71821C04" w14:textId="77777777" w:rsidR="00965A08" w:rsidRPr="008623EA" w:rsidRDefault="00965A08" w:rsidP="008623EA">
      <w:pPr>
        <w:rPr>
          <w:rFonts w:ascii="Verdana" w:hAnsi="Verdana"/>
          <w:sz w:val="22"/>
          <w:szCs w:val="22"/>
        </w:rPr>
      </w:pPr>
      <w:r w:rsidRPr="008623EA">
        <w:rPr>
          <w:rFonts w:ascii="Verdana" w:hAnsi="Verdana"/>
          <w:b/>
          <w:bCs/>
          <w:sz w:val="22"/>
          <w:szCs w:val="22"/>
        </w:rPr>
        <w:lastRenderedPageBreak/>
        <w:t>40. DECLARATORIA DE INCUMPLIMIENTO E IMPOSICIÓN DE LA CLÁUSULA PENAL PECUNIARIA.</w:t>
      </w:r>
    </w:p>
    <w:p w14:paraId="2779BB64" w14:textId="77777777" w:rsidR="00965A08" w:rsidRPr="008623EA" w:rsidRDefault="00965A08" w:rsidP="008623EA">
      <w:pPr>
        <w:rPr>
          <w:rFonts w:ascii="Verdana" w:hAnsi="Verdana"/>
          <w:sz w:val="22"/>
          <w:szCs w:val="22"/>
        </w:rPr>
      </w:pPr>
      <w:r w:rsidRPr="008623EA">
        <w:rPr>
          <w:rFonts w:ascii="Verdana" w:hAnsi="Verdana"/>
          <w:sz w:val="22"/>
          <w:szCs w:val="22"/>
        </w:rPr>
        <w:t>Para la declaratoria de incumplimiento y la consecuente imposición de la cláusula penal pecuniaria, por cumplimiento imperfecto o retardo en la ejecución de cualquiera de las obligaciones derivadas del contrato, se requiere que concurran los siguientes presupuestos:</w:t>
      </w:r>
    </w:p>
    <w:p w14:paraId="3DFCC33D" w14:textId="77777777" w:rsidR="00BD2A1E" w:rsidRDefault="00965A08" w:rsidP="0053469B">
      <w:pPr>
        <w:pStyle w:val="Prrafodelista"/>
        <w:numPr>
          <w:ilvl w:val="0"/>
          <w:numId w:val="134"/>
        </w:numPr>
        <w:rPr>
          <w:rFonts w:ascii="Verdana" w:hAnsi="Verdana"/>
          <w:sz w:val="22"/>
          <w:szCs w:val="22"/>
        </w:rPr>
      </w:pPr>
      <w:r w:rsidRPr="00BD2A1E">
        <w:rPr>
          <w:rFonts w:ascii="Verdana" w:hAnsi="Verdana"/>
          <w:sz w:val="22"/>
          <w:szCs w:val="22"/>
        </w:rPr>
        <w:t>La ocurrencia de un incumplimiento por ejecución parcial de la prestación debida, servicio, hecho o cosa; o solución o prestación de la obligación en forma diferente a la pactada; y/o extralimitando el tiempo convenido;</w:t>
      </w:r>
    </w:p>
    <w:p w14:paraId="780CDA7F" w14:textId="5AFBFFE9" w:rsidR="00965A08" w:rsidRPr="00BD2A1E" w:rsidRDefault="00965A08" w:rsidP="0053469B">
      <w:pPr>
        <w:pStyle w:val="Prrafodelista"/>
        <w:numPr>
          <w:ilvl w:val="0"/>
          <w:numId w:val="134"/>
        </w:numPr>
        <w:rPr>
          <w:rFonts w:ascii="Verdana" w:hAnsi="Verdana"/>
          <w:sz w:val="22"/>
          <w:szCs w:val="22"/>
        </w:rPr>
      </w:pPr>
      <w:r w:rsidRPr="00BD2A1E">
        <w:rPr>
          <w:rFonts w:ascii="Verdana" w:hAnsi="Verdana"/>
          <w:sz w:val="22"/>
          <w:szCs w:val="22"/>
        </w:rPr>
        <w:t>Que el incumplimiento no afecte de manera grave y directa la ejecución del contrato y evidencie que puede conducir a su paralización;</w:t>
      </w:r>
    </w:p>
    <w:p w14:paraId="20273FE3" w14:textId="52BD05AA" w:rsidR="00965A08" w:rsidRPr="00BD2A1E" w:rsidRDefault="00965A08" w:rsidP="0053469B">
      <w:pPr>
        <w:pStyle w:val="Prrafodelista"/>
        <w:numPr>
          <w:ilvl w:val="0"/>
          <w:numId w:val="134"/>
        </w:numPr>
        <w:rPr>
          <w:rFonts w:ascii="Verdana" w:hAnsi="Verdana"/>
          <w:sz w:val="22"/>
          <w:szCs w:val="22"/>
        </w:rPr>
      </w:pPr>
      <w:r w:rsidRPr="00BD2A1E">
        <w:rPr>
          <w:rFonts w:ascii="Verdana" w:hAnsi="Verdana"/>
          <w:sz w:val="22"/>
          <w:szCs w:val="22"/>
        </w:rPr>
        <w:t>Que la cláusula penal pecuniaria este incluida en el contrato.</w:t>
      </w:r>
    </w:p>
    <w:p w14:paraId="1CCAA3C9" w14:textId="77777777" w:rsidR="00965A08" w:rsidRPr="008623EA" w:rsidRDefault="00965A08" w:rsidP="008623EA">
      <w:pPr>
        <w:rPr>
          <w:rFonts w:ascii="Verdana" w:hAnsi="Verdana"/>
          <w:sz w:val="22"/>
          <w:szCs w:val="22"/>
        </w:rPr>
      </w:pPr>
      <w:r w:rsidRPr="008623EA">
        <w:rPr>
          <w:rFonts w:ascii="Verdana" w:hAnsi="Verdana"/>
          <w:b/>
          <w:bCs/>
          <w:sz w:val="22"/>
          <w:szCs w:val="22"/>
        </w:rPr>
        <w:t>41. DECLARATORIA DE CADUCIDAD Y LA CONSECUENTE IMPOSICIÓN DE LA CLÁUSULA PENAL PECUNIARIA E INHABILIDAD.</w:t>
      </w:r>
    </w:p>
    <w:p w14:paraId="24FA11F7" w14:textId="4DB5E6D2" w:rsidR="00965A08" w:rsidRPr="008623EA" w:rsidRDefault="00965A08" w:rsidP="008623EA">
      <w:pPr>
        <w:rPr>
          <w:rFonts w:ascii="Verdana" w:hAnsi="Verdana"/>
          <w:sz w:val="22"/>
          <w:szCs w:val="22"/>
        </w:rPr>
      </w:pPr>
      <w:r w:rsidRPr="008623EA">
        <w:rPr>
          <w:rFonts w:ascii="Verdana" w:hAnsi="Verdana"/>
          <w:sz w:val="22"/>
          <w:szCs w:val="22"/>
        </w:rPr>
        <w:t>Para la declaratoria de caducidad por incumplimiento de las obligaciones, en los términos previstos en el artículo 18 de la ley 80 de 1993, se requiere que concurran los siguientes requisitos:</w:t>
      </w:r>
    </w:p>
    <w:p w14:paraId="288FF032" w14:textId="37034849" w:rsidR="00965A08" w:rsidRPr="0053469B" w:rsidRDefault="00965A08" w:rsidP="0053469B">
      <w:pPr>
        <w:pStyle w:val="Prrafodelista"/>
        <w:numPr>
          <w:ilvl w:val="0"/>
          <w:numId w:val="135"/>
        </w:numPr>
        <w:rPr>
          <w:rFonts w:ascii="Verdana" w:hAnsi="Verdana"/>
          <w:sz w:val="22"/>
          <w:szCs w:val="22"/>
        </w:rPr>
      </w:pPr>
      <w:r w:rsidRPr="0053469B">
        <w:rPr>
          <w:rFonts w:ascii="Verdana" w:hAnsi="Verdana"/>
          <w:sz w:val="22"/>
          <w:szCs w:val="22"/>
        </w:rPr>
        <w:t>La ocurrencia de un incumplimiento por ejecución parcial de la prestación debida, servicio, hecho o cosa; o solución o prestación de la obligación en forma diferente a la pactada; y/o extralimitando el tiempo convenido;</w:t>
      </w:r>
    </w:p>
    <w:p w14:paraId="34FE823C" w14:textId="6F40DE26" w:rsidR="00965A08" w:rsidRPr="0053469B" w:rsidRDefault="00965A08" w:rsidP="0053469B">
      <w:pPr>
        <w:pStyle w:val="Prrafodelista"/>
        <w:numPr>
          <w:ilvl w:val="0"/>
          <w:numId w:val="135"/>
        </w:numPr>
        <w:rPr>
          <w:rFonts w:ascii="Verdana" w:hAnsi="Verdana"/>
          <w:sz w:val="22"/>
          <w:szCs w:val="22"/>
        </w:rPr>
      </w:pPr>
      <w:r w:rsidRPr="0053469B">
        <w:rPr>
          <w:rFonts w:ascii="Verdana" w:hAnsi="Verdana"/>
          <w:sz w:val="22"/>
          <w:szCs w:val="22"/>
        </w:rPr>
        <w:t>Que el incumplimiento afecte de manera grave y directa la ejecución del contrato y evidencie que puede conducir a su paralización; y</w:t>
      </w:r>
    </w:p>
    <w:p w14:paraId="22D709FF" w14:textId="7879C6EC" w:rsidR="00965A08" w:rsidRPr="0053469B" w:rsidRDefault="00965A08" w:rsidP="0053469B">
      <w:pPr>
        <w:pStyle w:val="Prrafodelista"/>
        <w:numPr>
          <w:ilvl w:val="0"/>
          <w:numId w:val="135"/>
        </w:numPr>
        <w:rPr>
          <w:rFonts w:ascii="Verdana" w:hAnsi="Verdana"/>
          <w:sz w:val="22"/>
          <w:szCs w:val="22"/>
        </w:rPr>
      </w:pPr>
      <w:r w:rsidRPr="0053469B">
        <w:rPr>
          <w:rFonts w:ascii="Verdana" w:hAnsi="Verdana"/>
          <w:sz w:val="22"/>
          <w:szCs w:val="22"/>
        </w:rPr>
        <w:t>Que la cláusula de caducidad este incluida en el contrato si por el tipo de contrato es opcional, de conformidad con lo dispuesto en el numeral 2 del artículo 14 de la Ley 80 de 1993.</w:t>
      </w:r>
    </w:p>
    <w:p w14:paraId="2EA73914" w14:textId="77777777" w:rsidR="00965A08" w:rsidRPr="008623EA" w:rsidRDefault="00965A08" w:rsidP="008623EA">
      <w:pPr>
        <w:rPr>
          <w:rFonts w:ascii="Verdana" w:hAnsi="Verdana"/>
          <w:sz w:val="22"/>
          <w:szCs w:val="22"/>
        </w:rPr>
      </w:pPr>
      <w:r w:rsidRPr="008623EA">
        <w:rPr>
          <w:rFonts w:ascii="Verdana" w:hAnsi="Verdana"/>
          <w:b/>
          <w:bCs/>
          <w:sz w:val="22"/>
          <w:szCs w:val="22"/>
        </w:rPr>
        <w:t>42. TRÁMITE PARA LA IMPOSICIÓN DE MULTAS, SANCIONES Y DECLARATORIAS DE INCUMPLIMIENTO</w:t>
      </w:r>
    </w:p>
    <w:p w14:paraId="60458C01" w14:textId="77777777" w:rsidR="00965A08" w:rsidRPr="008623EA" w:rsidRDefault="00965A08" w:rsidP="008623EA">
      <w:pPr>
        <w:rPr>
          <w:rFonts w:ascii="Verdana" w:hAnsi="Verdana"/>
          <w:sz w:val="22"/>
          <w:szCs w:val="22"/>
        </w:rPr>
      </w:pPr>
      <w:r w:rsidRPr="008623EA">
        <w:rPr>
          <w:rFonts w:ascii="Verdana" w:hAnsi="Verdana"/>
          <w:sz w:val="22"/>
          <w:szCs w:val="22"/>
        </w:rPr>
        <w:t>Procedimiento previo a la audiencia de imposición de multas, sanciones y declaratorias de incumplimiento, en aras de garantizar el derecho al debido proceso, a la defensa y la contradicción.</w:t>
      </w:r>
    </w:p>
    <w:p w14:paraId="6718F719" w14:textId="4BED3F92" w:rsidR="00965A08" w:rsidRPr="008623EA" w:rsidRDefault="00965A08" w:rsidP="008623EA">
      <w:pPr>
        <w:rPr>
          <w:rFonts w:ascii="Verdana" w:hAnsi="Verdana"/>
          <w:sz w:val="22"/>
          <w:szCs w:val="22"/>
        </w:rPr>
      </w:pPr>
      <w:r w:rsidRPr="008623EA">
        <w:rPr>
          <w:rFonts w:ascii="Verdana" w:hAnsi="Verdana"/>
          <w:sz w:val="22"/>
          <w:szCs w:val="22"/>
        </w:rPr>
        <w:t>Como trámite previo a seguir por parte de la interventoría o supervisión del contrato, se deberá solicitar al contratista por escrito y a través del medio más eficaz, que aclare y explique las razones que han dado lugar al requerimiento, si es del caso, allegue la documentación que soporte el cabal cumplimiento de sus obligaciones contractuales. Lo anterior, con el propósito de dejar constancia del requerimiento, en atención al artículo 17 de la ley 1150 de 2007.</w:t>
      </w:r>
    </w:p>
    <w:p w14:paraId="43CC7A22" w14:textId="77777777" w:rsidR="00965A08" w:rsidRPr="008623EA" w:rsidRDefault="00965A08" w:rsidP="008623EA">
      <w:pPr>
        <w:rPr>
          <w:rFonts w:ascii="Verdana" w:hAnsi="Verdana"/>
          <w:sz w:val="22"/>
          <w:szCs w:val="22"/>
        </w:rPr>
      </w:pPr>
      <w:r w:rsidRPr="008623EA">
        <w:rPr>
          <w:rFonts w:ascii="Verdana" w:hAnsi="Verdana"/>
          <w:sz w:val="22"/>
          <w:szCs w:val="22"/>
        </w:rPr>
        <w:t>El requerimiento deberá contener como mínimo lo siguiente:</w:t>
      </w:r>
    </w:p>
    <w:p w14:paraId="16765474" w14:textId="76FB74CD" w:rsidR="00965A08" w:rsidRPr="0053469B" w:rsidRDefault="00965A08" w:rsidP="0053469B">
      <w:pPr>
        <w:pStyle w:val="Prrafodelista"/>
        <w:numPr>
          <w:ilvl w:val="0"/>
          <w:numId w:val="138"/>
        </w:numPr>
        <w:rPr>
          <w:rFonts w:ascii="Verdana" w:hAnsi="Verdana"/>
          <w:sz w:val="22"/>
          <w:szCs w:val="22"/>
        </w:rPr>
      </w:pPr>
      <w:r w:rsidRPr="0053469B">
        <w:rPr>
          <w:rFonts w:ascii="Verdana" w:hAnsi="Verdana"/>
          <w:sz w:val="22"/>
          <w:szCs w:val="22"/>
        </w:rPr>
        <w:t>Las razones por las cuales se está estudiando la posibilidad de sancionarle por el incumplimiento de las obligaciones contractuales a su cargo (indicar cuales obligaciones)</w:t>
      </w:r>
    </w:p>
    <w:p w14:paraId="5492A168" w14:textId="1DC60C36" w:rsidR="00965A08" w:rsidRPr="0053469B" w:rsidRDefault="00965A08" w:rsidP="0053469B">
      <w:pPr>
        <w:pStyle w:val="Prrafodelista"/>
        <w:numPr>
          <w:ilvl w:val="0"/>
          <w:numId w:val="138"/>
        </w:numPr>
        <w:rPr>
          <w:rFonts w:ascii="Verdana" w:hAnsi="Verdana"/>
          <w:sz w:val="22"/>
          <w:szCs w:val="22"/>
        </w:rPr>
      </w:pPr>
      <w:r w:rsidRPr="0053469B">
        <w:rPr>
          <w:rFonts w:ascii="Verdana" w:hAnsi="Verdana"/>
          <w:sz w:val="22"/>
          <w:szCs w:val="22"/>
        </w:rPr>
        <w:lastRenderedPageBreak/>
        <w:t>Los documentos o soportes, en caso de ser necesario, que a juicio de la Supervisión o la Interventoría deban ser allegados para aclarar las situaciones particulares de cada caso</w:t>
      </w:r>
    </w:p>
    <w:p w14:paraId="184706A0" w14:textId="0E615B77" w:rsidR="00965A08" w:rsidRPr="0053469B" w:rsidRDefault="00965A08" w:rsidP="0053469B">
      <w:pPr>
        <w:pStyle w:val="Prrafodelista"/>
        <w:numPr>
          <w:ilvl w:val="0"/>
          <w:numId w:val="138"/>
        </w:numPr>
        <w:rPr>
          <w:rFonts w:ascii="Verdana" w:hAnsi="Verdana"/>
          <w:sz w:val="22"/>
          <w:szCs w:val="22"/>
        </w:rPr>
      </w:pPr>
      <w:r w:rsidRPr="0053469B">
        <w:rPr>
          <w:rFonts w:ascii="Verdana" w:hAnsi="Verdana"/>
          <w:sz w:val="22"/>
          <w:szCs w:val="22"/>
        </w:rPr>
        <w:t>El término dentro del cual el contratista debe presentar sus explicaciones o aclaraciones y adjuntar los documentos o soportes requeridos y también aquellos que considere necesarios. Es importante que se tenga en cuenta que dicho termino debe determinarse teniendo en cuenta la gravedad y complejidad del posible incumplimiento, así como la cantidad de documentos requeridos.</w:t>
      </w:r>
    </w:p>
    <w:p w14:paraId="77D5D48E" w14:textId="66A61719" w:rsidR="00965A08" w:rsidRPr="008623EA" w:rsidRDefault="00965A08" w:rsidP="008623EA">
      <w:pPr>
        <w:rPr>
          <w:rFonts w:ascii="Verdana" w:hAnsi="Verdana"/>
          <w:sz w:val="22"/>
          <w:szCs w:val="22"/>
        </w:rPr>
      </w:pPr>
      <w:r w:rsidRPr="008623EA">
        <w:rPr>
          <w:rFonts w:ascii="Verdana" w:hAnsi="Verdana"/>
          <w:sz w:val="22"/>
          <w:szCs w:val="22"/>
        </w:rPr>
        <w:t>En caso de que el contratista no de respuesta al requerimiento anterior dentro del término otorgado o que la respuesta allegada no logre desvirtuar en su totalidad el posible incumplimiento de las obligaciones, el interventor o supervisor, sin perjuicio de los deberes contractuales y legales que le asisten, en especial aquellos determinados en los artículos 82, 83 y 84 de la ley 1474 de 2011, deberá elaborar y enviar al Ordenador del Gasto y a la Oficina Asesora Jurídica o Coordinador Jurídico en las Regionales, un informe de supervisión o interventoría pormenorizado que sustente la actuación e indique los hechos generadores del posible incumplimiento. El mencionado informe deberá acompañarse de los respectivos soportes documentales.</w:t>
      </w:r>
    </w:p>
    <w:p w14:paraId="614840C6" w14:textId="279E9C26" w:rsidR="00965A08" w:rsidRPr="008623EA" w:rsidRDefault="00965A08" w:rsidP="008623EA">
      <w:pPr>
        <w:rPr>
          <w:rFonts w:ascii="Verdana" w:hAnsi="Verdana"/>
          <w:sz w:val="22"/>
          <w:szCs w:val="22"/>
        </w:rPr>
      </w:pPr>
      <w:r w:rsidRPr="008623EA">
        <w:rPr>
          <w:rFonts w:ascii="Verdana" w:hAnsi="Verdana"/>
          <w:sz w:val="22"/>
          <w:szCs w:val="22"/>
        </w:rPr>
        <w:t>En caso de que la respuesta al requerimiento allegada por el contratista sea satisfactoria para la interventoría o supervisión, no habrá lugar a la aplicación del procedimiento previsto en el artículo 86 de la Ley 1474 de 2011, de dichas actuaciones el Supervisor o Interventor deberá dejar constancia escrita. En caso de que la respuesta al requerimiento allegada por el contratista NO sea satisfactoria para la interventoría o supervisión, el supervisor o interventor del contrato una vez tenga conocimiento de los hechos u omisiones que a su juicio constituyan un incumplimiento, de conformidad con las normas vigentes y lo pactado en el contrato y demás documentos que forman parte del mismo, comunicará el hecho al ordenador del gasto y a la Dirección de Contratación o la dependencia que haga sus veces en las Direcciones Regionales.</w:t>
      </w:r>
    </w:p>
    <w:p w14:paraId="2BE9C911" w14:textId="77777777" w:rsidR="00965A08" w:rsidRPr="008623EA" w:rsidRDefault="00965A08" w:rsidP="008623EA">
      <w:pPr>
        <w:rPr>
          <w:rFonts w:ascii="Verdana" w:hAnsi="Verdana"/>
          <w:sz w:val="22"/>
          <w:szCs w:val="22"/>
        </w:rPr>
      </w:pPr>
      <w:r w:rsidRPr="008623EA">
        <w:rPr>
          <w:rFonts w:ascii="Verdana" w:hAnsi="Verdana"/>
          <w:b/>
          <w:bCs/>
          <w:sz w:val="22"/>
          <w:szCs w:val="22"/>
        </w:rPr>
        <w:t>42.1. CITACIÓN, PARTICIPACIÓN Y DESARROLLO DE LA AUDIENCIA DE IMPOSICIÓN DE MULTAS, SANCIONES Y DECLARATORIAS DE INCUMPLIMIENTO.</w:t>
      </w:r>
    </w:p>
    <w:p w14:paraId="42D3628C"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evaluara los hechos denunciados y procederá a fijar fecha y hora para el desarrollo de la audiencia, para tal fin procederá a citar por escrito al contratista y al garante, en el evento en que la garantía de cumplimiento consista en póliza de seguros.</w:t>
      </w:r>
    </w:p>
    <w:p w14:paraId="427878BD" w14:textId="77777777" w:rsidR="00965A08" w:rsidRPr="008623EA" w:rsidRDefault="00965A08" w:rsidP="008623EA">
      <w:pPr>
        <w:rPr>
          <w:rFonts w:ascii="Verdana" w:hAnsi="Verdana"/>
          <w:sz w:val="22"/>
          <w:szCs w:val="22"/>
        </w:rPr>
      </w:pPr>
      <w:r w:rsidRPr="008623EA">
        <w:rPr>
          <w:rFonts w:ascii="Verdana" w:hAnsi="Verdana"/>
          <w:sz w:val="22"/>
          <w:szCs w:val="22"/>
        </w:rPr>
        <w:t xml:space="preserve">Dicha citación deberá indicar la hora, fecha y lugar en la cual se </w:t>
      </w:r>
      <w:proofErr w:type="gramStart"/>
      <w:r w:rsidRPr="008623EA">
        <w:rPr>
          <w:rFonts w:ascii="Verdana" w:hAnsi="Verdana"/>
          <w:sz w:val="22"/>
          <w:szCs w:val="22"/>
        </w:rPr>
        <w:t>llevara</w:t>
      </w:r>
      <w:proofErr w:type="gramEnd"/>
      <w:r w:rsidRPr="008623EA">
        <w:rPr>
          <w:rFonts w:ascii="Verdana" w:hAnsi="Verdana"/>
          <w:sz w:val="22"/>
          <w:szCs w:val="22"/>
        </w:rPr>
        <w:t xml:space="preserve"> a cabo la audiencia y así mismo deberá mencionar de manera expresa y detallada los hechos que soportan el posible incumplimiento, las normas o cláusulas posiblemente incumplidas y las consecuencias que podrían derivarse para el contratista en desarrollo de la actuación; esto acompañado del informe elaborado por la interventoría o supervisión en el que se sustente la acción.</w:t>
      </w:r>
    </w:p>
    <w:p w14:paraId="22BCC95F"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En todo caso, la citación dirigida a la Aseguradora no puede consistir en una simple copia de la citación enviada al contratista, sino que debe tratarse de una independiente, con el fin de respetar el debido proceso de la Aseguradora.</w:t>
      </w:r>
    </w:p>
    <w:p w14:paraId="3F860BC4" w14:textId="77777777" w:rsidR="00965A08" w:rsidRPr="008623EA" w:rsidRDefault="00965A08" w:rsidP="008623EA">
      <w:pPr>
        <w:rPr>
          <w:rFonts w:ascii="Verdana" w:hAnsi="Verdana"/>
          <w:sz w:val="22"/>
          <w:szCs w:val="22"/>
        </w:rPr>
      </w:pPr>
      <w:r w:rsidRPr="008623EA">
        <w:rPr>
          <w:rFonts w:ascii="Verdana" w:hAnsi="Verdana"/>
          <w:sz w:val="22"/>
          <w:szCs w:val="22"/>
        </w:rPr>
        <w:t xml:space="preserve">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también </w:t>
      </w:r>
      <w:proofErr w:type="gramStart"/>
      <w:r w:rsidRPr="008623EA">
        <w:rPr>
          <w:rFonts w:ascii="Verdana" w:hAnsi="Verdana"/>
          <w:sz w:val="22"/>
          <w:szCs w:val="22"/>
        </w:rPr>
        <w:t>dará aviso</w:t>
      </w:r>
      <w:proofErr w:type="gramEnd"/>
      <w:r w:rsidRPr="008623EA">
        <w:rPr>
          <w:rFonts w:ascii="Verdana" w:hAnsi="Verdana"/>
          <w:sz w:val="22"/>
          <w:szCs w:val="22"/>
        </w:rPr>
        <w:t xml:space="preserve"> a las áreas encargadas de asistir a la audiencia de imposición de multas, sanciones y declaratorias de incumplimiento, a través del medio más eficaz.</w:t>
      </w:r>
    </w:p>
    <w:p w14:paraId="147E3845"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caso de existir interventoría, la invitación a la audiencia la deberá realizar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de manera escrita, a través de oficio.</w:t>
      </w:r>
    </w:p>
    <w:p w14:paraId="49416F48" w14:textId="77777777" w:rsidR="00965A08" w:rsidRPr="008623EA" w:rsidRDefault="00965A08" w:rsidP="008623EA">
      <w:pPr>
        <w:rPr>
          <w:rFonts w:ascii="Verdana" w:hAnsi="Verdana"/>
          <w:sz w:val="22"/>
          <w:szCs w:val="22"/>
        </w:rPr>
      </w:pPr>
      <w:r w:rsidRPr="008623EA">
        <w:rPr>
          <w:rFonts w:ascii="Verdana" w:hAnsi="Verdana"/>
          <w:sz w:val="22"/>
          <w:szCs w:val="22"/>
        </w:rPr>
        <w:t>Una vez surtido el envío de la citación a la audiencia, se llevará a cabo la misma, el día y la hora previstos en la citación, (además de/la contratista y el garante) las personas que deben asistir son las siguientes:</w:t>
      </w:r>
    </w:p>
    <w:p w14:paraId="6E56EA2E" w14:textId="5B59B537" w:rsidR="00965A08" w:rsidRPr="0053469B" w:rsidRDefault="00965A08" w:rsidP="0053469B">
      <w:pPr>
        <w:pStyle w:val="Prrafodelista"/>
        <w:numPr>
          <w:ilvl w:val="2"/>
          <w:numId w:val="20"/>
        </w:numPr>
        <w:rPr>
          <w:rFonts w:ascii="Verdana" w:hAnsi="Verdana"/>
          <w:sz w:val="22"/>
          <w:szCs w:val="22"/>
        </w:rPr>
      </w:pPr>
      <w:r w:rsidRPr="0053469B">
        <w:rPr>
          <w:rFonts w:ascii="Verdana" w:hAnsi="Verdana"/>
          <w:sz w:val="22"/>
          <w:szCs w:val="22"/>
        </w:rPr>
        <w:t>El ordenador del Gasto en las Direcciones Regionales.</w:t>
      </w:r>
    </w:p>
    <w:p w14:paraId="1762DC6D" w14:textId="2A06D36D" w:rsidR="00965A08" w:rsidRPr="0053469B" w:rsidRDefault="00965A08" w:rsidP="0053469B">
      <w:pPr>
        <w:pStyle w:val="Prrafodelista"/>
        <w:numPr>
          <w:ilvl w:val="2"/>
          <w:numId w:val="20"/>
        </w:numPr>
        <w:rPr>
          <w:rFonts w:ascii="Verdana" w:hAnsi="Verdana"/>
          <w:sz w:val="22"/>
          <w:szCs w:val="22"/>
        </w:rPr>
      </w:pPr>
      <w:r w:rsidRPr="0053469B">
        <w:rPr>
          <w:rFonts w:ascii="Verdana" w:hAnsi="Verdana"/>
          <w:sz w:val="22"/>
          <w:szCs w:val="22"/>
        </w:rPr>
        <w:t>El (la) supervisor (a) del contrato y quien ejerce apoyo a la supervisión, si el supervisor lo considera necesario.</w:t>
      </w:r>
    </w:p>
    <w:p w14:paraId="46AF02DC" w14:textId="664F847E" w:rsidR="00965A08" w:rsidRPr="0053469B" w:rsidRDefault="00965A08" w:rsidP="0053469B">
      <w:pPr>
        <w:pStyle w:val="Prrafodelista"/>
        <w:numPr>
          <w:ilvl w:val="2"/>
          <w:numId w:val="20"/>
        </w:numPr>
        <w:rPr>
          <w:rFonts w:ascii="Verdana" w:hAnsi="Verdana"/>
          <w:sz w:val="22"/>
          <w:szCs w:val="22"/>
        </w:rPr>
      </w:pPr>
      <w:r w:rsidRPr="0053469B">
        <w:rPr>
          <w:rFonts w:ascii="Verdana" w:hAnsi="Verdana"/>
          <w:sz w:val="22"/>
          <w:szCs w:val="22"/>
        </w:rPr>
        <w:t>En los casos de contar el contrato con Interventoría externa, participaran en la audiencia, los profesionales que ésta designe mediante oficio, dependiendo de las particularidades de cada presunto incumplimiento.</w:t>
      </w:r>
    </w:p>
    <w:p w14:paraId="430D93C7" w14:textId="01CA8043" w:rsidR="00965A08" w:rsidRPr="0053469B" w:rsidRDefault="00965A08" w:rsidP="0053469B">
      <w:pPr>
        <w:pStyle w:val="Prrafodelista"/>
        <w:numPr>
          <w:ilvl w:val="2"/>
          <w:numId w:val="20"/>
        </w:numPr>
        <w:rPr>
          <w:rFonts w:ascii="Verdana" w:hAnsi="Verdana"/>
          <w:sz w:val="22"/>
          <w:szCs w:val="22"/>
        </w:rPr>
      </w:pPr>
      <w:r w:rsidRPr="0053469B">
        <w:rPr>
          <w:rFonts w:ascii="Verdana" w:hAnsi="Verdana"/>
          <w:sz w:val="22"/>
          <w:szCs w:val="22"/>
        </w:rPr>
        <w:t xml:space="preserve">El </w:t>
      </w:r>
      <w:proofErr w:type="gramStart"/>
      <w:r w:rsidRPr="0053469B">
        <w:rPr>
          <w:rFonts w:ascii="Verdana" w:hAnsi="Verdana"/>
          <w:sz w:val="22"/>
          <w:szCs w:val="22"/>
        </w:rPr>
        <w:t>Director</w:t>
      </w:r>
      <w:proofErr w:type="gramEnd"/>
      <w:r w:rsidRPr="0053469B">
        <w:rPr>
          <w:rFonts w:ascii="Verdana" w:hAnsi="Verdana"/>
          <w:sz w:val="22"/>
          <w:szCs w:val="22"/>
        </w:rPr>
        <w:t xml:space="preserve"> de Contratación, para el caso de la Sede de la Dirección General o la dependencia que haga sus veces en las Direcciones Regionales</w:t>
      </w:r>
    </w:p>
    <w:p w14:paraId="7AEB1BAC" w14:textId="7FCB1AA4" w:rsidR="00965A08" w:rsidRPr="0053469B" w:rsidRDefault="00965A08" w:rsidP="0053469B">
      <w:pPr>
        <w:pStyle w:val="Prrafodelista"/>
        <w:numPr>
          <w:ilvl w:val="2"/>
          <w:numId w:val="20"/>
        </w:numPr>
        <w:rPr>
          <w:rFonts w:ascii="Verdana" w:hAnsi="Verdana"/>
          <w:sz w:val="22"/>
          <w:szCs w:val="22"/>
        </w:rPr>
      </w:pPr>
      <w:r w:rsidRPr="0053469B">
        <w:rPr>
          <w:rFonts w:ascii="Verdana" w:hAnsi="Verdana"/>
          <w:sz w:val="22"/>
          <w:szCs w:val="22"/>
        </w:rPr>
        <w:t>El (la) profesional designado (a) por la Dirección de Contratación o por la dependencia que haga sus veces en las Direcciones Regionales</w:t>
      </w:r>
    </w:p>
    <w:p w14:paraId="28918248" w14:textId="77777777" w:rsidR="00965A08" w:rsidRPr="008623EA" w:rsidRDefault="00965A08" w:rsidP="008623EA">
      <w:pPr>
        <w:rPr>
          <w:rFonts w:ascii="Verdana" w:hAnsi="Verdana"/>
          <w:sz w:val="22"/>
          <w:szCs w:val="22"/>
        </w:rPr>
      </w:pPr>
      <w:r w:rsidRPr="008623EA">
        <w:rPr>
          <w:rFonts w:ascii="Verdana" w:hAnsi="Verdana"/>
          <w:sz w:val="22"/>
          <w:szCs w:val="22"/>
        </w:rPr>
        <w:t xml:space="preserve">Para el desarrollo de la audiencia de imposición de multas, sanciones y declaratorias de incumplimiento,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tendrá la dirección y conducción de </w:t>
      </w:r>
      <w:proofErr w:type="gramStart"/>
      <w:r w:rsidRPr="008623EA">
        <w:rPr>
          <w:rFonts w:ascii="Verdana" w:hAnsi="Verdana"/>
          <w:sz w:val="22"/>
          <w:szCs w:val="22"/>
        </w:rPr>
        <w:t>la misma</w:t>
      </w:r>
      <w:proofErr w:type="gramEnd"/>
      <w:r w:rsidRPr="008623EA">
        <w:rPr>
          <w:rFonts w:ascii="Verdana" w:hAnsi="Verdana"/>
          <w:sz w:val="22"/>
          <w:szCs w:val="22"/>
        </w:rPr>
        <w:t>.</w:t>
      </w:r>
    </w:p>
    <w:p w14:paraId="713FD41A" w14:textId="77777777" w:rsidR="00965A08" w:rsidRPr="008623EA" w:rsidRDefault="00965A08" w:rsidP="008623EA">
      <w:pPr>
        <w:rPr>
          <w:rFonts w:ascii="Verdana" w:hAnsi="Verdana"/>
          <w:sz w:val="22"/>
          <w:szCs w:val="22"/>
        </w:rPr>
      </w:pPr>
      <w:r w:rsidRPr="008623EA">
        <w:rPr>
          <w:rFonts w:ascii="Verdana" w:hAnsi="Verdana"/>
          <w:sz w:val="22"/>
          <w:szCs w:val="22"/>
        </w:rPr>
        <w:t xml:space="preserve">Una vez instalada la audiencia,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presentará las circunstancias de hecho que motivan la actuación, enunciando las posibles normas o cláusulas posiblemente incumplidas y las consecuencias que pueden derivarse para el contratista en caso de demostrarse el incumplimiento.</w:t>
      </w:r>
    </w:p>
    <w:p w14:paraId="38B8E261" w14:textId="77777777" w:rsidR="00965A08" w:rsidRPr="008623EA" w:rsidRDefault="00965A08" w:rsidP="008623EA">
      <w:pPr>
        <w:rPr>
          <w:rFonts w:ascii="Verdana" w:hAnsi="Verdana"/>
          <w:sz w:val="22"/>
          <w:szCs w:val="22"/>
        </w:rPr>
      </w:pPr>
      <w:r w:rsidRPr="008623EA">
        <w:rPr>
          <w:rFonts w:ascii="Verdana" w:hAnsi="Verdana"/>
          <w:sz w:val="22"/>
          <w:szCs w:val="22"/>
        </w:rPr>
        <w:t>Posteriormente, se concederá el uso de la palabra al contratista o al representante legal (en caso de ser persona jurídica) o a quien lo represente, y al garante, en los casos en que la garantía de cumplimiento consista en póliza de seguro, para que presenten sus descargos, explicaciones, aporte pruebas y controvierta las presentadas por la Entidad.</w:t>
      </w:r>
    </w:p>
    <w:p w14:paraId="27D183AC" w14:textId="77777777" w:rsidR="00965A08" w:rsidRPr="008623EA" w:rsidRDefault="00965A08" w:rsidP="008623EA">
      <w:pPr>
        <w:rPr>
          <w:rFonts w:ascii="Verdana" w:hAnsi="Verdana"/>
          <w:sz w:val="22"/>
          <w:szCs w:val="22"/>
        </w:rPr>
      </w:pPr>
      <w:r w:rsidRPr="008623EA">
        <w:rPr>
          <w:rFonts w:ascii="Verdana" w:hAnsi="Verdana"/>
          <w:sz w:val="22"/>
          <w:szCs w:val="22"/>
        </w:rPr>
        <w:t xml:space="preserve">Surtido el trámite anterior, mediante resolución motivada,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las Sede de la Dirección General y el Ordenador del Gasto en las Direcciones Regionales </w:t>
      </w:r>
      <w:proofErr w:type="gramStart"/>
      <w:r w:rsidRPr="008623EA">
        <w:rPr>
          <w:rFonts w:ascii="Verdana" w:hAnsi="Verdana"/>
          <w:sz w:val="22"/>
          <w:szCs w:val="22"/>
        </w:rPr>
        <w:t>dejara</w:t>
      </w:r>
      <w:proofErr w:type="gramEnd"/>
      <w:r w:rsidRPr="008623EA">
        <w:rPr>
          <w:rFonts w:ascii="Verdana" w:hAnsi="Verdana"/>
          <w:sz w:val="22"/>
          <w:szCs w:val="22"/>
        </w:rPr>
        <w:t xml:space="preserve"> constancia de lo ocurrido en desarrollo de la audiencia y procederá a decidir sobre la imposición o no de la multa, sanción o declaratoria de incumplimiento.</w:t>
      </w:r>
    </w:p>
    <w:p w14:paraId="2BB52E8F"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La referida resolución se entenderá notificada en dicho acto público (audiencia), y contra la misma procederá únicamente recurso de reposición, el cual deberá interponerse, sustentarse y decidirse en la misma audiencia. La decisión sobre el recurso se entenderá notificada en la audiencia.</w:t>
      </w:r>
    </w:p>
    <w:p w14:paraId="60C7EBF4" w14:textId="77777777" w:rsidR="00965A08" w:rsidRPr="008623EA" w:rsidRDefault="00965A08" w:rsidP="008623EA">
      <w:pPr>
        <w:rPr>
          <w:rFonts w:ascii="Verdana" w:hAnsi="Verdana"/>
          <w:sz w:val="22"/>
          <w:szCs w:val="22"/>
        </w:rPr>
      </w:pPr>
      <w:r w:rsidRPr="008623EA">
        <w:rPr>
          <w:rFonts w:ascii="Verdana" w:hAnsi="Verdana"/>
          <w:sz w:val="22"/>
          <w:szCs w:val="22"/>
        </w:rPr>
        <w:t xml:space="preserve">En cualquier momento del desarrollo de la audiencia, el </w:t>
      </w:r>
      <w:proofErr w:type="gramStart"/>
      <w:r w:rsidRPr="008623EA">
        <w:rPr>
          <w:rFonts w:ascii="Verdana" w:hAnsi="Verdana"/>
          <w:sz w:val="22"/>
          <w:szCs w:val="22"/>
        </w:rPr>
        <w:t>Director</w:t>
      </w:r>
      <w:proofErr w:type="gramEnd"/>
      <w:r w:rsidRPr="008623EA">
        <w:rPr>
          <w:rFonts w:ascii="Verdana" w:hAnsi="Verdana"/>
          <w:sz w:val="22"/>
          <w:szCs w:val="22"/>
        </w:rPr>
        <w:t xml:space="preserve"> de Contratación en la Sede de la Dirección General o el Ordenador del Gasto en las Direcciones Regionales, podrá suspender la misma, cuando de oficio o a petición de parte, ello resulte en su criterio necesario para allegar o practicar pruebas que estime conducentes y pertinentes, o cuando por cualquier otra razón debidamente sustentada, ello resulte necesario para el correcto desarrollo de la actuación administrativa. En todo caso, al suspender la audiencia, se deberá señalar fecha y hora para reanudar la misma.</w:t>
      </w:r>
    </w:p>
    <w:p w14:paraId="70B3DED5" w14:textId="77777777" w:rsidR="00965A08" w:rsidRPr="008623EA" w:rsidRDefault="00965A08" w:rsidP="008623EA">
      <w:pPr>
        <w:rPr>
          <w:rFonts w:ascii="Verdana" w:hAnsi="Verdana"/>
          <w:sz w:val="22"/>
          <w:szCs w:val="22"/>
        </w:rPr>
      </w:pPr>
      <w:r w:rsidRPr="008623EA">
        <w:rPr>
          <w:rFonts w:ascii="Verdana" w:hAnsi="Verdana"/>
          <w:sz w:val="22"/>
          <w:szCs w:val="22"/>
        </w:rPr>
        <w:t>El ICBF podrá dar por terminado la actuación administrativa, en cualquier momento, si por algún medio tiene conocimiento de la cesación de la situación de incumplimiento, mediante resolución de archivo del proceso de imposición de multas de la cual se remitirá copia al supervisor del contrato y al contratista.</w:t>
      </w:r>
    </w:p>
    <w:p w14:paraId="3F78807F" w14:textId="77777777" w:rsidR="00965A08" w:rsidRPr="008623EA" w:rsidRDefault="00965A08" w:rsidP="008623EA">
      <w:pPr>
        <w:rPr>
          <w:rFonts w:ascii="Verdana" w:hAnsi="Verdana"/>
          <w:sz w:val="22"/>
          <w:szCs w:val="22"/>
        </w:rPr>
      </w:pPr>
      <w:r w:rsidRPr="008623EA">
        <w:rPr>
          <w:rFonts w:ascii="Verdana" w:hAnsi="Verdana"/>
          <w:b/>
          <w:bCs/>
          <w:sz w:val="22"/>
          <w:szCs w:val="22"/>
        </w:rPr>
        <w:t>42.2. ACTUACIONES POSTERIORES A LA IMPOSICIÓN DE MULTA, SANCIONES Y DECLARATORIAS DE INCUMPLIMIENTO</w:t>
      </w:r>
    </w:p>
    <w:p w14:paraId="0CE6705E" w14:textId="3FB248F3" w:rsidR="00965A08" w:rsidRPr="008623EA" w:rsidRDefault="00965A08" w:rsidP="008623EA">
      <w:pPr>
        <w:rPr>
          <w:rFonts w:ascii="Verdana" w:hAnsi="Verdana"/>
          <w:sz w:val="22"/>
          <w:szCs w:val="22"/>
        </w:rPr>
      </w:pPr>
      <w:r w:rsidRPr="008623EA">
        <w:rPr>
          <w:rFonts w:ascii="Verdana" w:hAnsi="Verdana"/>
          <w:sz w:val="22"/>
          <w:szCs w:val="22"/>
        </w:rPr>
        <w:t>Ejecutoriada la Resolución de imposición de multa, de sanciones y</w:t>
      </w:r>
      <w:r w:rsidRPr="008623EA">
        <w:rPr>
          <w:rFonts w:ascii="Verdana" w:hAnsi="Verdana"/>
          <w:i/>
          <w:iCs/>
          <w:sz w:val="22"/>
          <w:szCs w:val="22"/>
        </w:rPr>
        <w:t> lo</w:t>
      </w:r>
      <w:r w:rsidRPr="008623EA">
        <w:rPr>
          <w:rFonts w:ascii="Verdana" w:hAnsi="Verdana"/>
          <w:sz w:val="22"/>
          <w:szCs w:val="22"/>
        </w:rPr>
        <w:t xml:space="preserve"> declaratoria de incumplimiento se remitirá copia de </w:t>
      </w:r>
      <w:proofErr w:type="gramStart"/>
      <w:r w:rsidRPr="008623EA">
        <w:rPr>
          <w:rFonts w:ascii="Verdana" w:hAnsi="Verdana"/>
          <w:sz w:val="22"/>
          <w:szCs w:val="22"/>
        </w:rPr>
        <w:t>la misma</w:t>
      </w:r>
      <w:proofErr w:type="gramEnd"/>
      <w:r w:rsidRPr="008623EA">
        <w:rPr>
          <w:rFonts w:ascii="Verdana" w:hAnsi="Verdana"/>
          <w:sz w:val="22"/>
          <w:szCs w:val="22"/>
        </w:rPr>
        <w:t xml:space="preserve"> al Supervisor o Interventor con el fin de que adelante los trámites para su ejecución en los términos del parágrafo del artículo 17 de la Ley 1150 de 2007.</w:t>
      </w:r>
    </w:p>
    <w:p w14:paraId="7F716CA8" w14:textId="77777777" w:rsidR="00965A08" w:rsidRPr="008623EA" w:rsidRDefault="00965A08" w:rsidP="008623EA">
      <w:pPr>
        <w:rPr>
          <w:rFonts w:ascii="Verdana" w:hAnsi="Verdana"/>
          <w:sz w:val="22"/>
          <w:szCs w:val="22"/>
        </w:rPr>
      </w:pPr>
      <w:r w:rsidRPr="008623EA">
        <w:rPr>
          <w:rFonts w:ascii="Verdana" w:hAnsi="Verdana"/>
          <w:sz w:val="22"/>
          <w:szCs w:val="22"/>
        </w:rPr>
        <w:t>Si existen saldos a favor del contratista, el valor de las multas podrá descontarse de los mismos; si no hay saldos a favor del contratista, se procederá a reclamar el pago de la indemnización al garante. En los casos que no fuere posible el cobro por los mecanismos descritos, se procederá al cobro por jurisdicción coactiva.</w:t>
      </w:r>
    </w:p>
    <w:p w14:paraId="3D62772C" w14:textId="77777777" w:rsidR="00965A08" w:rsidRPr="008623EA" w:rsidRDefault="00965A08" w:rsidP="008623EA">
      <w:pPr>
        <w:rPr>
          <w:rFonts w:ascii="Verdana" w:hAnsi="Verdana"/>
          <w:sz w:val="22"/>
          <w:szCs w:val="22"/>
        </w:rPr>
      </w:pPr>
      <w:r w:rsidRPr="008623EA">
        <w:rPr>
          <w:rFonts w:ascii="Verdana" w:hAnsi="Verdana"/>
          <w:sz w:val="22"/>
          <w:szCs w:val="22"/>
        </w:rPr>
        <w:t>En el acto administrativo mediante el cual se declare la caducidad, se ordenará darlo por terminado y proceder a su liquidación, se hará efectiva la cláusula penal pecuniaria o se procederá a cuantificar el monto del perjuicio y a ordenar su pago tanto al contratista como al garante, se impondrá la inhabilidad y se tomarán las medidas tendientes a garantizar la continuidad del servicio.</w:t>
      </w:r>
    </w:p>
    <w:p w14:paraId="05829C7E" w14:textId="2FC73D3A" w:rsidR="00965A08" w:rsidRPr="008623EA" w:rsidRDefault="00965A08" w:rsidP="008623EA">
      <w:pPr>
        <w:rPr>
          <w:rFonts w:ascii="Verdana" w:hAnsi="Verdana"/>
          <w:sz w:val="22"/>
          <w:szCs w:val="22"/>
        </w:rPr>
      </w:pPr>
      <w:r w:rsidRPr="008623EA">
        <w:rPr>
          <w:rFonts w:ascii="Verdana" w:hAnsi="Verdana"/>
          <w:sz w:val="22"/>
          <w:szCs w:val="22"/>
        </w:rPr>
        <w:t>De conformidad con los artículos 31 de la Ley 80 de 1993 y 218 del Decreto 019 de 2012, una vez ejecutoriado el acto administrativo deberá surtirse el siguiente trámite:</w:t>
      </w:r>
    </w:p>
    <w:p w14:paraId="7EBA4884" w14:textId="2C20F982" w:rsidR="00965A08" w:rsidRPr="0053469B" w:rsidRDefault="00965A08" w:rsidP="0053469B">
      <w:pPr>
        <w:pStyle w:val="Prrafodelista"/>
        <w:numPr>
          <w:ilvl w:val="2"/>
          <w:numId w:val="127"/>
        </w:numPr>
        <w:rPr>
          <w:rFonts w:ascii="Verdana" w:hAnsi="Verdana"/>
          <w:sz w:val="22"/>
          <w:szCs w:val="22"/>
        </w:rPr>
      </w:pPr>
      <w:r w:rsidRPr="0053469B">
        <w:rPr>
          <w:rFonts w:ascii="Verdana" w:hAnsi="Verdana"/>
          <w:sz w:val="22"/>
          <w:szCs w:val="22"/>
        </w:rPr>
        <w:t>Publicar la información de la sanción en el Sistema Electrónico para la Contratación Pública (SECOP) a través del Portal Único de Contratación.</w:t>
      </w:r>
    </w:p>
    <w:p w14:paraId="4B7CD960" w14:textId="370DBFE7" w:rsidR="00965A08" w:rsidRPr="0053469B" w:rsidRDefault="00965A08" w:rsidP="0053469B">
      <w:pPr>
        <w:pStyle w:val="Prrafodelista"/>
        <w:numPr>
          <w:ilvl w:val="2"/>
          <w:numId w:val="127"/>
        </w:numPr>
        <w:rPr>
          <w:rFonts w:ascii="Verdana" w:hAnsi="Verdana"/>
          <w:sz w:val="22"/>
          <w:szCs w:val="22"/>
        </w:rPr>
      </w:pPr>
      <w:r w:rsidRPr="0053469B">
        <w:rPr>
          <w:rFonts w:ascii="Verdana" w:hAnsi="Verdana"/>
          <w:sz w:val="22"/>
          <w:szCs w:val="22"/>
        </w:rPr>
        <w:t>Se comunicará a la cámara de comercio en que se encuentre inscrito el contratista respectivo.</w:t>
      </w:r>
    </w:p>
    <w:p w14:paraId="0FAC2799" w14:textId="75383004" w:rsidR="00965A08" w:rsidRPr="0053469B" w:rsidRDefault="00965A08" w:rsidP="0053469B">
      <w:pPr>
        <w:pStyle w:val="Prrafodelista"/>
        <w:numPr>
          <w:ilvl w:val="2"/>
          <w:numId w:val="127"/>
        </w:numPr>
        <w:rPr>
          <w:rFonts w:ascii="Verdana" w:hAnsi="Verdana"/>
          <w:sz w:val="22"/>
          <w:szCs w:val="22"/>
        </w:rPr>
      </w:pPr>
      <w:r w:rsidRPr="0053469B">
        <w:rPr>
          <w:rFonts w:ascii="Verdana" w:hAnsi="Verdana"/>
          <w:sz w:val="22"/>
          <w:szCs w:val="22"/>
        </w:rPr>
        <w:t>Se comunicará a la Procuraduría General de la Nación.</w:t>
      </w:r>
    </w:p>
    <w:p w14:paraId="5A77C563" w14:textId="77777777" w:rsidR="00965A08" w:rsidRPr="008623EA" w:rsidRDefault="00965A08" w:rsidP="008623EA">
      <w:pPr>
        <w:rPr>
          <w:rFonts w:ascii="Verdana" w:hAnsi="Verdana"/>
          <w:sz w:val="22"/>
          <w:szCs w:val="22"/>
        </w:rPr>
      </w:pPr>
      <w:r w:rsidRPr="008623EA">
        <w:rPr>
          <w:rFonts w:ascii="Verdana" w:hAnsi="Verdana"/>
          <w:b/>
          <w:bCs/>
          <w:sz w:val="22"/>
          <w:szCs w:val="22"/>
        </w:rPr>
        <w:t>42.3. CONTROL DE LEGALIDAD DE LOS ACTOS SANCIONATORIOS PROFERIDOS POR LAS DIRECCIONES REGIONALES.</w:t>
      </w:r>
    </w:p>
    <w:p w14:paraId="3FDC58A2"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xml:space="preserve">Los actos que se profieran como resultado de los procesos sancionatorios adelantados en las Direcciones Regionales, deberán ser remitidos a la Dirección de Contratación para efectos de verificación y control de legalidad de </w:t>
      </w:r>
      <w:proofErr w:type="gramStart"/>
      <w:r w:rsidRPr="008623EA">
        <w:rPr>
          <w:rFonts w:ascii="Verdana" w:hAnsi="Verdana"/>
          <w:sz w:val="22"/>
          <w:szCs w:val="22"/>
        </w:rPr>
        <w:t>los mismos</w:t>
      </w:r>
      <w:proofErr w:type="gramEnd"/>
      <w:r w:rsidRPr="008623EA">
        <w:rPr>
          <w:rFonts w:ascii="Verdana" w:hAnsi="Verdana"/>
          <w:sz w:val="22"/>
          <w:szCs w:val="22"/>
        </w:rPr>
        <w:t>. Las Direcciones Regionales darán trámite prioritario a las consideraciones que remita la Dirección de Contratación sobre cada uno de los puntos relacionados con la resolución de imposición de multa.</w:t>
      </w:r>
    </w:p>
    <w:p w14:paraId="03410763" w14:textId="7183CD29" w:rsidR="00965A08" w:rsidRPr="008623EA" w:rsidRDefault="00965A08" w:rsidP="008623EA">
      <w:pPr>
        <w:rPr>
          <w:rFonts w:ascii="Verdana" w:hAnsi="Verdana"/>
          <w:sz w:val="22"/>
          <w:szCs w:val="22"/>
        </w:rPr>
      </w:pPr>
      <w:r w:rsidRPr="008623EA">
        <w:rPr>
          <w:rFonts w:ascii="Verdana" w:hAnsi="Verdana"/>
          <w:sz w:val="22"/>
          <w:szCs w:val="22"/>
        </w:rPr>
        <w:t>Por lo tanto, dando aplicación a lo dispuesto en el literal d) del artículo 86 de la ley 1474 de 2011, el Ordenador del gasto deberá suspender la audiencia de debido proceso antes de proferir la decisión respecto a la sanción, con el fin de garantizar el control de legalidad aquí enunciado en aras del correcto desarrollo de la actuación administrativa.</w:t>
      </w:r>
    </w:p>
    <w:p w14:paraId="70C50DD8" w14:textId="77777777" w:rsidR="00965A08" w:rsidRPr="008623EA" w:rsidRDefault="00965A08" w:rsidP="008623EA">
      <w:pPr>
        <w:rPr>
          <w:rFonts w:ascii="Verdana" w:hAnsi="Verdana"/>
          <w:sz w:val="22"/>
          <w:szCs w:val="22"/>
        </w:rPr>
      </w:pPr>
      <w:r w:rsidRPr="008623EA">
        <w:rPr>
          <w:rFonts w:ascii="Verdana" w:hAnsi="Verdana"/>
          <w:sz w:val="22"/>
          <w:szCs w:val="22"/>
        </w:rPr>
        <w:t>El trámite anterior deberá hacerse con la suficiente celeridad y planeación con el fin de que las resoluciones sean proferidas con aplicación total del control de legalidad requerido para estos casos, y las observaciones legales a que haya lugar.</w:t>
      </w:r>
    </w:p>
    <w:p w14:paraId="52B1101B" w14:textId="77777777" w:rsidR="00965A08" w:rsidRPr="008623EA" w:rsidRDefault="00965A08" w:rsidP="008623EA">
      <w:pPr>
        <w:rPr>
          <w:rFonts w:ascii="Verdana" w:hAnsi="Verdana"/>
          <w:sz w:val="22"/>
          <w:szCs w:val="22"/>
        </w:rPr>
      </w:pPr>
      <w:r w:rsidRPr="008623EA">
        <w:rPr>
          <w:rFonts w:ascii="Verdana" w:hAnsi="Verdana"/>
          <w:b/>
          <w:bCs/>
          <w:sz w:val="22"/>
          <w:szCs w:val="22"/>
        </w:rPr>
        <w:t>GLOSARIO</w:t>
      </w:r>
    </w:p>
    <w:p w14:paraId="6DC3B74B"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Acuerdo marco de precios:</w:t>
      </w:r>
      <w:r w:rsidRPr="008623EA">
        <w:rPr>
          <w:rFonts w:ascii="Verdana" w:hAnsi="Verdana"/>
          <w:sz w:val="22"/>
          <w:szCs w:val="22"/>
        </w:rPr>
        <w:t> Permite fijar las condiciones de oferta para la adquisición o suministro de bienes y servicios de características técnicas uniformes y de común utilización a las entidades estatales durante un periodo de tiempo determinado, en la forma, plazo y condiciones de entrega, calidad y garantía establecidas en el acuerdo.</w:t>
      </w:r>
    </w:p>
    <w:p w14:paraId="085BB023"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Adenda:</w:t>
      </w:r>
      <w:r w:rsidRPr="008623EA">
        <w:rPr>
          <w:rFonts w:ascii="Verdana" w:hAnsi="Verdana"/>
          <w:sz w:val="22"/>
          <w:szCs w:val="22"/>
        </w:rPr>
        <w:t> Es el instrumento mediante el cual se modifica el pliego de condiciones. La entidad señalará en el pliego de condiciones, el plazo máximo dentro del cual puedan expedirse adendas. En ningún caso, podrá expedirse y publicarse el mismo día en que se tiene previsto el cierre del proceso de selección.</w:t>
      </w:r>
    </w:p>
    <w:p w14:paraId="4080D3CE"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Bienes y servicios de características técnicas uniformes y de común utilización:</w:t>
      </w:r>
      <w:r w:rsidRPr="008623EA">
        <w:rPr>
          <w:rFonts w:ascii="Verdana" w:hAnsi="Verdana"/>
          <w:sz w:val="22"/>
          <w:szCs w:val="22"/>
        </w:rPr>
        <w:t> Son aquellos que poseen las mismas especificaciones técnicas, con independencia de su diseño o de sus características descriptivas, y comparten patrones de desempeño y calidad objetivamente definidos.</w:t>
      </w:r>
    </w:p>
    <w:p w14:paraId="294A5C4E"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Capacidad máxima de contratación:</w:t>
      </w:r>
      <w:r w:rsidRPr="008623EA">
        <w:rPr>
          <w:rFonts w:ascii="Verdana" w:hAnsi="Verdana"/>
          <w:sz w:val="22"/>
          <w:szCs w:val="22"/>
        </w:rPr>
        <w:t> Es el puntaje resultante de la calificación de los factores de experiencia, capacidad jurídica, financiera y de organización del proponente, de acuerdo con los factores de calificación y clasificación de los proponentes, establecido en el pliego de condiciones.</w:t>
      </w:r>
    </w:p>
    <w:p w14:paraId="24C3E757"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Capacidad residual:</w:t>
      </w:r>
      <w:r w:rsidRPr="008623EA">
        <w:rPr>
          <w:rFonts w:ascii="Verdana" w:hAnsi="Verdana"/>
          <w:sz w:val="22"/>
          <w:szCs w:val="22"/>
        </w:rPr>
        <w:t> Es la capacidad real de contratación, que resulta de restarle a la capacidad máxima de contratación, la sumatoria de los valores de los contratos que tenga en ejecución el contratista. La capacidad residual se determinará en el momento de presentar la propuesta cualquiera que sea la modalidad del contrato y será establecida en el pliego de condiciones.</w:t>
      </w:r>
    </w:p>
    <w:p w14:paraId="0A8EC7A1"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CDP:</w:t>
      </w:r>
      <w:r w:rsidRPr="008623EA">
        <w:rPr>
          <w:rFonts w:ascii="Verdana" w:hAnsi="Verdana"/>
          <w:sz w:val="22"/>
          <w:szCs w:val="22"/>
        </w:rPr>
        <w:t> Certificado de disponibilidad presupuestal.</w:t>
      </w:r>
    </w:p>
    <w:p w14:paraId="228D28DB"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Clasificación:</w:t>
      </w:r>
      <w:r w:rsidRPr="008623EA">
        <w:rPr>
          <w:rFonts w:ascii="Verdana" w:hAnsi="Verdana"/>
          <w:sz w:val="22"/>
          <w:szCs w:val="22"/>
        </w:rPr>
        <w:t xml:space="preserve"> Es la determinación por parte del proponente, de la o las actividades, especialidades y grupos que le correspondan, según la naturaleza </w:t>
      </w:r>
      <w:r w:rsidRPr="008623EA">
        <w:rPr>
          <w:rFonts w:ascii="Verdana" w:hAnsi="Verdana"/>
          <w:sz w:val="22"/>
          <w:szCs w:val="22"/>
        </w:rPr>
        <w:lastRenderedPageBreak/>
        <w:t xml:space="preserve">de las actividades que específicamente haya realizado y que </w:t>
      </w:r>
      <w:proofErr w:type="gramStart"/>
      <w:r w:rsidRPr="008623EA">
        <w:rPr>
          <w:rFonts w:ascii="Verdana" w:hAnsi="Verdana"/>
          <w:sz w:val="22"/>
          <w:szCs w:val="22"/>
        </w:rPr>
        <w:t>de acuerdo a</w:t>
      </w:r>
      <w:proofErr w:type="gramEnd"/>
      <w:r w:rsidRPr="008623EA">
        <w:rPr>
          <w:rFonts w:ascii="Verdana" w:hAnsi="Verdana"/>
          <w:sz w:val="22"/>
          <w:szCs w:val="22"/>
        </w:rPr>
        <w:t xml:space="preserve"> ello determine que pueda contratar con las entidades estatales. La cual deberá acreditarse en el formato de certificación adoptado por las Cámaras de Comercio.</w:t>
      </w:r>
    </w:p>
    <w:p w14:paraId="1C652A55"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Concesión:</w:t>
      </w:r>
      <w:r w:rsidRPr="008623EA">
        <w:rPr>
          <w:rFonts w:ascii="Verdana" w:hAnsi="Verdana"/>
          <w:sz w:val="22"/>
          <w:szCs w:val="22"/>
        </w:rPr>
        <w:t> Son contratos de concesión los que celebran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así como todas aquellas actividades necesarias para la adecuada prestación o funcionamiento de la obra o servicio por cuenta y riesgo del concesionario y bajo la vigilancia y control de la entidad concedente, a cambio de una remuneración que puede consistir en derechos, tarifas, tasas, valorización, o en la participación que se le otorgó en la explotación del bien, o en una suma periódica, única o porcentual y en general, en cualquier otra modalidad de contraprestación que las partes acuerden.</w:t>
      </w:r>
    </w:p>
    <w:p w14:paraId="7015D15F"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Concurso de méritos:</w:t>
      </w:r>
      <w:r w:rsidRPr="008623EA">
        <w:rPr>
          <w:rFonts w:ascii="Verdana" w:hAnsi="Verdana"/>
          <w:sz w:val="22"/>
          <w:szCs w:val="22"/>
        </w:rPr>
        <w:t> Corresponde a la modalidad de selección de consultores o proyectos, en la que se podrán utilizar sistemas de concurso abierto o de precalificación.</w:t>
      </w:r>
    </w:p>
    <w:p w14:paraId="100E2931"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Consorcio:</w:t>
      </w:r>
      <w:r w:rsidRPr="008623EA">
        <w:rPr>
          <w:rFonts w:ascii="Verdana" w:hAnsi="Verdana"/>
          <w:sz w:val="22"/>
          <w:szCs w:val="22"/>
        </w:rPr>
        <w:t> Cuando dos o más personas 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0A4F0410"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Consultoría:</w:t>
      </w:r>
      <w:r w:rsidRPr="008623EA">
        <w:rPr>
          <w:rFonts w:ascii="Verdana" w:hAnsi="Verdana"/>
          <w:sz w:val="22"/>
          <w:szCs w:val="22"/>
        </w:rPr>
        <w:t> 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 Son también contratos de consultoría los que tienen por objeto la interventoría, asesoría, gerencia de obra o de proyectos, dirección, programación y la ejecución de diseños, planos, anteproyectos y proyectos.</w:t>
      </w:r>
    </w:p>
    <w:p w14:paraId="145B8353"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Contrato de obra:</w:t>
      </w:r>
      <w:r w:rsidRPr="008623EA">
        <w:rPr>
          <w:rFonts w:ascii="Verdana" w:hAnsi="Verdana"/>
          <w:sz w:val="22"/>
          <w:szCs w:val="22"/>
        </w:rPr>
        <w:t> Son contratos de obra los que celebren las entidades estatales para la construcción, mantenimiento, instalación y, en general, para la realización de cualquier otro trabajo material sobre bienes inmuebles, cualquiera que sea la modalidad de ejecución y pago.</w:t>
      </w:r>
    </w:p>
    <w:p w14:paraId="15C9D2C2"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Contrato de prestación de servicios:</w:t>
      </w:r>
      <w:r w:rsidRPr="008623EA">
        <w:rPr>
          <w:rFonts w:ascii="Verdana" w:hAnsi="Verdana"/>
          <w:sz w:val="22"/>
          <w:szCs w:val="22"/>
        </w:rPr>
        <w:t> 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En ningún caso estos contratos generan relación laboral ni prestaciones sociales y se celebrarán por el término estrictamente indispensable.</w:t>
      </w:r>
    </w:p>
    <w:p w14:paraId="7AA71A84"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CRP:</w:t>
      </w:r>
      <w:r w:rsidRPr="008623EA">
        <w:rPr>
          <w:rFonts w:ascii="Verdana" w:hAnsi="Verdana"/>
          <w:sz w:val="22"/>
          <w:szCs w:val="22"/>
        </w:rPr>
        <w:t> Certificado de registro presupuestal.</w:t>
      </w:r>
    </w:p>
    <w:p w14:paraId="77B12313" w14:textId="77777777" w:rsidR="00965A08" w:rsidRPr="008623EA" w:rsidRDefault="00965A08" w:rsidP="008623EA">
      <w:pPr>
        <w:rPr>
          <w:rFonts w:ascii="Verdana" w:hAnsi="Verdana"/>
          <w:sz w:val="22"/>
          <w:szCs w:val="22"/>
        </w:rPr>
      </w:pPr>
      <w:r w:rsidRPr="008623EA">
        <w:rPr>
          <w:rFonts w:ascii="Verdana" w:hAnsi="Verdana"/>
          <w:sz w:val="22"/>
          <w:szCs w:val="22"/>
        </w:rPr>
        <w:lastRenderedPageBreak/>
        <w:t>- </w:t>
      </w:r>
      <w:r w:rsidRPr="008623EA">
        <w:rPr>
          <w:rFonts w:ascii="Verdana" w:hAnsi="Verdana"/>
          <w:b/>
          <w:bCs/>
          <w:i/>
          <w:iCs/>
          <w:sz w:val="22"/>
          <w:szCs w:val="22"/>
        </w:rPr>
        <w:t>Estudios y documentos previos:</w:t>
      </w:r>
      <w:r w:rsidRPr="008623EA">
        <w:rPr>
          <w:rFonts w:ascii="Verdana" w:hAnsi="Verdana"/>
          <w:sz w:val="22"/>
          <w:szCs w:val="22"/>
        </w:rPr>
        <w:t> Son los documentos definitivos que sirvan de soporte para la elaboración del proyecto de pliego de condiciones de manera que los proponentes puedan valorar adecuadamente el alcance de lo requerido por la entidad, así como el de la distribución de riesgos que la entidad propone.</w:t>
      </w:r>
    </w:p>
    <w:p w14:paraId="619B8A1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Experiencia:</w:t>
      </w:r>
      <w:r w:rsidRPr="008623EA">
        <w:rPr>
          <w:rFonts w:ascii="Verdana" w:hAnsi="Verdana"/>
          <w:sz w:val="22"/>
          <w:szCs w:val="22"/>
        </w:rPr>
        <w:t> Se entiende por experiencia los conocimientos, las habilidades y las destrezas adquiridas o desarrolladas durante el ejercicio de una profesión, arte u oficio. La experiencia se clasifica en profesional, técnica, tecnológica, relacionada, laboral y docente.</w:t>
      </w:r>
    </w:p>
    <w:p w14:paraId="270E37E7"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Experiencia profesional:</w:t>
      </w:r>
      <w:r w:rsidRPr="008623EA">
        <w:rPr>
          <w:rFonts w:ascii="Verdana" w:hAnsi="Verdana"/>
          <w:sz w:val="22"/>
          <w:szCs w:val="22"/>
        </w:rPr>
        <w:t> Es la adquirida a partir de la terminación y aprobación de todas las materias que conforman el pensum académico de la respectiva formación profesional, diferente a la técnica profesional y tecnológica, en el ejercicio de las actividades propias de la profesión o disciplina exigida para el desempeño del empleo.</w:t>
      </w:r>
    </w:p>
    <w:p w14:paraId="678369B0"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Experiencia relacionada:</w:t>
      </w:r>
      <w:r w:rsidRPr="008623EA">
        <w:rPr>
          <w:rFonts w:ascii="Verdana" w:hAnsi="Verdana"/>
          <w:sz w:val="22"/>
          <w:szCs w:val="22"/>
        </w:rPr>
        <w:t> Es la adquirida en el ejercicio de empleos o actividades que tengan funciones similares a las del cargo a proveer o el contrato a celebrar.</w:t>
      </w:r>
    </w:p>
    <w:p w14:paraId="377A7DC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Experiencia laboral:</w:t>
      </w:r>
      <w:r w:rsidRPr="008623EA">
        <w:rPr>
          <w:rFonts w:ascii="Verdana" w:hAnsi="Verdana"/>
          <w:sz w:val="22"/>
          <w:szCs w:val="22"/>
        </w:rPr>
        <w:t> Es la adquirida con el ejercicio de cualquier empleo, ocupación, arte u oficio.</w:t>
      </w:r>
    </w:p>
    <w:p w14:paraId="7138D46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Ficha técnica:</w:t>
      </w:r>
      <w:r w:rsidRPr="008623EA">
        <w:rPr>
          <w:rFonts w:ascii="Verdana" w:hAnsi="Verdana"/>
          <w:sz w:val="22"/>
          <w:szCs w:val="22"/>
        </w:rPr>
        <w:t> Es un anexo al pliego de condiciones que debe elaborarse por parte de la entidad, cuando se adelanten procesos de selección abreviada para la contratación de bienes y servicios de características técnicas uniformes y de común utilización, siempre y cuando los mismos sean adquiridos utilizando el método de subasta inversa. La entidad elaborará una ficha técnica, la cual, debe incluir las características y especificaciones, en términos de desempeño y calidad, de los elementos señalados en el objeto de la contratación. La ficha técnica debe contener como mínimo: la denominación de bien o servicio, la denominación técnica del bien o servicio, la unidad de medida y la descripción general.</w:t>
      </w:r>
    </w:p>
    <w:p w14:paraId="2C3A20DB"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Licitación:</w:t>
      </w:r>
      <w:r w:rsidRPr="008623EA">
        <w:rPr>
          <w:rFonts w:ascii="Verdana" w:hAnsi="Verdana"/>
          <w:sz w:val="22"/>
          <w:szCs w:val="22"/>
        </w:rPr>
        <w:t> Procedimiento mediante el cual, por regla general la entidad estatal formula públicamente una convocatoria para que, en igualdad de oportunidades, los interesados presenten sus ofertas y seleccione entre ellas la más favorable.</w:t>
      </w:r>
    </w:p>
    <w:p w14:paraId="4D0B4182"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sz w:val="22"/>
          <w:szCs w:val="22"/>
        </w:rPr>
        <w:t>Liquidación bilateral y término para llevarla a cabo:</w:t>
      </w:r>
      <w:r w:rsidRPr="008623EA">
        <w:rPr>
          <w:rFonts w:ascii="Verdana" w:hAnsi="Verdana"/>
          <w:sz w:val="22"/>
          <w:szCs w:val="22"/>
        </w:rPr>
        <w:t> La liquidación de los contratos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w:t>
      </w:r>
    </w:p>
    <w:p w14:paraId="43DCEAC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sz w:val="22"/>
          <w:szCs w:val="22"/>
        </w:rPr>
        <w:t>Liquidación unilateral y término para llevarla a cabo:</w:t>
      </w:r>
      <w:r w:rsidRPr="008623EA">
        <w:rPr>
          <w:rFonts w:ascii="Verdana" w:hAnsi="Verdana"/>
          <w:sz w:val="22"/>
          <w:szCs w:val="22"/>
        </w:rPr>
        <w:t xml:space="preserve"> En aquellos casos en que el contratista no se presente a la liquidación bilateral previa notificación o convocatoria que le haga la Entidad, o las partes no lleguen a un acuerdo sobre </w:t>
      </w:r>
      <w:r w:rsidRPr="008623EA">
        <w:rPr>
          <w:rFonts w:ascii="Verdana" w:hAnsi="Verdana"/>
          <w:sz w:val="22"/>
          <w:szCs w:val="22"/>
        </w:rPr>
        <w:lastRenderedPageBreak/>
        <w:t>su contenido, la entidad tendrá la facultad de liquidar en forma unilateral dentro de los dos (2) meses siguientes.</w:t>
      </w:r>
    </w:p>
    <w:p w14:paraId="0D287465"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sz w:val="22"/>
          <w:szCs w:val="22"/>
        </w:rPr>
        <w:t>Liquidación con salvedades:</w:t>
      </w:r>
      <w:r w:rsidRPr="008623EA">
        <w:rPr>
          <w:rFonts w:ascii="Verdana" w:hAnsi="Verdana"/>
          <w:sz w:val="22"/>
          <w:szCs w:val="22"/>
        </w:rPr>
        <w:t> Los contratistas tendrán derecho a efectuar salvedades a la liquidación por mutuo acuerdo, y en este evento la liquidación unilateral solo procederá en relación con los aspectos que no hayan sido objeto de acuerdo. Las salvedades u objeciones que el contratista deja en el acta de liquidación del contrato deben ser </w:t>
      </w:r>
      <w:r w:rsidRPr="008623EA">
        <w:rPr>
          <w:rFonts w:ascii="Verdana" w:hAnsi="Verdana"/>
          <w:sz w:val="22"/>
          <w:szCs w:val="22"/>
          <w:u w:val="single"/>
        </w:rPr>
        <w:t>claras y concretas</w:t>
      </w:r>
      <w:r w:rsidRPr="008623EA">
        <w:rPr>
          <w:rFonts w:ascii="Verdana" w:hAnsi="Verdana"/>
          <w:sz w:val="22"/>
          <w:szCs w:val="22"/>
        </w:rPr>
        <w:t>, de otra manera, su inclusión resulta ineficaz.</w:t>
      </w:r>
    </w:p>
    <w:p w14:paraId="640609D3"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sz w:val="22"/>
          <w:szCs w:val="22"/>
        </w:rPr>
        <w:t>Liquidación Judicial:</w:t>
      </w:r>
      <w:r w:rsidRPr="008623EA">
        <w:rPr>
          <w:rFonts w:ascii="Verdana" w:hAnsi="Verdana"/>
          <w:sz w:val="22"/>
          <w:szCs w:val="22"/>
        </w:rPr>
        <w:t xml:space="preserve"> Se presenta si la administración no liquida unilateralmente un contrato o convenio durante los 2 meses siguientes al vencimiento del plazo convenido por las partes o, de los 4 meses siguientes a su finalización, y el interesado podrá acudir a la jurisdicción para obtener la liquidación en sede judicial a más tardar dentro de los 2 años siguientes al incumplimiento de la obligación de liquidar. Adicionalmente, las partes pierden al &lt;sic&gt; oportunidad de liquidar bilateral o unilateralmente el contrato, cuando se notifica a la parte demandada el auto admisorio de la acción contractual cuya pretensión sea la liquidación judicial del contrato, </w:t>
      </w:r>
      <w:proofErr w:type="gramStart"/>
      <w:r w:rsidRPr="008623EA">
        <w:rPr>
          <w:rFonts w:ascii="Verdana" w:hAnsi="Verdana"/>
          <w:sz w:val="22"/>
          <w:szCs w:val="22"/>
        </w:rPr>
        <w:t>ya que</w:t>
      </w:r>
      <w:proofErr w:type="gramEnd"/>
      <w:r w:rsidRPr="008623EA">
        <w:rPr>
          <w:rFonts w:ascii="Verdana" w:hAnsi="Verdana"/>
          <w:sz w:val="22"/>
          <w:szCs w:val="22"/>
        </w:rPr>
        <w:t xml:space="preserve"> en ese caso, sólo el juez tiene la competencia para liquidar el mismo.</w:t>
      </w:r>
    </w:p>
    <w:p w14:paraId="56B3DA43"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Lista corta:</w:t>
      </w:r>
      <w:r w:rsidRPr="008623EA">
        <w:rPr>
          <w:rFonts w:ascii="Verdana" w:hAnsi="Verdana"/>
          <w:sz w:val="22"/>
          <w:szCs w:val="22"/>
        </w:rPr>
        <w:t> Es el documento en el cual la entidad selecciona los mejores invitados para invitarlos a presentar propuesta dentro de un concurso de méritos. La lista corta deberá conformarse con un número plural de precalificados que no podrá exceder de seis (6) cuando se deba presentar una propuesta técnica detallada, ni de diez (10) cuando se deba presentar una propuesta técnica simplificada.</w:t>
      </w:r>
    </w:p>
    <w:p w14:paraId="4CC92AC9"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Lista multiusos:</w:t>
      </w:r>
      <w:r w:rsidRPr="008623EA">
        <w:rPr>
          <w:rFonts w:ascii="Verdana" w:hAnsi="Verdana"/>
          <w:sz w:val="22"/>
          <w:szCs w:val="22"/>
        </w:rPr>
        <w:t> Se entiende por lista multiusos la que resulta de la precalificación que haga una entidad de los interesados en participar en varios concursos de méritos, determinados o determinares que tengan objeto común o similar, en los que se exija la presentación de propuestas técnicas simplificadas (PTS). La vigencia de las listas multiusos no podrá exceder de seis (6) meses y deberán contener un mínimo de veinte cinco (25) integrantes.</w:t>
      </w:r>
    </w:p>
    <w:p w14:paraId="5C7B30D1"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sz w:val="22"/>
          <w:szCs w:val="22"/>
        </w:rPr>
        <w:t>Pérdida de competencia para liquidar:</w:t>
      </w:r>
      <w:r w:rsidRPr="008623EA">
        <w:rPr>
          <w:rFonts w:ascii="Verdana" w:hAnsi="Verdana"/>
          <w:sz w:val="22"/>
          <w:szCs w:val="22"/>
        </w:rPr>
        <w:t> Si vencidos los plazos establecidos para liquidar bilateral o unilateralmente, aún no se ha realizado la liquidación, la misma podrá ser realizada en cualquier tiempo dentro de los 2 años siguientes al vencimiento del dicho término, de mutuo acuerdo o unilateralmente. Vencido el término de 2 años, la Entidad pierde competencia para liquidar los contratos o convenios suscritos.</w:t>
      </w:r>
    </w:p>
    <w:p w14:paraId="7D0CACE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Propuesta técnica simplificada:</w:t>
      </w:r>
      <w:r w:rsidRPr="008623EA">
        <w:rPr>
          <w:rFonts w:ascii="Verdana" w:hAnsi="Verdana"/>
          <w:sz w:val="22"/>
          <w:szCs w:val="22"/>
        </w:rPr>
        <w:t> Es aquella que se solicita a los proponentes cuando la entidad suministre en los requerimientos técnicos la metodología exacta para la ejecución de la consultoría, así como el plan y cargas de trabajo para la misma. En estos casos procede la selección por el sistema de concurso abierto, o mediante el de precalificación con lista corta o lista multiusos.</w:t>
      </w:r>
    </w:p>
    <w:p w14:paraId="6A52C242"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Propuesta técnica detallada:</w:t>
      </w:r>
      <w:r w:rsidRPr="008623EA">
        <w:rPr>
          <w:rFonts w:ascii="Verdana" w:hAnsi="Verdana"/>
          <w:sz w:val="22"/>
          <w:szCs w:val="22"/>
        </w:rPr>
        <w:t xml:space="preserve"> Es aquella que se solicita a los proponentes cuando los servicios de consultoría señalados en los requerimientos técnicos para el respectivo concurso de méritos puedan desarrollarse con diferentes </w:t>
      </w:r>
      <w:r w:rsidRPr="008623EA">
        <w:rPr>
          <w:rFonts w:ascii="Verdana" w:hAnsi="Verdana"/>
          <w:sz w:val="22"/>
          <w:szCs w:val="22"/>
        </w:rPr>
        <w:lastRenderedPageBreak/>
        <w:t>enfoques o metodologías. En estos casos solo procede la selección por el sistema de precalificación con lista corta.</w:t>
      </w:r>
    </w:p>
    <w:p w14:paraId="03F346CE"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Requisitos habilitantes:</w:t>
      </w:r>
      <w:r w:rsidRPr="008623EA">
        <w:rPr>
          <w:rFonts w:ascii="Verdana" w:hAnsi="Verdana"/>
          <w:sz w:val="22"/>
          <w:szCs w:val="22"/>
        </w:rPr>
        <w:t> Son aquellos que verifican las condiciones del proponente como su capacidad jurídica, experiencia general, capacidad financiera y de organización, los cuales, una vez verificados en el caso de cada oferente, los habilita para participar en otras etapas de los procesos de selección. En todo caso, su exigencia debe ser adecuada y proporcional a la naturaleza del contrato a suscribir y a su valor.</w:t>
      </w:r>
    </w:p>
    <w:p w14:paraId="26F004B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Riesgo:</w:t>
      </w:r>
      <w:r w:rsidRPr="008623EA">
        <w:rPr>
          <w:rFonts w:ascii="Verdana" w:hAnsi="Verdana"/>
          <w:sz w:val="22"/>
          <w:szCs w:val="22"/>
        </w:rPr>
        <w:t xml:space="preserve"> Corresponde a toda aquella circunstancia </w:t>
      </w:r>
      <w:proofErr w:type="gramStart"/>
      <w:r w:rsidRPr="008623EA">
        <w:rPr>
          <w:rFonts w:ascii="Verdana" w:hAnsi="Verdana"/>
          <w:sz w:val="22"/>
          <w:szCs w:val="22"/>
        </w:rPr>
        <w:t>que</w:t>
      </w:r>
      <w:proofErr w:type="gramEnd"/>
      <w:r w:rsidRPr="008623EA">
        <w:rPr>
          <w:rFonts w:ascii="Verdana" w:hAnsi="Verdana"/>
          <w:sz w:val="22"/>
          <w:szCs w:val="22"/>
        </w:rPr>
        <w:t xml:space="preserve"> de presentarse durante el desarrollo y ejecución del contrato, pueda alterar el equilibrio financiero del mismo.</w:t>
      </w:r>
    </w:p>
    <w:p w14:paraId="60F2671A"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Riesgo previsible:</w:t>
      </w:r>
      <w:r w:rsidRPr="008623EA">
        <w:rPr>
          <w:rFonts w:ascii="Verdana" w:hAnsi="Verdana"/>
          <w:sz w:val="22"/>
          <w:szCs w:val="22"/>
        </w:rPr>
        <w:t> El riesgo será previsible en la medida que el mismo sea identificare y cuantificable por un profesional de la actividad en condiciones normales.</w:t>
      </w:r>
    </w:p>
    <w:p w14:paraId="4E6A433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RUP:</w:t>
      </w:r>
      <w:r w:rsidRPr="008623EA">
        <w:rPr>
          <w:rFonts w:ascii="Verdana" w:hAnsi="Verdana"/>
          <w:sz w:val="22"/>
          <w:szCs w:val="22"/>
        </w:rPr>
        <w:t> Registro único de proponentes.</w:t>
      </w:r>
    </w:p>
    <w:p w14:paraId="5DA23920"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SECOP:</w:t>
      </w:r>
      <w:r w:rsidRPr="008623EA">
        <w:rPr>
          <w:rFonts w:ascii="Verdana" w:hAnsi="Verdana"/>
          <w:sz w:val="22"/>
          <w:szCs w:val="22"/>
        </w:rPr>
        <w:t> Sistema electrónico para la contratación pública.</w:t>
      </w:r>
    </w:p>
    <w:p w14:paraId="337662C8"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Selección Abreviada:</w:t>
      </w:r>
      <w:r w:rsidRPr="008623EA">
        <w:rPr>
          <w:rFonts w:ascii="Verdana" w:hAnsi="Verdana"/>
          <w:sz w:val="22"/>
          <w:szCs w:val="22"/>
        </w:rPr>
        <w:t xml:space="preserve"> Es la modalidad de selección objetiva, prevista para aquellos casos en </w:t>
      </w:r>
      <w:proofErr w:type="gramStart"/>
      <w:r w:rsidRPr="008623EA">
        <w:rPr>
          <w:rFonts w:ascii="Verdana" w:hAnsi="Verdana"/>
          <w:sz w:val="22"/>
          <w:szCs w:val="22"/>
        </w:rPr>
        <w:t>que</w:t>
      </w:r>
      <w:proofErr w:type="gramEnd"/>
      <w:r w:rsidRPr="008623EA">
        <w:rPr>
          <w:rFonts w:ascii="Verdana" w:hAnsi="Verdana"/>
          <w:sz w:val="22"/>
          <w:szCs w:val="22"/>
        </w:rPr>
        <w:t xml:space="preserve"> por las características del objeto a contratar, las circunstancias de la contratación o la cuantía o destinación del bien, obra o </w:t>
      </w:r>
      <w:proofErr w:type="gramStart"/>
      <w:r w:rsidRPr="008623EA">
        <w:rPr>
          <w:rFonts w:ascii="Verdana" w:hAnsi="Verdana"/>
          <w:sz w:val="22"/>
          <w:szCs w:val="22"/>
        </w:rPr>
        <w:t>servicio,</w:t>
      </w:r>
      <w:proofErr w:type="gramEnd"/>
      <w:r w:rsidRPr="008623EA">
        <w:rPr>
          <w:rFonts w:ascii="Verdana" w:hAnsi="Verdana"/>
          <w:sz w:val="22"/>
          <w:szCs w:val="22"/>
        </w:rPr>
        <w:t xml:space="preserve"> puedan adelantarse procesos simplificados para garantizar la eficiencia de la gestión contractual.</w:t>
      </w:r>
    </w:p>
    <w:p w14:paraId="5FB86A8C" w14:textId="77777777"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Subasta Inversa:</w:t>
      </w:r>
      <w:r w:rsidRPr="008623EA">
        <w:rPr>
          <w:rFonts w:ascii="Verdana" w:hAnsi="Verdana"/>
          <w:sz w:val="22"/>
          <w:szCs w:val="22"/>
        </w:rPr>
        <w:t xml:space="preserve"> Se entiende por subasta inversa, la puja dinámica efectuada electrónicamente, mediante la cual los oferentes durante un tiempo </w:t>
      </w:r>
      <w:proofErr w:type="gramStart"/>
      <w:r w:rsidRPr="008623EA">
        <w:rPr>
          <w:rFonts w:ascii="Verdana" w:hAnsi="Verdana"/>
          <w:sz w:val="22"/>
          <w:szCs w:val="22"/>
        </w:rPr>
        <w:t>determinado,</w:t>
      </w:r>
      <w:proofErr w:type="gramEnd"/>
      <w:r w:rsidRPr="008623EA">
        <w:rPr>
          <w:rFonts w:ascii="Verdana" w:hAnsi="Verdana"/>
          <w:sz w:val="22"/>
          <w:szCs w:val="22"/>
        </w:rPr>
        <w:t xml:space="preserve"> ajustan su oferta respecto de aquellas variables susceptibles de ser mejoradas, con el fin de lograr el ofrecimiento </w:t>
      </w:r>
      <w:proofErr w:type="gramStart"/>
      <w:r w:rsidRPr="008623EA">
        <w:rPr>
          <w:rFonts w:ascii="Verdana" w:hAnsi="Verdana"/>
          <w:sz w:val="22"/>
          <w:szCs w:val="22"/>
        </w:rPr>
        <w:t>que</w:t>
      </w:r>
      <w:proofErr w:type="gramEnd"/>
      <w:r w:rsidRPr="008623EA">
        <w:rPr>
          <w:rFonts w:ascii="Verdana" w:hAnsi="Verdana"/>
          <w:sz w:val="22"/>
          <w:szCs w:val="22"/>
        </w:rPr>
        <w:t xml:space="preserve"> por tener el menor costo evaluado, represente la mejor relación costo beneficio para la entidad, de acuerdo con lo señalado en el pliego de condiciones.</w:t>
      </w:r>
    </w:p>
    <w:p w14:paraId="04961BCB" w14:textId="410BA464" w:rsidR="00965A08" w:rsidRPr="008623EA" w:rsidRDefault="00965A08" w:rsidP="008623EA">
      <w:pPr>
        <w:rPr>
          <w:rFonts w:ascii="Verdana" w:hAnsi="Verdana"/>
          <w:sz w:val="22"/>
          <w:szCs w:val="22"/>
        </w:rPr>
      </w:pPr>
      <w:r w:rsidRPr="008623EA">
        <w:rPr>
          <w:rFonts w:ascii="Verdana" w:hAnsi="Verdana"/>
          <w:sz w:val="22"/>
          <w:szCs w:val="22"/>
        </w:rPr>
        <w:t>- </w:t>
      </w:r>
      <w:r w:rsidRPr="008623EA">
        <w:rPr>
          <w:rFonts w:ascii="Verdana" w:hAnsi="Verdana"/>
          <w:b/>
          <w:bCs/>
          <w:i/>
          <w:iCs/>
          <w:sz w:val="22"/>
          <w:szCs w:val="22"/>
        </w:rPr>
        <w:t>Unión temporal:</w:t>
      </w:r>
      <w:r w:rsidRPr="008623EA">
        <w:rPr>
          <w:rFonts w:ascii="Verdana" w:hAnsi="Verdana"/>
          <w:sz w:val="22"/>
          <w:szCs w:val="22"/>
        </w:rPr>
        <w:t> 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p>
    <w:p w14:paraId="25075E29" w14:textId="77777777" w:rsidR="00965A08" w:rsidRPr="008623EA" w:rsidRDefault="00965A08" w:rsidP="008623EA">
      <w:pPr>
        <w:rPr>
          <w:rFonts w:ascii="Verdana" w:hAnsi="Verdana"/>
          <w:sz w:val="22"/>
          <w:szCs w:val="22"/>
        </w:rPr>
      </w:pPr>
    </w:p>
    <w:sectPr w:rsidR="00965A08" w:rsidRPr="008623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1A4F" w14:textId="77777777" w:rsidR="002E649A" w:rsidRDefault="002E649A" w:rsidP="002F08C6">
      <w:pPr>
        <w:spacing w:after="0"/>
      </w:pPr>
      <w:r>
        <w:separator/>
      </w:r>
    </w:p>
  </w:endnote>
  <w:endnote w:type="continuationSeparator" w:id="0">
    <w:p w14:paraId="4E6A68C0" w14:textId="77777777" w:rsidR="002E649A" w:rsidRDefault="002E649A" w:rsidP="002F08C6">
      <w:pPr>
        <w:spacing w:after="0"/>
      </w:pPr>
      <w:r>
        <w:continuationSeparator/>
      </w:r>
    </w:p>
  </w:endnote>
  <w:endnote w:id="1">
    <w:p w14:paraId="39D79946" w14:textId="7DB7EFAA" w:rsidR="002F08C6" w:rsidRPr="002F08C6" w:rsidRDefault="002F08C6">
      <w:pPr>
        <w:pStyle w:val="Textonotaalfinal"/>
        <w:rPr>
          <w:lang w:val="es-MX"/>
        </w:rPr>
      </w:pPr>
      <w:r>
        <w:rPr>
          <w:rStyle w:val="Refdenotaalfinal"/>
        </w:rPr>
        <w:endnoteRef/>
      </w:r>
      <w:r>
        <w:t xml:space="preserve"> </w:t>
      </w:r>
      <w:r w:rsidRPr="002F08C6">
        <w:t>Ley 75 de 1968, Ley 7 de 1979, Decreto 2388 de 1979, Decretos 1137 y 1138 de 1999 y Decreto 3264 de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2DA2" w14:textId="77777777" w:rsidR="002E649A" w:rsidRDefault="002E649A" w:rsidP="002F08C6">
      <w:pPr>
        <w:spacing w:after="0"/>
      </w:pPr>
      <w:r>
        <w:separator/>
      </w:r>
    </w:p>
  </w:footnote>
  <w:footnote w:type="continuationSeparator" w:id="0">
    <w:p w14:paraId="43F93D66" w14:textId="77777777" w:rsidR="002E649A" w:rsidRDefault="002E649A" w:rsidP="002F08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09"/>
    <w:multiLevelType w:val="hybridMultilevel"/>
    <w:tmpl w:val="EFC4B0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084052"/>
    <w:multiLevelType w:val="hybridMultilevel"/>
    <w:tmpl w:val="9D506D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246643"/>
    <w:multiLevelType w:val="hybridMultilevel"/>
    <w:tmpl w:val="CBC867A2"/>
    <w:lvl w:ilvl="0" w:tplc="61F430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2D3C23"/>
    <w:multiLevelType w:val="hybridMultilevel"/>
    <w:tmpl w:val="BA96B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1B40AAA"/>
    <w:multiLevelType w:val="hybridMultilevel"/>
    <w:tmpl w:val="F2286FD2"/>
    <w:lvl w:ilvl="0" w:tplc="408CC292">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1E31098"/>
    <w:multiLevelType w:val="hybridMultilevel"/>
    <w:tmpl w:val="B9184F22"/>
    <w:lvl w:ilvl="0" w:tplc="240A0019">
      <w:start w:val="1"/>
      <w:numFmt w:val="lowerLetter"/>
      <w:lvlText w:val="%1."/>
      <w:lvlJc w:val="left"/>
      <w:pPr>
        <w:ind w:left="720" w:hanging="360"/>
      </w:pPr>
      <w:rPr>
        <w:rFonts w:hint="default"/>
      </w:rPr>
    </w:lvl>
    <w:lvl w:ilvl="1" w:tplc="458C5DA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2202EC9"/>
    <w:multiLevelType w:val="hybridMultilevel"/>
    <w:tmpl w:val="3FA0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27A2A5B"/>
    <w:multiLevelType w:val="hybridMultilevel"/>
    <w:tmpl w:val="C270E43C"/>
    <w:lvl w:ilvl="0" w:tplc="24E0140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27F774F"/>
    <w:multiLevelType w:val="hybridMultilevel"/>
    <w:tmpl w:val="D21C15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2EC4CFB"/>
    <w:multiLevelType w:val="hybridMultilevel"/>
    <w:tmpl w:val="1BB2F6D2"/>
    <w:lvl w:ilvl="0" w:tplc="240A0017">
      <w:start w:val="1"/>
      <w:numFmt w:val="lowerLetter"/>
      <w:lvlText w:val="%1)"/>
      <w:lvlJc w:val="left"/>
      <w:pPr>
        <w:ind w:left="720" w:hanging="360"/>
      </w:pPr>
      <w:rPr>
        <w:rFonts w:hint="default"/>
      </w:rPr>
    </w:lvl>
    <w:lvl w:ilvl="1" w:tplc="9976CFA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3E47539"/>
    <w:multiLevelType w:val="hybridMultilevel"/>
    <w:tmpl w:val="F1D05538"/>
    <w:lvl w:ilvl="0" w:tplc="BB924362">
      <w:start w:val="1"/>
      <w:numFmt w:val="lowerLetter"/>
      <w:lvlText w:val="%1."/>
      <w:lvlJc w:val="left"/>
      <w:pPr>
        <w:ind w:left="750" w:hanging="390"/>
      </w:pPr>
      <w:rPr>
        <w:rFonts w:hint="default"/>
      </w:rPr>
    </w:lvl>
    <w:lvl w:ilvl="1" w:tplc="B69ABA24">
      <w:start w:val="1"/>
      <w:numFmt w:val="decimal"/>
      <w:lvlText w:val="%2."/>
      <w:lvlJc w:val="left"/>
      <w:pPr>
        <w:ind w:left="1440" w:hanging="360"/>
      </w:pPr>
      <w:rPr>
        <w:rFonts w:hint="default"/>
      </w:rPr>
    </w:lvl>
    <w:lvl w:ilvl="2" w:tplc="A460740E">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40973A1"/>
    <w:multiLevelType w:val="hybridMultilevel"/>
    <w:tmpl w:val="57D26F5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4DC257A"/>
    <w:multiLevelType w:val="hybridMultilevel"/>
    <w:tmpl w:val="E0A0DF02"/>
    <w:lvl w:ilvl="0" w:tplc="E780C7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5345418"/>
    <w:multiLevelType w:val="hybridMultilevel"/>
    <w:tmpl w:val="36E0B0B2"/>
    <w:lvl w:ilvl="0" w:tplc="A86EED3A">
      <w:start w:val="1"/>
      <w:numFmt w:val="lowerLetter"/>
      <w:lvlText w:val="%1)"/>
      <w:lvlJc w:val="left"/>
      <w:pPr>
        <w:ind w:left="780" w:hanging="420"/>
      </w:pPr>
      <w:rPr>
        <w:rFonts w:hint="default"/>
        <w:b/>
      </w:rPr>
    </w:lvl>
    <w:lvl w:ilvl="1" w:tplc="A90EEED4">
      <w:start w:val="1"/>
      <w:numFmt w:val="lowerLetter"/>
      <w:lvlText w:val="%2."/>
      <w:lvlJc w:val="left"/>
      <w:pPr>
        <w:ind w:left="1440" w:hanging="360"/>
      </w:pPr>
      <w:rPr>
        <w:rFonts w:hint="default"/>
      </w:rPr>
    </w:lvl>
    <w:lvl w:ilvl="2" w:tplc="1EE20526">
      <w:start w:val="1"/>
      <w:numFmt w:val="decimal"/>
      <w:lvlText w:val="%3."/>
      <w:lvlJc w:val="left"/>
      <w:pPr>
        <w:ind w:left="942" w:hanging="37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54839DF"/>
    <w:multiLevelType w:val="hybridMultilevel"/>
    <w:tmpl w:val="B48A7F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54B3234"/>
    <w:multiLevelType w:val="hybridMultilevel"/>
    <w:tmpl w:val="9D7C0FA6"/>
    <w:lvl w:ilvl="0" w:tplc="61F430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5C05759"/>
    <w:multiLevelType w:val="hybridMultilevel"/>
    <w:tmpl w:val="8892EE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5C32E5D"/>
    <w:multiLevelType w:val="hybridMultilevel"/>
    <w:tmpl w:val="D97C1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E73134"/>
    <w:multiLevelType w:val="hybridMultilevel"/>
    <w:tmpl w:val="372C22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E97160"/>
    <w:multiLevelType w:val="hybridMultilevel"/>
    <w:tmpl w:val="646E39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05EC4C2E"/>
    <w:multiLevelType w:val="hybridMultilevel"/>
    <w:tmpl w:val="70E226F6"/>
    <w:lvl w:ilvl="0" w:tplc="BB92436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069F2CE1"/>
    <w:multiLevelType w:val="hybridMultilevel"/>
    <w:tmpl w:val="E6E6A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06DF42C4"/>
    <w:multiLevelType w:val="hybridMultilevel"/>
    <w:tmpl w:val="48A8D63C"/>
    <w:lvl w:ilvl="0" w:tplc="CD70C59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8891B50"/>
    <w:multiLevelType w:val="hybridMultilevel"/>
    <w:tmpl w:val="027EF1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09B21A39"/>
    <w:multiLevelType w:val="hybridMultilevel"/>
    <w:tmpl w:val="43CE95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0A09354B"/>
    <w:multiLevelType w:val="hybridMultilevel"/>
    <w:tmpl w:val="7AB014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0A4D612D"/>
    <w:multiLevelType w:val="hybridMultilevel"/>
    <w:tmpl w:val="777E7AA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0B78354E"/>
    <w:multiLevelType w:val="hybridMultilevel"/>
    <w:tmpl w:val="75AA96F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CD32F41"/>
    <w:multiLevelType w:val="hybridMultilevel"/>
    <w:tmpl w:val="07E431B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0D2207BF"/>
    <w:multiLevelType w:val="hybridMultilevel"/>
    <w:tmpl w:val="5184C7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D954BFA"/>
    <w:multiLevelType w:val="hybridMultilevel"/>
    <w:tmpl w:val="EDAEE934"/>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10D31A5F"/>
    <w:multiLevelType w:val="hybridMultilevel"/>
    <w:tmpl w:val="84BA32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47C08F6"/>
    <w:multiLevelType w:val="hybridMultilevel"/>
    <w:tmpl w:val="C7F6CC26"/>
    <w:lvl w:ilvl="0" w:tplc="2FE2430E">
      <w:start w:val="1"/>
      <w:numFmt w:val="lowerLetter"/>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14C743FC"/>
    <w:multiLevelType w:val="hybridMultilevel"/>
    <w:tmpl w:val="B7549A60"/>
    <w:lvl w:ilvl="0" w:tplc="D8D0601C">
      <w:start w:val="1"/>
      <w:numFmt w:val="lowerLetter"/>
      <w:lvlText w:val="%1)"/>
      <w:lvlJc w:val="left"/>
      <w:pPr>
        <w:ind w:left="735" w:hanging="375"/>
      </w:pPr>
      <w:rPr>
        <w:rFonts w:hint="default"/>
      </w:rPr>
    </w:lvl>
    <w:lvl w:ilvl="1" w:tplc="DFDE09EE">
      <w:start w:val="1"/>
      <w:numFmt w:val="decimal"/>
      <w:lvlText w:val="%2."/>
      <w:lvlJc w:val="left"/>
      <w:pPr>
        <w:ind w:left="1440" w:hanging="360"/>
      </w:pPr>
      <w:rPr>
        <w:rFonts w:hint="default"/>
      </w:rPr>
    </w:lvl>
    <w:lvl w:ilvl="2" w:tplc="E44261FE">
      <w:start w:val="3"/>
      <w:numFmt w:val="bullet"/>
      <w:lvlText w:val="-"/>
      <w:lvlJc w:val="left"/>
      <w:pPr>
        <w:ind w:left="644" w:hanging="360"/>
      </w:pPr>
      <w:rPr>
        <w:rFonts w:ascii="Verdana" w:eastAsiaTheme="minorHAnsi" w:hAnsi="Verdana"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4DC60BD"/>
    <w:multiLevelType w:val="hybridMultilevel"/>
    <w:tmpl w:val="17C2C64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5725E0E"/>
    <w:multiLevelType w:val="hybridMultilevel"/>
    <w:tmpl w:val="700A9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15977666"/>
    <w:multiLevelType w:val="hybridMultilevel"/>
    <w:tmpl w:val="E8242DCE"/>
    <w:lvl w:ilvl="0" w:tplc="FBCE9AC4">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7C223B6"/>
    <w:multiLevelType w:val="hybridMultilevel"/>
    <w:tmpl w:val="5FC2EF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1A3B096D"/>
    <w:multiLevelType w:val="hybridMultilevel"/>
    <w:tmpl w:val="E7D0CA20"/>
    <w:lvl w:ilvl="0" w:tplc="F52A06A2">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1B6C2ED0"/>
    <w:multiLevelType w:val="hybridMultilevel"/>
    <w:tmpl w:val="5EE6064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1C5B7ABA"/>
    <w:multiLevelType w:val="hybridMultilevel"/>
    <w:tmpl w:val="22A0B1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1D0E544A"/>
    <w:multiLevelType w:val="hybridMultilevel"/>
    <w:tmpl w:val="8CF2AE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EB24C51"/>
    <w:multiLevelType w:val="hybridMultilevel"/>
    <w:tmpl w:val="A740F382"/>
    <w:lvl w:ilvl="0" w:tplc="240A0019">
      <w:start w:val="1"/>
      <w:numFmt w:val="lowerLetter"/>
      <w:lvlText w:val="%1."/>
      <w:lvlJc w:val="left"/>
      <w:pPr>
        <w:ind w:left="720" w:hanging="360"/>
      </w:pPr>
      <w:rPr>
        <w:rFonts w:hint="default"/>
      </w:rPr>
    </w:lvl>
    <w:lvl w:ilvl="1" w:tplc="5F76B10C">
      <w:start w:val="1"/>
      <w:numFmt w:val="lowerLetter"/>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15578B7"/>
    <w:multiLevelType w:val="hybridMultilevel"/>
    <w:tmpl w:val="8FE825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224F6296"/>
    <w:multiLevelType w:val="hybridMultilevel"/>
    <w:tmpl w:val="B6E299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22A24C6F"/>
    <w:multiLevelType w:val="hybridMultilevel"/>
    <w:tmpl w:val="F974925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242C5F9E"/>
    <w:multiLevelType w:val="hybridMultilevel"/>
    <w:tmpl w:val="E2D48F2E"/>
    <w:lvl w:ilvl="0" w:tplc="5CA461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52F282C"/>
    <w:multiLevelType w:val="hybridMultilevel"/>
    <w:tmpl w:val="1E4E0EE0"/>
    <w:lvl w:ilvl="0" w:tplc="240A0019">
      <w:start w:val="1"/>
      <w:numFmt w:val="lowerLetter"/>
      <w:lvlText w:val="%1."/>
      <w:lvlJc w:val="left"/>
      <w:pPr>
        <w:ind w:left="720" w:hanging="360"/>
      </w:pPr>
      <w:rPr>
        <w:rFonts w:hint="default"/>
      </w:rPr>
    </w:lvl>
    <w:lvl w:ilvl="1" w:tplc="08EE16E6">
      <w:start w:val="1"/>
      <w:numFmt w:val="lowerLetter"/>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5B83E93"/>
    <w:multiLevelType w:val="hybridMultilevel"/>
    <w:tmpl w:val="B7A83C72"/>
    <w:lvl w:ilvl="0" w:tplc="408CC292">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6122F78"/>
    <w:multiLevelType w:val="hybridMultilevel"/>
    <w:tmpl w:val="B420C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6C3370A"/>
    <w:multiLevelType w:val="hybridMultilevel"/>
    <w:tmpl w:val="97E21F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9874C59"/>
    <w:multiLevelType w:val="hybridMultilevel"/>
    <w:tmpl w:val="5DA8702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2A2B5C76"/>
    <w:multiLevelType w:val="hybridMultilevel"/>
    <w:tmpl w:val="E77C11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2A635022"/>
    <w:multiLevelType w:val="hybridMultilevel"/>
    <w:tmpl w:val="F5D0D94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2AD31A9E"/>
    <w:multiLevelType w:val="hybridMultilevel"/>
    <w:tmpl w:val="C9624F3A"/>
    <w:lvl w:ilvl="0" w:tplc="BB92436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2AEE300C"/>
    <w:multiLevelType w:val="hybridMultilevel"/>
    <w:tmpl w:val="2562A9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2BD831DC"/>
    <w:multiLevelType w:val="hybridMultilevel"/>
    <w:tmpl w:val="2248A68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BE82488"/>
    <w:multiLevelType w:val="hybridMultilevel"/>
    <w:tmpl w:val="F1840276"/>
    <w:lvl w:ilvl="0" w:tplc="E774F68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2C155017"/>
    <w:multiLevelType w:val="hybridMultilevel"/>
    <w:tmpl w:val="B5BEE35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2C8D6222"/>
    <w:multiLevelType w:val="hybridMultilevel"/>
    <w:tmpl w:val="4E82387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2CDE76B1"/>
    <w:multiLevelType w:val="hybridMultilevel"/>
    <w:tmpl w:val="5492BB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2E412ADE"/>
    <w:multiLevelType w:val="hybridMultilevel"/>
    <w:tmpl w:val="93E2AA7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2F6563BF"/>
    <w:multiLevelType w:val="hybridMultilevel"/>
    <w:tmpl w:val="3A2897E4"/>
    <w:lvl w:ilvl="0" w:tplc="240A0019">
      <w:start w:val="1"/>
      <w:numFmt w:val="lowerLetter"/>
      <w:lvlText w:val="%1."/>
      <w:lvlJc w:val="left"/>
      <w:pPr>
        <w:ind w:left="720" w:hanging="360"/>
      </w:pPr>
      <w:rPr>
        <w:rFonts w:hint="default"/>
      </w:rPr>
    </w:lvl>
    <w:lvl w:ilvl="1" w:tplc="85B2962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2FBB56EF"/>
    <w:multiLevelType w:val="hybridMultilevel"/>
    <w:tmpl w:val="933CF7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30597C1F"/>
    <w:multiLevelType w:val="hybridMultilevel"/>
    <w:tmpl w:val="C57839BA"/>
    <w:lvl w:ilvl="0" w:tplc="240A0019">
      <w:start w:val="1"/>
      <w:numFmt w:val="lowerLetter"/>
      <w:lvlText w:val="%1."/>
      <w:lvlJc w:val="left"/>
      <w:pPr>
        <w:ind w:left="720" w:hanging="360"/>
      </w:pPr>
      <w:rPr>
        <w:rFonts w:hint="default"/>
      </w:rPr>
    </w:lvl>
    <w:lvl w:ilvl="1" w:tplc="76029136">
      <w:start w:val="1"/>
      <w:numFmt w:val="lowerLetter"/>
      <w:lvlText w:val="%2)"/>
      <w:lvlJc w:val="left"/>
      <w:pPr>
        <w:ind w:left="1515" w:hanging="435"/>
      </w:pPr>
      <w:rPr>
        <w:rFonts w:hint="default"/>
      </w:rPr>
    </w:lvl>
    <w:lvl w:ilvl="2" w:tplc="14EE3BCA">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327452F3"/>
    <w:multiLevelType w:val="hybridMultilevel"/>
    <w:tmpl w:val="E1FC2008"/>
    <w:lvl w:ilvl="0" w:tplc="BB92436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32958C2"/>
    <w:multiLevelType w:val="hybridMultilevel"/>
    <w:tmpl w:val="9E9681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3E87D50"/>
    <w:multiLevelType w:val="hybridMultilevel"/>
    <w:tmpl w:val="61C64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36CB4C23"/>
    <w:multiLevelType w:val="hybridMultilevel"/>
    <w:tmpl w:val="54CC68D8"/>
    <w:lvl w:ilvl="0" w:tplc="8ED2B6E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378659DD"/>
    <w:multiLevelType w:val="hybridMultilevel"/>
    <w:tmpl w:val="66C6136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38166312"/>
    <w:multiLevelType w:val="hybridMultilevel"/>
    <w:tmpl w:val="0C6E2F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3A994EFD"/>
    <w:multiLevelType w:val="hybridMultilevel"/>
    <w:tmpl w:val="4BA4534C"/>
    <w:lvl w:ilvl="0" w:tplc="5CA461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3AFD3584"/>
    <w:multiLevelType w:val="hybridMultilevel"/>
    <w:tmpl w:val="71A691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3D95494C"/>
    <w:multiLevelType w:val="hybridMultilevel"/>
    <w:tmpl w:val="370E845C"/>
    <w:lvl w:ilvl="0" w:tplc="AE20A7C6">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3DB80E0C"/>
    <w:multiLevelType w:val="hybridMultilevel"/>
    <w:tmpl w:val="2E840A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3DCF7E35"/>
    <w:multiLevelType w:val="hybridMultilevel"/>
    <w:tmpl w:val="92FEA56A"/>
    <w:lvl w:ilvl="0" w:tplc="F94680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3EB558FC"/>
    <w:multiLevelType w:val="hybridMultilevel"/>
    <w:tmpl w:val="281062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3EE776A1"/>
    <w:multiLevelType w:val="hybridMultilevel"/>
    <w:tmpl w:val="0C58EC12"/>
    <w:lvl w:ilvl="0" w:tplc="C6543BA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F387F8D"/>
    <w:multiLevelType w:val="hybridMultilevel"/>
    <w:tmpl w:val="1B20FCEC"/>
    <w:lvl w:ilvl="0" w:tplc="2FE2430E">
      <w:start w:val="1"/>
      <w:numFmt w:val="lowerLetter"/>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F4E60A3"/>
    <w:multiLevelType w:val="hybridMultilevel"/>
    <w:tmpl w:val="41FA6550"/>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0" w15:restartNumberingAfterBreak="0">
    <w:nsid w:val="40664D8B"/>
    <w:multiLevelType w:val="hybridMultilevel"/>
    <w:tmpl w:val="78A488A8"/>
    <w:lvl w:ilvl="0" w:tplc="240A0017">
      <w:start w:val="1"/>
      <w:numFmt w:val="lowerLetter"/>
      <w:lvlText w:val="%1)"/>
      <w:lvlJc w:val="left"/>
      <w:pPr>
        <w:ind w:left="720" w:hanging="360"/>
      </w:pPr>
      <w:rPr>
        <w:rFonts w:hint="default"/>
      </w:rPr>
    </w:lvl>
    <w:lvl w:ilvl="1" w:tplc="39C83AA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40FC4206"/>
    <w:multiLevelType w:val="hybridMultilevel"/>
    <w:tmpl w:val="40BE46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417A166A"/>
    <w:multiLevelType w:val="hybridMultilevel"/>
    <w:tmpl w:val="30A0B58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41DF58F8"/>
    <w:multiLevelType w:val="hybridMultilevel"/>
    <w:tmpl w:val="7F36C5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44344F2D"/>
    <w:multiLevelType w:val="hybridMultilevel"/>
    <w:tmpl w:val="DDE0607E"/>
    <w:lvl w:ilvl="0" w:tplc="D2160BE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44540C13"/>
    <w:multiLevelType w:val="hybridMultilevel"/>
    <w:tmpl w:val="C0F06A8E"/>
    <w:lvl w:ilvl="0" w:tplc="CD70C59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6585869"/>
    <w:multiLevelType w:val="hybridMultilevel"/>
    <w:tmpl w:val="CC0C6048"/>
    <w:lvl w:ilvl="0" w:tplc="240A0019">
      <w:start w:val="1"/>
      <w:numFmt w:val="lowerLetter"/>
      <w:lvlText w:val="%1."/>
      <w:lvlJc w:val="left"/>
      <w:pPr>
        <w:ind w:left="720" w:hanging="360"/>
      </w:pPr>
      <w:rPr>
        <w:rFonts w:hint="default"/>
      </w:rPr>
    </w:lvl>
    <w:lvl w:ilvl="1" w:tplc="8B84C9D4">
      <w:start w:val="1"/>
      <w:numFmt w:val="lowerLetter"/>
      <w:lvlText w:val="%2)"/>
      <w:lvlJc w:val="left"/>
      <w:pPr>
        <w:ind w:left="1440" w:hanging="360"/>
      </w:pPr>
      <w:rPr>
        <w:rFonts w:hint="default"/>
      </w:rPr>
    </w:lvl>
    <w:lvl w:ilvl="2" w:tplc="174ADA8A">
      <w:start w:val="1"/>
      <w:numFmt w:val="decimal"/>
      <w:lvlText w:val="%3."/>
      <w:lvlJc w:val="left"/>
      <w:pPr>
        <w:ind w:left="1211"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467711DE"/>
    <w:multiLevelType w:val="hybridMultilevel"/>
    <w:tmpl w:val="C7D8649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492F51CD"/>
    <w:multiLevelType w:val="hybridMultilevel"/>
    <w:tmpl w:val="C9626026"/>
    <w:lvl w:ilvl="0" w:tplc="AE20A7C6">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496F757E"/>
    <w:multiLevelType w:val="hybridMultilevel"/>
    <w:tmpl w:val="ACC231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4B8F6717"/>
    <w:multiLevelType w:val="hybridMultilevel"/>
    <w:tmpl w:val="3D88F5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BAD6C27"/>
    <w:multiLevelType w:val="hybridMultilevel"/>
    <w:tmpl w:val="BFEA2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4BB47A48"/>
    <w:multiLevelType w:val="hybridMultilevel"/>
    <w:tmpl w:val="F8649B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4BD91016"/>
    <w:multiLevelType w:val="hybridMultilevel"/>
    <w:tmpl w:val="8C3A39E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4D4F01F4"/>
    <w:multiLevelType w:val="hybridMultilevel"/>
    <w:tmpl w:val="1F346B7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4DF04845"/>
    <w:multiLevelType w:val="hybridMultilevel"/>
    <w:tmpl w:val="72C44F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4FFC48C9"/>
    <w:multiLevelType w:val="hybridMultilevel"/>
    <w:tmpl w:val="FC2E22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A34417"/>
    <w:multiLevelType w:val="hybridMultilevel"/>
    <w:tmpl w:val="DBFC0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51127778"/>
    <w:multiLevelType w:val="hybridMultilevel"/>
    <w:tmpl w:val="2C14465C"/>
    <w:lvl w:ilvl="0" w:tplc="AE20A7C6">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5173643D"/>
    <w:multiLevelType w:val="hybridMultilevel"/>
    <w:tmpl w:val="844822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521E7E27"/>
    <w:multiLevelType w:val="hybridMultilevel"/>
    <w:tmpl w:val="009472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52B002BB"/>
    <w:multiLevelType w:val="hybridMultilevel"/>
    <w:tmpl w:val="EE1C6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3F80982"/>
    <w:multiLevelType w:val="hybridMultilevel"/>
    <w:tmpl w:val="EE14060C"/>
    <w:lvl w:ilvl="0" w:tplc="F94680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4DE0B45"/>
    <w:multiLevelType w:val="hybridMultilevel"/>
    <w:tmpl w:val="F89E5D72"/>
    <w:lvl w:ilvl="0" w:tplc="CD70C598">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570A699C"/>
    <w:multiLevelType w:val="hybridMultilevel"/>
    <w:tmpl w:val="BEAAFA26"/>
    <w:lvl w:ilvl="0" w:tplc="8ED2B6E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572026C9"/>
    <w:multiLevelType w:val="hybridMultilevel"/>
    <w:tmpl w:val="73CE2BBE"/>
    <w:lvl w:ilvl="0" w:tplc="E774F68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58A8671C"/>
    <w:multiLevelType w:val="hybridMultilevel"/>
    <w:tmpl w:val="EAF8CD94"/>
    <w:lvl w:ilvl="0" w:tplc="AE20A7C6">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59B41240"/>
    <w:multiLevelType w:val="hybridMultilevel"/>
    <w:tmpl w:val="C884E6A6"/>
    <w:lvl w:ilvl="0" w:tplc="24E0140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8" w15:restartNumberingAfterBreak="0">
    <w:nsid w:val="5D0562BE"/>
    <w:multiLevelType w:val="hybridMultilevel"/>
    <w:tmpl w:val="E2985D22"/>
    <w:lvl w:ilvl="0" w:tplc="E780C7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9" w15:restartNumberingAfterBreak="0">
    <w:nsid w:val="5D083C57"/>
    <w:multiLevelType w:val="hybridMultilevel"/>
    <w:tmpl w:val="1096BB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15:restartNumberingAfterBreak="0">
    <w:nsid w:val="5D9973C3"/>
    <w:multiLevelType w:val="hybridMultilevel"/>
    <w:tmpl w:val="C4E661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5DC47D5C"/>
    <w:multiLevelType w:val="hybridMultilevel"/>
    <w:tmpl w:val="232CAF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15:restartNumberingAfterBreak="0">
    <w:nsid w:val="603930D6"/>
    <w:multiLevelType w:val="hybridMultilevel"/>
    <w:tmpl w:val="901026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6158418E"/>
    <w:multiLevelType w:val="hybridMultilevel"/>
    <w:tmpl w:val="6F86FA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61BD4E51"/>
    <w:multiLevelType w:val="hybridMultilevel"/>
    <w:tmpl w:val="5A525C7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626C0B33"/>
    <w:multiLevelType w:val="hybridMultilevel"/>
    <w:tmpl w:val="BA68DA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636305CD"/>
    <w:multiLevelType w:val="hybridMultilevel"/>
    <w:tmpl w:val="801045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3D959BA"/>
    <w:multiLevelType w:val="hybridMultilevel"/>
    <w:tmpl w:val="D72AE8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8" w15:restartNumberingAfterBreak="0">
    <w:nsid w:val="6524627B"/>
    <w:multiLevelType w:val="hybridMultilevel"/>
    <w:tmpl w:val="FE06B4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7D76EE4"/>
    <w:multiLevelType w:val="hybridMultilevel"/>
    <w:tmpl w:val="A3D24E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8D57981"/>
    <w:multiLevelType w:val="hybridMultilevel"/>
    <w:tmpl w:val="FB1E70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1" w15:restartNumberingAfterBreak="0">
    <w:nsid w:val="6A7E33EF"/>
    <w:multiLevelType w:val="hybridMultilevel"/>
    <w:tmpl w:val="4FAE46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A8B1BD2"/>
    <w:multiLevelType w:val="hybridMultilevel"/>
    <w:tmpl w:val="08FE6B0C"/>
    <w:lvl w:ilvl="0" w:tplc="CD70C598">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6BB37BEF"/>
    <w:multiLevelType w:val="hybridMultilevel"/>
    <w:tmpl w:val="4D228B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6CF12CCF"/>
    <w:multiLevelType w:val="hybridMultilevel"/>
    <w:tmpl w:val="6BC4D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6DA51C84"/>
    <w:multiLevelType w:val="hybridMultilevel"/>
    <w:tmpl w:val="5B9828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6F334524"/>
    <w:multiLevelType w:val="hybridMultilevel"/>
    <w:tmpl w:val="7E668408"/>
    <w:lvl w:ilvl="0" w:tplc="C6543BA2">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713E2DA8"/>
    <w:multiLevelType w:val="hybridMultilevel"/>
    <w:tmpl w:val="84D675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15:restartNumberingAfterBreak="0">
    <w:nsid w:val="72656301"/>
    <w:multiLevelType w:val="hybridMultilevel"/>
    <w:tmpl w:val="B45EF4CA"/>
    <w:lvl w:ilvl="0" w:tplc="D2160BE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72B25623"/>
    <w:multiLevelType w:val="hybridMultilevel"/>
    <w:tmpl w:val="C99600A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732644EC"/>
    <w:multiLevelType w:val="hybridMultilevel"/>
    <w:tmpl w:val="8C16979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767A7E76"/>
    <w:multiLevelType w:val="hybridMultilevel"/>
    <w:tmpl w:val="9AA6810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2" w15:restartNumberingAfterBreak="0">
    <w:nsid w:val="76A85EFF"/>
    <w:multiLevelType w:val="hybridMultilevel"/>
    <w:tmpl w:val="3C0E2F44"/>
    <w:lvl w:ilvl="0" w:tplc="FBCE9AC4">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15:restartNumberingAfterBreak="0">
    <w:nsid w:val="77F00261"/>
    <w:multiLevelType w:val="hybridMultilevel"/>
    <w:tmpl w:val="012C3E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78D0173A"/>
    <w:multiLevelType w:val="hybridMultilevel"/>
    <w:tmpl w:val="813A368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5" w15:restartNumberingAfterBreak="0">
    <w:nsid w:val="79C25D49"/>
    <w:multiLevelType w:val="hybridMultilevel"/>
    <w:tmpl w:val="D73249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7DB83EB2"/>
    <w:multiLevelType w:val="hybridMultilevel"/>
    <w:tmpl w:val="E1D0A40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7ED03811"/>
    <w:multiLevelType w:val="hybridMultilevel"/>
    <w:tmpl w:val="2BBA0A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7F6802E0"/>
    <w:multiLevelType w:val="hybridMultilevel"/>
    <w:tmpl w:val="C6343B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7F9E2EA8"/>
    <w:multiLevelType w:val="hybridMultilevel"/>
    <w:tmpl w:val="B1549A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543866">
    <w:abstractNumId w:val="101"/>
  </w:num>
  <w:num w:numId="2" w16cid:durableId="1560550052">
    <w:abstractNumId w:val="52"/>
  </w:num>
  <w:num w:numId="3" w16cid:durableId="1552114116">
    <w:abstractNumId w:val="77"/>
  </w:num>
  <w:num w:numId="4" w16cid:durableId="19207361">
    <w:abstractNumId w:val="126"/>
  </w:num>
  <w:num w:numId="5" w16cid:durableId="684751819">
    <w:abstractNumId w:val="36"/>
  </w:num>
  <w:num w:numId="6" w16cid:durableId="1495877225">
    <w:abstractNumId w:val="132"/>
  </w:num>
  <w:num w:numId="7" w16cid:durableId="710346955">
    <w:abstractNumId w:val="42"/>
  </w:num>
  <w:num w:numId="8" w16cid:durableId="365250724">
    <w:abstractNumId w:val="86"/>
  </w:num>
  <w:num w:numId="9" w16cid:durableId="235405620">
    <w:abstractNumId w:val="95"/>
  </w:num>
  <w:num w:numId="10" w16cid:durableId="815486560">
    <w:abstractNumId w:val="64"/>
  </w:num>
  <w:num w:numId="11" w16cid:durableId="119106356">
    <w:abstractNumId w:val="25"/>
  </w:num>
  <w:num w:numId="12" w16cid:durableId="2024280387">
    <w:abstractNumId w:val="139"/>
  </w:num>
  <w:num w:numId="13" w16cid:durableId="379403724">
    <w:abstractNumId w:val="136"/>
  </w:num>
  <w:num w:numId="14" w16cid:durableId="1423725527">
    <w:abstractNumId w:val="4"/>
  </w:num>
  <w:num w:numId="15" w16cid:durableId="135336844">
    <w:abstractNumId w:val="48"/>
  </w:num>
  <w:num w:numId="16" w16cid:durableId="2087651921">
    <w:abstractNumId w:val="133"/>
  </w:num>
  <w:num w:numId="17" w16cid:durableId="1579486104">
    <w:abstractNumId w:val="122"/>
  </w:num>
  <w:num w:numId="18" w16cid:durableId="1655186606">
    <w:abstractNumId w:val="103"/>
  </w:num>
  <w:num w:numId="19" w16cid:durableId="1746604141">
    <w:abstractNumId w:val="92"/>
  </w:num>
  <w:num w:numId="20" w16cid:durableId="966157658">
    <w:abstractNumId w:val="33"/>
  </w:num>
  <w:num w:numId="21" w16cid:durableId="1123885364">
    <w:abstractNumId w:val="38"/>
  </w:num>
  <w:num w:numId="22" w16cid:durableId="1905987475">
    <w:abstractNumId w:val="35"/>
  </w:num>
  <w:num w:numId="23" w16cid:durableId="393352666">
    <w:abstractNumId w:val="3"/>
  </w:num>
  <w:num w:numId="24" w16cid:durableId="843516710">
    <w:abstractNumId w:val="57"/>
  </w:num>
  <w:num w:numId="25" w16cid:durableId="2079591883">
    <w:abstractNumId w:val="105"/>
  </w:num>
  <w:num w:numId="26" w16cid:durableId="1284656684">
    <w:abstractNumId w:val="45"/>
  </w:num>
  <w:num w:numId="27" w16cid:durableId="1696037007">
    <w:abstractNumId w:val="68"/>
  </w:num>
  <w:num w:numId="28" w16cid:durableId="1487043777">
    <w:abstractNumId w:val="104"/>
  </w:num>
  <w:num w:numId="29" w16cid:durableId="1677030657">
    <w:abstractNumId w:val="6"/>
  </w:num>
  <w:num w:numId="30" w16cid:durableId="544563138">
    <w:abstractNumId w:val="117"/>
  </w:num>
  <w:num w:numId="31" w16cid:durableId="129830544">
    <w:abstractNumId w:val="138"/>
  </w:num>
  <w:num w:numId="32" w16cid:durableId="823088373">
    <w:abstractNumId w:val="34"/>
  </w:num>
  <w:num w:numId="33" w16cid:durableId="1603682147">
    <w:abstractNumId w:val="19"/>
  </w:num>
  <w:num w:numId="34" w16cid:durableId="1295064332">
    <w:abstractNumId w:val="11"/>
  </w:num>
  <w:num w:numId="35" w16cid:durableId="796873568">
    <w:abstractNumId w:val="31"/>
  </w:num>
  <w:num w:numId="36" w16cid:durableId="1987660009">
    <w:abstractNumId w:val="116"/>
  </w:num>
  <w:num w:numId="37" w16cid:durableId="1850871049">
    <w:abstractNumId w:val="127"/>
  </w:num>
  <w:num w:numId="38" w16cid:durableId="2098556901">
    <w:abstractNumId w:val="115"/>
  </w:num>
  <w:num w:numId="39" w16cid:durableId="514655811">
    <w:abstractNumId w:val="0"/>
  </w:num>
  <w:num w:numId="40" w16cid:durableId="68385783">
    <w:abstractNumId w:val="137"/>
  </w:num>
  <w:num w:numId="41" w16cid:durableId="1555117497">
    <w:abstractNumId w:val="29"/>
  </w:num>
  <w:num w:numId="42" w16cid:durableId="49160548">
    <w:abstractNumId w:val="81"/>
  </w:num>
  <w:num w:numId="43" w16cid:durableId="691416188">
    <w:abstractNumId w:val="10"/>
  </w:num>
  <w:num w:numId="44" w16cid:durableId="1805468563">
    <w:abstractNumId w:val="37"/>
  </w:num>
  <w:num w:numId="45" w16cid:durableId="353963700">
    <w:abstractNumId w:val="65"/>
  </w:num>
  <w:num w:numId="46" w16cid:durableId="872961416">
    <w:abstractNumId w:val="30"/>
  </w:num>
  <w:num w:numId="47" w16cid:durableId="1800222054">
    <w:abstractNumId w:val="76"/>
  </w:num>
  <w:num w:numId="48" w16cid:durableId="243102248">
    <w:abstractNumId w:val="47"/>
  </w:num>
  <w:num w:numId="49" w16cid:durableId="537396259">
    <w:abstractNumId w:val="109"/>
  </w:num>
  <w:num w:numId="50" w16cid:durableId="7290975">
    <w:abstractNumId w:val="99"/>
  </w:num>
  <w:num w:numId="51" w16cid:durableId="949164938">
    <w:abstractNumId w:val="82"/>
  </w:num>
  <w:num w:numId="52" w16cid:durableId="1642269923">
    <w:abstractNumId w:val="18"/>
  </w:num>
  <w:num w:numId="53" w16cid:durableId="1020158936">
    <w:abstractNumId w:val="56"/>
  </w:num>
  <w:num w:numId="54" w16cid:durableId="1472363822">
    <w:abstractNumId w:val="123"/>
  </w:num>
  <w:num w:numId="55" w16cid:durableId="255748287">
    <w:abstractNumId w:val="69"/>
  </w:num>
  <w:num w:numId="56" w16cid:durableId="857500983">
    <w:abstractNumId w:val="61"/>
  </w:num>
  <w:num w:numId="57" w16cid:durableId="817066205">
    <w:abstractNumId w:val="59"/>
  </w:num>
  <w:num w:numId="58" w16cid:durableId="624846508">
    <w:abstractNumId w:val="50"/>
  </w:num>
  <w:num w:numId="59" w16cid:durableId="1668825579">
    <w:abstractNumId w:val="111"/>
  </w:num>
  <w:num w:numId="60" w16cid:durableId="1645312091">
    <w:abstractNumId w:val="17"/>
  </w:num>
  <w:num w:numId="61" w16cid:durableId="975721725">
    <w:abstractNumId w:val="83"/>
  </w:num>
  <w:num w:numId="62" w16cid:durableId="562914334">
    <w:abstractNumId w:val="40"/>
  </w:num>
  <w:num w:numId="63" w16cid:durableId="2000228613">
    <w:abstractNumId w:val="39"/>
  </w:num>
  <w:num w:numId="64" w16cid:durableId="1828203652">
    <w:abstractNumId w:val="134"/>
  </w:num>
  <w:num w:numId="65" w16cid:durableId="92094479">
    <w:abstractNumId w:val="43"/>
  </w:num>
  <w:num w:numId="66" w16cid:durableId="788627446">
    <w:abstractNumId w:val="114"/>
  </w:num>
  <w:num w:numId="67" w16cid:durableId="1053697659">
    <w:abstractNumId w:val="120"/>
  </w:num>
  <w:num w:numId="68" w16cid:durableId="1730229577">
    <w:abstractNumId w:val="8"/>
  </w:num>
  <w:num w:numId="69" w16cid:durableId="1444223985">
    <w:abstractNumId w:val="71"/>
  </w:num>
  <w:num w:numId="70" w16cid:durableId="1019502388">
    <w:abstractNumId w:val="46"/>
  </w:num>
  <w:num w:numId="71" w16cid:durableId="248545054">
    <w:abstractNumId w:val="129"/>
  </w:num>
  <w:num w:numId="72" w16cid:durableId="368799485">
    <w:abstractNumId w:val="51"/>
  </w:num>
  <w:num w:numId="73" w16cid:durableId="1300457075">
    <w:abstractNumId w:val="20"/>
  </w:num>
  <w:num w:numId="74" w16cid:durableId="1664164970">
    <w:abstractNumId w:val="15"/>
  </w:num>
  <w:num w:numId="75" w16cid:durableId="1673485337">
    <w:abstractNumId w:val="2"/>
  </w:num>
  <w:num w:numId="76" w16cid:durableId="1641350046">
    <w:abstractNumId w:val="110"/>
  </w:num>
  <w:num w:numId="77" w16cid:durableId="1934894966">
    <w:abstractNumId w:val="1"/>
  </w:num>
  <w:num w:numId="78" w16cid:durableId="2026520017">
    <w:abstractNumId w:val="113"/>
  </w:num>
  <w:num w:numId="79" w16cid:durableId="1563982877">
    <w:abstractNumId w:val="53"/>
  </w:num>
  <w:num w:numId="80" w16cid:durableId="1900431368">
    <w:abstractNumId w:val="54"/>
  </w:num>
  <w:num w:numId="81" w16cid:durableId="1500268117">
    <w:abstractNumId w:val="130"/>
  </w:num>
  <w:num w:numId="82" w16cid:durableId="380636511">
    <w:abstractNumId w:val="58"/>
  </w:num>
  <w:num w:numId="83" w16cid:durableId="1638293437">
    <w:abstractNumId w:val="32"/>
  </w:num>
  <w:num w:numId="84" w16cid:durableId="1359087350">
    <w:abstractNumId w:val="78"/>
  </w:num>
  <w:num w:numId="85" w16cid:durableId="28259967">
    <w:abstractNumId w:val="87"/>
  </w:num>
  <w:num w:numId="86" w16cid:durableId="469639800">
    <w:abstractNumId w:val="28"/>
  </w:num>
  <w:num w:numId="87" w16cid:durableId="1111897466">
    <w:abstractNumId w:val="89"/>
  </w:num>
  <w:num w:numId="88" w16cid:durableId="799496270">
    <w:abstractNumId w:val="112"/>
  </w:num>
  <w:num w:numId="89" w16cid:durableId="1849557341">
    <w:abstractNumId w:val="75"/>
  </w:num>
  <w:num w:numId="90" w16cid:durableId="1005742385">
    <w:abstractNumId w:val="102"/>
  </w:num>
  <w:num w:numId="91" w16cid:durableId="678115910">
    <w:abstractNumId w:val="66"/>
  </w:num>
  <w:num w:numId="92" w16cid:durableId="526068114">
    <w:abstractNumId w:val="16"/>
  </w:num>
  <w:num w:numId="93" w16cid:durableId="79647707">
    <w:abstractNumId w:val="119"/>
  </w:num>
  <w:num w:numId="94" w16cid:durableId="1466047548">
    <w:abstractNumId w:val="100"/>
  </w:num>
  <w:num w:numId="95" w16cid:durableId="1834254319">
    <w:abstractNumId w:val="62"/>
  </w:num>
  <w:num w:numId="96" w16cid:durableId="997613322">
    <w:abstractNumId w:val="90"/>
  </w:num>
  <w:num w:numId="97" w16cid:durableId="2085375065">
    <w:abstractNumId w:val="5"/>
  </w:num>
  <w:num w:numId="98" w16cid:durableId="695077488">
    <w:abstractNumId w:val="26"/>
  </w:num>
  <w:num w:numId="99" w16cid:durableId="347416023">
    <w:abstractNumId w:val="84"/>
  </w:num>
  <w:num w:numId="100" w16cid:durableId="1874538678">
    <w:abstractNumId w:val="128"/>
  </w:num>
  <w:num w:numId="101" w16cid:durableId="529298962">
    <w:abstractNumId w:val="108"/>
  </w:num>
  <w:num w:numId="102" w16cid:durableId="297731819">
    <w:abstractNumId w:val="12"/>
  </w:num>
  <w:num w:numId="103" w16cid:durableId="583957632">
    <w:abstractNumId w:val="118"/>
  </w:num>
  <w:num w:numId="104" w16cid:durableId="2064794273">
    <w:abstractNumId w:val="121"/>
  </w:num>
  <w:num w:numId="105" w16cid:durableId="128868256">
    <w:abstractNumId w:val="72"/>
  </w:num>
  <w:num w:numId="106" w16cid:durableId="1674186954">
    <w:abstractNumId w:val="106"/>
  </w:num>
  <w:num w:numId="107" w16cid:durableId="1339311557">
    <w:abstractNumId w:val="88"/>
  </w:num>
  <w:num w:numId="108" w16cid:durableId="466626441">
    <w:abstractNumId w:val="80"/>
  </w:num>
  <w:num w:numId="109" w16cid:durableId="1029794557">
    <w:abstractNumId w:val="63"/>
  </w:num>
  <w:num w:numId="110" w16cid:durableId="2053991886">
    <w:abstractNumId w:val="9"/>
  </w:num>
  <w:num w:numId="111" w16cid:durableId="18093616">
    <w:abstractNumId w:val="131"/>
  </w:num>
  <w:num w:numId="112" w16cid:durableId="1912618048">
    <w:abstractNumId w:val="73"/>
  </w:num>
  <w:num w:numId="113" w16cid:durableId="100684587">
    <w:abstractNumId w:val="98"/>
  </w:num>
  <w:num w:numId="114" w16cid:durableId="131990750">
    <w:abstractNumId w:val="135"/>
  </w:num>
  <w:num w:numId="115" w16cid:durableId="527914950">
    <w:abstractNumId w:val="44"/>
  </w:num>
  <w:num w:numId="116" w16cid:durableId="2016807922">
    <w:abstractNumId w:val="23"/>
  </w:num>
  <w:num w:numId="117" w16cid:durableId="441340601">
    <w:abstractNumId w:val="70"/>
  </w:num>
  <w:num w:numId="118" w16cid:durableId="1324312493">
    <w:abstractNumId w:val="7"/>
  </w:num>
  <w:num w:numId="119" w16cid:durableId="1381199894">
    <w:abstractNumId w:val="107"/>
  </w:num>
  <w:num w:numId="120" w16cid:durableId="1942102204">
    <w:abstractNumId w:val="55"/>
  </w:num>
  <w:num w:numId="121" w16cid:durableId="1417361424">
    <w:abstractNumId w:val="21"/>
  </w:num>
  <w:num w:numId="122" w16cid:durableId="1005862839">
    <w:abstractNumId w:val="24"/>
  </w:num>
  <w:num w:numId="123" w16cid:durableId="1053232189">
    <w:abstractNumId w:val="60"/>
  </w:num>
  <w:num w:numId="124" w16cid:durableId="115608899">
    <w:abstractNumId w:val="14"/>
  </w:num>
  <w:num w:numId="125" w16cid:durableId="430929532">
    <w:abstractNumId w:val="97"/>
  </w:num>
  <w:num w:numId="126" w16cid:durableId="2136412049">
    <w:abstractNumId w:val="96"/>
  </w:num>
  <w:num w:numId="127" w16cid:durableId="1290478459">
    <w:abstractNumId w:val="13"/>
  </w:num>
  <w:num w:numId="128" w16cid:durableId="456294107">
    <w:abstractNumId w:val="125"/>
  </w:num>
  <w:num w:numId="129" w16cid:durableId="1826319465">
    <w:abstractNumId w:val="91"/>
  </w:num>
  <w:num w:numId="130" w16cid:durableId="79259045">
    <w:abstractNumId w:val="67"/>
  </w:num>
  <w:num w:numId="131" w16cid:durableId="1408766767">
    <w:abstractNumId w:val="49"/>
  </w:num>
  <w:num w:numId="132" w16cid:durableId="1374185375">
    <w:abstractNumId w:val="27"/>
  </w:num>
  <w:num w:numId="133" w16cid:durableId="1324511961">
    <w:abstractNumId w:val="74"/>
  </w:num>
  <w:num w:numId="134" w16cid:durableId="191262745">
    <w:abstractNumId w:val="79"/>
  </w:num>
  <w:num w:numId="135" w16cid:durableId="1067915600">
    <w:abstractNumId w:val="93"/>
  </w:num>
  <w:num w:numId="136" w16cid:durableId="1028991383">
    <w:abstractNumId w:val="94"/>
  </w:num>
  <w:num w:numId="137" w16cid:durableId="1231497970">
    <w:abstractNumId w:val="41"/>
  </w:num>
  <w:num w:numId="138" w16cid:durableId="580911758">
    <w:abstractNumId w:val="22"/>
  </w:num>
  <w:num w:numId="139" w16cid:durableId="274219391">
    <w:abstractNumId w:val="124"/>
  </w:num>
  <w:num w:numId="140" w16cid:durableId="205800747">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A3"/>
    <w:rsid w:val="00015D2A"/>
    <w:rsid w:val="00065136"/>
    <w:rsid w:val="001D4747"/>
    <w:rsid w:val="002E649A"/>
    <w:rsid w:val="002F08C6"/>
    <w:rsid w:val="004639CE"/>
    <w:rsid w:val="00490B89"/>
    <w:rsid w:val="0053469B"/>
    <w:rsid w:val="00550F5C"/>
    <w:rsid w:val="006516A3"/>
    <w:rsid w:val="00787DBA"/>
    <w:rsid w:val="007F13C9"/>
    <w:rsid w:val="008623EA"/>
    <w:rsid w:val="0088588F"/>
    <w:rsid w:val="00965A08"/>
    <w:rsid w:val="009B041F"/>
    <w:rsid w:val="00BD2A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13ED"/>
  <w15:chartTrackingRefBased/>
  <w15:docId w15:val="{9F741A36-6A7B-492C-819C-A01BFD5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47"/>
  </w:style>
  <w:style w:type="paragraph" w:styleId="Ttulo1">
    <w:name w:val="heading 1"/>
    <w:basedOn w:val="Normal"/>
    <w:next w:val="Normal"/>
    <w:link w:val="Ttulo1Car"/>
    <w:uiPriority w:val="9"/>
    <w:qFormat/>
    <w:rsid w:val="00651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1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16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16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516A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51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516A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516A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516A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6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16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16A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16A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516A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516A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516A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516A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516A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516A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16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16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16A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516A3"/>
    <w:pPr>
      <w:spacing w:before="160"/>
      <w:jc w:val="center"/>
    </w:pPr>
    <w:rPr>
      <w:i/>
      <w:iCs/>
      <w:color w:val="404040" w:themeColor="text1" w:themeTint="BF"/>
    </w:rPr>
  </w:style>
  <w:style w:type="character" w:customStyle="1" w:styleId="CitaCar">
    <w:name w:val="Cita Car"/>
    <w:basedOn w:val="Fuentedeprrafopredeter"/>
    <w:link w:val="Cita"/>
    <w:uiPriority w:val="29"/>
    <w:rsid w:val="006516A3"/>
    <w:rPr>
      <w:i/>
      <w:iCs/>
      <w:color w:val="404040" w:themeColor="text1" w:themeTint="BF"/>
    </w:rPr>
  </w:style>
  <w:style w:type="paragraph" w:styleId="Prrafodelista">
    <w:name w:val="List Paragraph"/>
    <w:basedOn w:val="Normal"/>
    <w:uiPriority w:val="34"/>
    <w:qFormat/>
    <w:rsid w:val="006516A3"/>
    <w:pPr>
      <w:ind w:left="720"/>
      <w:contextualSpacing/>
    </w:pPr>
  </w:style>
  <w:style w:type="character" w:styleId="nfasisintenso">
    <w:name w:val="Intense Emphasis"/>
    <w:basedOn w:val="Fuentedeprrafopredeter"/>
    <w:uiPriority w:val="21"/>
    <w:qFormat/>
    <w:rsid w:val="006516A3"/>
    <w:rPr>
      <w:i/>
      <w:iCs/>
      <w:color w:val="0F4761" w:themeColor="accent1" w:themeShade="BF"/>
    </w:rPr>
  </w:style>
  <w:style w:type="paragraph" w:styleId="Citadestacada">
    <w:name w:val="Intense Quote"/>
    <w:basedOn w:val="Normal"/>
    <w:next w:val="Normal"/>
    <w:link w:val="CitadestacadaCar"/>
    <w:uiPriority w:val="30"/>
    <w:qFormat/>
    <w:rsid w:val="00651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16A3"/>
    <w:rPr>
      <w:i/>
      <w:iCs/>
      <w:color w:val="0F4761" w:themeColor="accent1" w:themeShade="BF"/>
    </w:rPr>
  </w:style>
  <w:style w:type="character" w:styleId="Referenciaintensa">
    <w:name w:val="Intense Reference"/>
    <w:basedOn w:val="Fuentedeprrafopredeter"/>
    <w:uiPriority w:val="32"/>
    <w:qFormat/>
    <w:rsid w:val="006516A3"/>
    <w:rPr>
      <w:b/>
      <w:bCs/>
      <w:smallCaps/>
      <w:color w:val="0F4761" w:themeColor="accent1" w:themeShade="BF"/>
      <w:spacing w:val="5"/>
    </w:rPr>
  </w:style>
  <w:style w:type="table" w:styleId="Tablaconcuadrcula">
    <w:name w:val="Table Grid"/>
    <w:basedOn w:val="Tablanormal"/>
    <w:uiPriority w:val="39"/>
    <w:rsid w:val="001D47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65A08"/>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965A08"/>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965A08"/>
  </w:style>
  <w:style w:type="character" w:customStyle="1" w:styleId="baj">
    <w:name w:val="b_aj"/>
    <w:basedOn w:val="Fuentedeprrafopredeter"/>
    <w:rsid w:val="00965A08"/>
  </w:style>
  <w:style w:type="character" w:styleId="Hipervnculo">
    <w:name w:val="Hyperlink"/>
    <w:basedOn w:val="Fuentedeprrafopredeter"/>
    <w:uiPriority w:val="99"/>
    <w:unhideWhenUsed/>
    <w:rsid w:val="00965A08"/>
    <w:rPr>
      <w:color w:val="0000FF"/>
      <w:u w:val="single"/>
    </w:rPr>
  </w:style>
  <w:style w:type="character" w:styleId="Hipervnculovisitado">
    <w:name w:val="FollowedHyperlink"/>
    <w:basedOn w:val="Fuentedeprrafopredeter"/>
    <w:uiPriority w:val="99"/>
    <w:semiHidden/>
    <w:unhideWhenUsed/>
    <w:rsid w:val="00965A08"/>
    <w:rPr>
      <w:color w:val="800080"/>
      <w:u w:val="single"/>
    </w:rPr>
  </w:style>
  <w:style w:type="paragraph" w:styleId="NormalWeb">
    <w:name w:val="Normal (Web)"/>
    <w:basedOn w:val="Normal"/>
    <w:uiPriority w:val="99"/>
    <w:semiHidden/>
    <w:unhideWhenUsed/>
    <w:rsid w:val="00965A08"/>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965A08"/>
  </w:style>
  <w:style w:type="character" w:styleId="Mencinsinresolver">
    <w:name w:val="Unresolved Mention"/>
    <w:basedOn w:val="Fuentedeprrafopredeter"/>
    <w:uiPriority w:val="99"/>
    <w:semiHidden/>
    <w:unhideWhenUsed/>
    <w:rsid w:val="00965A08"/>
    <w:rPr>
      <w:color w:val="605E5C"/>
      <w:shd w:val="clear" w:color="auto" w:fill="E1DFDD"/>
    </w:rPr>
  </w:style>
  <w:style w:type="paragraph" w:styleId="Textonotaalfinal">
    <w:name w:val="endnote text"/>
    <w:basedOn w:val="Normal"/>
    <w:link w:val="TextonotaalfinalCar"/>
    <w:uiPriority w:val="99"/>
    <w:semiHidden/>
    <w:unhideWhenUsed/>
    <w:rsid w:val="002F08C6"/>
    <w:pPr>
      <w:spacing w:after="0"/>
    </w:pPr>
    <w:rPr>
      <w:sz w:val="20"/>
      <w:szCs w:val="20"/>
    </w:rPr>
  </w:style>
  <w:style w:type="character" w:customStyle="1" w:styleId="TextonotaalfinalCar">
    <w:name w:val="Texto nota al final Car"/>
    <w:basedOn w:val="Fuentedeprrafopredeter"/>
    <w:link w:val="Textonotaalfinal"/>
    <w:uiPriority w:val="99"/>
    <w:semiHidden/>
    <w:rsid w:val="002F08C6"/>
    <w:rPr>
      <w:sz w:val="20"/>
      <w:szCs w:val="20"/>
    </w:rPr>
  </w:style>
  <w:style w:type="character" w:styleId="Refdenotaalfinal">
    <w:name w:val="endnote reference"/>
    <w:basedOn w:val="Fuentedeprrafopredeter"/>
    <w:uiPriority w:val="99"/>
    <w:semiHidden/>
    <w:unhideWhenUsed/>
    <w:rsid w:val="002F0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2AAAF-9DC5-4747-935A-7FFC8CAFD50A}">
  <ds:schemaRefs>
    <ds:schemaRef ds:uri="http://schemas.openxmlformats.org/officeDocument/2006/bibliography"/>
  </ds:schemaRefs>
</ds:datastoreItem>
</file>

<file path=customXml/itemProps2.xml><?xml version="1.0" encoding="utf-8"?>
<ds:datastoreItem xmlns:ds="http://schemas.openxmlformats.org/officeDocument/2006/customXml" ds:itemID="{BAFD7906-4324-4474-A8B2-5D90A0B927C5}"/>
</file>

<file path=customXml/itemProps3.xml><?xml version="1.0" encoding="utf-8"?>
<ds:datastoreItem xmlns:ds="http://schemas.openxmlformats.org/officeDocument/2006/customXml" ds:itemID="{FE143530-7966-43F4-9626-18A49F1B701E}"/>
</file>

<file path=customXml/itemProps4.xml><?xml version="1.0" encoding="utf-8"?>
<ds:datastoreItem xmlns:ds="http://schemas.openxmlformats.org/officeDocument/2006/customXml" ds:itemID="{7BC1D39C-07C6-4B49-B5C7-C497C5D056D8}"/>
</file>

<file path=docProps/app.xml><?xml version="1.0" encoding="utf-8"?>
<Properties xmlns="http://schemas.openxmlformats.org/officeDocument/2006/extended-properties" xmlns:vt="http://schemas.openxmlformats.org/officeDocument/2006/docPropsVTypes">
  <Template>Normal</Template>
  <TotalTime>19</TotalTime>
  <Pages>114</Pages>
  <Words>47002</Words>
  <Characters>258512</Characters>
  <Application>Microsoft Office Word</Application>
  <DocSecurity>0</DocSecurity>
  <Lines>2154</Lines>
  <Paragraphs>609</Paragraphs>
  <ScaleCrop>false</ScaleCrop>
  <Company/>
  <LinksUpToDate>false</LinksUpToDate>
  <CharactersWithSpaces>304905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2025-12-16T18:51:00Z</dcterms:created>
  <dcterms:modified xsi:type="dcterms:W3CDTF">2026-02-03T00:59:00Z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