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8A29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RESOLUCIÓN 2685 DE 2010</w:t>
      </w:r>
    </w:p>
    <w:p w14:paraId="4C72CC0D" w14:textId="77777777" w:rsidR="00177F58" w:rsidRPr="00177F58" w:rsidRDefault="00177F58" w:rsidP="00177F58">
      <w:pPr>
        <w:pStyle w:val="Sinespaciado"/>
        <w:rPr>
          <w:rFonts w:ascii="Verdana" w:hAnsi="Verdana"/>
          <w:sz w:val="20"/>
          <w:szCs w:val="20"/>
        </w:rPr>
      </w:pPr>
      <w:r w:rsidRPr="00177F58">
        <w:rPr>
          <w:rFonts w:ascii="Verdana" w:hAnsi="Verdana"/>
          <w:sz w:val="20"/>
          <w:szCs w:val="20"/>
        </w:rPr>
        <w:t>Fecha de Expedición: 25 de junio de 2010</w:t>
      </w:r>
    </w:p>
    <w:p w14:paraId="6B0AF3CC" w14:textId="77777777" w:rsidR="00177F58" w:rsidRPr="00177F58" w:rsidRDefault="00177F58" w:rsidP="00177F58">
      <w:pPr>
        <w:pStyle w:val="Sinespaciado"/>
        <w:rPr>
          <w:rFonts w:ascii="Verdana" w:hAnsi="Verdana"/>
          <w:sz w:val="20"/>
          <w:szCs w:val="20"/>
        </w:rPr>
      </w:pPr>
      <w:r w:rsidRPr="00177F5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177F58">
        <w:rPr>
          <w:rFonts w:ascii="Verdana" w:hAnsi="Verdana"/>
          <w:sz w:val="20"/>
          <w:szCs w:val="20"/>
        </w:rPr>
        <w:t>entrada en vigencia</w:t>
      </w:r>
      <w:proofErr w:type="gramEnd"/>
      <w:r w:rsidRPr="00177F58">
        <w:rPr>
          <w:rFonts w:ascii="Verdana" w:hAnsi="Verdana"/>
          <w:sz w:val="20"/>
          <w:szCs w:val="20"/>
        </w:rPr>
        <w:t xml:space="preserve">: 25 de junio de 2010 </w:t>
      </w:r>
    </w:p>
    <w:p w14:paraId="2DD1557A" w14:textId="77777777" w:rsidR="00177F58" w:rsidRPr="00177F58" w:rsidRDefault="00177F58" w:rsidP="00177F58">
      <w:pPr>
        <w:pStyle w:val="Sinespaciado"/>
        <w:rPr>
          <w:rFonts w:ascii="Verdana" w:hAnsi="Verdana"/>
          <w:sz w:val="20"/>
          <w:szCs w:val="20"/>
        </w:rPr>
      </w:pPr>
      <w:r w:rsidRPr="00177F58">
        <w:rPr>
          <w:rFonts w:ascii="Verdana" w:hAnsi="Verdana"/>
          <w:sz w:val="20"/>
          <w:szCs w:val="20"/>
        </w:rPr>
        <w:t xml:space="preserve">Estado de la vigencia: vigente  </w:t>
      </w:r>
      <w:r w:rsidRPr="00177F58">
        <w:rPr>
          <w:rFonts w:ascii="Verdana" w:hAnsi="Verdana"/>
          <w:sz w:val="20"/>
          <w:szCs w:val="20"/>
        </w:rPr>
        <w:tab/>
      </w:r>
    </w:p>
    <w:p w14:paraId="049F2CAA" w14:textId="77777777" w:rsidR="00177F58" w:rsidRPr="00177F58" w:rsidRDefault="00177F58" w:rsidP="00177F58">
      <w:pPr>
        <w:pStyle w:val="Sinespaciado"/>
        <w:rPr>
          <w:rFonts w:ascii="Verdana" w:hAnsi="Verdana"/>
          <w:sz w:val="20"/>
          <w:szCs w:val="20"/>
        </w:rPr>
      </w:pPr>
    </w:p>
    <w:p w14:paraId="1E37DA96" w14:textId="52C903AF" w:rsidR="00177F58" w:rsidRPr="00177F58" w:rsidRDefault="00177F58" w:rsidP="00177F58">
      <w:pPr>
        <w:pStyle w:val="Sinespaciado"/>
        <w:rPr>
          <w:rFonts w:ascii="Verdana" w:hAnsi="Verdana"/>
          <w:sz w:val="20"/>
          <w:szCs w:val="20"/>
        </w:rPr>
      </w:pPr>
      <w:r w:rsidRPr="00177F58">
        <w:rPr>
          <w:rFonts w:ascii="Verdana" w:hAnsi="Verdana"/>
          <w:sz w:val="20"/>
          <w:szCs w:val="20"/>
        </w:rPr>
        <w:t>Fecha de publicación en Diario Oficial: 2 de noviembre de 2010</w:t>
      </w:r>
    </w:p>
    <w:p w14:paraId="1AB487C8" w14:textId="5FC98189" w:rsidR="007702A4" w:rsidRPr="00177F58" w:rsidRDefault="00177F58" w:rsidP="00177F58">
      <w:pPr>
        <w:pStyle w:val="Sinespaciado"/>
        <w:rPr>
          <w:rFonts w:ascii="Verdana" w:hAnsi="Verdana"/>
          <w:sz w:val="20"/>
          <w:szCs w:val="20"/>
        </w:rPr>
      </w:pPr>
      <w:r w:rsidRPr="00177F58">
        <w:rPr>
          <w:rFonts w:ascii="Verdana" w:hAnsi="Verdana"/>
          <w:sz w:val="20"/>
          <w:szCs w:val="20"/>
        </w:rPr>
        <w:t>Número del Diario Oficial: 47.881</w:t>
      </w:r>
    </w:p>
    <w:p w14:paraId="240C4D9D" w14:textId="77777777" w:rsidR="00177F58" w:rsidRDefault="00177F58" w:rsidP="00177F58">
      <w:pPr>
        <w:pStyle w:val="Sinespaciado"/>
      </w:pPr>
    </w:p>
    <w:p w14:paraId="1A2F068E" w14:textId="77DE000A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RESOLUCIÓN 2685 DE 2010</w:t>
      </w:r>
    </w:p>
    <w:p w14:paraId="191B36A0" w14:textId="5944F915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</w:rPr>
        <w:t>(25</w:t>
      </w:r>
      <w:r>
        <w:rPr>
          <w:rFonts w:ascii="Verdana" w:hAnsi="Verdana"/>
        </w:rPr>
        <w:t xml:space="preserve"> de junio</w:t>
      </w:r>
      <w:r w:rsidRPr="007E00F7">
        <w:rPr>
          <w:rFonts w:ascii="Verdana" w:hAnsi="Verdana"/>
        </w:rPr>
        <w:t>)</w:t>
      </w:r>
    </w:p>
    <w:p w14:paraId="7D8D9457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INSTITUTO COLOMBIANO DE BIENESTAR FAMILIAR</w:t>
      </w:r>
    </w:p>
    <w:p w14:paraId="3B80D1DB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DIRECCIÓN GENERAL</w:t>
      </w:r>
    </w:p>
    <w:p w14:paraId="57FF88F6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</w:rPr>
        <w:t>Por la cual se modifican parcialmente los Lineamientos de Programación y Ejecución de Metas Sociales y Financieras - vigencia 2010 del Instituto Colombiano de Bienestar Familiar - Cecilia de la Fuente de Lleras.</w:t>
      </w:r>
    </w:p>
    <w:p w14:paraId="01362D5F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LA DIRECTORA GENERAL DEL INSTITUTO COLOMBIANO DE BIENESTAR FAMILIAR - CECILIA DE LA FUENTE DE LLERAS,</w:t>
      </w:r>
    </w:p>
    <w:p w14:paraId="16774D7C" w14:textId="0FF2EE4A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</w:rPr>
        <w:t>en uso de sus facultades legales y en especial las conferidas por el numeral 4 del artículo 21 de la Ley 7ª de 1979 y el literal b) del artículo 28 de la Ley 7ª de 1979, y</w:t>
      </w:r>
    </w:p>
    <w:p w14:paraId="79E45BD2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CONSIDERANDO:</w:t>
      </w:r>
    </w:p>
    <w:p w14:paraId="48A38176" w14:textId="57C7B0A6" w:rsidR="007E00F7" w:rsidRPr="007E00F7" w:rsidRDefault="007E00F7" w:rsidP="007702A4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Que mediante la Resolución número 2l de 5 de enero de 2010 se aprobaron los Lineamientos de Programación y Ejecución de Metas Sociales y Financieras del Instituto Colombiano de Bienestar Familiar - vigencia 2010, los cuales han sido modificados parcialmente por las Resoluciones números 855 de 19 de febrero de 2010 y 2684 de 25 de junio de 2010.</w:t>
      </w:r>
    </w:p>
    <w:p w14:paraId="43AA58F8" w14:textId="77777777" w:rsidR="007E00F7" w:rsidRPr="007E00F7" w:rsidRDefault="007E00F7" w:rsidP="007702A4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Que la ficha 19 de los Lineamientos de Programación y Ejecución de Metas Sociales y Financieras del ICBF - vigencia 2010, correspondiente al Identificador presupuestal número </w:t>
      </w:r>
      <w:r w:rsidRPr="007E00F7">
        <w:rPr>
          <w:rFonts w:ascii="Verdana" w:hAnsi="Verdana"/>
          <w:b/>
          <w:bCs/>
        </w:rPr>
        <w:t>320-1501-135-01</w:t>
      </w:r>
      <w:r w:rsidRPr="007E00F7">
        <w:rPr>
          <w:rFonts w:ascii="Verdana" w:hAnsi="Verdana"/>
        </w:rPr>
        <w:t>, regula lo referente a la </w:t>
      </w:r>
      <w:r w:rsidRPr="007E00F7">
        <w:rPr>
          <w:rFonts w:ascii="Verdana" w:hAnsi="Verdana"/>
          <w:i/>
          <w:iCs/>
        </w:rPr>
        <w:t>Producción, Compra y Distribución de Alimentos de Alto Valor Nutricional del Proyecto de Administración para la Producción, Compra y distribución de Alimentos de Alto Valor Nutricional</w:t>
      </w:r>
      <w:r w:rsidRPr="007E00F7">
        <w:rPr>
          <w:rFonts w:ascii="Verdana" w:hAnsi="Verdana"/>
        </w:rPr>
        <w:t>, en la cual se hace necesario adicionar los clasificadores del gasto del Subproyecto 1, modalidades 2, 3, 5 y 7, con el fin de complementar los conceptos del gasto de manera tal que brinden mayor claridad y precisión para su ejecución.</w:t>
      </w:r>
    </w:p>
    <w:p w14:paraId="7923F868" w14:textId="77777777" w:rsidR="007E00F7" w:rsidRPr="007E00F7" w:rsidRDefault="007E00F7" w:rsidP="007702A4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Que la ficha 20 de los Lineamientos de Programación y Ejecución de Metas Sociales y Financieras del ICBF -vigencia 2010, correspondiente al Identificador presupuestal número </w:t>
      </w:r>
      <w:r w:rsidRPr="007E00F7">
        <w:rPr>
          <w:rFonts w:ascii="Verdana" w:hAnsi="Verdana"/>
          <w:b/>
          <w:bCs/>
        </w:rPr>
        <w:t>320-1501-139-03</w:t>
      </w:r>
      <w:r w:rsidRPr="007E00F7">
        <w:rPr>
          <w:rFonts w:ascii="Verdana" w:hAnsi="Verdana"/>
        </w:rPr>
        <w:t>, regula lo referente a </w:t>
      </w:r>
      <w:r w:rsidRPr="007E00F7">
        <w:rPr>
          <w:rFonts w:ascii="Verdana" w:hAnsi="Verdana"/>
          <w:i/>
          <w:iCs/>
        </w:rPr>
        <w:t>la Recepción y Direccionamiento </w:t>
      </w:r>
      <w:r w:rsidRPr="007E00F7">
        <w:rPr>
          <w:rFonts w:ascii="Verdana" w:hAnsi="Verdana"/>
        </w:rPr>
        <w:t>del Proyecto </w:t>
      </w:r>
      <w:r w:rsidRPr="007E00F7">
        <w:rPr>
          <w:rFonts w:ascii="Verdana" w:hAnsi="Verdana"/>
          <w:i/>
          <w:iCs/>
        </w:rPr>
        <w:t>Aplicación de la promoción y fomento para la construcción de una cultura de los derechos de la niñez y la familia</w:t>
      </w:r>
      <w:r w:rsidRPr="007E00F7">
        <w:rPr>
          <w:rFonts w:ascii="Verdana" w:hAnsi="Verdana"/>
        </w:rPr>
        <w:t xml:space="preserve">, en la cual, </w:t>
      </w:r>
      <w:r w:rsidRPr="007E00F7">
        <w:rPr>
          <w:rFonts w:ascii="Verdana" w:hAnsi="Verdana"/>
        </w:rPr>
        <w:lastRenderedPageBreak/>
        <w:t>por razones de orden técnico, es necesario ampliar la definición, objetivo, población, acciones por adelantar, tiempo de funcionamiento, seguimiento, parámetros y clasificador del gasto del Subproyecto 03, estableciendo las actividades que pueden ser ejecutadas por medio del mismo.</w:t>
      </w:r>
    </w:p>
    <w:p w14:paraId="73FDB792" w14:textId="77777777" w:rsidR="007E00F7" w:rsidRPr="007E00F7" w:rsidRDefault="007E00F7" w:rsidP="007702A4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Que la ficha 33 de los Lineamientos de Programación y Ejecución de Metas Sociales y Financieras del ICBF - vigencia 2010, correspondiente al identificador Presupuestal número </w:t>
      </w:r>
      <w:r w:rsidRPr="007E00F7">
        <w:rPr>
          <w:rFonts w:ascii="Verdana" w:hAnsi="Verdana"/>
          <w:b/>
          <w:bCs/>
        </w:rPr>
        <w:t>320-1501-140-12</w:t>
      </w:r>
      <w:r w:rsidRPr="007E00F7">
        <w:rPr>
          <w:rFonts w:ascii="Verdana" w:hAnsi="Verdana"/>
        </w:rPr>
        <w:t>, regula lo referente al </w:t>
      </w:r>
      <w:r w:rsidRPr="007E00F7">
        <w:rPr>
          <w:rFonts w:ascii="Verdana" w:hAnsi="Verdana"/>
          <w:i/>
          <w:iCs/>
        </w:rPr>
        <w:t>Soporte a la Gestión del Proyecto 140 </w:t>
      </w:r>
      <w:r w:rsidRPr="007E00F7">
        <w:rPr>
          <w:rFonts w:ascii="Verdana" w:hAnsi="Verdana"/>
        </w:rPr>
        <w:t>y tiene como objetivo garantizar la adecuada ejecución del mismo, y en ella se hace necesario adicionar el Clasificador del Gasto de la modalidad 4 - </w:t>
      </w:r>
      <w:r w:rsidRPr="007E00F7">
        <w:rPr>
          <w:rFonts w:ascii="Verdana" w:hAnsi="Verdana"/>
          <w:i/>
          <w:iCs/>
        </w:rPr>
        <w:t>Asistencia Técnica </w:t>
      </w:r>
      <w:r w:rsidRPr="007E00F7">
        <w:rPr>
          <w:rFonts w:ascii="Verdana" w:hAnsi="Verdana"/>
        </w:rPr>
        <w:t>para incluir dos nuevos conceptos, de conformidad con la necesidad de ejecución del proyecto.</w:t>
      </w:r>
    </w:p>
    <w:p w14:paraId="67785DBD" w14:textId="77777777" w:rsidR="007E00F7" w:rsidRPr="007E00F7" w:rsidRDefault="007E00F7" w:rsidP="007702A4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Que la ficha 38 de los Lineamientos de Programación y Ejecución de Metas Sociales y Financieras del ICBF - vigencia 2010, correspondiente al Identificador presupuestal número </w:t>
      </w:r>
      <w:r w:rsidRPr="007E00F7">
        <w:rPr>
          <w:rFonts w:ascii="Verdana" w:hAnsi="Verdana"/>
          <w:b/>
          <w:bCs/>
        </w:rPr>
        <w:t>320-1501-148-04</w:t>
      </w:r>
      <w:r w:rsidRPr="007E00F7">
        <w:rPr>
          <w:rFonts w:ascii="Verdana" w:hAnsi="Verdana"/>
        </w:rPr>
        <w:t>, regula lo referente a la </w:t>
      </w:r>
      <w:r w:rsidRPr="007E00F7">
        <w:rPr>
          <w:rFonts w:ascii="Verdana" w:hAnsi="Verdana"/>
          <w:i/>
          <w:iCs/>
        </w:rPr>
        <w:t>Asistencia Técnica </w:t>
      </w:r>
      <w:r w:rsidRPr="007E00F7">
        <w:rPr>
          <w:rFonts w:ascii="Verdana" w:hAnsi="Verdana"/>
        </w:rPr>
        <w:t>del Proyecto de </w:t>
      </w:r>
      <w:r w:rsidRPr="007E00F7">
        <w:rPr>
          <w:rFonts w:ascii="Verdana" w:hAnsi="Verdana"/>
          <w:i/>
          <w:iCs/>
        </w:rPr>
        <w:t>Mejoramiento a la Gestión Institucional y Soporte a los Proyectos Preventivos a Nivel Nacional</w:t>
      </w:r>
      <w:r w:rsidRPr="007E00F7">
        <w:rPr>
          <w:rFonts w:ascii="Verdana" w:hAnsi="Verdana"/>
        </w:rPr>
        <w:t>, y en ella se hace necesario adicionar el clasificador del gasto al Subproyecto 4 - </w:t>
      </w:r>
      <w:r w:rsidRPr="007E00F7">
        <w:rPr>
          <w:rFonts w:ascii="Verdana" w:hAnsi="Verdana"/>
          <w:i/>
          <w:iCs/>
        </w:rPr>
        <w:t>Asistencia Técnica </w:t>
      </w:r>
      <w:r w:rsidRPr="007E00F7">
        <w:rPr>
          <w:rFonts w:ascii="Verdana" w:hAnsi="Verdana"/>
        </w:rPr>
        <w:t>para precisar algunos conceptos y facilitar la ejecución del proyecto.</w:t>
      </w:r>
    </w:p>
    <w:p w14:paraId="0FB105B0" w14:textId="77777777" w:rsidR="007E00F7" w:rsidRPr="007E00F7" w:rsidRDefault="007E00F7" w:rsidP="007702A4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Que la ficha 42 de los Lineamientos de Programación y Ejecución de Metas Sociales y Financieras del ICBF - vigencia 2010, correspondiente al Identificador presupuestal número </w:t>
      </w:r>
      <w:r w:rsidRPr="007E00F7">
        <w:rPr>
          <w:rFonts w:ascii="Verdana" w:hAnsi="Verdana"/>
          <w:b/>
          <w:bCs/>
        </w:rPr>
        <w:t>320-1501-149-06</w:t>
      </w:r>
      <w:r w:rsidRPr="007E00F7">
        <w:rPr>
          <w:rFonts w:ascii="Verdana" w:hAnsi="Verdana"/>
        </w:rPr>
        <w:t>, regula lo referente a la modalidad </w:t>
      </w:r>
      <w:r w:rsidRPr="007E00F7">
        <w:rPr>
          <w:rFonts w:ascii="Verdana" w:hAnsi="Verdana"/>
          <w:i/>
          <w:iCs/>
        </w:rPr>
        <w:t>Formación a Familias en Pautas de Crianza </w:t>
      </w:r>
      <w:r w:rsidRPr="007E00F7">
        <w:rPr>
          <w:rFonts w:ascii="Verdana" w:hAnsi="Verdana"/>
        </w:rPr>
        <w:t>del Proyecto </w:t>
      </w:r>
      <w:r w:rsidRPr="007E00F7">
        <w:rPr>
          <w:rFonts w:ascii="Verdana" w:hAnsi="Verdana"/>
          <w:i/>
          <w:iCs/>
        </w:rPr>
        <w:t>Apoyo Formativo a la Familia para ser Garante de Derechos a Nivel Nacional</w:t>
      </w:r>
      <w:r w:rsidRPr="007E00F7">
        <w:rPr>
          <w:rFonts w:ascii="Verdana" w:hAnsi="Verdana"/>
        </w:rPr>
        <w:t>, y en su proceso de implementación se ha percibido la necesidad de precisar algunos conceptos e incluir nuevos clasificadores de gasto, por lo que se sustituye la ficha con un contenido más claro y completo, de manera que facilite su ejecución.</w:t>
      </w:r>
    </w:p>
    <w:p w14:paraId="1533E53E" w14:textId="77777777" w:rsidR="007E00F7" w:rsidRPr="007E00F7" w:rsidRDefault="007E00F7" w:rsidP="007702A4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Que existe el análisis de viabilidad técnica emitido por las dependencias responsables de los temas de que tratan las fichas 19, 20, 33, 38 y 42, las cuales son: Dirección de Logística y Abastecimiento Estratégico, Oficina de Comunicaciones y Atención al Ciudadano, Dirección de Protección y Dirección de Prevención y Subdirección de Programación para implementar los ajustes realizados.</w:t>
      </w:r>
    </w:p>
    <w:p w14:paraId="02EE26C3" w14:textId="77777777" w:rsidR="007E00F7" w:rsidRPr="007E00F7" w:rsidRDefault="007E00F7" w:rsidP="007702A4">
      <w:pPr>
        <w:jc w:val="both"/>
        <w:rPr>
          <w:rFonts w:ascii="Verdana" w:hAnsi="Verdana"/>
        </w:rPr>
      </w:pPr>
      <w:proofErr w:type="gramStart"/>
      <w:r w:rsidRPr="007E00F7">
        <w:rPr>
          <w:rFonts w:ascii="Verdana" w:hAnsi="Verdana"/>
        </w:rPr>
        <w:t>Que</w:t>
      </w:r>
      <w:proofErr w:type="gramEnd"/>
      <w:r w:rsidRPr="007E00F7">
        <w:rPr>
          <w:rFonts w:ascii="Verdana" w:hAnsi="Verdana"/>
        </w:rPr>
        <w:t xml:space="preserve"> en mérito de lo expuesto,</w:t>
      </w:r>
    </w:p>
    <w:p w14:paraId="0551B2E7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RESUELVE:</w:t>
      </w:r>
    </w:p>
    <w:p w14:paraId="2A48F3E8" w14:textId="77777777" w:rsidR="007E00F7" w:rsidRPr="007E00F7" w:rsidRDefault="007E00F7" w:rsidP="007E00F7">
      <w:pPr>
        <w:jc w:val="both"/>
        <w:rPr>
          <w:rFonts w:ascii="Verdana" w:hAnsi="Verdana"/>
        </w:rPr>
      </w:pPr>
      <w:bookmarkStart w:id="0" w:name="1"/>
      <w:r w:rsidRPr="007E00F7">
        <w:rPr>
          <w:rFonts w:ascii="Verdana" w:hAnsi="Verdana"/>
          <w:b/>
          <w:bCs/>
        </w:rPr>
        <w:t>ARTÍCULO 1o.</w:t>
      </w:r>
      <w:bookmarkEnd w:id="0"/>
      <w:r w:rsidRPr="007E00F7">
        <w:rPr>
          <w:rFonts w:ascii="Verdana" w:hAnsi="Verdana"/>
        </w:rPr>
        <w:t> Modificar la ficha número 19 de los Lineamientos de Programación y Ejecución de Metas Sociales y Financieras del ICBF - vigencia 2010, para adicionar un clasificador del gasto en el Proyecto número 320-1501-135, Subproyecto 1, modalidades 2, 3, 5 y 7, así:</w:t>
      </w:r>
    </w:p>
    <w:p w14:paraId="4BC1C74A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lastRenderedPageBreak/>
        <w:t>PROYECTO 320-1501-135 ADMINISTRACIÓN PARA LA PRODUCCIÓN, COMPRA Y DISTRIBUCIÓN DE ALIMENTOS DE ALTO VALOR NUTRICIONAL</w:t>
      </w:r>
    </w:p>
    <w:p w14:paraId="64073F6E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SUBPROYECTO 1 PRODUCCIÓN, COMPRA Y DISTRIBUCIÓN DE ALIMENTOS DE ALTO VALOR NUTRICIONAL</w:t>
      </w:r>
    </w:p>
    <w:p w14:paraId="05194385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Modalidad 02 Alimentos de alto valor nutricional</w:t>
      </w:r>
    </w:p>
    <w:p w14:paraId="353FEFA7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Compra de alimentos de alto valor nutricional, los cuales se definen como aquellos adicionados o enriquecidos o fortificados o que se consideran buena fuente de macro o micronutrientes, buscando contribuir a la ingesta de uno o varios nutrientes esenciales para cubrir las necesidades de energía total.</w:t>
      </w:r>
    </w:p>
    <w:p w14:paraId="70D9A531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Contratación de la logística para la entrega y distribución de alimentos de Alto Valor Nutricional.</w:t>
      </w:r>
    </w:p>
    <w:p w14:paraId="68A34C99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Gastos de registro de marca y sello propios del ICBF, así como registro INVIMA de alimentos de Alto Valor Nutricional.</w:t>
      </w:r>
    </w:p>
    <w:p w14:paraId="5BBE76E7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Modalidad 03 Interventorías</w:t>
      </w:r>
    </w:p>
    <w:p w14:paraId="34E45648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Gastos necesarios para llevar a cabo las acciones de carácter administrativo, técnico, financiero y legal, con el fin de verificar el cumplimiento del compromiso y de las obligaciones de los contratos de las plantas de producción, seguimiento y control a proveedores, productores y operadores de alimentos de alto valor nutricional, dando cumplimiento a las metas programadas por la Dirección General.</w:t>
      </w:r>
    </w:p>
    <w:p w14:paraId="36CEE43E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Modalidad 5 Laboratorios de Control de Calidad</w:t>
      </w:r>
    </w:p>
    <w:p w14:paraId="3A17016E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5.1. Mantenimiento de equipos</w:t>
      </w:r>
    </w:p>
    <w:p w14:paraId="1F9EA9D0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Mantenimiento preventivo, correctivo y predictivo, reparación y calibración de los equipos e insumos que hacen parte del laboratorio.</w:t>
      </w:r>
    </w:p>
    <w:p w14:paraId="24E543AA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Compra de accesorios y piezas necesarias para el funcionamiento de los equipos.</w:t>
      </w:r>
    </w:p>
    <w:p w14:paraId="0A61A5F4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5.2. Compra de reactivos</w:t>
      </w:r>
    </w:p>
    <w:p w14:paraId="5F284945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Compra de reactivos y medios de cultivo para los análisis respectivos.</w:t>
      </w:r>
    </w:p>
    <w:p w14:paraId="278FCEC9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Compra de insumos necesarios para el alistamiento de las muestras.</w:t>
      </w:r>
    </w:p>
    <w:p w14:paraId="52FCAC04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5.3. Análisis especializados de laboratorio</w:t>
      </w:r>
    </w:p>
    <w:p w14:paraId="425FFBBB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Contratación externa de laboratorios para realizar análisis fisicoquímicos, microbiológicos y demás especializados que se requieran para el control de la calidad de los productos de alto valor nutricional.</w:t>
      </w:r>
    </w:p>
    <w:p w14:paraId="77490C72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Modalidad 7 Viáticos y Gastos de Viaje</w:t>
      </w:r>
    </w:p>
    <w:p w14:paraId="486F779C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lastRenderedPageBreak/>
        <w:t>7.1. Viáticos del proyecto</w:t>
      </w:r>
    </w:p>
    <w:p w14:paraId="774C81CC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Cancelación de viáticos de los servidores públicos, contratistas o interventores que realicen labores propias del proyecto, entre otras las de asistencia técnica, seguimiento y control, capacitación e interventoría.</w:t>
      </w:r>
    </w:p>
    <w:p w14:paraId="4D1C5F0D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7.2. Gastos de viaje del proyecto</w:t>
      </w:r>
    </w:p>
    <w:p w14:paraId="54775DF2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Cancelación de gastos de viaje, transporte aéreo, terrestre o fluvial de los servidores públicos, contratistas o interventores que realicen labores propias del proyecto, entre otras, las de asistencia técnica, seguimiento y control, capacitación e interventoría.</w:t>
      </w:r>
    </w:p>
    <w:p w14:paraId="025C0028" w14:textId="77777777" w:rsidR="007E00F7" w:rsidRPr="007E00F7" w:rsidRDefault="007E00F7" w:rsidP="007E00F7">
      <w:pPr>
        <w:jc w:val="both"/>
        <w:rPr>
          <w:rFonts w:ascii="Verdana" w:hAnsi="Verdana"/>
        </w:rPr>
      </w:pPr>
      <w:bookmarkStart w:id="1" w:name="2"/>
      <w:r w:rsidRPr="007E00F7">
        <w:rPr>
          <w:rFonts w:ascii="Verdana" w:hAnsi="Verdana"/>
          <w:b/>
          <w:bCs/>
        </w:rPr>
        <w:t>ARTÍCULO 2o.</w:t>
      </w:r>
      <w:bookmarkEnd w:id="1"/>
      <w:r w:rsidRPr="007E00F7">
        <w:rPr>
          <w:rFonts w:ascii="Verdana" w:hAnsi="Verdana"/>
        </w:rPr>
        <w:t> Modificar la ficha número 20 de los Lineamientos de Programación y Ejecución de Metas Sociales y Financieras - vigencia 2010, para ampliar en el Proyecto número 320-1501-139, Subproyecto 3, la definición, los objetivos, la población, las acciones por adelantar, el tiempo de funcionamiento, el seguimiento, los parámetros y los clasificadores del gasto, así:</w:t>
      </w:r>
    </w:p>
    <w:p w14:paraId="1E7EBFF2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PROYECTO 320-1501-139 APLICACIÓN DE LA PROMOCIÓN Y FOMENTO PARA LA CONSTRUCCIÓN DE UNA CULTURA DE LOS DERECHOS DE LA NIÑEZ Y LA FAMILIA</w:t>
      </w:r>
    </w:p>
    <w:p w14:paraId="7F967058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SUBPROYECTO 03 RECEPCIÓN Y DIRECCIONAMIENTO</w:t>
      </w:r>
    </w:p>
    <w:p w14:paraId="4960D11C" w14:textId="2769F17D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Definición: </w:t>
      </w:r>
      <w:r w:rsidRPr="007E00F7">
        <w:rPr>
          <w:rFonts w:ascii="Verdana" w:hAnsi="Verdana"/>
        </w:rPr>
        <w:t>Comprende los proyectos y las estrategias necesarias para consolidar el servicio de Atención al Ciudadano en el ICBF, reglamentado mediante la Resolución número 3264 de 12 de agosto de 2009.</w:t>
      </w:r>
    </w:p>
    <w:p w14:paraId="224303CD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Objetivo: </w:t>
      </w:r>
      <w:r w:rsidRPr="007E00F7">
        <w:rPr>
          <w:rFonts w:ascii="Verdana" w:hAnsi="Verdana"/>
        </w:rPr>
        <w:t>Atender, informar, orientar y direccionar al peticionario hacia los servicios del ICBF o de otros agentes del SNBF, con el fin de ofrecer una solución oportuna y pertinente a las solicitudes recibidas por cualquier canal de comunicación para que se restablezcan y garanticen los derechos de los niños, niñas, adolescentes y familias.</w:t>
      </w:r>
    </w:p>
    <w:p w14:paraId="7FF5A723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Población: </w:t>
      </w:r>
      <w:r w:rsidRPr="007E00F7">
        <w:rPr>
          <w:rFonts w:ascii="Verdana" w:hAnsi="Verdana"/>
        </w:rPr>
        <w:t>Todos los ciudadanos que realizan peticiones ante el ICBF.</w:t>
      </w:r>
    </w:p>
    <w:p w14:paraId="0E19D77D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Acciones por adelantar:</w:t>
      </w:r>
    </w:p>
    <w:p w14:paraId="106C8DEF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Registrar los datos de identificación, ubicación y características de los ciudadanos que formulan peticiones ante el ICBF.</w:t>
      </w:r>
    </w:p>
    <w:p w14:paraId="2F8DD428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Registrar las peticiones identificando, el tipo, el motivo y la información específica de cada una.</w:t>
      </w:r>
    </w:p>
    <w:p w14:paraId="6F10BD33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Registrar el direccionamiento que se le da a cada petición, identificando claramente el nivel al cual le corresponde gestionarla.</w:t>
      </w:r>
    </w:p>
    <w:p w14:paraId="70372FFB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Asignar las peticiones a los servidores públicos, contratistas o equipos profesionales responsables de realizar la primera actuación frente a cada petición.</w:t>
      </w:r>
    </w:p>
    <w:p w14:paraId="1038A41A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lastRenderedPageBreak/>
        <w:t>-- Realizar el seguimiento a las peticiones para que se brinden respuestas que cumplan con los estándares de tiempo y calidad.</w:t>
      </w:r>
    </w:p>
    <w:p w14:paraId="67FC2CEB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Realizar la evaluación de las respuestas dadas a las peticiones y la gestión de cada Dirección Regional frente al Sistema de Información Misional SIM - Módulo Atención al Ciudadano.</w:t>
      </w:r>
    </w:p>
    <w:p w14:paraId="50542B68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Tiempo de funcionamiento: </w:t>
      </w:r>
      <w:r w:rsidRPr="007E00F7">
        <w:rPr>
          <w:rFonts w:ascii="Verdana" w:hAnsi="Verdana"/>
        </w:rPr>
        <w:t>Permanente en todos los niveles.</w:t>
      </w:r>
    </w:p>
    <w:p w14:paraId="48120E2C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Seguimiento: </w:t>
      </w:r>
      <w:r w:rsidRPr="007E00F7">
        <w:rPr>
          <w:rFonts w:ascii="Verdana" w:hAnsi="Verdana"/>
        </w:rPr>
        <w:t>Mediante el Módulo de Atención al Ciudadano del Sistema de Información Misional- SIM, cuya coordinación está a cargo del Grupo Centro Nacional de Atención al Ciudadano -CNAC- de la Dirección General.</w:t>
      </w:r>
    </w:p>
    <w:p w14:paraId="77B67C35" w14:textId="0ACF7A1D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Toda la información relacionada con el proceso de Atención al Ciudadano será publicada en el Informe Mensual realizado por el CNAC y tendrá como soporte la Resolución número 3264 de 12 de agosto de 2009 y el Manual de Procesos y Procedimientos.</w:t>
      </w:r>
    </w:p>
    <w:p w14:paraId="2EC7EF5F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Parámetros para el funcionamiento del servicio:</w:t>
      </w:r>
    </w:p>
    <w:p w14:paraId="4736DB90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En todos los niveles del ICBF se deberán cumplir los procedimientos de recepción, direccionamiento, seguimiento, control y evaluación de las peticiones, según lo establecido en la normativa vigente.</w:t>
      </w:r>
    </w:p>
    <w:p w14:paraId="1E920B2A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Clasificador del gasto:</w:t>
      </w:r>
    </w:p>
    <w:p w14:paraId="63C31AA7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Pago de personas naturales o jurídicas que desarrollen las actividades propias de las estrategias de consolidación del servicio de Atención al Ciudadano en el ICBF.</w:t>
      </w:r>
    </w:p>
    <w:p w14:paraId="4EE2750C" w14:textId="77777777" w:rsidR="007E00F7" w:rsidRPr="007E00F7" w:rsidRDefault="007E00F7" w:rsidP="007E00F7">
      <w:pPr>
        <w:jc w:val="both"/>
        <w:rPr>
          <w:rFonts w:ascii="Verdana" w:hAnsi="Verdana"/>
        </w:rPr>
      </w:pPr>
      <w:bookmarkStart w:id="2" w:name="3"/>
      <w:r w:rsidRPr="007E00F7">
        <w:rPr>
          <w:rFonts w:ascii="Verdana" w:hAnsi="Verdana"/>
          <w:b/>
          <w:bCs/>
        </w:rPr>
        <w:t>ARTÍCULO 3o.</w:t>
      </w:r>
      <w:bookmarkEnd w:id="2"/>
      <w:r w:rsidRPr="007E00F7">
        <w:rPr>
          <w:rFonts w:ascii="Verdana" w:hAnsi="Verdana"/>
        </w:rPr>
        <w:t> Modificar la ficha número 33 de los Lineamientos de Programación y Ejecución de Metas Sociales y Financieras - vigencia 2010, para adicionar en el Proyecto número 320-1501-140, Subproyecto 12, modalidad 4, los siguientes clasificadores del gasto:</w:t>
      </w:r>
    </w:p>
    <w:p w14:paraId="60B13B47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PROYECTO 320-1501-140 PROTECCIÓN - ACCIONES PARA PRESERVAR Y RESTITUIR EL EJERCICIO INTEGRAL DE LOS DERECHOS DE LA NIÑEZ Y LA FAMILIA</w:t>
      </w:r>
    </w:p>
    <w:p w14:paraId="0A3BFE8B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SUBPROYECTO 12 SOPORTE A LA GESTIÓN DEL PROYECTO</w:t>
      </w:r>
    </w:p>
    <w:p w14:paraId="3AA0D59D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Modalidad 4 Asistencia Técnica</w:t>
      </w:r>
    </w:p>
    <w:p w14:paraId="472FCDF0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Línea Nacional para la prevención del abuso sexual bajo la modalidad de valor por puesto de trabajo.</w:t>
      </w:r>
    </w:p>
    <w:p w14:paraId="0FFC4B3B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Gastos de actividades inherentes a la divulgación de contenidos, para sensibilizar a la familia y la comunidad en general frente a su responsabilidad en la garantía y restablecimiento de los derechos de la niñez, en el marco de la Ley de Infancia y Adolescencia. Su ejecución sólo podrá realizarse previa autorización de la Dirección de Protección.</w:t>
      </w:r>
    </w:p>
    <w:p w14:paraId="5CDEBE25" w14:textId="77777777" w:rsidR="007E00F7" w:rsidRPr="007E00F7" w:rsidRDefault="007E00F7" w:rsidP="007E00F7">
      <w:pPr>
        <w:jc w:val="both"/>
        <w:rPr>
          <w:rFonts w:ascii="Verdana" w:hAnsi="Verdana"/>
        </w:rPr>
      </w:pPr>
      <w:bookmarkStart w:id="3" w:name="4"/>
      <w:r w:rsidRPr="007E00F7">
        <w:rPr>
          <w:rFonts w:ascii="Verdana" w:hAnsi="Verdana"/>
          <w:b/>
          <w:bCs/>
        </w:rPr>
        <w:lastRenderedPageBreak/>
        <w:t>ARTÍCULO 4o.</w:t>
      </w:r>
      <w:bookmarkEnd w:id="3"/>
      <w:r w:rsidRPr="007E00F7">
        <w:rPr>
          <w:rFonts w:ascii="Verdana" w:hAnsi="Verdana"/>
        </w:rPr>
        <w:t> Modificar la ficha número 38 de los Lineamientos de Programación y Ejecución de Metas Sociales y Financieras - vigencia 2010, para adicionar en el Proyecto número 320-1501-148, Subproyecto 4, un clasificador del gasto, así:</w:t>
      </w:r>
    </w:p>
    <w:p w14:paraId="6831759E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PROYECTO 320-1501-148 MEJORAMIENTO DE LA GESTIÓN INSTITUCIONAL Y SOPORTE A LOS PROYECTOS PREVENTIVOS A NIVEL NACIONAL</w:t>
      </w:r>
    </w:p>
    <w:p w14:paraId="4C7A28FB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SUBPROYECTO 4 ASISTENCIA TÉCNICA</w:t>
      </w:r>
    </w:p>
    <w:p w14:paraId="05830552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Impresión, producción, reproducción, edición y distribución de materiales para el desarrollo de las actividades propias de los proyectos de prevención.</w:t>
      </w:r>
    </w:p>
    <w:p w14:paraId="0E6FCFFE" w14:textId="77777777" w:rsidR="007E00F7" w:rsidRPr="007E00F7" w:rsidRDefault="007E00F7" w:rsidP="007E00F7">
      <w:pPr>
        <w:jc w:val="both"/>
        <w:rPr>
          <w:rFonts w:ascii="Verdana" w:hAnsi="Verdana"/>
        </w:rPr>
      </w:pPr>
      <w:bookmarkStart w:id="4" w:name="5"/>
      <w:r w:rsidRPr="007E00F7">
        <w:rPr>
          <w:rFonts w:ascii="Verdana" w:hAnsi="Verdana"/>
          <w:b/>
          <w:bCs/>
        </w:rPr>
        <w:t>ARTÍCULO 5o.</w:t>
      </w:r>
      <w:bookmarkEnd w:id="4"/>
      <w:r w:rsidRPr="007E00F7">
        <w:rPr>
          <w:rFonts w:ascii="Verdana" w:hAnsi="Verdana"/>
        </w:rPr>
        <w:t> Modificar la ficha número 42 de los Lineamientos de Programación y Ejecución de Metas Sociales y Financieras - vigencia 2010, para sustituir el contenido del Proyecto número 320-1501-149, Subproyecto 6, la cual quedará así:</w:t>
      </w:r>
    </w:p>
    <w:p w14:paraId="728AF566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PROYECTO 320-1501-149 APOYO FORMATIVO A LA FAMILIA PARA SER GARANTE DE DERECHOS A NIVEL NACIONAL</w:t>
      </w:r>
    </w:p>
    <w:p w14:paraId="57F537C0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SUBPROYECTO 6 FORMACIÓN A FAMILIAS EN PAUTAS DE CRIANZA</w:t>
      </w:r>
    </w:p>
    <w:p w14:paraId="75689797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Objetivo: </w:t>
      </w:r>
      <w:r w:rsidRPr="007E00F7">
        <w:rPr>
          <w:rFonts w:ascii="Verdana" w:hAnsi="Verdana"/>
        </w:rPr>
        <w:t>Realizar procesos de formación en pautas de crianza con familias focalizadas por la RED JUNTOS, que sean remitidas por agentes del SNBF o que por necesidad del servicio lleguen a los diferentes Centros Zonales del ICBF, y que contribuyan a prevenir la violencia Intrafamiliar y generar una convivencia sana.</w:t>
      </w:r>
    </w:p>
    <w:p w14:paraId="488C69B3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Objetivos específicos:</w:t>
      </w:r>
    </w:p>
    <w:p w14:paraId="4DBFDCF5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Desarrollar procesos de formación que contribuyan a la construcción de una cultura de prevención de la violencia intrafamiliar, mediante procesos reflexivos, de sensibilización, participación y formación ciudadana que aborden las pautas de crianza y mejoren las relaciones intrafamiliares mediante una convivencia equitativa y armónica.</w:t>
      </w:r>
    </w:p>
    <w:p w14:paraId="548C702E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Incrementar las capacidades y oportunidades de las familias con mayor vulnerabilidad mediante la inclusión en programas y servicios intra e interinstitucionales y comunitarios que mejoren las condiciones y la calidad de vida.</w:t>
      </w:r>
    </w:p>
    <w:p w14:paraId="2AB87200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Detectar tempranamente situaciones de inobservancia, amenaza o vulneración de derechos de los niños, niñas y adolescentes, fortaleciendo a las familias como unidades ecosistémicas de supervivencia.</w:t>
      </w:r>
    </w:p>
    <w:p w14:paraId="00FA22F3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 xml:space="preserve">-- Desarrollar procesos de acompañamiento familiar para superar situaciones de violencia intrafamiliar, maltrato e incumplimiento en el ejercicio de los derechos, </w:t>
      </w:r>
      <w:r w:rsidRPr="007E00F7">
        <w:rPr>
          <w:rFonts w:ascii="Verdana" w:hAnsi="Verdana"/>
        </w:rPr>
        <w:lastRenderedPageBreak/>
        <w:t>que permitan prevenir nuevos episodios de esta problemática y propicien una pacífica convivencia familiar.</w:t>
      </w:r>
    </w:p>
    <w:p w14:paraId="171B798E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Fortalecer procesos de formación a los profesionales que desarrollan el programa.</w:t>
      </w:r>
    </w:p>
    <w:p w14:paraId="1412F5AF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Clasificador del gasto</w:t>
      </w:r>
    </w:p>
    <w:p w14:paraId="3668094A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Contratación del profesional capacitador: Honorarios, $1.500.000 mensuales, por 6 meses.</w:t>
      </w:r>
    </w:p>
    <w:p w14:paraId="50391B62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Auxilio de marcha: $250.000 mensuales por profesional durante el periodo de duración del programa, para facilitar su desplazamiento para adelantar el trabajo con las familias.</w:t>
      </w:r>
    </w:p>
    <w:p w14:paraId="39DC694D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-- Material formativo, duradero y de consumo: Adquisición de todos los elementos no devolutivos y demás materiales pertinentes para el desarrollo de las actividades inherentes al trabajo con las familias y el cumplimiento de los objetivos del Proyecto por parte de la Dirección Regional. Impresión, producción, reproducción, edición y distribución de los materiales, $1.000.000 para el periodo de funcionamiento del programa.</w:t>
      </w:r>
    </w:p>
    <w:p w14:paraId="57C07BA0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Población objetivo: </w:t>
      </w:r>
      <w:r w:rsidRPr="007E00F7">
        <w:rPr>
          <w:rFonts w:ascii="Verdana" w:hAnsi="Verdana"/>
        </w:rPr>
        <w:t>Familias focalizadas por la RED JUNTOS, remitidas por agentes del SNBF o que acudan por necesidad del servicio.</w:t>
      </w:r>
    </w:p>
    <w:p w14:paraId="0E537C00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Tiempo de funcionamiento: </w:t>
      </w:r>
      <w:r w:rsidRPr="007E00F7">
        <w:rPr>
          <w:rFonts w:ascii="Verdana" w:hAnsi="Verdana"/>
        </w:rPr>
        <w:t>6 meses.</w:t>
      </w:r>
    </w:p>
    <w:p w14:paraId="33C8BB6E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Rotación: </w:t>
      </w:r>
      <w:r w:rsidRPr="007E00F7">
        <w:rPr>
          <w:rFonts w:ascii="Verdana" w:hAnsi="Verdana"/>
        </w:rPr>
        <w:t>Cada 2 meses se rotan las familias.</w:t>
      </w:r>
    </w:p>
    <w:p w14:paraId="36CB43FA" w14:textId="77777777" w:rsidR="007E00F7" w:rsidRPr="007E00F7" w:rsidRDefault="007E00F7" w:rsidP="007E00F7">
      <w:pPr>
        <w:jc w:val="both"/>
        <w:rPr>
          <w:rFonts w:ascii="Verdana" w:hAnsi="Verdana"/>
        </w:rPr>
      </w:pPr>
      <w:proofErr w:type="spellStart"/>
      <w:r w:rsidRPr="007E00F7">
        <w:rPr>
          <w:rFonts w:ascii="Verdana" w:hAnsi="Verdana"/>
          <w:b/>
          <w:bCs/>
        </w:rPr>
        <w:t>Bienestarina</w:t>
      </w:r>
      <w:proofErr w:type="spellEnd"/>
      <w:r w:rsidRPr="007E00F7">
        <w:rPr>
          <w:rFonts w:ascii="Verdana" w:hAnsi="Verdana"/>
          <w:b/>
          <w:bCs/>
        </w:rPr>
        <w:t>: </w:t>
      </w:r>
      <w:r w:rsidRPr="007E00F7">
        <w:rPr>
          <w:rFonts w:ascii="Verdana" w:hAnsi="Verdana"/>
        </w:rPr>
        <w:t>No aplica.</w:t>
      </w:r>
    </w:p>
    <w:p w14:paraId="2EFB9F92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Contratación: </w:t>
      </w:r>
      <w:r w:rsidRPr="007E00F7">
        <w:rPr>
          <w:rFonts w:ascii="Verdana" w:hAnsi="Verdana"/>
        </w:rPr>
        <w:t>Por prestación de servicios.</w:t>
      </w:r>
    </w:p>
    <w:p w14:paraId="06255E0A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Forma de pago: </w:t>
      </w:r>
      <w:r w:rsidRPr="007E00F7">
        <w:rPr>
          <w:rFonts w:ascii="Verdana" w:hAnsi="Verdana"/>
        </w:rPr>
        <w:t>Mensual.</w:t>
      </w:r>
    </w:p>
    <w:p w14:paraId="6295495F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Número de familias por atender: </w:t>
      </w:r>
      <w:r w:rsidRPr="007E00F7">
        <w:rPr>
          <w:rFonts w:ascii="Verdana" w:hAnsi="Verdana"/>
        </w:rPr>
        <w:t>Cada profesional en Pautas de Crianza atenderá como mínimo a 160 familias mensuales, por un período de 2 meses.</w:t>
      </w:r>
    </w:p>
    <w:p w14:paraId="142CB401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Se agruparán 20 familias por sesión formativa, las cuales asistirán cada 15 días durante un periodo de 2 meses, lo que indica que cada familia recibirá 4 sesiones formativas de pautas de crianza.</w:t>
      </w:r>
    </w:p>
    <w:p w14:paraId="120252D2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Pasados los 2 meses con las 160 familias, el profesional iniciará un nuevo proceso con otras 160 familias y así sucesivamente.</w:t>
      </w:r>
    </w:p>
    <w:p w14:paraId="7E300E90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Las sesiones formativas tendrán una duración mínima de 2 horas cada una y en cada sesión se podrán desarrollar uno o dos temas de pautas de crianza.</w:t>
      </w:r>
    </w:p>
    <w:p w14:paraId="14ABA712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Las actividades del Profesional en Pautas de Crianza: </w:t>
      </w:r>
      <w:r w:rsidRPr="007E00F7">
        <w:rPr>
          <w:rFonts w:ascii="Verdana" w:hAnsi="Verdana"/>
        </w:rPr>
        <w:t xml:space="preserve">Con cada familia se deben realizar como mínimo cuatro actividades grupales de formación y las sesiones de apoyo personalizado que se requieran en ese lapso de tiempo. De </w:t>
      </w:r>
      <w:r w:rsidRPr="007E00F7">
        <w:rPr>
          <w:rFonts w:ascii="Verdana" w:hAnsi="Verdana"/>
        </w:rPr>
        <w:lastRenderedPageBreak/>
        <w:t>requerir mayor intervención pasados los dos meses, se realizará la remisión a la Defensoría de Familia respectiva o a las entidades del SNBF, según competencia.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1130"/>
        <w:gridCol w:w="967"/>
        <w:gridCol w:w="968"/>
        <w:gridCol w:w="1232"/>
        <w:gridCol w:w="1029"/>
        <w:gridCol w:w="1905"/>
      </w:tblGrid>
      <w:tr w:rsidR="007E00F7" w:rsidRPr="007E00F7" w14:paraId="7AC123CE" w14:textId="77777777" w:rsidTr="007E00F7">
        <w:trPr>
          <w:tblCellSpacing w:w="15" w:type="dxa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521A7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Primer mes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8BB6A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Semana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AB0BD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Lunes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B3DB1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Martes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A9307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Miércoles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76AAE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Jueves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467DB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Viernes</w:t>
            </w:r>
          </w:p>
        </w:tc>
      </w:tr>
      <w:tr w:rsidR="007E00F7" w:rsidRPr="007E00F7" w14:paraId="4F0CA9EA" w14:textId="77777777" w:rsidTr="007E00F7">
        <w:trPr>
          <w:tblCellSpacing w:w="15" w:type="dxa"/>
        </w:trPr>
        <w:tc>
          <w:tcPr>
            <w:tcW w:w="12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7A193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Primera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E7B77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1)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34FC3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2)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7A2EA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3)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1B1E5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4)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24B3A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i) Sesiones de apoyo personalizadas.</w:t>
            </w:r>
          </w:p>
        </w:tc>
      </w:tr>
      <w:tr w:rsidR="007E00F7" w:rsidRPr="007E00F7" w14:paraId="5AA6365A" w14:textId="77777777" w:rsidTr="007E00F7">
        <w:trPr>
          <w:tblCellSpacing w:w="15" w:type="dxa"/>
        </w:trPr>
        <w:tc>
          <w:tcPr>
            <w:tcW w:w="12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F588A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Segunda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47A81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5)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C6E92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6)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AAA5C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7)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664AA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8)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08E0D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proofErr w:type="spellStart"/>
            <w:r w:rsidRPr="007E00F7">
              <w:rPr>
                <w:rFonts w:ascii="Verdana" w:hAnsi="Verdana"/>
              </w:rPr>
              <w:t>ii</w:t>
            </w:r>
            <w:proofErr w:type="spellEnd"/>
            <w:r w:rsidRPr="007E00F7">
              <w:rPr>
                <w:rFonts w:ascii="Verdana" w:hAnsi="Verdana"/>
              </w:rPr>
              <w:t>) Preparación de sesiones formativas.</w:t>
            </w:r>
            <w:r w:rsidRPr="007E00F7">
              <w:rPr>
                <w:rFonts w:ascii="Verdana" w:hAnsi="Verdana"/>
              </w:rPr>
              <w:br/>
            </w:r>
          </w:p>
        </w:tc>
      </w:tr>
      <w:tr w:rsidR="007E00F7" w:rsidRPr="007E00F7" w14:paraId="6A26947A" w14:textId="77777777" w:rsidTr="007E00F7">
        <w:trPr>
          <w:tblCellSpacing w:w="15" w:type="dxa"/>
        </w:trPr>
        <w:tc>
          <w:tcPr>
            <w:tcW w:w="12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00C4A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Tercera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43473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1)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CD0C7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2)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25A8D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3)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8C198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4)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7AD0E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proofErr w:type="spellStart"/>
            <w:r w:rsidRPr="007E00F7">
              <w:rPr>
                <w:rFonts w:ascii="Verdana" w:hAnsi="Verdana"/>
              </w:rPr>
              <w:t>iii</w:t>
            </w:r>
            <w:proofErr w:type="spellEnd"/>
            <w:r w:rsidRPr="007E00F7">
              <w:rPr>
                <w:rFonts w:ascii="Verdana" w:hAnsi="Verdana"/>
              </w:rPr>
              <w:t>) Elaboración de informes.</w:t>
            </w:r>
            <w:r w:rsidRPr="007E00F7">
              <w:rPr>
                <w:rFonts w:ascii="Verdana" w:hAnsi="Verdana"/>
              </w:rPr>
              <w:br/>
            </w:r>
          </w:p>
        </w:tc>
      </w:tr>
      <w:tr w:rsidR="007E00F7" w:rsidRPr="007E00F7" w14:paraId="3F5B2C70" w14:textId="77777777" w:rsidTr="007E00F7">
        <w:trPr>
          <w:tblCellSpacing w:w="15" w:type="dxa"/>
        </w:trPr>
        <w:tc>
          <w:tcPr>
            <w:tcW w:w="12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AF478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Cuarta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19754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5)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75565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6)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3E266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7)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153AD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8)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3C78D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proofErr w:type="spellStart"/>
            <w:r w:rsidRPr="007E00F7">
              <w:rPr>
                <w:rFonts w:ascii="Verdana" w:hAnsi="Verdana"/>
              </w:rPr>
              <w:t>iv</w:t>
            </w:r>
            <w:proofErr w:type="spellEnd"/>
            <w:r w:rsidRPr="007E00F7">
              <w:rPr>
                <w:rFonts w:ascii="Verdana" w:hAnsi="Verdana"/>
              </w:rPr>
              <w:t>) Diligenciamiento acciones RUB.</w:t>
            </w:r>
            <w:r w:rsidRPr="007E00F7">
              <w:rPr>
                <w:rFonts w:ascii="Verdana" w:hAnsi="Verdana"/>
              </w:rPr>
              <w:br/>
            </w:r>
          </w:p>
        </w:tc>
      </w:tr>
      <w:tr w:rsidR="007E00F7" w:rsidRPr="007E00F7" w14:paraId="766159E7" w14:textId="77777777" w:rsidTr="007E00F7">
        <w:trPr>
          <w:tblCellSpacing w:w="15" w:type="dxa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491B7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Segundo mes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6E8D5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Semana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EF490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Lunes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93991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Martes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22FE5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Miércoles</w:t>
            </w:r>
          </w:p>
        </w:tc>
        <w:tc>
          <w:tcPr>
            <w:tcW w:w="18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40ADB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Jueves</w:t>
            </w:r>
          </w:p>
        </w:tc>
      </w:tr>
      <w:tr w:rsidR="007E00F7" w:rsidRPr="007E00F7" w14:paraId="2BA93301" w14:textId="77777777" w:rsidTr="007E00F7">
        <w:trPr>
          <w:tblCellSpacing w:w="15" w:type="dxa"/>
        </w:trPr>
        <w:tc>
          <w:tcPr>
            <w:tcW w:w="12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2F020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Primera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2C32E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1)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6A775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2)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314FD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3)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8ED73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4)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A2FD0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  <w:b/>
                <w:bCs/>
              </w:rPr>
              <w:t>Nota. </w:t>
            </w:r>
            <w:r w:rsidRPr="007E00F7">
              <w:rPr>
                <w:rFonts w:ascii="Verdana" w:hAnsi="Verdana"/>
              </w:rPr>
              <w:t>No necesariamente debe ser este día. Todo el</w:t>
            </w:r>
          </w:p>
        </w:tc>
      </w:tr>
      <w:tr w:rsidR="007E00F7" w:rsidRPr="007E00F7" w14:paraId="5CC022BC" w14:textId="77777777" w:rsidTr="007E00F7">
        <w:trPr>
          <w:tblCellSpacing w:w="15" w:type="dxa"/>
        </w:trPr>
        <w:tc>
          <w:tcPr>
            <w:tcW w:w="12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66B55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Segunda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057AD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5)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03960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6)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5F42F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7)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5A6E3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8)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01706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cronograma se puede distribuir en los 7 días de la semana,</w:t>
            </w:r>
          </w:p>
        </w:tc>
      </w:tr>
      <w:tr w:rsidR="007E00F7" w:rsidRPr="007E00F7" w14:paraId="40D782E5" w14:textId="77777777" w:rsidTr="007E00F7">
        <w:trPr>
          <w:tblCellSpacing w:w="15" w:type="dxa"/>
        </w:trPr>
        <w:tc>
          <w:tcPr>
            <w:tcW w:w="12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1732B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Tercera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C0F8A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1)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CEF96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2)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007CA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3)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79000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4)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C0BA4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dependiendo de la necesidad regional para dar</w:t>
            </w:r>
          </w:p>
        </w:tc>
      </w:tr>
      <w:tr w:rsidR="007E00F7" w:rsidRPr="007E00F7" w14:paraId="74EFBC1C" w14:textId="77777777" w:rsidTr="007E00F7">
        <w:trPr>
          <w:tblCellSpacing w:w="15" w:type="dxa"/>
        </w:trPr>
        <w:tc>
          <w:tcPr>
            <w:tcW w:w="12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56FBF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lastRenderedPageBreak/>
              <w:t>Cuarta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CC315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5)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4EE86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6)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F41C0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7)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A4FFF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20 familias (grupo 8)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BBD08" w14:textId="77777777" w:rsidR="007E00F7" w:rsidRPr="007E00F7" w:rsidRDefault="007E00F7" w:rsidP="007E00F7">
            <w:pPr>
              <w:jc w:val="both"/>
              <w:rPr>
                <w:rFonts w:ascii="Verdana" w:hAnsi="Verdana"/>
              </w:rPr>
            </w:pPr>
            <w:r w:rsidRPr="007E00F7">
              <w:rPr>
                <w:rFonts w:ascii="Verdana" w:hAnsi="Verdana"/>
              </w:rPr>
              <w:t>cumplimiento a las obligaciones contractuales.</w:t>
            </w:r>
          </w:p>
        </w:tc>
      </w:tr>
    </w:tbl>
    <w:p w14:paraId="2C108711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Notas: </w:t>
      </w:r>
      <w:r w:rsidRPr="007E00F7">
        <w:rPr>
          <w:rFonts w:ascii="Verdana" w:hAnsi="Verdana"/>
        </w:rPr>
        <w:t>1. Finalizado este tiempo, inicia un nuevo proceso con otras 160 familias.</w:t>
      </w:r>
    </w:p>
    <w:p w14:paraId="111A6BA0" w14:textId="77777777" w:rsidR="007E00F7" w:rsidRPr="007E00F7" w:rsidRDefault="007E00F7" w:rsidP="007E00F7">
      <w:pPr>
        <w:jc w:val="both"/>
        <w:rPr>
          <w:rFonts w:ascii="Verdana" w:hAnsi="Verdana"/>
        </w:rPr>
      </w:pPr>
      <w:r w:rsidRPr="007E00F7">
        <w:rPr>
          <w:rFonts w:ascii="Verdana" w:hAnsi="Verdana"/>
        </w:rPr>
        <w:t>2. Ver Guía de trabajo de Formación a Familias en Pautas de Crianza.</w:t>
      </w:r>
    </w:p>
    <w:p w14:paraId="3D9F8170" w14:textId="77777777" w:rsidR="007E00F7" w:rsidRPr="007E00F7" w:rsidRDefault="007E00F7" w:rsidP="007E00F7">
      <w:pPr>
        <w:jc w:val="both"/>
        <w:rPr>
          <w:rFonts w:ascii="Verdana" w:hAnsi="Verdana"/>
        </w:rPr>
      </w:pPr>
      <w:bookmarkStart w:id="5" w:name="6"/>
      <w:r w:rsidRPr="007E00F7">
        <w:rPr>
          <w:rFonts w:ascii="Verdana" w:hAnsi="Verdana"/>
          <w:b/>
          <w:bCs/>
        </w:rPr>
        <w:t>ARTÍCULO 6o.</w:t>
      </w:r>
      <w:bookmarkEnd w:id="5"/>
      <w:r w:rsidRPr="007E00F7">
        <w:rPr>
          <w:rFonts w:ascii="Verdana" w:hAnsi="Verdana"/>
        </w:rPr>
        <w:t> La presente resolución rige a partir de la fecha de su publicación.</w:t>
      </w:r>
    </w:p>
    <w:p w14:paraId="2B3574E3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</w:rPr>
        <w:t>Publíquese y cúmplase.</w:t>
      </w:r>
    </w:p>
    <w:p w14:paraId="3CD20214" w14:textId="35C8B995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</w:rPr>
        <w:t xml:space="preserve">Dada en Bogotá, D. C., </w:t>
      </w:r>
      <w:proofErr w:type="gramStart"/>
      <w:r w:rsidRPr="007E00F7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los </w:t>
      </w:r>
      <w:r w:rsidRPr="007E00F7">
        <w:rPr>
          <w:rFonts w:ascii="Verdana" w:hAnsi="Verdana"/>
        </w:rPr>
        <w:t>25 de junio de 2010</w:t>
      </w:r>
      <w:proofErr w:type="gramEnd"/>
      <w:r w:rsidRPr="007E00F7">
        <w:rPr>
          <w:rFonts w:ascii="Verdana" w:hAnsi="Verdana"/>
        </w:rPr>
        <w:t>.</w:t>
      </w:r>
    </w:p>
    <w:p w14:paraId="5FA69C65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</w:rPr>
        <w:t xml:space="preserve">La </w:t>
      </w:r>
      <w:proofErr w:type="gramStart"/>
      <w:r w:rsidRPr="007E00F7">
        <w:rPr>
          <w:rFonts w:ascii="Verdana" w:hAnsi="Verdana"/>
        </w:rPr>
        <w:t>Directora General</w:t>
      </w:r>
      <w:proofErr w:type="gramEnd"/>
      <w:r w:rsidRPr="007E00F7">
        <w:rPr>
          <w:rFonts w:ascii="Verdana" w:hAnsi="Verdana"/>
        </w:rPr>
        <w:t>,</w:t>
      </w:r>
    </w:p>
    <w:p w14:paraId="15CAB472" w14:textId="77777777" w:rsidR="007E00F7" w:rsidRPr="007E00F7" w:rsidRDefault="007E00F7" w:rsidP="007E00F7">
      <w:pPr>
        <w:jc w:val="center"/>
        <w:rPr>
          <w:rFonts w:ascii="Verdana" w:hAnsi="Verdana"/>
        </w:rPr>
      </w:pPr>
      <w:r w:rsidRPr="007E00F7">
        <w:rPr>
          <w:rFonts w:ascii="Verdana" w:hAnsi="Verdana"/>
          <w:b/>
          <w:bCs/>
        </w:rPr>
        <w:t>ELVIRA FORERO HERNÁNDEZ.</w:t>
      </w:r>
    </w:p>
    <w:p w14:paraId="02956F37" w14:textId="77777777" w:rsidR="00AF6AC0" w:rsidRPr="007E00F7" w:rsidRDefault="00AF6AC0" w:rsidP="007E00F7">
      <w:pPr>
        <w:jc w:val="center"/>
        <w:rPr>
          <w:rFonts w:ascii="Verdana" w:hAnsi="Verdana"/>
        </w:rPr>
      </w:pPr>
    </w:p>
    <w:sectPr w:rsidR="00AF6AC0" w:rsidRPr="007E00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59"/>
    <w:rsid w:val="00177F58"/>
    <w:rsid w:val="00311A2B"/>
    <w:rsid w:val="007702A4"/>
    <w:rsid w:val="007E00F7"/>
    <w:rsid w:val="00AF6AC0"/>
    <w:rsid w:val="00D24927"/>
    <w:rsid w:val="00D7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BA16"/>
  <w15:chartTrackingRefBased/>
  <w15:docId w15:val="{4B24AEE0-DAB2-48E2-B56F-D19873E9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00F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E00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00F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77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FBDBC-173B-4C50-9A19-02989B308737}"/>
</file>

<file path=customXml/itemProps2.xml><?xml version="1.0" encoding="utf-8"?>
<ds:datastoreItem xmlns:ds="http://schemas.openxmlformats.org/officeDocument/2006/customXml" ds:itemID="{7EF342CD-B515-4BC5-8318-9A6FF8438693}"/>
</file>

<file path=customXml/itemProps3.xml><?xml version="1.0" encoding="utf-8"?>
<ds:datastoreItem xmlns:ds="http://schemas.openxmlformats.org/officeDocument/2006/customXml" ds:itemID="{685C3E27-BF01-466D-9D28-21967716A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2658</Words>
  <Characters>14622</Characters>
  <Application>Microsoft Office Word</Application>
  <DocSecurity>0</DocSecurity>
  <Lines>121</Lines>
  <Paragraphs>34</Paragraphs>
  <ScaleCrop>false</ScaleCrop>
  <Company/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2025-12-10T20:38:00Z</dcterms:created>
  <dcterms:modified xsi:type="dcterms:W3CDTF">2026-01-23T20:24:00Z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