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662AE" w14:textId="6711059C" w:rsidR="00F776AE" w:rsidRDefault="00F776AE" w:rsidP="00F776AE">
      <w:pPr>
        <w:jc w:val="center"/>
        <w:rPr>
          <w:rFonts w:ascii="Verdana" w:hAnsi="Verdana"/>
          <w:sz w:val="22"/>
          <w:szCs w:val="22"/>
        </w:rPr>
      </w:pPr>
      <w:r w:rsidRPr="00DB595F">
        <w:rPr>
          <w:rFonts w:ascii="Verdana" w:hAnsi="Verdana"/>
          <w:b/>
          <w:bCs/>
          <w:sz w:val="22"/>
          <w:szCs w:val="22"/>
        </w:rPr>
        <w:t>RESOLUCIÓN 1719 DE 2017</w:t>
      </w:r>
    </w:p>
    <w:p w14:paraId="741D3753" w14:textId="6A2A4142" w:rsidR="003851BE" w:rsidRPr="00F776AE" w:rsidRDefault="003851BE" w:rsidP="003851BE">
      <w:pPr>
        <w:rPr>
          <w:rFonts w:ascii="Verdana" w:hAnsi="Verdana"/>
          <w:sz w:val="20"/>
          <w:szCs w:val="20"/>
        </w:rPr>
      </w:pPr>
      <w:r w:rsidRPr="00F776AE">
        <w:rPr>
          <w:rFonts w:ascii="Verdana" w:hAnsi="Verdana"/>
          <w:sz w:val="20"/>
          <w:szCs w:val="20"/>
        </w:rPr>
        <w:t>Fecha de Expedición: 17 de marzo de 2017</w:t>
      </w:r>
    </w:p>
    <w:p w14:paraId="1FE05C13" w14:textId="77777777" w:rsidR="003851BE" w:rsidRPr="00F776AE" w:rsidRDefault="003851BE" w:rsidP="003851BE">
      <w:pPr>
        <w:rPr>
          <w:rFonts w:ascii="Verdana" w:hAnsi="Verdana"/>
          <w:sz w:val="20"/>
          <w:szCs w:val="20"/>
        </w:rPr>
      </w:pPr>
      <w:r w:rsidRPr="00F776AE">
        <w:rPr>
          <w:rFonts w:ascii="Verdana" w:hAnsi="Verdana"/>
          <w:sz w:val="20"/>
          <w:szCs w:val="20"/>
        </w:rPr>
        <w:t xml:space="preserve">Fecha de </w:t>
      </w:r>
      <w:proofErr w:type="gramStart"/>
      <w:r w:rsidRPr="00F776AE">
        <w:rPr>
          <w:rFonts w:ascii="Verdana" w:hAnsi="Verdana"/>
          <w:sz w:val="20"/>
          <w:szCs w:val="20"/>
        </w:rPr>
        <w:t>entrada en vigencia</w:t>
      </w:r>
      <w:proofErr w:type="gramEnd"/>
      <w:r w:rsidRPr="00F776AE">
        <w:rPr>
          <w:rFonts w:ascii="Verdana" w:hAnsi="Verdana"/>
          <w:sz w:val="20"/>
          <w:szCs w:val="20"/>
        </w:rPr>
        <w:t>: 17 de marzo de 2017</w:t>
      </w:r>
    </w:p>
    <w:p w14:paraId="7D39051D" w14:textId="77777777" w:rsidR="003851BE" w:rsidRPr="00F776AE" w:rsidRDefault="003851BE" w:rsidP="003851BE">
      <w:pPr>
        <w:rPr>
          <w:rFonts w:ascii="Verdana" w:hAnsi="Verdana"/>
          <w:sz w:val="20"/>
          <w:szCs w:val="20"/>
        </w:rPr>
      </w:pPr>
      <w:r w:rsidRPr="00F776AE">
        <w:rPr>
          <w:rFonts w:ascii="Verdana" w:hAnsi="Verdana"/>
          <w:sz w:val="20"/>
          <w:szCs w:val="20"/>
        </w:rPr>
        <w:t>Estado de la vigencia: vigente</w:t>
      </w:r>
    </w:p>
    <w:p w14:paraId="0F861CEE" w14:textId="77777777" w:rsidR="003851BE" w:rsidRPr="00F776AE" w:rsidRDefault="003851BE" w:rsidP="003851BE">
      <w:pPr>
        <w:rPr>
          <w:rFonts w:ascii="Verdana" w:hAnsi="Verdana"/>
          <w:sz w:val="20"/>
          <w:szCs w:val="20"/>
        </w:rPr>
      </w:pPr>
    </w:p>
    <w:p w14:paraId="27107F73" w14:textId="77777777" w:rsidR="003851BE" w:rsidRPr="00F776AE" w:rsidRDefault="003851BE" w:rsidP="003851BE">
      <w:pPr>
        <w:rPr>
          <w:rFonts w:ascii="Verdana" w:hAnsi="Verdana"/>
          <w:sz w:val="20"/>
          <w:szCs w:val="20"/>
        </w:rPr>
      </w:pPr>
      <w:r w:rsidRPr="00F776AE">
        <w:rPr>
          <w:rFonts w:ascii="Verdana" w:hAnsi="Verdana"/>
          <w:sz w:val="20"/>
          <w:szCs w:val="20"/>
        </w:rPr>
        <w:t>Fecha de publicación en Diario Oficial: N/A</w:t>
      </w:r>
    </w:p>
    <w:p w14:paraId="3EF61FF7" w14:textId="77777777" w:rsidR="003851BE" w:rsidRPr="00F776AE" w:rsidRDefault="003851BE" w:rsidP="003851BE">
      <w:pPr>
        <w:rPr>
          <w:rFonts w:ascii="Verdana" w:hAnsi="Verdana"/>
          <w:sz w:val="20"/>
          <w:szCs w:val="20"/>
        </w:rPr>
      </w:pPr>
      <w:r w:rsidRPr="00F776AE">
        <w:rPr>
          <w:rFonts w:ascii="Verdana" w:hAnsi="Verdana"/>
          <w:sz w:val="20"/>
          <w:szCs w:val="20"/>
        </w:rPr>
        <w:t>Número del Diario Oficial: N/A</w:t>
      </w:r>
    </w:p>
    <w:p w14:paraId="635BA29B"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RESOLUCIÓN 1719 DE 2017</w:t>
      </w:r>
    </w:p>
    <w:p w14:paraId="4D79ED8C" w14:textId="2E2190E5" w:rsidR="00DB595F" w:rsidRPr="00DB595F" w:rsidRDefault="00DB595F" w:rsidP="007E4712">
      <w:pPr>
        <w:jc w:val="center"/>
        <w:rPr>
          <w:rFonts w:ascii="Verdana" w:hAnsi="Verdana"/>
          <w:b/>
          <w:bCs/>
          <w:sz w:val="22"/>
          <w:szCs w:val="22"/>
        </w:rPr>
      </w:pPr>
      <w:r w:rsidRPr="00DB595F">
        <w:rPr>
          <w:rFonts w:ascii="Verdana" w:hAnsi="Verdana"/>
          <w:b/>
          <w:bCs/>
          <w:sz w:val="22"/>
          <w:szCs w:val="22"/>
        </w:rPr>
        <w:t>(</w:t>
      </w:r>
      <w:r w:rsidR="007E4712">
        <w:rPr>
          <w:rFonts w:ascii="Verdana" w:hAnsi="Verdana"/>
          <w:b/>
          <w:bCs/>
          <w:sz w:val="22"/>
          <w:szCs w:val="22"/>
        </w:rPr>
        <w:t xml:space="preserve">17 de </w:t>
      </w:r>
      <w:r w:rsidRPr="00DB595F">
        <w:rPr>
          <w:rFonts w:ascii="Verdana" w:hAnsi="Verdana"/>
          <w:b/>
          <w:bCs/>
          <w:sz w:val="22"/>
          <w:szCs w:val="22"/>
        </w:rPr>
        <w:t>marzo)</w:t>
      </w:r>
    </w:p>
    <w:p w14:paraId="29894796"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INSTITUTO COLOMBIANO DE BIENESTAR FAMILIAR</w:t>
      </w:r>
    </w:p>
    <w:p w14:paraId="128C10B9" w14:textId="5F26D986" w:rsidR="00DB595F" w:rsidRPr="00DB595F" w:rsidRDefault="007E4712" w:rsidP="007E4712">
      <w:pPr>
        <w:jc w:val="center"/>
        <w:rPr>
          <w:rFonts w:ascii="Verdana" w:hAnsi="Verdana"/>
          <w:sz w:val="22"/>
          <w:szCs w:val="22"/>
        </w:rPr>
      </w:pPr>
      <w:r>
        <w:rPr>
          <w:rFonts w:ascii="Verdana" w:hAnsi="Verdana"/>
          <w:sz w:val="22"/>
          <w:szCs w:val="22"/>
        </w:rPr>
        <w:t>“</w:t>
      </w:r>
      <w:r w:rsidR="00DB595F" w:rsidRPr="00DB595F">
        <w:rPr>
          <w:rFonts w:ascii="Verdana" w:hAnsi="Verdana"/>
          <w:sz w:val="22"/>
          <w:szCs w:val="22"/>
        </w:rPr>
        <w:t>Por medio de la cual se adopta el Programa de Bienestar Social del Instituto Colombiano de Bienestar Familiar “Cecilia De la Fuente de Lleras”, para la vigencia 2017</w:t>
      </w:r>
      <w:r>
        <w:rPr>
          <w:rFonts w:ascii="Verdana" w:hAnsi="Verdana"/>
          <w:sz w:val="22"/>
          <w:szCs w:val="22"/>
        </w:rPr>
        <w:t>”</w:t>
      </w:r>
    </w:p>
    <w:p w14:paraId="226A4AC5"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LA DIRECTORA GENERAL DEL INSTITUTO COLOMBIANO DE BIENESTAR FAMILIAR “CECILIA DE LA FUENTE DE LLERAS”</w:t>
      </w:r>
    </w:p>
    <w:p w14:paraId="62C33EEE" w14:textId="3F9F7828" w:rsidR="00DB595F" w:rsidRPr="00DB595F" w:rsidRDefault="00DB595F" w:rsidP="007E4712">
      <w:pPr>
        <w:jc w:val="center"/>
        <w:rPr>
          <w:rFonts w:ascii="Verdana" w:hAnsi="Verdana"/>
          <w:sz w:val="22"/>
          <w:szCs w:val="22"/>
        </w:rPr>
      </w:pPr>
      <w:r w:rsidRPr="00DB595F">
        <w:rPr>
          <w:rFonts w:ascii="Verdana" w:hAnsi="Verdana"/>
          <w:sz w:val="22"/>
          <w:szCs w:val="22"/>
        </w:rPr>
        <w:t>En uso de sus facultades legales y estatutarias, en especial las conferidas por el literal b) del artículo 28 de la Ley 7 de 1979, el artículo 78 de la Ley 489 de 1998, el decreto ley 1567 de 1998.</w:t>
      </w:r>
    </w:p>
    <w:p w14:paraId="775228B8"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CONSIDERANDO:</w:t>
      </w:r>
    </w:p>
    <w:p w14:paraId="25F10924" w14:textId="16CAB02C"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de acuerdo con lo establecido en el parágrafo del artículo 36 de la Ley 909 de 2004, los programas de bienestar social tienen el propósito de elevar los niveles de eficiencia, satisfacción y desarrollo de los funcionarios en el desempeño de su labor y de contribuir al cumplimiento efectivo de los resultados institucionales.</w:t>
      </w:r>
    </w:p>
    <w:p w14:paraId="2AF86BF1" w14:textId="6B45E118"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el artículo 19 del Decreto Ley 1567 de 1998 establece como obligación de las entidades públicas organizar anualmente, para sus empleados, programas de bienestar social e incentivos.</w:t>
      </w:r>
    </w:p>
    <w:p w14:paraId="1751C96E" w14:textId="0670A9EB"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el Título 10 del Decreto 1083 de 2015 estableció en su artículo 2.2.10.1 que las entidades deberán implementar programas de estímulos a través de programas de bienestar social.</w:t>
      </w:r>
    </w:p>
    <w:p w14:paraId="37A94260" w14:textId="77777777"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los programas de bienestar social deben estar orientados a crear, mantener y optimizar las condiciones que favorezcan el desarrollo integral del funcionario, el mejoramiento de su calidad de vida y el de su familia.</w:t>
      </w:r>
    </w:p>
    <w:p w14:paraId="7364264D" w14:textId="6FF69266"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 xml:space="preserve">Que el numeral 4 del artículo 33 de la Ley 734 de 2002, consagra como derecho de todo servidor público, participar en todos los programas de bienestar social que para los servidores públicos y sus familiares </w:t>
      </w:r>
      <w:r w:rsidRPr="007E4712">
        <w:rPr>
          <w:rFonts w:ascii="Verdana" w:hAnsi="Verdana"/>
          <w:sz w:val="22"/>
          <w:szCs w:val="22"/>
        </w:rPr>
        <w:lastRenderedPageBreak/>
        <w:t>establezca el Estado, tales como los de vivienda, educación, recreación, cultura, deporte y vacacionales.</w:t>
      </w:r>
    </w:p>
    <w:p w14:paraId="641E5879" w14:textId="447F5A49"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el artículo 25 del Decreto 1567 de 1998, establece seguir el proceso de gestión para el diseño y la ejecución de los programas de bienestar social, cuyos literales a y b consagran lo siguiente:</w:t>
      </w:r>
    </w:p>
    <w:p w14:paraId="7B350793" w14:textId="2240D50C" w:rsidR="00DB595F" w:rsidRPr="007E4712" w:rsidRDefault="00DB595F" w:rsidP="007E4712">
      <w:pPr>
        <w:pStyle w:val="Prrafodelista"/>
        <w:numPr>
          <w:ilvl w:val="1"/>
          <w:numId w:val="1"/>
        </w:numPr>
        <w:jc w:val="both"/>
        <w:rPr>
          <w:rFonts w:ascii="Verdana" w:hAnsi="Verdana"/>
          <w:sz w:val="22"/>
          <w:szCs w:val="22"/>
        </w:rPr>
      </w:pPr>
      <w:r w:rsidRPr="007E4712">
        <w:rPr>
          <w:rFonts w:ascii="Verdana" w:hAnsi="Verdana"/>
          <w:sz w:val="22"/>
          <w:szCs w:val="22"/>
        </w:rPr>
        <w:t>Estudio de las necesidades de los empleados y de sus familias, con el fin de establecer prioridades y seleccionar alternativas, de acuerdo con los lineamientos señalados en las estrategias de desarrollo institucional y en las políticas del Gobierno Nacional.</w:t>
      </w:r>
    </w:p>
    <w:p w14:paraId="3C7088A4" w14:textId="24CFA625" w:rsidR="00DB595F" w:rsidRPr="007E4712" w:rsidRDefault="00DB595F" w:rsidP="007E4712">
      <w:pPr>
        <w:pStyle w:val="Prrafodelista"/>
        <w:numPr>
          <w:ilvl w:val="1"/>
          <w:numId w:val="1"/>
        </w:numPr>
        <w:jc w:val="both"/>
        <w:rPr>
          <w:rFonts w:ascii="Verdana" w:hAnsi="Verdana"/>
          <w:sz w:val="22"/>
          <w:szCs w:val="22"/>
        </w:rPr>
      </w:pPr>
      <w:r w:rsidRPr="007E4712">
        <w:rPr>
          <w:rFonts w:ascii="Verdana" w:hAnsi="Verdana"/>
          <w:sz w:val="22"/>
          <w:szCs w:val="22"/>
        </w:rPr>
        <w:t>Diseño de programas y proyectos para atender las necesidades detectadas, que tengan amplia cobertura institucional y que incluyan recursos internos e interinstitucionales disponibles.</w:t>
      </w:r>
    </w:p>
    <w:p w14:paraId="4436C755" w14:textId="02DE4E54"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de acuerdo con lo dispuesto en el artículo 29 del Decreto Ley 1567 de 1998, se realizó el diagnóstico de necesidades a nivel nacional para identificar las expectativas e iniciativas de los servidores públicos relacionadas con las actividades de bienestar social, con el fin de elaborar el Plan Anual de Bienestar Social de la vigencia 2017.</w:t>
      </w:r>
    </w:p>
    <w:p w14:paraId="0489D3DC" w14:textId="5EBCECBC"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el literal h del artículo 16 de la ley 909 de 2004, establece como obligación de la comisión de personal: "h. participar en la elaboración del plan anual de formación y capacitación y en el de estímulos y en su seguimiento”, en concordancia con el artículo 2.2.10.17 del Decreto 1083 de 2015.</w:t>
      </w:r>
    </w:p>
    <w:p w14:paraId="36915971" w14:textId="77777777"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la Dirección de Gestión Humana presentó la propuesta del Plan de Bienestar Social a la Comisión Nacional de Personal en sesión de fecha 27 de enero de 2017, en la cual se realizaron las respectivas observaciones por parte de tal organismo colegiado.</w:t>
      </w:r>
    </w:p>
    <w:p w14:paraId="01211893" w14:textId="77777777"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las observaciones recogidas en la sesión precitada fueron acogidas por parte de la Dirección de Gestión Humana en el presente Programa de Bienestar Social - 2017.</w:t>
      </w:r>
    </w:p>
    <w:p w14:paraId="6DB86EAE" w14:textId="77777777" w:rsidR="00DB595F" w:rsidRPr="007E4712" w:rsidRDefault="00DB595F" w:rsidP="007E4712">
      <w:pPr>
        <w:pStyle w:val="Prrafodelista"/>
        <w:numPr>
          <w:ilvl w:val="0"/>
          <w:numId w:val="1"/>
        </w:numPr>
        <w:jc w:val="both"/>
        <w:rPr>
          <w:rFonts w:ascii="Verdana" w:hAnsi="Verdana"/>
          <w:sz w:val="22"/>
          <w:szCs w:val="22"/>
        </w:rPr>
      </w:pPr>
      <w:r w:rsidRPr="007E4712">
        <w:rPr>
          <w:rFonts w:ascii="Verdana" w:hAnsi="Verdana"/>
          <w:sz w:val="22"/>
          <w:szCs w:val="22"/>
        </w:rPr>
        <w:t>Que, en mérito de lo expuesto,</w:t>
      </w:r>
    </w:p>
    <w:p w14:paraId="577AFAA7"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RESUELVE:</w:t>
      </w:r>
    </w:p>
    <w:p w14:paraId="23EEBE33" w14:textId="69AD124E" w:rsidR="00DB595F" w:rsidRPr="00DB595F" w:rsidRDefault="00DB595F" w:rsidP="00DB595F">
      <w:pPr>
        <w:rPr>
          <w:rFonts w:ascii="Verdana" w:hAnsi="Verdana"/>
          <w:sz w:val="22"/>
          <w:szCs w:val="22"/>
        </w:rPr>
      </w:pPr>
      <w:bookmarkStart w:id="0" w:name="1"/>
      <w:r w:rsidRPr="00DB595F">
        <w:rPr>
          <w:rFonts w:ascii="Verdana" w:hAnsi="Verdana"/>
          <w:b/>
          <w:bCs/>
          <w:sz w:val="22"/>
          <w:szCs w:val="22"/>
        </w:rPr>
        <w:t xml:space="preserve">ARTÍCULO </w:t>
      </w:r>
      <w:r w:rsidR="007E4712">
        <w:rPr>
          <w:rFonts w:ascii="Verdana" w:hAnsi="Verdana"/>
          <w:b/>
          <w:bCs/>
          <w:sz w:val="22"/>
          <w:szCs w:val="22"/>
        </w:rPr>
        <w:t>1o</w:t>
      </w:r>
      <w:r w:rsidRPr="00DB595F">
        <w:rPr>
          <w:rFonts w:ascii="Verdana" w:hAnsi="Verdana"/>
          <w:b/>
          <w:bCs/>
          <w:sz w:val="22"/>
          <w:szCs w:val="22"/>
        </w:rPr>
        <w:t>.</w:t>
      </w:r>
      <w:bookmarkEnd w:id="0"/>
      <w:r w:rsidRPr="00DB595F">
        <w:rPr>
          <w:rFonts w:ascii="Verdana" w:hAnsi="Verdana"/>
          <w:sz w:val="22"/>
          <w:szCs w:val="22"/>
        </w:rPr>
        <w:t> Adoptar el Programa de Bienestar Social del Instituto Colombiano de Bienestar Familiar “Cecilia de la Fuente de Lleras”, para la vigencia 2017, el cual hace parte integral de la presente Resolución.</w:t>
      </w:r>
    </w:p>
    <w:p w14:paraId="190362BA" w14:textId="26E6C002" w:rsidR="00DB595F" w:rsidRPr="00DB595F" w:rsidRDefault="00DB595F" w:rsidP="00DB595F">
      <w:pPr>
        <w:rPr>
          <w:rFonts w:ascii="Verdana" w:hAnsi="Verdana"/>
          <w:sz w:val="22"/>
          <w:szCs w:val="22"/>
        </w:rPr>
      </w:pPr>
      <w:bookmarkStart w:id="1" w:name="2"/>
      <w:r w:rsidRPr="00DB595F">
        <w:rPr>
          <w:rFonts w:ascii="Verdana" w:hAnsi="Verdana"/>
          <w:b/>
          <w:bCs/>
          <w:sz w:val="22"/>
          <w:szCs w:val="22"/>
        </w:rPr>
        <w:t xml:space="preserve">ARTÍCULO </w:t>
      </w:r>
      <w:r w:rsidR="007E4712" w:rsidRPr="007E4712">
        <w:rPr>
          <w:rFonts w:ascii="Verdana" w:hAnsi="Verdana"/>
          <w:b/>
          <w:bCs/>
          <w:sz w:val="22"/>
          <w:szCs w:val="22"/>
        </w:rPr>
        <w:t>2o</w:t>
      </w:r>
      <w:r w:rsidRPr="00DB595F">
        <w:rPr>
          <w:rFonts w:ascii="Verdana" w:hAnsi="Verdana"/>
          <w:b/>
          <w:bCs/>
          <w:sz w:val="22"/>
          <w:szCs w:val="22"/>
        </w:rPr>
        <w:t>.</w:t>
      </w:r>
      <w:bookmarkEnd w:id="1"/>
      <w:r w:rsidRPr="00DB595F">
        <w:rPr>
          <w:rFonts w:ascii="Verdana" w:hAnsi="Verdana"/>
          <w:b/>
          <w:bCs/>
          <w:sz w:val="22"/>
          <w:szCs w:val="22"/>
        </w:rPr>
        <w:t> </w:t>
      </w:r>
      <w:r w:rsidRPr="00DB595F">
        <w:rPr>
          <w:rFonts w:ascii="Verdana" w:hAnsi="Verdana"/>
          <w:sz w:val="22"/>
          <w:szCs w:val="22"/>
        </w:rPr>
        <w:t>Ordenar a la Dirección de Gestión Humana la publicación del “Programa de Bienestar Social 2017” en la intranet del ICBF, cuya dirección electrónica es </w:t>
      </w:r>
      <w:r w:rsidRPr="00DB595F">
        <w:rPr>
          <w:rFonts w:ascii="Verdana" w:hAnsi="Verdana"/>
          <w:sz w:val="22"/>
          <w:szCs w:val="22"/>
          <w:u w:val="single"/>
        </w:rPr>
        <w:t>http://www.icbf.gov.co/portal/page/portal/lntranetlCBF</w:t>
      </w:r>
      <w:r w:rsidRPr="00DB595F">
        <w:rPr>
          <w:rFonts w:ascii="Verdana" w:hAnsi="Verdana"/>
          <w:sz w:val="22"/>
          <w:szCs w:val="22"/>
        </w:rPr>
        <w:t>.</w:t>
      </w:r>
    </w:p>
    <w:p w14:paraId="31EF35E4" w14:textId="5E6B4AA3" w:rsidR="00DB595F" w:rsidRPr="00DB595F" w:rsidRDefault="00DB595F" w:rsidP="00DB595F">
      <w:pPr>
        <w:rPr>
          <w:rFonts w:ascii="Verdana" w:hAnsi="Verdana"/>
          <w:sz w:val="22"/>
          <w:szCs w:val="22"/>
        </w:rPr>
      </w:pPr>
      <w:bookmarkStart w:id="2" w:name="3"/>
      <w:r w:rsidRPr="00DB595F">
        <w:rPr>
          <w:rFonts w:ascii="Verdana" w:hAnsi="Verdana"/>
          <w:b/>
          <w:bCs/>
          <w:sz w:val="22"/>
          <w:szCs w:val="22"/>
        </w:rPr>
        <w:t xml:space="preserve">ARTÍCULO </w:t>
      </w:r>
      <w:r w:rsidR="007E4712" w:rsidRPr="007E4712">
        <w:rPr>
          <w:rFonts w:ascii="Verdana" w:hAnsi="Verdana"/>
          <w:b/>
          <w:bCs/>
          <w:sz w:val="22"/>
          <w:szCs w:val="22"/>
        </w:rPr>
        <w:t>3o</w:t>
      </w:r>
      <w:r w:rsidRPr="00DB595F">
        <w:rPr>
          <w:rFonts w:ascii="Verdana" w:hAnsi="Verdana"/>
          <w:b/>
          <w:bCs/>
          <w:sz w:val="22"/>
          <w:szCs w:val="22"/>
        </w:rPr>
        <w:t>.</w:t>
      </w:r>
      <w:bookmarkEnd w:id="2"/>
      <w:r w:rsidRPr="00DB595F">
        <w:rPr>
          <w:rFonts w:ascii="Verdana" w:hAnsi="Verdana"/>
          <w:b/>
          <w:bCs/>
          <w:sz w:val="22"/>
          <w:szCs w:val="22"/>
        </w:rPr>
        <w:t> </w:t>
      </w:r>
      <w:r w:rsidRPr="00DB595F">
        <w:rPr>
          <w:rFonts w:ascii="Verdana" w:hAnsi="Verdana"/>
          <w:sz w:val="22"/>
          <w:szCs w:val="22"/>
        </w:rPr>
        <w:t>La presente Resolución rige a partir de la fecha de expedición.</w:t>
      </w:r>
    </w:p>
    <w:p w14:paraId="40F327C5"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COMUNÍQUESE Y CÚMPLASE</w:t>
      </w:r>
    </w:p>
    <w:p w14:paraId="4B499665" w14:textId="77777777" w:rsidR="00DB595F" w:rsidRPr="00DB595F" w:rsidRDefault="00DB595F" w:rsidP="007E4712">
      <w:pPr>
        <w:jc w:val="center"/>
        <w:rPr>
          <w:rFonts w:ascii="Verdana" w:hAnsi="Verdana"/>
          <w:sz w:val="22"/>
          <w:szCs w:val="22"/>
        </w:rPr>
      </w:pPr>
      <w:r w:rsidRPr="00DB595F">
        <w:rPr>
          <w:rFonts w:ascii="Verdana" w:hAnsi="Verdana"/>
          <w:sz w:val="22"/>
          <w:szCs w:val="22"/>
        </w:rPr>
        <w:t>Dada en Bogotá, D.C., a los 17 MAR. 2017</w:t>
      </w:r>
    </w:p>
    <w:p w14:paraId="611B74C2"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lastRenderedPageBreak/>
        <w:t>CRISTINA PLAZAS MICHELSEN</w:t>
      </w:r>
    </w:p>
    <w:p w14:paraId="755B2F09" w14:textId="77777777" w:rsidR="00DB595F" w:rsidRPr="00DB595F" w:rsidRDefault="00DB595F" w:rsidP="007E4712">
      <w:pPr>
        <w:jc w:val="center"/>
        <w:rPr>
          <w:rFonts w:ascii="Verdana" w:hAnsi="Verdana"/>
          <w:sz w:val="22"/>
          <w:szCs w:val="22"/>
        </w:rPr>
      </w:pPr>
      <w:r w:rsidRPr="00DB595F">
        <w:rPr>
          <w:rFonts w:ascii="Verdana" w:hAnsi="Verdana"/>
          <w:sz w:val="22"/>
          <w:szCs w:val="22"/>
        </w:rPr>
        <w:t>Directora General</w:t>
      </w:r>
    </w:p>
    <w:p w14:paraId="46285013" w14:textId="77777777" w:rsidR="00DB595F" w:rsidRPr="00DB595F" w:rsidRDefault="00DB595F" w:rsidP="00DB595F">
      <w:pPr>
        <w:rPr>
          <w:rFonts w:ascii="Verdana" w:hAnsi="Verdana"/>
          <w:sz w:val="22"/>
          <w:szCs w:val="22"/>
        </w:rPr>
      </w:pPr>
      <w:r w:rsidRPr="00DB595F">
        <w:rPr>
          <w:rFonts w:ascii="Verdana" w:hAnsi="Verdana"/>
          <w:b/>
          <w:bCs/>
          <w:sz w:val="22"/>
          <w:szCs w:val="22"/>
        </w:rPr>
        <w:t>INSTITUTO COLOMBIANO DE BIENESTAR FAMILIAR</w:t>
      </w:r>
    </w:p>
    <w:p w14:paraId="1394C0A5" w14:textId="77777777" w:rsidR="00DB595F" w:rsidRPr="00DB595F" w:rsidRDefault="00DB595F" w:rsidP="00DB595F">
      <w:pPr>
        <w:rPr>
          <w:rFonts w:ascii="Verdana" w:hAnsi="Verdana"/>
          <w:sz w:val="22"/>
          <w:szCs w:val="22"/>
        </w:rPr>
      </w:pPr>
      <w:r w:rsidRPr="00DB595F">
        <w:rPr>
          <w:rFonts w:ascii="Verdana" w:hAnsi="Verdana"/>
          <w:b/>
          <w:bCs/>
          <w:sz w:val="22"/>
          <w:szCs w:val="22"/>
        </w:rPr>
        <w:t>DIRECCIÓN DE GESTIÓN HUMANA</w:t>
      </w:r>
    </w:p>
    <w:p w14:paraId="4CAF4851" w14:textId="77777777" w:rsidR="00DB595F" w:rsidRPr="00DB595F" w:rsidRDefault="00DB595F" w:rsidP="00DB595F">
      <w:pPr>
        <w:rPr>
          <w:rFonts w:ascii="Verdana" w:hAnsi="Verdana"/>
          <w:sz w:val="22"/>
          <w:szCs w:val="22"/>
        </w:rPr>
      </w:pPr>
      <w:r w:rsidRPr="00DB595F">
        <w:rPr>
          <w:rFonts w:ascii="Verdana" w:hAnsi="Verdana"/>
          <w:b/>
          <w:bCs/>
          <w:sz w:val="22"/>
          <w:szCs w:val="22"/>
        </w:rPr>
        <w:t>COORDINACIÓN GRUPO DESARROLLO DEL TALENTO HUMANO</w:t>
      </w:r>
    </w:p>
    <w:p w14:paraId="7B76251D" w14:textId="77777777" w:rsidR="00DB595F" w:rsidRPr="00DB595F" w:rsidRDefault="00DB595F" w:rsidP="00DB595F">
      <w:pPr>
        <w:rPr>
          <w:rFonts w:ascii="Verdana" w:hAnsi="Verdana"/>
          <w:sz w:val="22"/>
          <w:szCs w:val="22"/>
        </w:rPr>
      </w:pPr>
      <w:r w:rsidRPr="00DB595F">
        <w:rPr>
          <w:rFonts w:ascii="Verdana" w:hAnsi="Verdana"/>
          <w:b/>
          <w:bCs/>
          <w:sz w:val="22"/>
          <w:szCs w:val="22"/>
        </w:rPr>
        <w:t>PLAN DE BIENESTAR SOCIAL</w:t>
      </w:r>
    </w:p>
    <w:p w14:paraId="7E7AB3A1" w14:textId="77777777" w:rsidR="00DB595F" w:rsidRPr="00DB595F" w:rsidRDefault="00DB595F" w:rsidP="00DB595F">
      <w:pPr>
        <w:rPr>
          <w:rFonts w:ascii="Verdana" w:hAnsi="Verdana"/>
          <w:sz w:val="22"/>
          <w:szCs w:val="22"/>
        </w:rPr>
      </w:pPr>
      <w:r w:rsidRPr="00DB595F">
        <w:rPr>
          <w:rFonts w:ascii="Verdana" w:hAnsi="Verdana"/>
          <w:b/>
          <w:bCs/>
          <w:sz w:val="22"/>
          <w:szCs w:val="22"/>
        </w:rPr>
        <w:t>"ACCIONES PARA CAMBIAR EL MUNDO"</w:t>
      </w:r>
    </w:p>
    <w:p w14:paraId="444A2F7C" w14:textId="77777777" w:rsidR="00DB595F" w:rsidRPr="00DB595F" w:rsidRDefault="00DB595F" w:rsidP="00DB595F">
      <w:pPr>
        <w:rPr>
          <w:rFonts w:ascii="Verdana" w:hAnsi="Verdana"/>
          <w:sz w:val="22"/>
          <w:szCs w:val="22"/>
        </w:rPr>
      </w:pPr>
      <w:r w:rsidRPr="00DB595F">
        <w:rPr>
          <w:rFonts w:ascii="Verdana" w:hAnsi="Verdana"/>
          <w:b/>
          <w:bCs/>
          <w:sz w:val="22"/>
          <w:szCs w:val="22"/>
        </w:rPr>
        <w:t>VIGENCIA 2017</w:t>
      </w:r>
    </w:p>
    <w:p w14:paraId="6D0C7598" w14:textId="77777777" w:rsidR="00DB595F" w:rsidRPr="00DB595F" w:rsidRDefault="00DB595F" w:rsidP="00DB595F">
      <w:pPr>
        <w:rPr>
          <w:rFonts w:ascii="Verdana" w:hAnsi="Verdana"/>
          <w:sz w:val="22"/>
          <w:szCs w:val="22"/>
        </w:rPr>
      </w:pPr>
      <w:r w:rsidRPr="00DB595F">
        <w:rPr>
          <w:rFonts w:ascii="Verdana" w:hAnsi="Verdana"/>
          <w:b/>
          <w:bCs/>
          <w:sz w:val="22"/>
          <w:szCs w:val="22"/>
        </w:rPr>
        <w:t>BOGOTA D.C.</w:t>
      </w:r>
    </w:p>
    <w:p w14:paraId="12084859" w14:textId="77777777" w:rsidR="00DB595F" w:rsidRPr="00DB595F" w:rsidRDefault="00DB595F" w:rsidP="00DB595F">
      <w:pPr>
        <w:rPr>
          <w:rFonts w:ascii="Verdana" w:hAnsi="Verdana"/>
          <w:sz w:val="22"/>
          <w:szCs w:val="22"/>
        </w:rPr>
      </w:pPr>
      <w:r w:rsidRPr="00DB595F">
        <w:rPr>
          <w:rFonts w:ascii="Verdana" w:hAnsi="Verdana"/>
          <w:b/>
          <w:bCs/>
          <w:sz w:val="22"/>
          <w:szCs w:val="22"/>
        </w:rPr>
        <w:t>TABLA DE CONTENIDO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0"/>
        <w:gridCol w:w="6830"/>
        <w:gridCol w:w="1178"/>
      </w:tblGrid>
      <w:tr w:rsidR="00DB595F" w:rsidRPr="00DB595F" w14:paraId="11B2ABE9"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62CC492F" w14:textId="77777777" w:rsidR="00DB595F" w:rsidRPr="00DB595F" w:rsidRDefault="00DB595F" w:rsidP="00DB595F">
            <w:pPr>
              <w:rPr>
                <w:rFonts w:ascii="Verdana" w:hAnsi="Verdana"/>
                <w:sz w:val="22"/>
                <w:szCs w:val="22"/>
              </w:rPr>
            </w:pPr>
            <w:r w:rsidRPr="00DB595F">
              <w:rPr>
                <w:rFonts w:ascii="Verdana" w:hAnsi="Verdana"/>
                <w:sz w:val="22"/>
                <w:szCs w:val="22"/>
              </w:rPr>
              <w:t>1</w:t>
            </w:r>
          </w:p>
        </w:tc>
        <w:tc>
          <w:tcPr>
            <w:tcW w:w="3900" w:type="pct"/>
            <w:tcBorders>
              <w:top w:val="nil"/>
              <w:left w:val="nil"/>
              <w:bottom w:val="nil"/>
              <w:right w:val="nil"/>
            </w:tcBorders>
            <w:tcMar>
              <w:top w:w="0" w:type="dxa"/>
              <w:left w:w="0" w:type="dxa"/>
              <w:bottom w:w="0" w:type="dxa"/>
              <w:right w:w="0" w:type="dxa"/>
            </w:tcMar>
            <w:hideMark/>
          </w:tcPr>
          <w:p w14:paraId="52207B85" w14:textId="77777777" w:rsidR="00DB595F" w:rsidRPr="00DB595F" w:rsidRDefault="00DB595F" w:rsidP="00DB595F">
            <w:pPr>
              <w:rPr>
                <w:rFonts w:ascii="Verdana" w:hAnsi="Verdana"/>
                <w:sz w:val="22"/>
                <w:szCs w:val="22"/>
              </w:rPr>
            </w:pPr>
            <w:r w:rsidRPr="00DB595F">
              <w:rPr>
                <w:rFonts w:ascii="Verdana" w:hAnsi="Verdana"/>
                <w:sz w:val="22"/>
                <w:szCs w:val="22"/>
              </w:rPr>
              <w:t>INTRODUCCIÓN</w:t>
            </w:r>
          </w:p>
        </w:tc>
        <w:tc>
          <w:tcPr>
            <w:tcW w:w="700" w:type="pct"/>
            <w:tcBorders>
              <w:top w:val="nil"/>
              <w:left w:val="nil"/>
              <w:bottom w:val="nil"/>
              <w:right w:val="nil"/>
            </w:tcBorders>
            <w:tcMar>
              <w:top w:w="0" w:type="dxa"/>
              <w:left w:w="0" w:type="dxa"/>
              <w:bottom w:w="0" w:type="dxa"/>
              <w:right w:w="0" w:type="dxa"/>
            </w:tcMar>
            <w:hideMark/>
          </w:tcPr>
          <w:p w14:paraId="432F894A" w14:textId="77777777" w:rsidR="00DB595F" w:rsidRPr="00DB595F" w:rsidRDefault="00DB595F" w:rsidP="00DB595F">
            <w:pPr>
              <w:rPr>
                <w:rFonts w:ascii="Verdana" w:hAnsi="Verdana"/>
                <w:sz w:val="22"/>
                <w:szCs w:val="22"/>
              </w:rPr>
            </w:pPr>
            <w:r w:rsidRPr="00DB595F">
              <w:rPr>
                <w:rFonts w:ascii="Verdana" w:hAnsi="Verdana"/>
                <w:sz w:val="22"/>
                <w:szCs w:val="22"/>
              </w:rPr>
              <w:t>5</w:t>
            </w:r>
          </w:p>
        </w:tc>
      </w:tr>
      <w:tr w:rsidR="00DB595F" w:rsidRPr="00DB595F" w14:paraId="01A9E479"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0E79BCD3" w14:textId="77777777" w:rsidR="00DB595F" w:rsidRPr="00DB595F" w:rsidRDefault="00DB595F" w:rsidP="00DB595F">
            <w:pPr>
              <w:rPr>
                <w:rFonts w:ascii="Verdana" w:hAnsi="Verdana"/>
                <w:sz w:val="22"/>
                <w:szCs w:val="22"/>
              </w:rPr>
            </w:pPr>
            <w:r w:rsidRPr="00DB595F">
              <w:rPr>
                <w:rFonts w:ascii="Verdana" w:hAnsi="Verdana"/>
                <w:sz w:val="22"/>
                <w:szCs w:val="22"/>
              </w:rPr>
              <w:t>2</w:t>
            </w:r>
          </w:p>
        </w:tc>
        <w:tc>
          <w:tcPr>
            <w:tcW w:w="3900" w:type="pct"/>
            <w:tcBorders>
              <w:top w:val="nil"/>
              <w:left w:val="nil"/>
              <w:bottom w:val="nil"/>
              <w:right w:val="nil"/>
            </w:tcBorders>
            <w:tcMar>
              <w:top w:w="0" w:type="dxa"/>
              <w:left w:w="0" w:type="dxa"/>
              <w:bottom w:w="0" w:type="dxa"/>
              <w:right w:w="0" w:type="dxa"/>
            </w:tcMar>
            <w:hideMark/>
          </w:tcPr>
          <w:p w14:paraId="6F4DA073" w14:textId="77777777" w:rsidR="00DB595F" w:rsidRPr="00DB595F" w:rsidRDefault="00DB595F" w:rsidP="00DB595F">
            <w:pPr>
              <w:rPr>
                <w:rFonts w:ascii="Verdana" w:hAnsi="Verdana"/>
                <w:sz w:val="22"/>
                <w:szCs w:val="22"/>
              </w:rPr>
            </w:pPr>
            <w:r w:rsidRPr="00DB595F">
              <w:rPr>
                <w:rFonts w:ascii="Verdana" w:hAnsi="Verdana"/>
                <w:sz w:val="22"/>
                <w:szCs w:val="22"/>
              </w:rPr>
              <w:t>MARCO LEGAL</w:t>
            </w:r>
          </w:p>
        </w:tc>
        <w:tc>
          <w:tcPr>
            <w:tcW w:w="700" w:type="pct"/>
            <w:tcBorders>
              <w:top w:val="nil"/>
              <w:left w:val="nil"/>
              <w:bottom w:val="nil"/>
              <w:right w:val="nil"/>
            </w:tcBorders>
            <w:tcMar>
              <w:top w:w="0" w:type="dxa"/>
              <w:left w:w="0" w:type="dxa"/>
              <w:bottom w:w="0" w:type="dxa"/>
              <w:right w:w="0" w:type="dxa"/>
            </w:tcMar>
            <w:hideMark/>
          </w:tcPr>
          <w:p w14:paraId="101145A7" w14:textId="77777777" w:rsidR="00DB595F" w:rsidRPr="00DB595F" w:rsidRDefault="00DB595F" w:rsidP="00DB595F">
            <w:pPr>
              <w:rPr>
                <w:rFonts w:ascii="Verdana" w:hAnsi="Verdana"/>
                <w:sz w:val="22"/>
                <w:szCs w:val="22"/>
              </w:rPr>
            </w:pPr>
            <w:r w:rsidRPr="00DB595F">
              <w:rPr>
                <w:rFonts w:ascii="Verdana" w:hAnsi="Verdana"/>
                <w:sz w:val="22"/>
                <w:szCs w:val="22"/>
              </w:rPr>
              <w:t>6</w:t>
            </w:r>
          </w:p>
        </w:tc>
      </w:tr>
      <w:tr w:rsidR="00DB595F" w:rsidRPr="00DB595F" w14:paraId="7DE8F194"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6DAEB066" w14:textId="77777777" w:rsidR="00DB595F" w:rsidRPr="00DB595F" w:rsidRDefault="00DB595F" w:rsidP="00DB595F">
            <w:pPr>
              <w:rPr>
                <w:rFonts w:ascii="Verdana" w:hAnsi="Verdana"/>
                <w:sz w:val="22"/>
                <w:szCs w:val="22"/>
              </w:rPr>
            </w:pPr>
            <w:r w:rsidRPr="00DB595F">
              <w:rPr>
                <w:rFonts w:ascii="Verdana" w:hAnsi="Verdana"/>
                <w:sz w:val="22"/>
                <w:szCs w:val="22"/>
              </w:rPr>
              <w:t>3</w:t>
            </w:r>
          </w:p>
        </w:tc>
        <w:tc>
          <w:tcPr>
            <w:tcW w:w="3900" w:type="pct"/>
            <w:tcBorders>
              <w:top w:val="nil"/>
              <w:left w:val="nil"/>
              <w:bottom w:val="nil"/>
              <w:right w:val="nil"/>
            </w:tcBorders>
            <w:tcMar>
              <w:top w:w="0" w:type="dxa"/>
              <w:left w:w="0" w:type="dxa"/>
              <w:bottom w:w="0" w:type="dxa"/>
              <w:right w:w="0" w:type="dxa"/>
            </w:tcMar>
            <w:hideMark/>
          </w:tcPr>
          <w:p w14:paraId="61B22CF8" w14:textId="77777777" w:rsidR="00DB595F" w:rsidRPr="00DB595F" w:rsidRDefault="00DB595F" w:rsidP="00DB595F">
            <w:pPr>
              <w:rPr>
                <w:rFonts w:ascii="Verdana" w:hAnsi="Verdana"/>
                <w:sz w:val="22"/>
                <w:szCs w:val="22"/>
              </w:rPr>
            </w:pPr>
            <w:r w:rsidRPr="00DB595F">
              <w:rPr>
                <w:rFonts w:ascii="Verdana" w:hAnsi="Verdana"/>
                <w:sz w:val="22"/>
                <w:szCs w:val="22"/>
              </w:rPr>
              <w:t>OBJETIVOS</w:t>
            </w:r>
          </w:p>
        </w:tc>
        <w:tc>
          <w:tcPr>
            <w:tcW w:w="700" w:type="pct"/>
            <w:tcBorders>
              <w:top w:val="nil"/>
              <w:left w:val="nil"/>
              <w:bottom w:val="nil"/>
              <w:right w:val="nil"/>
            </w:tcBorders>
            <w:tcMar>
              <w:top w:w="0" w:type="dxa"/>
              <w:left w:w="0" w:type="dxa"/>
              <w:bottom w:w="0" w:type="dxa"/>
              <w:right w:w="0" w:type="dxa"/>
            </w:tcMar>
            <w:hideMark/>
          </w:tcPr>
          <w:p w14:paraId="0B740B7A" w14:textId="77777777" w:rsidR="00DB595F" w:rsidRPr="00DB595F" w:rsidRDefault="00DB595F" w:rsidP="00DB595F">
            <w:pPr>
              <w:rPr>
                <w:rFonts w:ascii="Verdana" w:hAnsi="Verdana"/>
                <w:sz w:val="22"/>
                <w:szCs w:val="22"/>
              </w:rPr>
            </w:pPr>
            <w:r w:rsidRPr="00DB595F">
              <w:rPr>
                <w:rFonts w:ascii="Verdana" w:hAnsi="Verdana"/>
                <w:sz w:val="22"/>
                <w:szCs w:val="22"/>
              </w:rPr>
              <w:t>7</w:t>
            </w:r>
          </w:p>
        </w:tc>
      </w:tr>
      <w:tr w:rsidR="00DB595F" w:rsidRPr="00DB595F" w14:paraId="46F2F29F"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6C88A5B0" w14:textId="77777777" w:rsidR="00DB595F" w:rsidRPr="00DB595F" w:rsidRDefault="00DB595F" w:rsidP="00DB595F">
            <w:pPr>
              <w:rPr>
                <w:rFonts w:ascii="Verdana" w:hAnsi="Verdana"/>
                <w:sz w:val="22"/>
                <w:szCs w:val="22"/>
              </w:rPr>
            </w:pPr>
            <w:r w:rsidRPr="00DB595F">
              <w:rPr>
                <w:rFonts w:ascii="Verdana" w:hAnsi="Verdana"/>
                <w:sz w:val="22"/>
                <w:szCs w:val="22"/>
              </w:rPr>
              <w:t>3.1</w:t>
            </w:r>
          </w:p>
        </w:tc>
        <w:tc>
          <w:tcPr>
            <w:tcW w:w="3900" w:type="pct"/>
            <w:tcBorders>
              <w:top w:val="nil"/>
              <w:left w:val="nil"/>
              <w:bottom w:val="nil"/>
              <w:right w:val="nil"/>
            </w:tcBorders>
            <w:tcMar>
              <w:top w:w="0" w:type="dxa"/>
              <w:left w:w="0" w:type="dxa"/>
              <w:bottom w:w="0" w:type="dxa"/>
              <w:right w:w="0" w:type="dxa"/>
            </w:tcMar>
            <w:hideMark/>
          </w:tcPr>
          <w:p w14:paraId="51493291" w14:textId="77777777" w:rsidR="00DB595F" w:rsidRPr="00DB595F" w:rsidRDefault="00DB595F" w:rsidP="00DB595F">
            <w:pPr>
              <w:rPr>
                <w:rFonts w:ascii="Verdana" w:hAnsi="Verdana"/>
                <w:sz w:val="22"/>
                <w:szCs w:val="22"/>
              </w:rPr>
            </w:pPr>
            <w:r w:rsidRPr="00DB595F">
              <w:rPr>
                <w:rFonts w:ascii="Verdana" w:hAnsi="Verdana"/>
                <w:sz w:val="22"/>
                <w:szCs w:val="22"/>
              </w:rPr>
              <w:t>OBJETIVO GENERAL</w:t>
            </w:r>
          </w:p>
        </w:tc>
        <w:tc>
          <w:tcPr>
            <w:tcW w:w="700" w:type="pct"/>
            <w:tcBorders>
              <w:top w:val="nil"/>
              <w:left w:val="nil"/>
              <w:bottom w:val="nil"/>
              <w:right w:val="nil"/>
            </w:tcBorders>
            <w:tcMar>
              <w:top w:w="0" w:type="dxa"/>
              <w:left w:w="0" w:type="dxa"/>
              <w:bottom w:w="0" w:type="dxa"/>
              <w:right w:w="0" w:type="dxa"/>
            </w:tcMar>
            <w:hideMark/>
          </w:tcPr>
          <w:p w14:paraId="0025D898" w14:textId="77777777" w:rsidR="00DB595F" w:rsidRPr="00DB595F" w:rsidRDefault="00DB595F" w:rsidP="00DB595F">
            <w:pPr>
              <w:rPr>
                <w:rFonts w:ascii="Verdana" w:hAnsi="Verdana"/>
                <w:sz w:val="22"/>
                <w:szCs w:val="22"/>
              </w:rPr>
            </w:pPr>
            <w:r w:rsidRPr="00DB595F">
              <w:rPr>
                <w:rFonts w:ascii="Verdana" w:hAnsi="Verdana"/>
                <w:sz w:val="22"/>
                <w:szCs w:val="22"/>
              </w:rPr>
              <w:t>7</w:t>
            </w:r>
          </w:p>
        </w:tc>
      </w:tr>
      <w:tr w:rsidR="00DB595F" w:rsidRPr="00DB595F" w14:paraId="59C0A3A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71528877" w14:textId="77777777" w:rsidR="00DB595F" w:rsidRPr="00DB595F" w:rsidRDefault="00DB595F" w:rsidP="00DB595F">
            <w:pPr>
              <w:rPr>
                <w:rFonts w:ascii="Verdana" w:hAnsi="Verdana"/>
                <w:sz w:val="22"/>
                <w:szCs w:val="22"/>
              </w:rPr>
            </w:pPr>
            <w:r w:rsidRPr="00DB595F">
              <w:rPr>
                <w:rFonts w:ascii="Verdana" w:hAnsi="Verdana"/>
                <w:sz w:val="22"/>
                <w:szCs w:val="22"/>
              </w:rPr>
              <w:t>3.2</w:t>
            </w:r>
          </w:p>
        </w:tc>
        <w:tc>
          <w:tcPr>
            <w:tcW w:w="3900" w:type="pct"/>
            <w:tcBorders>
              <w:top w:val="nil"/>
              <w:left w:val="nil"/>
              <w:bottom w:val="nil"/>
              <w:right w:val="nil"/>
            </w:tcBorders>
            <w:tcMar>
              <w:top w:w="0" w:type="dxa"/>
              <w:left w:w="0" w:type="dxa"/>
              <w:bottom w:w="0" w:type="dxa"/>
              <w:right w:w="0" w:type="dxa"/>
            </w:tcMar>
            <w:hideMark/>
          </w:tcPr>
          <w:p w14:paraId="064A2922" w14:textId="77777777" w:rsidR="00DB595F" w:rsidRPr="00DB595F" w:rsidRDefault="00DB595F" w:rsidP="00DB595F">
            <w:pPr>
              <w:rPr>
                <w:rFonts w:ascii="Verdana" w:hAnsi="Verdana"/>
                <w:sz w:val="22"/>
                <w:szCs w:val="22"/>
              </w:rPr>
            </w:pPr>
            <w:r w:rsidRPr="00DB595F">
              <w:rPr>
                <w:rFonts w:ascii="Verdana" w:hAnsi="Verdana"/>
                <w:sz w:val="22"/>
                <w:szCs w:val="22"/>
              </w:rPr>
              <w:t>OBJETIVOS ESPECÍFICOS</w:t>
            </w:r>
          </w:p>
        </w:tc>
        <w:tc>
          <w:tcPr>
            <w:tcW w:w="700" w:type="pct"/>
            <w:tcBorders>
              <w:top w:val="nil"/>
              <w:left w:val="nil"/>
              <w:bottom w:val="nil"/>
              <w:right w:val="nil"/>
            </w:tcBorders>
            <w:tcMar>
              <w:top w:w="0" w:type="dxa"/>
              <w:left w:w="0" w:type="dxa"/>
              <w:bottom w:w="0" w:type="dxa"/>
              <w:right w:w="0" w:type="dxa"/>
            </w:tcMar>
            <w:hideMark/>
          </w:tcPr>
          <w:p w14:paraId="6618A00B" w14:textId="77777777" w:rsidR="00DB595F" w:rsidRPr="00DB595F" w:rsidRDefault="00DB595F" w:rsidP="00DB595F">
            <w:pPr>
              <w:rPr>
                <w:rFonts w:ascii="Verdana" w:hAnsi="Verdana"/>
                <w:sz w:val="22"/>
                <w:szCs w:val="22"/>
              </w:rPr>
            </w:pPr>
            <w:r w:rsidRPr="00DB595F">
              <w:rPr>
                <w:rFonts w:ascii="Verdana" w:hAnsi="Verdana"/>
                <w:sz w:val="22"/>
                <w:szCs w:val="22"/>
              </w:rPr>
              <w:t>7</w:t>
            </w:r>
          </w:p>
        </w:tc>
      </w:tr>
      <w:tr w:rsidR="00DB595F" w:rsidRPr="00DB595F" w14:paraId="2EB0CE4E"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E533FD1" w14:textId="77777777" w:rsidR="00DB595F" w:rsidRPr="00DB595F" w:rsidRDefault="00DB595F" w:rsidP="00DB595F">
            <w:pPr>
              <w:rPr>
                <w:rFonts w:ascii="Verdana" w:hAnsi="Verdana"/>
                <w:sz w:val="22"/>
                <w:szCs w:val="22"/>
              </w:rPr>
            </w:pPr>
            <w:r w:rsidRPr="00DB595F">
              <w:rPr>
                <w:rFonts w:ascii="Verdana" w:hAnsi="Verdana"/>
                <w:sz w:val="22"/>
                <w:szCs w:val="22"/>
              </w:rPr>
              <w:t>4.</w:t>
            </w:r>
          </w:p>
        </w:tc>
        <w:tc>
          <w:tcPr>
            <w:tcW w:w="3900" w:type="pct"/>
            <w:tcBorders>
              <w:top w:val="nil"/>
              <w:left w:val="nil"/>
              <w:bottom w:val="nil"/>
              <w:right w:val="nil"/>
            </w:tcBorders>
            <w:tcMar>
              <w:top w:w="0" w:type="dxa"/>
              <w:left w:w="0" w:type="dxa"/>
              <w:bottom w:w="0" w:type="dxa"/>
              <w:right w:w="0" w:type="dxa"/>
            </w:tcMar>
            <w:hideMark/>
          </w:tcPr>
          <w:p w14:paraId="6AC42252" w14:textId="77777777" w:rsidR="00DB595F" w:rsidRPr="00DB595F" w:rsidRDefault="00DB595F" w:rsidP="00DB595F">
            <w:pPr>
              <w:rPr>
                <w:rFonts w:ascii="Verdana" w:hAnsi="Verdana"/>
                <w:sz w:val="22"/>
                <w:szCs w:val="22"/>
              </w:rPr>
            </w:pPr>
            <w:r w:rsidRPr="00DB595F">
              <w:rPr>
                <w:rFonts w:ascii="Verdana" w:hAnsi="Verdana"/>
                <w:sz w:val="22"/>
                <w:szCs w:val="22"/>
              </w:rPr>
              <w:t>OBLIGACIONES</w:t>
            </w:r>
          </w:p>
        </w:tc>
        <w:tc>
          <w:tcPr>
            <w:tcW w:w="700" w:type="pct"/>
            <w:tcBorders>
              <w:top w:val="nil"/>
              <w:left w:val="nil"/>
              <w:bottom w:val="nil"/>
              <w:right w:val="nil"/>
            </w:tcBorders>
            <w:tcMar>
              <w:top w:w="0" w:type="dxa"/>
              <w:left w:w="0" w:type="dxa"/>
              <w:bottom w:w="0" w:type="dxa"/>
              <w:right w:w="0" w:type="dxa"/>
            </w:tcMar>
            <w:hideMark/>
          </w:tcPr>
          <w:p w14:paraId="01658520" w14:textId="77777777" w:rsidR="00DB595F" w:rsidRPr="00DB595F" w:rsidRDefault="00DB595F" w:rsidP="00DB595F">
            <w:pPr>
              <w:rPr>
                <w:rFonts w:ascii="Verdana" w:hAnsi="Verdana"/>
                <w:sz w:val="22"/>
                <w:szCs w:val="22"/>
              </w:rPr>
            </w:pPr>
            <w:r w:rsidRPr="00DB595F">
              <w:rPr>
                <w:rFonts w:ascii="Verdana" w:hAnsi="Verdana"/>
                <w:sz w:val="22"/>
                <w:szCs w:val="22"/>
              </w:rPr>
              <w:t>10</w:t>
            </w:r>
          </w:p>
        </w:tc>
      </w:tr>
      <w:tr w:rsidR="00DB595F" w:rsidRPr="00DB595F" w14:paraId="62CE673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FE74A39" w14:textId="77777777" w:rsidR="00DB595F" w:rsidRPr="00DB595F" w:rsidRDefault="00DB595F" w:rsidP="00DB595F">
            <w:pPr>
              <w:rPr>
                <w:rFonts w:ascii="Verdana" w:hAnsi="Verdana"/>
                <w:sz w:val="22"/>
                <w:szCs w:val="22"/>
              </w:rPr>
            </w:pPr>
            <w:r w:rsidRPr="00DB595F">
              <w:rPr>
                <w:rFonts w:ascii="Verdana" w:hAnsi="Verdana"/>
                <w:sz w:val="22"/>
                <w:szCs w:val="22"/>
              </w:rPr>
              <w:t>4.1.</w:t>
            </w:r>
          </w:p>
        </w:tc>
        <w:tc>
          <w:tcPr>
            <w:tcW w:w="3900" w:type="pct"/>
            <w:tcBorders>
              <w:top w:val="nil"/>
              <w:left w:val="nil"/>
              <w:bottom w:val="nil"/>
              <w:right w:val="nil"/>
            </w:tcBorders>
            <w:tcMar>
              <w:top w:w="0" w:type="dxa"/>
              <w:left w:w="0" w:type="dxa"/>
              <w:bottom w:w="0" w:type="dxa"/>
              <w:right w:w="0" w:type="dxa"/>
            </w:tcMar>
            <w:hideMark/>
          </w:tcPr>
          <w:p w14:paraId="77174169" w14:textId="77777777" w:rsidR="00DB595F" w:rsidRPr="00DB595F" w:rsidRDefault="00DB595F" w:rsidP="00DB595F">
            <w:pPr>
              <w:rPr>
                <w:rFonts w:ascii="Verdana" w:hAnsi="Verdana"/>
                <w:sz w:val="22"/>
                <w:szCs w:val="22"/>
              </w:rPr>
            </w:pPr>
            <w:r w:rsidRPr="00DB595F">
              <w:rPr>
                <w:rFonts w:ascii="Verdana" w:hAnsi="Verdana"/>
                <w:sz w:val="22"/>
                <w:szCs w:val="22"/>
              </w:rPr>
              <w:t>OBLIGACIONES DEL ICBF</w:t>
            </w:r>
          </w:p>
        </w:tc>
        <w:tc>
          <w:tcPr>
            <w:tcW w:w="700" w:type="pct"/>
            <w:tcBorders>
              <w:top w:val="nil"/>
              <w:left w:val="nil"/>
              <w:bottom w:val="nil"/>
              <w:right w:val="nil"/>
            </w:tcBorders>
            <w:tcMar>
              <w:top w:w="0" w:type="dxa"/>
              <w:left w:w="0" w:type="dxa"/>
              <w:bottom w:w="0" w:type="dxa"/>
              <w:right w:w="0" w:type="dxa"/>
            </w:tcMar>
            <w:hideMark/>
          </w:tcPr>
          <w:p w14:paraId="5235536D" w14:textId="77777777" w:rsidR="00DB595F" w:rsidRPr="00DB595F" w:rsidRDefault="00DB595F" w:rsidP="00DB595F">
            <w:pPr>
              <w:rPr>
                <w:rFonts w:ascii="Verdana" w:hAnsi="Verdana"/>
                <w:sz w:val="22"/>
                <w:szCs w:val="22"/>
              </w:rPr>
            </w:pPr>
            <w:r w:rsidRPr="00DB595F">
              <w:rPr>
                <w:rFonts w:ascii="Verdana" w:hAnsi="Verdana"/>
                <w:sz w:val="22"/>
                <w:szCs w:val="22"/>
              </w:rPr>
              <w:t>10</w:t>
            </w:r>
          </w:p>
        </w:tc>
      </w:tr>
      <w:tr w:rsidR="00DB595F" w:rsidRPr="00DB595F" w14:paraId="224C62CB"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235ABB64" w14:textId="77777777" w:rsidR="00DB595F" w:rsidRPr="00DB595F" w:rsidRDefault="00DB595F" w:rsidP="00DB595F">
            <w:pPr>
              <w:rPr>
                <w:rFonts w:ascii="Verdana" w:hAnsi="Verdana"/>
                <w:sz w:val="22"/>
                <w:szCs w:val="22"/>
              </w:rPr>
            </w:pPr>
            <w:r w:rsidRPr="00DB595F">
              <w:rPr>
                <w:rFonts w:ascii="Verdana" w:hAnsi="Verdana"/>
                <w:sz w:val="22"/>
                <w:szCs w:val="22"/>
              </w:rPr>
              <w:t>4.2.</w:t>
            </w:r>
          </w:p>
        </w:tc>
        <w:tc>
          <w:tcPr>
            <w:tcW w:w="3900" w:type="pct"/>
            <w:tcBorders>
              <w:top w:val="nil"/>
              <w:left w:val="nil"/>
              <w:bottom w:val="nil"/>
              <w:right w:val="nil"/>
            </w:tcBorders>
            <w:tcMar>
              <w:top w:w="0" w:type="dxa"/>
              <w:left w:w="0" w:type="dxa"/>
              <w:bottom w:w="0" w:type="dxa"/>
              <w:right w:w="0" w:type="dxa"/>
            </w:tcMar>
            <w:hideMark/>
          </w:tcPr>
          <w:p w14:paraId="6AD3C251" w14:textId="77777777" w:rsidR="00DB595F" w:rsidRPr="00DB595F" w:rsidRDefault="00DB595F" w:rsidP="00DB595F">
            <w:pPr>
              <w:rPr>
                <w:rFonts w:ascii="Verdana" w:hAnsi="Verdana"/>
                <w:sz w:val="22"/>
                <w:szCs w:val="22"/>
              </w:rPr>
            </w:pPr>
            <w:r w:rsidRPr="00DB595F">
              <w:rPr>
                <w:rFonts w:ascii="Verdana" w:hAnsi="Verdana"/>
                <w:sz w:val="22"/>
                <w:szCs w:val="22"/>
              </w:rPr>
              <w:t>OBLIGACIONES DE LOS SERVIDORES PÚBLICOS</w:t>
            </w:r>
          </w:p>
        </w:tc>
        <w:tc>
          <w:tcPr>
            <w:tcW w:w="700" w:type="pct"/>
            <w:tcBorders>
              <w:top w:val="nil"/>
              <w:left w:val="nil"/>
              <w:bottom w:val="nil"/>
              <w:right w:val="nil"/>
            </w:tcBorders>
            <w:tcMar>
              <w:top w:w="0" w:type="dxa"/>
              <w:left w:w="0" w:type="dxa"/>
              <w:bottom w:w="0" w:type="dxa"/>
              <w:right w:w="0" w:type="dxa"/>
            </w:tcMar>
            <w:hideMark/>
          </w:tcPr>
          <w:p w14:paraId="58D29935" w14:textId="77777777" w:rsidR="00DB595F" w:rsidRPr="00DB595F" w:rsidRDefault="00DB595F" w:rsidP="00DB595F">
            <w:pPr>
              <w:rPr>
                <w:rFonts w:ascii="Verdana" w:hAnsi="Verdana"/>
                <w:sz w:val="22"/>
                <w:szCs w:val="22"/>
              </w:rPr>
            </w:pPr>
            <w:r w:rsidRPr="00DB595F">
              <w:rPr>
                <w:rFonts w:ascii="Verdana" w:hAnsi="Verdana"/>
                <w:sz w:val="22"/>
                <w:szCs w:val="22"/>
              </w:rPr>
              <w:t>10</w:t>
            </w:r>
          </w:p>
        </w:tc>
      </w:tr>
      <w:tr w:rsidR="00DB595F" w:rsidRPr="00DB595F" w14:paraId="18F6B394"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6776C5BC" w14:textId="77777777" w:rsidR="00DB595F" w:rsidRPr="00DB595F" w:rsidRDefault="00DB595F" w:rsidP="00DB595F">
            <w:pPr>
              <w:rPr>
                <w:rFonts w:ascii="Verdana" w:hAnsi="Verdana"/>
                <w:sz w:val="22"/>
                <w:szCs w:val="22"/>
              </w:rPr>
            </w:pPr>
            <w:r w:rsidRPr="00DB595F">
              <w:rPr>
                <w:rFonts w:ascii="Verdana" w:hAnsi="Verdana"/>
                <w:sz w:val="22"/>
                <w:szCs w:val="22"/>
              </w:rPr>
              <w:t>5.</w:t>
            </w:r>
          </w:p>
        </w:tc>
        <w:tc>
          <w:tcPr>
            <w:tcW w:w="3900" w:type="pct"/>
            <w:tcBorders>
              <w:top w:val="nil"/>
              <w:left w:val="nil"/>
              <w:bottom w:val="nil"/>
              <w:right w:val="nil"/>
            </w:tcBorders>
            <w:tcMar>
              <w:top w:w="0" w:type="dxa"/>
              <w:left w:w="0" w:type="dxa"/>
              <w:bottom w:w="0" w:type="dxa"/>
              <w:right w:w="0" w:type="dxa"/>
            </w:tcMar>
            <w:hideMark/>
          </w:tcPr>
          <w:p w14:paraId="528C9BC8" w14:textId="77777777" w:rsidR="00DB595F" w:rsidRPr="00DB595F" w:rsidRDefault="00DB595F" w:rsidP="00DB595F">
            <w:pPr>
              <w:rPr>
                <w:rFonts w:ascii="Verdana" w:hAnsi="Verdana"/>
                <w:sz w:val="22"/>
                <w:szCs w:val="22"/>
              </w:rPr>
            </w:pPr>
            <w:r w:rsidRPr="00DB595F">
              <w:rPr>
                <w:rFonts w:ascii="Verdana" w:hAnsi="Verdana"/>
                <w:sz w:val="22"/>
                <w:szCs w:val="22"/>
              </w:rPr>
              <w:t>QUIÉNES PODRÁN PARTICIPAR DE LAS ACTIVIDADES DE BIENESTAR SOCIAL</w:t>
            </w:r>
          </w:p>
        </w:tc>
        <w:tc>
          <w:tcPr>
            <w:tcW w:w="700" w:type="pct"/>
            <w:tcBorders>
              <w:top w:val="nil"/>
              <w:left w:val="nil"/>
              <w:bottom w:val="nil"/>
              <w:right w:val="nil"/>
            </w:tcBorders>
            <w:tcMar>
              <w:top w:w="0" w:type="dxa"/>
              <w:left w:w="0" w:type="dxa"/>
              <w:bottom w:w="0" w:type="dxa"/>
              <w:right w:w="0" w:type="dxa"/>
            </w:tcMar>
            <w:hideMark/>
          </w:tcPr>
          <w:p w14:paraId="7741235E" w14:textId="77777777" w:rsidR="00DB595F" w:rsidRPr="00DB595F" w:rsidRDefault="00DB595F" w:rsidP="00DB595F">
            <w:pPr>
              <w:rPr>
                <w:rFonts w:ascii="Verdana" w:hAnsi="Verdana"/>
                <w:sz w:val="22"/>
                <w:szCs w:val="22"/>
              </w:rPr>
            </w:pPr>
            <w:r w:rsidRPr="00DB595F">
              <w:rPr>
                <w:rFonts w:ascii="Verdana" w:hAnsi="Verdana"/>
                <w:sz w:val="22"/>
                <w:szCs w:val="22"/>
              </w:rPr>
              <w:t>11</w:t>
            </w:r>
          </w:p>
        </w:tc>
      </w:tr>
      <w:tr w:rsidR="00DB595F" w:rsidRPr="00DB595F" w14:paraId="31DC1485"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B53F3EE" w14:textId="77777777" w:rsidR="00DB595F" w:rsidRPr="00DB595F" w:rsidRDefault="00DB595F" w:rsidP="00DB595F">
            <w:pPr>
              <w:rPr>
                <w:rFonts w:ascii="Verdana" w:hAnsi="Verdana"/>
                <w:sz w:val="22"/>
                <w:szCs w:val="22"/>
              </w:rPr>
            </w:pPr>
            <w:r w:rsidRPr="00DB595F">
              <w:rPr>
                <w:rFonts w:ascii="Verdana" w:hAnsi="Verdana"/>
                <w:sz w:val="22"/>
                <w:szCs w:val="22"/>
              </w:rPr>
              <w:t>6.</w:t>
            </w:r>
          </w:p>
        </w:tc>
        <w:tc>
          <w:tcPr>
            <w:tcW w:w="3900" w:type="pct"/>
            <w:tcBorders>
              <w:top w:val="nil"/>
              <w:left w:val="nil"/>
              <w:bottom w:val="nil"/>
              <w:right w:val="nil"/>
            </w:tcBorders>
            <w:tcMar>
              <w:top w:w="0" w:type="dxa"/>
              <w:left w:w="0" w:type="dxa"/>
              <w:bottom w:w="0" w:type="dxa"/>
              <w:right w:w="0" w:type="dxa"/>
            </w:tcMar>
            <w:hideMark/>
          </w:tcPr>
          <w:p w14:paraId="6EC1D005" w14:textId="77777777" w:rsidR="00DB595F" w:rsidRPr="00DB595F" w:rsidRDefault="00DB595F" w:rsidP="00DB595F">
            <w:pPr>
              <w:rPr>
                <w:rFonts w:ascii="Verdana" w:hAnsi="Verdana"/>
                <w:sz w:val="22"/>
                <w:szCs w:val="22"/>
              </w:rPr>
            </w:pPr>
            <w:r w:rsidRPr="00DB595F">
              <w:rPr>
                <w:rFonts w:ascii="Verdana" w:hAnsi="Verdana"/>
                <w:sz w:val="22"/>
                <w:szCs w:val="22"/>
              </w:rPr>
              <w:t>DIAGNÓSTICO DE NECESIDADES</w:t>
            </w:r>
          </w:p>
        </w:tc>
        <w:tc>
          <w:tcPr>
            <w:tcW w:w="700" w:type="pct"/>
            <w:tcBorders>
              <w:top w:val="nil"/>
              <w:left w:val="nil"/>
              <w:bottom w:val="nil"/>
              <w:right w:val="nil"/>
            </w:tcBorders>
            <w:tcMar>
              <w:top w:w="0" w:type="dxa"/>
              <w:left w:w="0" w:type="dxa"/>
              <w:bottom w:w="0" w:type="dxa"/>
              <w:right w:w="0" w:type="dxa"/>
            </w:tcMar>
            <w:hideMark/>
          </w:tcPr>
          <w:p w14:paraId="1C563280" w14:textId="77777777" w:rsidR="00DB595F" w:rsidRPr="00DB595F" w:rsidRDefault="00DB595F" w:rsidP="00DB595F">
            <w:pPr>
              <w:rPr>
                <w:rFonts w:ascii="Verdana" w:hAnsi="Verdana"/>
                <w:sz w:val="22"/>
                <w:szCs w:val="22"/>
              </w:rPr>
            </w:pPr>
            <w:r w:rsidRPr="00DB595F">
              <w:rPr>
                <w:rFonts w:ascii="Verdana" w:hAnsi="Verdana"/>
                <w:sz w:val="22"/>
                <w:szCs w:val="22"/>
              </w:rPr>
              <w:t>12</w:t>
            </w:r>
          </w:p>
        </w:tc>
      </w:tr>
      <w:tr w:rsidR="00DB595F" w:rsidRPr="00DB595F" w14:paraId="3DAB93DE"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630BF8BF" w14:textId="77777777" w:rsidR="00DB595F" w:rsidRPr="00DB595F" w:rsidRDefault="00DB595F" w:rsidP="00DB595F">
            <w:pPr>
              <w:rPr>
                <w:rFonts w:ascii="Verdana" w:hAnsi="Verdana"/>
                <w:sz w:val="22"/>
                <w:szCs w:val="22"/>
              </w:rPr>
            </w:pPr>
            <w:r w:rsidRPr="00DB595F">
              <w:rPr>
                <w:rFonts w:ascii="Verdana" w:hAnsi="Verdana"/>
                <w:sz w:val="22"/>
                <w:szCs w:val="22"/>
              </w:rPr>
              <w:t>6.1.</w:t>
            </w:r>
          </w:p>
        </w:tc>
        <w:tc>
          <w:tcPr>
            <w:tcW w:w="3900" w:type="pct"/>
            <w:tcBorders>
              <w:top w:val="nil"/>
              <w:left w:val="nil"/>
              <w:bottom w:val="nil"/>
              <w:right w:val="nil"/>
            </w:tcBorders>
            <w:tcMar>
              <w:top w:w="0" w:type="dxa"/>
              <w:left w:w="0" w:type="dxa"/>
              <w:bottom w:w="0" w:type="dxa"/>
              <w:right w:w="0" w:type="dxa"/>
            </w:tcMar>
            <w:hideMark/>
          </w:tcPr>
          <w:p w14:paraId="5D52ADB2" w14:textId="77777777" w:rsidR="00DB595F" w:rsidRPr="00DB595F" w:rsidRDefault="00DB595F" w:rsidP="00DB595F">
            <w:pPr>
              <w:rPr>
                <w:rFonts w:ascii="Verdana" w:hAnsi="Verdana"/>
                <w:sz w:val="22"/>
                <w:szCs w:val="22"/>
              </w:rPr>
            </w:pPr>
            <w:r w:rsidRPr="00DB595F">
              <w:rPr>
                <w:rFonts w:ascii="Verdana" w:hAnsi="Verdana"/>
                <w:sz w:val="22"/>
                <w:szCs w:val="22"/>
              </w:rPr>
              <w:t>CARACTERIZACIÓN DE LA MUESTRA</w:t>
            </w:r>
          </w:p>
        </w:tc>
        <w:tc>
          <w:tcPr>
            <w:tcW w:w="700" w:type="pct"/>
            <w:tcBorders>
              <w:top w:val="nil"/>
              <w:left w:val="nil"/>
              <w:bottom w:val="nil"/>
              <w:right w:val="nil"/>
            </w:tcBorders>
            <w:tcMar>
              <w:top w:w="0" w:type="dxa"/>
              <w:left w:w="0" w:type="dxa"/>
              <w:bottom w:w="0" w:type="dxa"/>
              <w:right w:w="0" w:type="dxa"/>
            </w:tcMar>
            <w:hideMark/>
          </w:tcPr>
          <w:p w14:paraId="47DE7E99" w14:textId="77777777" w:rsidR="00DB595F" w:rsidRPr="00DB595F" w:rsidRDefault="00DB595F" w:rsidP="00DB595F">
            <w:pPr>
              <w:rPr>
                <w:rFonts w:ascii="Verdana" w:hAnsi="Verdana"/>
                <w:sz w:val="22"/>
                <w:szCs w:val="22"/>
              </w:rPr>
            </w:pPr>
            <w:r w:rsidRPr="00DB595F">
              <w:rPr>
                <w:rFonts w:ascii="Verdana" w:hAnsi="Verdana"/>
                <w:sz w:val="22"/>
                <w:szCs w:val="22"/>
              </w:rPr>
              <w:t>12</w:t>
            </w:r>
          </w:p>
        </w:tc>
      </w:tr>
      <w:tr w:rsidR="00DB595F" w:rsidRPr="00DB595F" w14:paraId="3CD47179"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7A546EC8" w14:textId="77777777" w:rsidR="00DB595F" w:rsidRPr="00DB595F" w:rsidRDefault="00DB595F" w:rsidP="00DB595F">
            <w:pPr>
              <w:rPr>
                <w:rFonts w:ascii="Verdana" w:hAnsi="Verdana"/>
                <w:sz w:val="22"/>
                <w:szCs w:val="22"/>
              </w:rPr>
            </w:pPr>
            <w:r w:rsidRPr="00DB595F">
              <w:rPr>
                <w:rFonts w:ascii="Verdana" w:hAnsi="Verdana"/>
                <w:sz w:val="22"/>
                <w:szCs w:val="22"/>
              </w:rPr>
              <w:t>7.</w:t>
            </w:r>
          </w:p>
        </w:tc>
        <w:tc>
          <w:tcPr>
            <w:tcW w:w="3900" w:type="pct"/>
            <w:tcBorders>
              <w:top w:val="nil"/>
              <w:left w:val="nil"/>
              <w:bottom w:val="nil"/>
              <w:right w:val="nil"/>
            </w:tcBorders>
            <w:tcMar>
              <w:top w:w="0" w:type="dxa"/>
              <w:left w:w="0" w:type="dxa"/>
              <w:bottom w:w="0" w:type="dxa"/>
              <w:right w:w="0" w:type="dxa"/>
            </w:tcMar>
            <w:hideMark/>
          </w:tcPr>
          <w:p w14:paraId="142AE545" w14:textId="77777777" w:rsidR="00DB595F" w:rsidRPr="00DB595F" w:rsidRDefault="00DB595F" w:rsidP="00DB595F">
            <w:pPr>
              <w:rPr>
                <w:rFonts w:ascii="Verdana" w:hAnsi="Verdana"/>
                <w:sz w:val="22"/>
                <w:szCs w:val="22"/>
              </w:rPr>
            </w:pPr>
            <w:r w:rsidRPr="00DB595F">
              <w:rPr>
                <w:rFonts w:ascii="Verdana" w:hAnsi="Verdana"/>
                <w:sz w:val="22"/>
                <w:szCs w:val="22"/>
              </w:rPr>
              <w:t>PROGRAMA DE BIENESTAR SOCIAL</w:t>
            </w:r>
          </w:p>
        </w:tc>
        <w:tc>
          <w:tcPr>
            <w:tcW w:w="700" w:type="pct"/>
            <w:tcBorders>
              <w:top w:val="nil"/>
              <w:left w:val="nil"/>
              <w:bottom w:val="nil"/>
              <w:right w:val="nil"/>
            </w:tcBorders>
            <w:tcMar>
              <w:top w:w="0" w:type="dxa"/>
              <w:left w:w="0" w:type="dxa"/>
              <w:bottom w:w="0" w:type="dxa"/>
              <w:right w:w="0" w:type="dxa"/>
            </w:tcMar>
            <w:hideMark/>
          </w:tcPr>
          <w:p w14:paraId="4CAA5039" w14:textId="77777777" w:rsidR="00DB595F" w:rsidRPr="00DB595F" w:rsidRDefault="00DB595F" w:rsidP="00DB595F">
            <w:pPr>
              <w:rPr>
                <w:rFonts w:ascii="Verdana" w:hAnsi="Verdana"/>
                <w:sz w:val="22"/>
                <w:szCs w:val="22"/>
              </w:rPr>
            </w:pPr>
            <w:r w:rsidRPr="00DB595F">
              <w:rPr>
                <w:rFonts w:ascii="Verdana" w:hAnsi="Verdana"/>
                <w:sz w:val="22"/>
                <w:szCs w:val="22"/>
              </w:rPr>
              <w:t>22</w:t>
            </w:r>
          </w:p>
        </w:tc>
      </w:tr>
      <w:tr w:rsidR="00DB595F" w:rsidRPr="00DB595F" w14:paraId="2C694AF1"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3D1215D6" w14:textId="77777777" w:rsidR="00DB595F" w:rsidRPr="00DB595F" w:rsidRDefault="00DB595F" w:rsidP="00DB595F">
            <w:pPr>
              <w:rPr>
                <w:rFonts w:ascii="Verdana" w:hAnsi="Verdana"/>
                <w:sz w:val="22"/>
                <w:szCs w:val="22"/>
              </w:rPr>
            </w:pPr>
            <w:r w:rsidRPr="00DB595F">
              <w:rPr>
                <w:rFonts w:ascii="Verdana" w:hAnsi="Verdana"/>
                <w:sz w:val="22"/>
                <w:szCs w:val="22"/>
              </w:rPr>
              <w:t>7.1</w:t>
            </w:r>
          </w:p>
        </w:tc>
        <w:tc>
          <w:tcPr>
            <w:tcW w:w="3900" w:type="pct"/>
            <w:tcBorders>
              <w:top w:val="nil"/>
              <w:left w:val="nil"/>
              <w:bottom w:val="nil"/>
              <w:right w:val="nil"/>
            </w:tcBorders>
            <w:tcMar>
              <w:top w:w="0" w:type="dxa"/>
              <w:left w:w="0" w:type="dxa"/>
              <w:bottom w:w="0" w:type="dxa"/>
              <w:right w:w="0" w:type="dxa"/>
            </w:tcMar>
            <w:hideMark/>
          </w:tcPr>
          <w:p w14:paraId="79DC7546" w14:textId="77777777" w:rsidR="00DB595F" w:rsidRPr="00DB595F" w:rsidRDefault="00DB595F" w:rsidP="00DB595F">
            <w:pPr>
              <w:rPr>
                <w:rFonts w:ascii="Verdana" w:hAnsi="Verdana"/>
                <w:sz w:val="22"/>
                <w:szCs w:val="22"/>
              </w:rPr>
            </w:pPr>
            <w:r w:rsidRPr="00DB595F">
              <w:rPr>
                <w:rFonts w:ascii="Verdana" w:hAnsi="Verdana"/>
                <w:sz w:val="22"/>
                <w:szCs w:val="22"/>
              </w:rPr>
              <w:t>CALIDAD DE VIDA LABORAL</w:t>
            </w:r>
          </w:p>
        </w:tc>
        <w:tc>
          <w:tcPr>
            <w:tcW w:w="700" w:type="pct"/>
            <w:tcBorders>
              <w:top w:val="nil"/>
              <w:left w:val="nil"/>
              <w:bottom w:val="nil"/>
              <w:right w:val="nil"/>
            </w:tcBorders>
            <w:tcMar>
              <w:top w:w="0" w:type="dxa"/>
              <w:left w:w="0" w:type="dxa"/>
              <w:bottom w:w="0" w:type="dxa"/>
              <w:right w:w="0" w:type="dxa"/>
            </w:tcMar>
            <w:hideMark/>
          </w:tcPr>
          <w:p w14:paraId="198C0A06" w14:textId="77777777" w:rsidR="00DB595F" w:rsidRPr="00DB595F" w:rsidRDefault="00DB595F" w:rsidP="00DB595F">
            <w:pPr>
              <w:rPr>
                <w:rFonts w:ascii="Verdana" w:hAnsi="Verdana"/>
                <w:sz w:val="22"/>
                <w:szCs w:val="22"/>
              </w:rPr>
            </w:pPr>
            <w:r w:rsidRPr="00DB595F">
              <w:rPr>
                <w:rFonts w:ascii="Verdana" w:hAnsi="Verdana"/>
                <w:sz w:val="22"/>
                <w:szCs w:val="22"/>
              </w:rPr>
              <w:t>23</w:t>
            </w:r>
          </w:p>
        </w:tc>
      </w:tr>
      <w:tr w:rsidR="00DB595F" w:rsidRPr="00DB595F" w14:paraId="0A6A3A22"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5E6CD352" w14:textId="77777777" w:rsidR="00DB595F" w:rsidRPr="00DB595F" w:rsidRDefault="00DB595F" w:rsidP="00DB595F">
            <w:pPr>
              <w:rPr>
                <w:rFonts w:ascii="Verdana" w:hAnsi="Verdana"/>
                <w:sz w:val="22"/>
                <w:szCs w:val="22"/>
              </w:rPr>
            </w:pPr>
            <w:r w:rsidRPr="00DB595F">
              <w:rPr>
                <w:rFonts w:ascii="Verdana" w:hAnsi="Verdana"/>
                <w:sz w:val="22"/>
                <w:szCs w:val="22"/>
              </w:rPr>
              <w:t>7.1.1.</w:t>
            </w:r>
          </w:p>
        </w:tc>
        <w:tc>
          <w:tcPr>
            <w:tcW w:w="3900" w:type="pct"/>
            <w:tcBorders>
              <w:top w:val="nil"/>
              <w:left w:val="nil"/>
              <w:bottom w:val="nil"/>
              <w:right w:val="nil"/>
            </w:tcBorders>
            <w:tcMar>
              <w:top w:w="0" w:type="dxa"/>
              <w:left w:w="0" w:type="dxa"/>
              <w:bottom w:w="0" w:type="dxa"/>
              <w:right w:w="0" w:type="dxa"/>
            </w:tcMar>
            <w:hideMark/>
          </w:tcPr>
          <w:p w14:paraId="0FF3CD7B" w14:textId="77777777" w:rsidR="00DB595F" w:rsidRPr="00DB595F" w:rsidRDefault="00DB595F" w:rsidP="00DB595F">
            <w:pPr>
              <w:rPr>
                <w:rFonts w:ascii="Verdana" w:hAnsi="Verdana"/>
                <w:sz w:val="22"/>
                <w:szCs w:val="22"/>
              </w:rPr>
            </w:pPr>
            <w:r w:rsidRPr="00DB595F">
              <w:rPr>
                <w:rFonts w:ascii="Verdana" w:hAnsi="Verdana"/>
                <w:sz w:val="22"/>
                <w:szCs w:val="22"/>
              </w:rPr>
              <w:t>MEDICIÓN E INTERVENCIÓN DE CUMA LABORAL</w:t>
            </w:r>
          </w:p>
        </w:tc>
        <w:tc>
          <w:tcPr>
            <w:tcW w:w="700" w:type="pct"/>
            <w:tcBorders>
              <w:top w:val="nil"/>
              <w:left w:val="nil"/>
              <w:bottom w:val="nil"/>
              <w:right w:val="nil"/>
            </w:tcBorders>
            <w:tcMar>
              <w:top w:w="0" w:type="dxa"/>
              <w:left w:w="0" w:type="dxa"/>
              <w:bottom w:w="0" w:type="dxa"/>
              <w:right w:w="0" w:type="dxa"/>
            </w:tcMar>
            <w:hideMark/>
          </w:tcPr>
          <w:p w14:paraId="171E8F40" w14:textId="77777777" w:rsidR="00DB595F" w:rsidRPr="00DB595F" w:rsidRDefault="00DB595F" w:rsidP="00DB595F">
            <w:pPr>
              <w:rPr>
                <w:rFonts w:ascii="Verdana" w:hAnsi="Verdana"/>
                <w:sz w:val="22"/>
                <w:szCs w:val="22"/>
              </w:rPr>
            </w:pPr>
            <w:r w:rsidRPr="00DB595F">
              <w:rPr>
                <w:rFonts w:ascii="Verdana" w:hAnsi="Verdana"/>
                <w:sz w:val="22"/>
                <w:szCs w:val="22"/>
              </w:rPr>
              <w:t>23</w:t>
            </w:r>
          </w:p>
        </w:tc>
      </w:tr>
      <w:tr w:rsidR="00DB595F" w:rsidRPr="00DB595F" w14:paraId="25FE27D7"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2844E074" w14:textId="77777777" w:rsidR="00DB595F" w:rsidRPr="00DB595F" w:rsidRDefault="00DB595F" w:rsidP="00DB595F">
            <w:pPr>
              <w:rPr>
                <w:rFonts w:ascii="Verdana" w:hAnsi="Verdana"/>
                <w:sz w:val="22"/>
                <w:szCs w:val="22"/>
              </w:rPr>
            </w:pPr>
            <w:r w:rsidRPr="00DB595F">
              <w:rPr>
                <w:rFonts w:ascii="Verdana" w:hAnsi="Verdana"/>
                <w:sz w:val="22"/>
                <w:szCs w:val="22"/>
              </w:rPr>
              <w:t>7.1.2.</w:t>
            </w:r>
          </w:p>
        </w:tc>
        <w:tc>
          <w:tcPr>
            <w:tcW w:w="3900" w:type="pct"/>
            <w:tcBorders>
              <w:top w:val="nil"/>
              <w:left w:val="nil"/>
              <w:bottom w:val="nil"/>
              <w:right w:val="nil"/>
            </w:tcBorders>
            <w:tcMar>
              <w:top w:w="0" w:type="dxa"/>
              <w:left w:w="0" w:type="dxa"/>
              <w:bottom w:w="0" w:type="dxa"/>
              <w:right w:w="0" w:type="dxa"/>
            </w:tcMar>
            <w:hideMark/>
          </w:tcPr>
          <w:p w14:paraId="75637B28" w14:textId="77777777" w:rsidR="00DB595F" w:rsidRPr="00DB595F" w:rsidRDefault="00DB595F" w:rsidP="00DB595F">
            <w:pPr>
              <w:rPr>
                <w:rFonts w:ascii="Verdana" w:hAnsi="Verdana"/>
                <w:sz w:val="22"/>
                <w:szCs w:val="22"/>
              </w:rPr>
            </w:pPr>
            <w:r w:rsidRPr="00DB595F">
              <w:rPr>
                <w:rFonts w:ascii="Verdana" w:hAnsi="Verdana"/>
                <w:sz w:val="22"/>
                <w:szCs w:val="22"/>
              </w:rPr>
              <w:t>CULTURA ORGANIZACIONAL</w:t>
            </w:r>
          </w:p>
        </w:tc>
        <w:tc>
          <w:tcPr>
            <w:tcW w:w="700" w:type="pct"/>
            <w:tcBorders>
              <w:top w:val="nil"/>
              <w:left w:val="nil"/>
              <w:bottom w:val="nil"/>
              <w:right w:val="nil"/>
            </w:tcBorders>
            <w:tcMar>
              <w:top w:w="0" w:type="dxa"/>
              <w:left w:w="0" w:type="dxa"/>
              <w:bottom w:w="0" w:type="dxa"/>
              <w:right w:w="0" w:type="dxa"/>
            </w:tcMar>
            <w:hideMark/>
          </w:tcPr>
          <w:p w14:paraId="0478B681" w14:textId="77777777" w:rsidR="00DB595F" w:rsidRPr="00DB595F" w:rsidRDefault="00DB595F" w:rsidP="00DB595F">
            <w:pPr>
              <w:rPr>
                <w:rFonts w:ascii="Verdana" w:hAnsi="Verdana"/>
                <w:sz w:val="22"/>
                <w:szCs w:val="22"/>
              </w:rPr>
            </w:pPr>
            <w:r w:rsidRPr="00DB595F">
              <w:rPr>
                <w:rFonts w:ascii="Verdana" w:hAnsi="Verdana"/>
                <w:sz w:val="22"/>
                <w:szCs w:val="22"/>
              </w:rPr>
              <w:t>25</w:t>
            </w:r>
          </w:p>
        </w:tc>
      </w:tr>
      <w:tr w:rsidR="00DB595F" w:rsidRPr="00DB595F" w14:paraId="092F701C"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224B26B1" w14:textId="77777777" w:rsidR="00DB595F" w:rsidRPr="00DB595F" w:rsidRDefault="00DB595F" w:rsidP="00DB595F">
            <w:pPr>
              <w:rPr>
                <w:rFonts w:ascii="Verdana" w:hAnsi="Verdana"/>
                <w:sz w:val="22"/>
                <w:szCs w:val="22"/>
              </w:rPr>
            </w:pPr>
            <w:r w:rsidRPr="00DB595F">
              <w:rPr>
                <w:rFonts w:ascii="Verdana" w:hAnsi="Verdana"/>
                <w:sz w:val="22"/>
                <w:szCs w:val="22"/>
              </w:rPr>
              <w:t>7.1.3.</w:t>
            </w:r>
          </w:p>
        </w:tc>
        <w:tc>
          <w:tcPr>
            <w:tcW w:w="3900" w:type="pct"/>
            <w:tcBorders>
              <w:top w:val="nil"/>
              <w:left w:val="nil"/>
              <w:bottom w:val="nil"/>
              <w:right w:val="nil"/>
            </w:tcBorders>
            <w:tcMar>
              <w:top w:w="0" w:type="dxa"/>
              <w:left w:w="0" w:type="dxa"/>
              <w:bottom w:w="0" w:type="dxa"/>
              <w:right w:w="0" w:type="dxa"/>
            </w:tcMar>
            <w:hideMark/>
          </w:tcPr>
          <w:p w14:paraId="381827FF" w14:textId="77777777" w:rsidR="00DB595F" w:rsidRPr="00DB595F" w:rsidRDefault="00DB595F" w:rsidP="00DB595F">
            <w:pPr>
              <w:rPr>
                <w:rFonts w:ascii="Verdana" w:hAnsi="Verdana"/>
                <w:sz w:val="22"/>
                <w:szCs w:val="22"/>
              </w:rPr>
            </w:pPr>
            <w:r w:rsidRPr="00DB595F">
              <w:rPr>
                <w:rFonts w:ascii="Verdana" w:hAnsi="Verdana"/>
                <w:sz w:val="22"/>
                <w:szCs w:val="22"/>
              </w:rPr>
              <w:t>ADAPTACIÓN AL CAMBIO ORGANIZACIONAL</w:t>
            </w:r>
          </w:p>
        </w:tc>
        <w:tc>
          <w:tcPr>
            <w:tcW w:w="700" w:type="pct"/>
            <w:tcBorders>
              <w:top w:val="nil"/>
              <w:left w:val="nil"/>
              <w:bottom w:val="nil"/>
              <w:right w:val="nil"/>
            </w:tcBorders>
            <w:tcMar>
              <w:top w:w="0" w:type="dxa"/>
              <w:left w:w="0" w:type="dxa"/>
              <w:bottom w:w="0" w:type="dxa"/>
              <w:right w:w="0" w:type="dxa"/>
            </w:tcMar>
            <w:hideMark/>
          </w:tcPr>
          <w:p w14:paraId="11C3375C" w14:textId="77777777" w:rsidR="00DB595F" w:rsidRPr="00DB595F" w:rsidRDefault="00DB595F" w:rsidP="00DB595F">
            <w:pPr>
              <w:rPr>
                <w:rFonts w:ascii="Verdana" w:hAnsi="Verdana"/>
                <w:sz w:val="22"/>
                <w:szCs w:val="22"/>
              </w:rPr>
            </w:pPr>
            <w:r w:rsidRPr="00DB595F">
              <w:rPr>
                <w:rFonts w:ascii="Verdana" w:hAnsi="Verdana"/>
                <w:sz w:val="22"/>
                <w:szCs w:val="22"/>
              </w:rPr>
              <w:t>25</w:t>
            </w:r>
          </w:p>
        </w:tc>
      </w:tr>
      <w:tr w:rsidR="00DB595F" w:rsidRPr="00DB595F" w14:paraId="07BE1CF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7BEC91AC" w14:textId="77777777" w:rsidR="00DB595F" w:rsidRPr="00DB595F" w:rsidRDefault="00DB595F" w:rsidP="00DB595F">
            <w:pPr>
              <w:rPr>
                <w:rFonts w:ascii="Verdana" w:hAnsi="Verdana"/>
                <w:sz w:val="22"/>
                <w:szCs w:val="22"/>
              </w:rPr>
            </w:pPr>
            <w:r w:rsidRPr="00DB595F">
              <w:rPr>
                <w:rFonts w:ascii="Verdana" w:hAnsi="Verdana"/>
                <w:sz w:val="22"/>
                <w:szCs w:val="22"/>
              </w:rPr>
              <w:t>7.1.4.</w:t>
            </w:r>
          </w:p>
        </w:tc>
        <w:tc>
          <w:tcPr>
            <w:tcW w:w="3900" w:type="pct"/>
            <w:tcBorders>
              <w:top w:val="nil"/>
              <w:left w:val="nil"/>
              <w:bottom w:val="nil"/>
              <w:right w:val="nil"/>
            </w:tcBorders>
            <w:tcMar>
              <w:top w:w="0" w:type="dxa"/>
              <w:left w:w="0" w:type="dxa"/>
              <w:bottom w:w="0" w:type="dxa"/>
              <w:right w:w="0" w:type="dxa"/>
            </w:tcMar>
            <w:hideMark/>
          </w:tcPr>
          <w:p w14:paraId="3D9D79D5" w14:textId="77777777" w:rsidR="00DB595F" w:rsidRPr="00DB595F" w:rsidRDefault="00DB595F" w:rsidP="00DB595F">
            <w:pPr>
              <w:rPr>
                <w:rFonts w:ascii="Verdana" w:hAnsi="Verdana"/>
                <w:sz w:val="22"/>
                <w:szCs w:val="22"/>
              </w:rPr>
            </w:pPr>
            <w:r w:rsidRPr="00DB595F">
              <w:rPr>
                <w:rFonts w:ascii="Verdana" w:hAnsi="Verdana"/>
                <w:sz w:val="22"/>
                <w:szCs w:val="22"/>
              </w:rPr>
              <w:t>PROGRAMAS DE EDUCACIÓN FORMAL</w:t>
            </w:r>
          </w:p>
        </w:tc>
        <w:tc>
          <w:tcPr>
            <w:tcW w:w="700" w:type="pct"/>
            <w:tcBorders>
              <w:top w:val="nil"/>
              <w:left w:val="nil"/>
              <w:bottom w:val="nil"/>
              <w:right w:val="nil"/>
            </w:tcBorders>
            <w:tcMar>
              <w:top w:w="0" w:type="dxa"/>
              <w:left w:w="0" w:type="dxa"/>
              <w:bottom w:w="0" w:type="dxa"/>
              <w:right w:w="0" w:type="dxa"/>
            </w:tcMar>
            <w:hideMark/>
          </w:tcPr>
          <w:p w14:paraId="5D57AE14" w14:textId="77777777" w:rsidR="00DB595F" w:rsidRPr="00DB595F" w:rsidRDefault="00DB595F" w:rsidP="00DB595F">
            <w:pPr>
              <w:rPr>
                <w:rFonts w:ascii="Verdana" w:hAnsi="Verdana"/>
                <w:sz w:val="22"/>
                <w:szCs w:val="22"/>
              </w:rPr>
            </w:pPr>
            <w:r w:rsidRPr="00DB595F">
              <w:rPr>
                <w:rFonts w:ascii="Verdana" w:hAnsi="Verdana"/>
                <w:sz w:val="22"/>
                <w:szCs w:val="22"/>
              </w:rPr>
              <w:t>26</w:t>
            </w:r>
          </w:p>
        </w:tc>
      </w:tr>
      <w:tr w:rsidR="00DB595F" w:rsidRPr="00DB595F" w14:paraId="2DAE2402"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236A188F" w14:textId="77777777" w:rsidR="00DB595F" w:rsidRPr="00DB595F" w:rsidRDefault="00DB595F" w:rsidP="00DB595F">
            <w:pPr>
              <w:rPr>
                <w:rFonts w:ascii="Verdana" w:hAnsi="Verdana"/>
                <w:sz w:val="22"/>
                <w:szCs w:val="22"/>
              </w:rPr>
            </w:pPr>
            <w:r w:rsidRPr="00DB595F">
              <w:rPr>
                <w:rFonts w:ascii="Verdana" w:hAnsi="Verdana"/>
                <w:sz w:val="22"/>
                <w:szCs w:val="22"/>
              </w:rPr>
              <w:t>7.1.5.</w:t>
            </w:r>
          </w:p>
        </w:tc>
        <w:tc>
          <w:tcPr>
            <w:tcW w:w="3900" w:type="pct"/>
            <w:tcBorders>
              <w:top w:val="nil"/>
              <w:left w:val="nil"/>
              <w:bottom w:val="nil"/>
              <w:right w:val="nil"/>
            </w:tcBorders>
            <w:tcMar>
              <w:top w:w="0" w:type="dxa"/>
              <w:left w:w="0" w:type="dxa"/>
              <w:bottom w:w="0" w:type="dxa"/>
              <w:right w:w="0" w:type="dxa"/>
            </w:tcMar>
            <w:hideMark/>
          </w:tcPr>
          <w:p w14:paraId="383CDDD9" w14:textId="77777777" w:rsidR="00DB595F" w:rsidRPr="00DB595F" w:rsidRDefault="00DB595F" w:rsidP="00DB595F">
            <w:pPr>
              <w:rPr>
                <w:rFonts w:ascii="Verdana" w:hAnsi="Verdana"/>
                <w:sz w:val="22"/>
                <w:szCs w:val="22"/>
              </w:rPr>
            </w:pPr>
            <w:r w:rsidRPr="00DB595F">
              <w:rPr>
                <w:rFonts w:ascii="Verdana" w:hAnsi="Verdana"/>
                <w:sz w:val="22"/>
                <w:szCs w:val="22"/>
              </w:rPr>
              <w:t>PREPARACIÓN PREPENSIONADOS RETIRO DEL SERVICIO</w:t>
            </w:r>
          </w:p>
        </w:tc>
        <w:tc>
          <w:tcPr>
            <w:tcW w:w="700" w:type="pct"/>
            <w:tcBorders>
              <w:top w:val="nil"/>
              <w:left w:val="nil"/>
              <w:bottom w:val="nil"/>
              <w:right w:val="nil"/>
            </w:tcBorders>
            <w:tcMar>
              <w:top w:w="0" w:type="dxa"/>
              <w:left w:w="0" w:type="dxa"/>
              <w:bottom w:w="0" w:type="dxa"/>
              <w:right w:w="0" w:type="dxa"/>
            </w:tcMar>
            <w:hideMark/>
          </w:tcPr>
          <w:p w14:paraId="121794A4" w14:textId="77777777" w:rsidR="00DB595F" w:rsidRPr="00DB595F" w:rsidRDefault="00DB595F" w:rsidP="00DB595F">
            <w:pPr>
              <w:rPr>
                <w:rFonts w:ascii="Verdana" w:hAnsi="Verdana"/>
                <w:sz w:val="22"/>
                <w:szCs w:val="22"/>
              </w:rPr>
            </w:pPr>
            <w:r w:rsidRPr="00DB595F">
              <w:rPr>
                <w:rFonts w:ascii="Verdana" w:hAnsi="Verdana"/>
                <w:sz w:val="22"/>
                <w:szCs w:val="22"/>
              </w:rPr>
              <w:t>26</w:t>
            </w:r>
          </w:p>
        </w:tc>
      </w:tr>
      <w:tr w:rsidR="00DB595F" w:rsidRPr="00DB595F" w14:paraId="49D61D01"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0CA81EB2"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7.1.6.</w:t>
            </w:r>
          </w:p>
        </w:tc>
        <w:tc>
          <w:tcPr>
            <w:tcW w:w="3900" w:type="pct"/>
            <w:tcBorders>
              <w:top w:val="nil"/>
              <w:left w:val="nil"/>
              <w:bottom w:val="nil"/>
              <w:right w:val="nil"/>
            </w:tcBorders>
            <w:tcMar>
              <w:top w:w="0" w:type="dxa"/>
              <w:left w:w="0" w:type="dxa"/>
              <w:bottom w:w="0" w:type="dxa"/>
              <w:right w:w="0" w:type="dxa"/>
            </w:tcMar>
            <w:hideMark/>
          </w:tcPr>
          <w:p w14:paraId="28AE4E75" w14:textId="77777777" w:rsidR="00DB595F" w:rsidRPr="00DB595F" w:rsidRDefault="00DB595F" w:rsidP="00DB595F">
            <w:pPr>
              <w:rPr>
                <w:rFonts w:ascii="Verdana" w:hAnsi="Verdana"/>
                <w:sz w:val="22"/>
                <w:szCs w:val="22"/>
              </w:rPr>
            </w:pPr>
            <w:r w:rsidRPr="00DB595F">
              <w:rPr>
                <w:rFonts w:ascii="Verdana" w:hAnsi="Verdana"/>
                <w:sz w:val="22"/>
                <w:szCs w:val="22"/>
              </w:rPr>
              <w:t>DÍA DEL SERVIDOR PÚBLICO</w:t>
            </w:r>
          </w:p>
        </w:tc>
        <w:tc>
          <w:tcPr>
            <w:tcW w:w="700" w:type="pct"/>
            <w:tcBorders>
              <w:top w:val="nil"/>
              <w:left w:val="nil"/>
              <w:bottom w:val="nil"/>
              <w:right w:val="nil"/>
            </w:tcBorders>
            <w:tcMar>
              <w:top w:w="0" w:type="dxa"/>
              <w:left w:w="0" w:type="dxa"/>
              <w:bottom w:w="0" w:type="dxa"/>
              <w:right w:w="0" w:type="dxa"/>
            </w:tcMar>
            <w:hideMark/>
          </w:tcPr>
          <w:p w14:paraId="4204B665" w14:textId="77777777" w:rsidR="00DB595F" w:rsidRPr="00DB595F" w:rsidRDefault="00DB595F" w:rsidP="00DB595F">
            <w:pPr>
              <w:rPr>
                <w:rFonts w:ascii="Verdana" w:hAnsi="Verdana"/>
                <w:sz w:val="22"/>
                <w:szCs w:val="22"/>
              </w:rPr>
            </w:pPr>
            <w:r w:rsidRPr="00DB595F">
              <w:rPr>
                <w:rFonts w:ascii="Verdana" w:hAnsi="Verdana"/>
                <w:sz w:val="22"/>
                <w:szCs w:val="22"/>
              </w:rPr>
              <w:t>27</w:t>
            </w:r>
          </w:p>
        </w:tc>
      </w:tr>
      <w:tr w:rsidR="00DB595F" w:rsidRPr="00DB595F" w14:paraId="3C8872E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362380D0" w14:textId="77777777" w:rsidR="00DB595F" w:rsidRPr="00DB595F" w:rsidRDefault="00DB595F" w:rsidP="00DB595F">
            <w:pPr>
              <w:rPr>
                <w:rFonts w:ascii="Verdana" w:hAnsi="Verdana"/>
                <w:sz w:val="22"/>
                <w:szCs w:val="22"/>
              </w:rPr>
            </w:pPr>
            <w:r w:rsidRPr="00DB595F">
              <w:rPr>
                <w:rFonts w:ascii="Verdana" w:hAnsi="Verdana"/>
                <w:sz w:val="22"/>
                <w:szCs w:val="22"/>
              </w:rPr>
              <w:t>7.2.</w:t>
            </w:r>
          </w:p>
        </w:tc>
        <w:tc>
          <w:tcPr>
            <w:tcW w:w="3900" w:type="pct"/>
            <w:tcBorders>
              <w:top w:val="nil"/>
              <w:left w:val="nil"/>
              <w:bottom w:val="nil"/>
              <w:right w:val="nil"/>
            </w:tcBorders>
            <w:tcMar>
              <w:top w:w="0" w:type="dxa"/>
              <w:left w:w="0" w:type="dxa"/>
              <w:bottom w:w="0" w:type="dxa"/>
              <w:right w:w="0" w:type="dxa"/>
            </w:tcMar>
            <w:hideMark/>
          </w:tcPr>
          <w:p w14:paraId="0B11700D" w14:textId="77777777" w:rsidR="00DB595F" w:rsidRPr="00DB595F" w:rsidRDefault="00DB595F" w:rsidP="00DB595F">
            <w:pPr>
              <w:rPr>
                <w:rFonts w:ascii="Verdana" w:hAnsi="Verdana"/>
                <w:sz w:val="22"/>
                <w:szCs w:val="22"/>
              </w:rPr>
            </w:pPr>
            <w:r w:rsidRPr="00DB595F">
              <w:rPr>
                <w:rFonts w:ascii="Verdana" w:hAnsi="Verdana"/>
                <w:sz w:val="22"/>
                <w:szCs w:val="22"/>
              </w:rPr>
              <w:t>PROTECCIÓN Y SERVICIOS SOCIALES</w:t>
            </w:r>
          </w:p>
        </w:tc>
        <w:tc>
          <w:tcPr>
            <w:tcW w:w="700" w:type="pct"/>
            <w:tcBorders>
              <w:top w:val="nil"/>
              <w:left w:val="nil"/>
              <w:bottom w:val="nil"/>
              <w:right w:val="nil"/>
            </w:tcBorders>
            <w:tcMar>
              <w:top w:w="0" w:type="dxa"/>
              <w:left w:w="0" w:type="dxa"/>
              <w:bottom w:w="0" w:type="dxa"/>
              <w:right w:w="0" w:type="dxa"/>
            </w:tcMar>
            <w:hideMark/>
          </w:tcPr>
          <w:p w14:paraId="370456F3" w14:textId="77777777" w:rsidR="00DB595F" w:rsidRPr="00DB595F" w:rsidRDefault="00DB595F" w:rsidP="00DB595F">
            <w:pPr>
              <w:rPr>
                <w:rFonts w:ascii="Verdana" w:hAnsi="Verdana"/>
                <w:sz w:val="22"/>
                <w:szCs w:val="22"/>
              </w:rPr>
            </w:pPr>
            <w:r w:rsidRPr="00DB595F">
              <w:rPr>
                <w:rFonts w:ascii="Verdana" w:hAnsi="Verdana"/>
                <w:sz w:val="22"/>
                <w:szCs w:val="22"/>
              </w:rPr>
              <w:t>29</w:t>
            </w:r>
          </w:p>
        </w:tc>
      </w:tr>
      <w:tr w:rsidR="00DB595F" w:rsidRPr="00DB595F" w14:paraId="5955D34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59AD04D2" w14:textId="77777777" w:rsidR="00DB595F" w:rsidRPr="00DB595F" w:rsidRDefault="00DB595F" w:rsidP="00DB595F">
            <w:pPr>
              <w:rPr>
                <w:rFonts w:ascii="Verdana" w:hAnsi="Verdana"/>
                <w:sz w:val="22"/>
                <w:szCs w:val="22"/>
              </w:rPr>
            </w:pPr>
            <w:r w:rsidRPr="00DB595F">
              <w:rPr>
                <w:rFonts w:ascii="Verdana" w:hAnsi="Verdana"/>
                <w:sz w:val="22"/>
                <w:szCs w:val="22"/>
              </w:rPr>
              <w:t>7.2.1.</w:t>
            </w:r>
          </w:p>
        </w:tc>
        <w:tc>
          <w:tcPr>
            <w:tcW w:w="3900" w:type="pct"/>
            <w:tcBorders>
              <w:top w:val="nil"/>
              <w:left w:val="nil"/>
              <w:bottom w:val="nil"/>
              <w:right w:val="nil"/>
            </w:tcBorders>
            <w:tcMar>
              <w:top w:w="0" w:type="dxa"/>
              <w:left w:w="0" w:type="dxa"/>
              <w:bottom w:w="0" w:type="dxa"/>
              <w:right w:w="0" w:type="dxa"/>
            </w:tcMar>
            <w:hideMark/>
          </w:tcPr>
          <w:p w14:paraId="5D9EE49F" w14:textId="77777777" w:rsidR="00DB595F" w:rsidRPr="00DB595F" w:rsidRDefault="00DB595F" w:rsidP="00DB595F">
            <w:pPr>
              <w:rPr>
                <w:rFonts w:ascii="Verdana" w:hAnsi="Verdana"/>
                <w:sz w:val="22"/>
                <w:szCs w:val="22"/>
              </w:rPr>
            </w:pPr>
            <w:r w:rsidRPr="00DB595F">
              <w:rPr>
                <w:rFonts w:ascii="Verdana" w:hAnsi="Verdana"/>
                <w:sz w:val="22"/>
                <w:szCs w:val="22"/>
              </w:rPr>
              <w:t>SUBPROGRAMA DEPORTIVO</w:t>
            </w:r>
          </w:p>
        </w:tc>
        <w:tc>
          <w:tcPr>
            <w:tcW w:w="700" w:type="pct"/>
            <w:tcBorders>
              <w:top w:val="nil"/>
              <w:left w:val="nil"/>
              <w:bottom w:val="nil"/>
              <w:right w:val="nil"/>
            </w:tcBorders>
            <w:tcMar>
              <w:top w:w="0" w:type="dxa"/>
              <w:left w:w="0" w:type="dxa"/>
              <w:bottom w:w="0" w:type="dxa"/>
              <w:right w:w="0" w:type="dxa"/>
            </w:tcMar>
            <w:hideMark/>
          </w:tcPr>
          <w:p w14:paraId="33B59D07" w14:textId="77777777" w:rsidR="00DB595F" w:rsidRPr="00DB595F" w:rsidRDefault="00DB595F" w:rsidP="00DB595F">
            <w:pPr>
              <w:rPr>
                <w:rFonts w:ascii="Verdana" w:hAnsi="Verdana"/>
                <w:sz w:val="22"/>
                <w:szCs w:val="22"/>
              </w:rPr>
            </w:pPr>
            <w:r w:rsidRPr="00DB595F">
              <w:rPr>
                <w:rFonts w:ascii="Verdana" w:hAnsi="Verdana"/>
                <w:sz w:val="22"/>
                <w:szCs w:val="22"/>
              </w:rPr>
              <w:t>28</w:t>
            </w:r>
          </w:p>
        </w:tc>
      </w:tr>
      <w:tr w:rsidR="00DB595F" w:rsidRPr="00DB595F" w14:paraId="3A71B055"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C9764C5" w14:textId="77777777" w:rsidR="00DB595F" w:rsidRPr="00DB595F" w:rsidRDefault="00DB595F" w:rsidP="00DB595F">
            <w:pPr>
              <w:rPr>
                <w:rFonts w:ascii="Verdana" w:hAnsi="Verdana"/>
                <w:sz w:val="22"/>
                <w:szCs w:val="22"/>
              </w:rPr>
            </w:pPr>
            <w:r w:rsidRPr="00DB595F">
              <w:rPr>
                <w:rFonts w:ascii="Verdana" w:hAnsi="Verdana"/>
                <w:sz w:val="22"/>
                <w:szCs w:val="22"/>
              </w:rPr>
              <w:t>7.2.2.</w:t>
            </w:r>
          </w:p>
        </w:tc>
        <w:tc>
          <w:tcPr>
            <w:tcW w:w="3900" w:type="pct"/>
            <w:tcBorders>
              <w:top w:val="nil"/>
              <w:left w:val="nil"/>
              <w:bottom w:val="nil"/>
              <w:right w:val="nil"/>
            </w:tcBorders>
            <w:tcMar>
              <w:top w:w="0" w:type="dxa"/>
              <w:left w:w="0" w:type="dxa"/>
              <w:bottom w:w="0" w:type="dxa"/>
              <w:right w:w="0" w:type="dxa"/>
            </w:tcMar>
            <w:hideMark/>
          </w:tcPr>
          <w:p w14:paraId="6701BDD2" w14:textId="77777777" w:rsidR="00DB595F" w:rsidRPr="00DB595F" w:rsidRDefault="00DB595F" w:rsidP="00DB595F">
            <w:pPr>
              <w:rPr>
                <w:rFonts w:ascii="Verdana" w:hAnsi="Verdana"/>
                <w:sz w:val="22"/>
                <w:szCs w:val="22"/>
              </w:rPr>
            </w:pPr>
            <w:r w:rsidRPr="00DB595F">
              <w:rPr>
                <w:rFonts w:ascii="Verdana" w:hAnsi="Verdana"/>
                <w:sz w:val="22"/>
                <w:szCs w:val="22"/>
              </w:rPr>
              <w:t>SUBPROGRAMA CULTURAL Y ARTÍSTICO</w:t>
            </w:r>
          </w:p>
        </w:tc>
        <w:tc>
          <w:tcPr>
            <w:tcW w:w="700" w:type="pct"/>
            <w:tcBorders>
              <w:top w:val="nil"/>
              <w:left w:val="nil"/>
              <w:bottom w:val="nil"/>
              <w:right w:val="nil"/>
            </w:tcBorders>
            <w:tcMar>
              <w:top w:w="0" w:type="dxa"/>
              <w:left w:w="0" w:type="dxa"/>
              <w:bottom w:w="0" w:type="dxa"/>
              <w:right w:w="0" w:type="dxa"/>
            </w:tcMar>
            <w:hideMark/>
          </w:tcPr>
          <w:p w14:paraId="48DBFC7A" w14:textId="77777777" w:rsidR="00DB595F" w:rsidRPr="00DB595F" w:rsidRDefault="00DB595F" w:rsidP="00DB595F">
            <w:pPr>
              <w:rPr>
                <w:rFonts w:ascii="Verdana" w:hAnsi="Verdana"/>
                <w:sz w:val="22"/>
                <w:szCs w:val="22"/>
              </w:rPr>
            </w:pPr>
            <w:r w:rsidRPr="00DB595F">
              <w:rPr>
                <w:rFonts w:ascii="Verdana" w:hAnsi="Verdana"/>
                <w:sz w:val="22"/>
                <w:szCs w:val="22"/>
              </w:rPr>
              <w:t>29</w:t>
            </w:r>
          </w:p>
        </w:tc>
      </w:tr>
      <w:tr w:rsidR="00DB595F" w:rsidRPr="00DB595F" w14:paraId="060E62E0"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368688D1" w14:textId="77777777" w:rsidR="00DB595F" w:rsidRPr="00DB595F" w:rsidRDefault="00DB595F" w:rsidP="00DB595F">
            <w:pPr>
              <w:rPr>
                <w:rFonts w:ascii="Verdana" w:hAnsi="Verdana"/>
                <w:sz w:val="22"/>
                <w:szCs w:val="22"/>
              </w:rPr>
            </w:pPr>
            <w:r w:rsidRPr="00DB595F">
              <w:rPr>
                <w:rFonts w:ascii="Verdana" w:hAnsi="Verdana"/>
                <w:sz w:val="22"/>
                <w:szCs w:val="22"/>
              </w:rPr>
              <w:t>7.2.3.</w:t>
            </w:r>
          </w:p>
        </w:tc>
        <w:tc>
          <w:tcPr>
            <w:tcW w:w="3900" w:type="pct"/>
            <w:tcBorders>
              <w:top w:val="nil"/>
              <w:left w:val="nil"/>
              <w:bottom w:val="nil"/>
              <w:right w:val="nil"/>
            </w:tcBorders>
            <w:tcMar>
              <w:top w:w="0" w:type="dxa"/>
              <w:left w:w="0" w:type="dxa"/>
              <w:bottom w:w="0" w:type="dxa"/>
              <w:right w:w="0" w:type="dxa"/>
            </w:tcMar>
            <w:hideMark/>
          </w:tcPr>
          <w:p w14:paraId="623B8EE5" w14:textId="77777777" w:rsidR="00DB595F" w:rsidRPr="00DB595F" w:rsidRDefault="00DB595F" w:rsidP="00DB595F">
            <w:pPr>
              <w:rPr>
                <w:rFonts w:ascii="Verdana" w:hAnsi="Verdana"/>
                <w:sz w:val="22"/>
                <w:szCs w:val="22"/>
              </w:rPr>
            </w:pPr>
            <w:r w:rsidRPr="00DB595F">
              <w:rPr>
                <w:rFonts w:ascii="Verdana" w:hAnsi="Verdana"/>
                <w:sz w:val="22"/>
                <w:szCs w:val="22"/>
              </w:rPr>
              <w:t>SUBPROGRAMA RECREATIVO Y VACACIONAL</w:t>
            </w:r>
          </w:p>
        </w:tc>
        <w:tc>
          <w:tcPr>
            <w:tcW w:w="700" w:type="pct"/>
            <w:tcBorders>
              <w:top w:val="nil"/>
              <w:left w:val="nil"/>
              <w:bottom w:val="nil"/>
              <w:right w:val="nil"/>
            </w:tcBorders>
            <w:tcMar>
              <w:top w:w="0" w:type="dxa"/>
              <w:left w:w="0" w:type="dxa"/>
              <w:bottom w:w="0" w:type="dxa"/>
              <w:right w:w="0" w:type="dxa"/>
            </w:tcMar>
            <w:hideMark/>
          </w:tcPr>
          <w:p w14:paraId="21E5C049" w14:textId="77777777" w:rsidR="00DB595F" w:rsidRPr="00DB595F" w:rsidRDefault="00DB595F" w:rsidP="00DB595F">
            <w:pPr>
              <w:rPr>
                <w:rFonts w:ascii="Verdana" w:hAnsi="Verdana"/>
                <w:sz w:val="22"/>
                <w:szCs w:val="22"/>
              </w:rPr>
            </w:pPr>
            <w:r w:rsidRPr="00DB595F">
              <w:rPr>
                <w:rFonts w:ascii="Verdana" w:hAnsi="Verdana"/>
                <w:sz w:val="22"/>
                <w:szCs w:val="22"/>
              </w:rPr>
              <w:t>31</w:t>
            </w:r>
          </w:p>
        </w:tc>
      </w:tr>
      <w:tr w:rsidR="00DB595F" w:rsidRPr="00DB595F" w14:paraId="6048AC16"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70F3E13F" w14:textId="77777777" w:rsidR="00DB595F" w:rsidRPr="00DB595F" w:rsidRDefault="00DB595F" w:rsidP="00DB595F">
            <w:pPr>
              <w:rPr>
                <w:rFonts w:ascii="Verdana" w:hAnsi="Verdana"/>
                <w:sz w:val="22"/>
                <w:szCs w:val="22"/>
              </w:rPr>
            </w:pPr>
            <w:r w:rsidRPr="00DB595F">
              <w:rPr>
                <w:rFonts w:ascii="Verdana" w:hAnsi="Verdana"/>
                <w:sz w:val="22"/>
                <w:szCs w:val="22"/>
              </w:rPr>
              <w:t>7.2.4.</w:t>
            </w:r>
          </w:p>
        </w:tc>
        <w:tc>
          <w:tcPr>
            <w:tcW w:w="3900" w:type="pct"/>
            <w:tcBorders>
              <w:top w:val="nil"/>
              <w:left w:val="nil"/>
              <w:bottom w:val="nil"/>
              <w:right w:val="nil"/>
            </w:tcBorders>
            <w:tcMar>
              <w:top w:w="0" w:type="dxa"/>
              <w:left w:w="0" w:type="dxa"/>
              <w:bottom w:w="0" w:type="dxa"/>
              <w:right w:w="0" w:type="dxa"/>
            </w:tcMar>
            <w:hideMark/>
          </w:tcPr>
          <w:p w14:paraId="57151EBA" w14:textId="77777777" w:rsidR="00DB595F" w:rsidRPr="00DB595F" w:rsidRDefault="00DB595F" w:rsidP="00DB595F">
            <w:pPr>
              <w:rPr>
                <w:rFonts w:ascii="Verdana" w:hAnsi="Verdana"/>
                <w:sz w:val="22"/>
                <w:szCs w:val="22"/>
              </w:rPr>
            </w:pPr>
            <w:r w:rsidRPr="00DB595F">
              <w:rPr>
                <w:rFonts w:ascii="Verdana" w:hAnsi="Verdana"/>
                <w:sz w:val="22"/>
                <w:szCs w:val="22"/>
              </w:rPr>
              <w:t>SUBPROGRAMA DE CAPACITACIÓN INFORMAL</w:t>
            </w:r>
          </w:p>
        </w:tc>
        <w:tc>
          <w:tcPr>
            <w:tcW w:w="700" w:type="pct"/>
            <w:tcBorders>
              <w:top w:val="nil"/>
              <w:left w:val="nil"/>
              <w:bottom w:val="nil"/>
              <w:right w:val="nil"/>
            </w:tcBorders>
            <w:tcMar>
              <w:top w:w="0" w:type="dxa"/>
              <w:left w:w="0" w:type="dxa"/>
              <w:bottom w:w="0" w:type="dxa"/>
              <w:right w:w="0" w:type="dxa"/>
            </w:tcMar>
            <w:hideMark/>
          </w:tcPr>
          <w:p w14:paraId="6048B4B0" w14:textId="77777777" w:rsidR="00DB595F" w:rsidRPr="00DB595F" w:rsidRDefault="00DB595F" w:rsidP="00DB595F">
            <w:pPr>
              <w:rPr>
                <w:rFonts w:ascii="Verdana" w:hAnsi="Verdana"/>
                <w:sz w:val="22"/>
                <w:szCs w:val="22"/>
              </w:rPr>
            </w:pPr>
            <w:r w:rsidRPr="00DB595F">
              <w:rPr>
                <w:rFonts w:ascii="Verdana" w:hAnsi="Verdana"/>
                <w:sz w:val="22"/>
                <w:szCs w:val="22"/>
              </w:rPr>
              <w:t>32</w:t>
            </w:r>
          </w:p>
        </w:tc>
      </w:tr>
      <w:tr w:rsidR="00DB595F" w:rsidRPr="00DB595F" w14:paraId="2978DEB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5EFEB443" w14:textId="77777777" w:rsidR="00DB595F" w:rsidRPr="00DB595F" w:rsidRDefault="00DB595F" w:rsidP="00DB595F">
            <w:pPr>
              <w:rPr>
                <w:rFonts w:ascii="Verdana" w:hAnsi="Verdana"/>
                <w:sz w:val="22"/>
                <w:szCs w:val="22"/>
              </w:rPr>
            </w:pPr>
            <w:r w:rsidRPr="00DB595F">
              <w:rPr>
                <w:rFonts w:ascii="Verdana" w:hAnsi="Verdana"/>
                <w:sz w:val="22"/>
                <w:szCs w:val="22"/>
              </w:rPr>
              <w:t>7.2.5.</w:t>
            </w:r>
          </w:p>
        </w:tc>
        <w:tc>
          <w:tcPr>
            <w:tcW w:w="3900" w:type="pct"/>
            <w:tcBorders>
              <w:top w:val="nil"/>
              <w:left w:val="nil"/>
              <w:bottom w:val="nil"/>
              <w:right w:val="nil"/>
            </w:tcBorders>
            <w:tcMar>
              <w:top w:w="0" w:type="dxa"/>
              <w:left w:w="0" w:type="dxa"/>
              <w:bottom w:w="0" w:type="dxa"/>
              <w:right w:w="0" w:type="dxa"/>
            </w:tcMar>
            <w:hideMark/>
          </w:tcPr>
          <w:p w14:paraId="6C565A3C" w14:textId="77777777" w:rsidR="00DB595F" w:rsidRPr="00DB595F" w:rsidRDefault="00DB595F" w:rsidP="00DB595F">
            <w:pPr>
              <w:rPr>
                <w:rFonts w:ascii="Verdana" w:hAnsi="Verdana"/>
                <w:sz w:val="22"/>
                <w:szCs w:val="22"/>
              </w:rPr>
            </w:pPr>
            <w:r w:rsidRPr="00DB595F">
              <w:rPr>
                <w:rFonts w:ascii="Verdana" w:hAnsi="Verdana"/>
                <w:sz w:val="22"/>
                <w:szCs w:val="22"/>
              </w:rPr>
              <w:t>SUBPROGRAMA DE PROMOCIÓN Y PREVENCIÓN DE LA SALUD</w:t>
            </w:r>
          </w:p>
        </w:tc>
        <w:tc>
          <w:tcPr>
            <w:tcW w:w="700" w:type="pct"/>
            <w:tcBorders>
              <w:top w:val="nil"/>
              <w:left w:val="nil"/>
              <w:bottom w:val="nil"/>
              <w:right w:val="nil"/>
            </w:tcBorders>
            <w:tcMar>
              <w:top w:w="0" w:type="dxa"/>
              <w:left w:w="0" w:type="dxa"/>
              <w:bottom w:w="0" w:type="dxa"/>
              <w:right w:w="0" w:type="dxa"/>
            </w:tcMar>
            <w:hideMark/>
          </w:tcPr>
          <w:p w14:paraId="47D09F37" w14:textId="77777777" w:rsidR="00DB595F" w:rsidRPr="00DB595F" w:rsidRDefault="00DB595F" w:rsidP="00DB595F">
            <w:pPr>
              <w:rPr>
                <w:rFonts w:ascii="Verdana" w:hAnsi="Verdana"/>
                <w:sz w:val="22"/>
                <w:szCs w:val="22"/>
              </w:rPr>
            </w:pPr>
            <w:r w:rsidRPr="00DB595F">
              <w:rPr>
                <w:rFonts w:ascii="Verdana" w:hAnsi="Verdana"/>
                <w:sz w:val="22"/>
                <w:szCs w:val="22"/>
              </w:rPr>
              <w:t>33</w:t>
            </w:r>
          </w:p>
        </w:tc>
      </w:tr>
      <w:tr w:rsidR="00DB595F" w:rsidRPr="00DB595F" w14:paraId="67F53154"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1D04F53D" w14:textId="77777777" w:rsidR="00DB595F" w:rsidRPr="00DB595F" w:rsidRDefault="00DB595F" w:rsidP="00DB595F">
            <w:pPr>
              <w:rPr>
                <w:rFonts w:ascii="Verdana" w:hAnsi="Verdana"/>
                <w:sz w:val="22"/>
                <w:szCs w:val="22"/>
              </w:rPr>
            </w:pPr>
            <w:r w:rsidRPr="00DB595F">
              <w:rPr>
                <w:rFonts w:ascii="Verdana" w:hAnsi="Verdana"/>
                <w:sz w:val="22"/>
                <w:szCs w:val="22"/>
              </w:rPr>
              <w:t>7.2.6.</w:t>
            </w:r>
          </w:p>
        </w:tc>
        <w:tc>
          <w:tcPr>
            <w:tcW w:w="3900" w:type="pct"/>
            <w:tcBorders>
              <w:top w:val="nil"/>
              <w:left w:val="nil"/>
              <w:bottom w:val="nil"/>
              <w:right w:val="nil"/>
            </w:tcBorders>
            <w:tcMar>
              <w:top w:w="0" w:type="dxa"/>
              <w:left w:w="0" w:type="dxa"/>
              <w:bottom w:w="0" w:type="dxa"/>
              <w:right w:w="0" w:type="dxa"/>
            </w:tcMar>
            <w:hideMark/>
          </w:tcPr>
          <w:p w14:paraId="6240E812" w14:textId="77777777" w:rsidR="00DB595F" w:rsidRPr="00DB595F" w:rsidRDefault="00DB595F" w:rsidP="00DB595F">
            <w:pPr>
              <w:rPr>
                <w:rFonts w:ascii="Verdana" w:hAnsi="Verdana"/>
                <w:sz w:val="22"/>
                <w:szCs w:val="22"/>
              </w:rPr>
            </w:pPr>
            <w:r w:rsidRPr="00DB595F">
              <w:rPr>
                <w:rFonts w:ascii="Verdana" w:hAnsi="Verdana"/>
                <w:sz w:val="22"/>
                <w:szCs w:val="22"/>
              </w:rPr>
              <w:t>SUBPROGRAMA DE VIVIENDA</w:t>
            </w:r>
          </w:p>
        </w:tc>
        <w:tc>
          <w:tcPr>
            <w:tcW w:w="700" w:type="pct"/>
            <w:tcBorders>
              <w:top w:val="nil"/>
              <w:left w:val="nil"/>
              <w:bottom w:val="nil"/>
              <w:right w:val="nil"/>
            </w:tcBorders>
            <w:tcMar>
              <w:top w:w="0" w:type="dxa"/>
              <w:left w:w="0" w:type="dxa"/>
              <w:bottom w:w="0" w:type="dxa"/>
              <w:right w:w="0" w:type="dxa"/>
            </w:tcMar>
            <w:hideMark/>
          </w:tcPr>
          <w:p w14:paraId="6F13DC3E" w14:textId="77777777" w:rsidR="00DB595F" w:rsidRPr="00DB595F" w:rsidRDefault="00DB595F" w:rsidP="00DB595F">
            <w:pPr>
              <w:rPr>
                <w:rFonts w:ascii="Verdana" w:hAnsi="Verdana"/>
                <w:sz w:val="22"/>
                <w:szCs w:val="22"/>
              </w:rPr>
            </w:pPr>
            <w:r w:rsidRPr="00DB595F">
              <w:rPr>
                <w:rFonts w:ascii="Verdana" w:hAnsi="Verdana"/>
                <w:sz w:val="22"/>
                <w:szCs w:val="22"/>
              </w:rPr>
              <w:t>33</w:t>
            </w:r>
          </w:p>
        </w:tc>
      </w:tr>
      <w:tr w:rsidR="00DB595F" w:rsidRPr="00DB595F" w14:paraId="72DA9042"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47258A1" w14:textId="77777777" w:rsidR="00DB595F" w:rsidRPr="00DB595F" w:rsidRDefault="00DB595F" w:rsidP="00DB595F">
            <w:pPr>
              <w:rPr>
                <w:rFonts w:ascii="Verdana" w:hAnsi="Verdana"/>
                <w:sz w:val="22"/>
                <w:szCs w:val="22"/>
              </w:rPr>
            </w:pPr>
            <w:r w:rsidRPr="00DB595F">
              <w:rPr>
                <w:rFonts w:ascii="Verdana" w:hAnsi="Verdana"/>
                <w:sz w:val="22"/>
                <w:szCs w:val="22"/>
              </w:rPr>
              <w:t>7.2.7</w:t>
            </w:r>
          </w:p>
        </w:tc>
        <w:tc>
          <w:tcPr>
            <w:tcW w:w="3900" w:type="pct"/>
            <w:tcBorders>
              <w:top w:val="nil"/>
              <w:left w:val="nil"/>
              <w:bottom w:val="nil"/>
              <w:right w:val="nil"/>
            </w:tcBorders>
            <w:tcMar>
              <w:top w:w="0" w:type="dxa"/>
              <w:left w:w="0" w:type="dxa"/>
              <w:bottom w:w="0" w:type="dxa"/>
              <w:right w:w="0" w:type="dxa"/>
            </w:tcMar>
            <w:hideMark/>
          </w:tcPr>
          <w:p w14:paraId="71BEEEA7" w14:textId="77777777" w:rsidR="00DB595F" w:rsidRPr="00DB595F" w:rsidRDefault="00DB595F" w:rsidP="00DB595F">
            <w:pPr>
              <w:rPr>
                <w:rFonts w:ascii="Verdana" w:hAnsi="Verdana"/>
                <w:sz w:val="22"/>
                <w:szCs w:val="22"/>
              </w:rPr>
            </w:pPr>
            <w:r w:rsidRPr="00DB595F">
              <w:rPr>
                <w:rFonts w:ascii="Verdana" w:hAnsi="Verdana"/>
                <w:sz w:val="22"/>
                <w:szCs w:val="22"/>
              </w:rPr>
              <w:t>PROGRAMA DE APOYO ESCOLAR</w:t>
            </w:r>
          </w:p>
        </w:tc>
        <w:tc>
          <w:tcPr>
            <w:tcW w:w="700" w:type="pct"/>
            <w:tcBorders>
              <w:top w:val="nil"/>
              <w:left w:val="nil"/>
              <w:bottom w:val="nil"/>
              <w:right w:val="nil"/>
            </w:tcBorders>
            <w:tcMar>
              <w:top w:w="0" w:type="dxa"/>
              <w:left w:w="0" w:type="dxa"/>
              <w:bottom w:w="0" w:type="dxa"/>
              <w:right w:w="0" w:type="dxa"/>
            </w:tcMar>
            <w:hideMark/>
          </w:tcPr>
          <w:p w14:paraId="44D67886" w14:textId="77777777" w:rsidR="00DB595F" w:rsidRPr="00DB595F" w:rsidRDefault="00DB595F" w:rsidP="00DB595F">
            <w:pPr>
              <w:rPr>
                <w:rFonts w:ascii="Verdana" w:hAnsi="Verdana"/>
                <w:sz w:val="22"/>
                <w:szCs w:val="22"/>
              </w:rPr>
            </w:pPr>
            <w:r w:rsidRPr="00DB595F">
              <w:rPr>
                <w:rFonts w:ascii="Verdana" w:hAnsi="Verdana"/>
                <w:sz w:val="22"/>
                <w:szCs w:val="22"/>
              </w:rPr>
              <w:t>33</w:t>
            </w:r>
          </w:p>
        </w:tc>
      </w:tr>
      <w:tr w:rsidR="00DB595F" w:rsidRPr="00DB595F" w14:paraId="39A90240"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5DD1D2D" w14:textId="77777777" w:rsidR="00DB595F" w:rsidRPr="00DB595F" w:rsidRDefault="00DB595F" w:rsidP="00DB595F">
            <w:pPr>
              <w:rPr>
                <w:rFonts w:ascii="Verdana" w:hAnsi="Verdana"/>
                <w:sz w:val="22"/>
                <w:szCs w:val="22"/>
              </w:rPr>
            </w:pPr>
            <w:r w:rsidRPr="00DB595F">
              <w:rPr>
                <w:rFonts w:ascii="Verdana" w:hAnsi="Verdana"/>
                <w:sz w:val="22"/>
                <w:szCs w:val="22"/>
              </w:rPr>
              <w:t>7.2.8</w:t>
            </w:r>
          </w:p>
        </w:tc>
        <w:tc>
          <w:tcPr>
            <w:tcW w:w="3900" w:type="pct"/>
            <w:tcBorders>
              <w:top w:val="nil"/>
              <w:left w:val="nil"/>
              <w:bottom w:val="nil"/>
              <w:right w:val="nil"/>
            </w:tcBorders>
            <w:tcMar>
              <w:top w:w="0" w:type="dxa"/>
              <w:left w:w="0" w:type="dxa"/>
              <w:bottom w:w="0" w:type="dxa"/>
              <w:right w:w="0" w:type="dxa"/>
            </w:tcMar>
            <w:hideMark/>
          </w:tcPr>
          <w:p w14:paraId="4EB52216" w14:textId="77777777" w:rsidR="00DB595F" w:rsidRPr="00DB595F" w:rsidRDefault="00DB595F" w:rsidP="00DB595F">
            <w:pPr>
              <w:rPr>
                <w:rFonts w:ascii="Verdana" w:hAnsi="Verdana"/>
                <w:sz w:val="22"/>
                <w:szCs w:val="22"/>
              </w:rPr>
            </w:pPr>
            <w:r w:rsidRPr="00DB595F">
              <w:rPr>
                <w:rFonts w:ascii="Verdana" w:hAnsi="Verdana"/>
                <w:sz w:val="22"/>
                <w:szCs w:val="22"/>
              </w:rPr>
              <w:t>BONOS DE INTEGRACIÓN FAMILIAR (Acuerdo Sindical)</w:t>
            </w:r>
          </w:p>
        </w:tc>
        <w:tc>
          <w:tcPr>
            <w:tcW w:w="700" w:type="pct"/>
            <w:tcBorders>
              <w:top w:val="nil"/>
              <w:left w:val="nil"/>
              <w:bottom w:val="nil"/>
              <w:right w:val="nil"/>
            </w:tcBorders>
            <w:tcMar>
              <w:top w:w="0" w:type="dxa"/>
              <w:left w:w="0" w:type="dxa"/>
              <w:bottom w:w="0" w:type="dxa"/>
              <w:right w:w="0" w:type="dxa"/>
            </w:tcMar>
            <w:hideMark/>
          </w:tcPr>
          <w:p w14:paraId="15E97E8F" w14:textId="77777777" w:rsidR="00DB595F" w:rsidRPr="00DB595F" w:rsidRDefault="00DB595F" w:rsidP="00DB595F">
            <w:pPr>
              <w:rPr>
                <w:rFonts w:ascii="Verdana" w:hAnsi="Verdana"/>
                <w:sz w:val="22"/>
                <w:szCs w:val="22"/>
              </w:rPr>
            </w:pPr>
            <w:r w:rsidRPr="00DB595F">
              <w:rPr>
                <w:rFonts w:ascii="Verdana" w:hAnsi="Verdana"/>
                <w:sz w:val="22"/>
                <w:szCs w:val="22"/>
              </w:rPr>
              <w:t>34</w:t>
            </w:r>
          </w:p>
        </w:tc>
      </w:tr>
      <w:tr w:rsidR="00DB595F" w:rsidRPr="00DB595F" w14:paraId="496347C9"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23C823F9" w14:textId="77777777" w:rsidR="00DB595F" w:rsidRPr="00DB595F" w:rsidRDefault="00DB595F" w:rsidP="00DB595F">
            <w:pPr>
              <w:rPr>
                <w:rFonts w:ascii="Verdana" w:hAnsi="Verdana"/>
                <w:sz w:val="22"/>
                <w:szCs w:val="22"/>
              </w:rPr>
            </w:pPr>
            <w:r w:rsidRPr="00DB595F">
              <w:rPr>
                <w:rFonts w:ascii="Verdana" w:hAnsi="Verdana"/>
                <w:sz w:val="22"/>
                <w:szCs w:val="22"/>
              </w:rPr>
              <w:t>7.3.</w:t>
            </w:r>
          </w:p>
        </w:tc>
        <w:tc>
          <w:tcPr>
            <w:tcW w:w="3900" w:type="pct"/>
            <w:tcBorders>
              <w:top w:val="nil"/>
              <w:left w:val="nil"/>
              <w:bottom w:val="nil"/>
              <w:right w:val="nil"/>
            </w:tcBorders>
            <w:tcMar>
              <w:top w:w="0" w:type="dxa"/>
              <w:left w:w="0" w:type="dxa"/>
              <w:bottom w:w="0" w:type="dxa"/>
              <w:right w:w="0" w:type="dxa"/>
            </w:tcMar>
            <w:hideMark/>
          </w:tcPr>
          <w:p w14:paraId="5018CF50" w14:textId="77777777" w:rsidR="00DB595F" w:rsidRPr="00DB595F" w:rsidRDefault="00DB595F" w:rsidP="00DB595F">
            <w:pPr>
              <w:rPr>
                <w:rFonts w:ascii="Verdana" w:hAnsi="Verdana"/>
                <w:sz w:val="22"/>
                <w:szCs w:val="22"/>
              </w:rPr>
            </w:pPr>
            <w:r w:rsidRPr="00DB595F">
              <w:rPr>
                <w:rFonts w:ascii="Verdana" w:hAnsi="Verdana"/>
                <w:sz w:val="22"/>
                <w:szCs w:val="22"/>
              </w:rPr>
              <w:t>ACCIONES PARA CAMBIAR EL MUNDO</w:t>
            </w:r>
          </w:p>
        </w:tc>
        <w:tc>
          <w:tcPr>
            <w:tcW w:w="700" w:type="pct"/>
            <w:tcBorders>
              <w:top w:val="nil"/>
              <w:left w:val="nil"/>
              <w:bottom w:val="nil"/>
              <w:right w:val="nil"/>
            </w:tcBorders>
            <w:tcMar>
              <w:top w:w="0" w:type="dxa"/>
              <w:left w:w="0" w:type="dxa"/>
              <w:bottom w:w="0" w:type="dxa"/>
              <w:right w:w="0" w:type="dxa"/>
            </w:tcMar>
            <w:hideMark/>
          </w:tcPr>
          <w:p w14:paraId="62D61151" w14:textId="77777777" w:rsidR="00DB595F" w:rsidRPr="00DB595F" w:rsidRDefault="00DB595F" w:rsidP="00DB595F">
            <w:pPr>
              <w:rPr>
                <w:rFonts w:ascii="Verdana" w:hAnsi="Verdana"/>
                <w:sz w:val="22"/>
                <w:szCs w:val="22"/>
              </w:rPr>
            </w:pPr>
            <w:r w:rsidRPr="00DB595F">
              <w:rPr>
                <w:rFonts w:ascii="Verdana" w:hAnsi="Verdana"/>
                <w:sz w:val="22"/>
                <w:szCs w:val="22"/>
              </w:rPr>
              <w:t>34</w:t>
            </w:r>
          </w:p>
        </w:tc>
      </w:tr>
      <w:tr w:rsidR="00DB595F" w:rsidRPr="00DB595F" w14:paraId="6E56AF0F"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00C5D16D" w14:textId="77777777" w:rsidR="00DB595F" w:rsidRPr="00DB595F" w:rsidRDefault="00DB595F" w:rsidP="00DB595F">
            <w:pPr>
              <w:rPr>
                <w:rFonts w:ascii="Verdana" w:hAnsi="Verdana"/>
                <w:sz w:val="22"/>
                <w:szCs w:val="22"/>
              </w:rPr>
            </w:pPr>
            <w:r w:rsidRPr="00DB595F">
              <w:rPr>
                <w:rFonts w:ascii="Verdana" w:hAnsi="Verdana"/>
                <w:sz w:val="22"/>
                <w:szCs w:val="22"/>
              </w:rPr>
              <w:t>8.</w:t>
            </w:r>
          </w:p>
        </w:tc>
        <w:tc>
          <w:tcPr>
            <w:tcW w:w="3900" w:type="pct"/>
            <w:tcBorders>
              <w:top w:val="nil"/>
              <w:left w:val="nil"/>
              <w:bottom w:val="nil"/>
              <w:right w:val="nil"/>
            </w:tcBorders>
            <w:tcMar>
              <w:top w:w="0" w:type="dxa"/>
              <w:left w:w="0" w:type="dxa"/>
              <w:bottom w:w="0" w:type="dxa"/>
              <w:right w:w="0" w:type="dxa"/>
            </w:tcMar>
            <w:hideMark/>
          </w:tcPr>
          <w:p w14:paraId="3FFFE930" w14:textId="77777777" w:rsidR="00DB595F" w:rsidRPr="00DB595F" w:rsidRDefault="00DB595F" w:rsidP="00DB595F">
            <w:pPr>
              <w:rPr>
                <w:rFonts w:ascii="Verdana" w:hAnsi="Verdana"/>
                <w:sz w:val="22"/>
                <w:szCs w:val="22"/>
              </w:rPr>
            </w:pPr>
            <w:r w:rsidRPr="00DB595F">
              <w:rPr>
                <w:rFonts w:ascii="Verdana" w:hAnsi="Verdana"/>
                <w:sz w:val="22"/>
                <w:szCs w:val="22"/>
              </w:rPr>
              <w:t>SALARIO EMOCIONAL</w:t>
            </w:r>
          </w:p>
        </w:tc>
        <w:tc>
          <w:tcPr>
            <w:tcW w:w="700" w:type="pct"/>
            <w:tcBorders>
              <w:top w:val="nil"/>
              <w:left w:val="nil"/>
              <w:bottom w:val="nil"/>
              <w:right w:val="nil"/>
            </w:tcBorders>
            <w:tcMar>
              <w:top w:w="0" w:type="dxa"/>
              <w:left w:w="0" w:type="dxa"/>
              <w:bottom w:w="0" w:type="dxa"/>
              <w:right w:w="0" w:type="dxa"/>
            </w:tcMar>
            <w:hideMark/>
          </w:tcPr>
          <w:p w14:paraId="57A19ED1" w14:textId="77777777" w:rsidR="00DB595F" w:rsidRPr="00DB595F" w:rsidRDefault="00DB595F" w:rsidP="00DB595F">
            <w:pPr>
              <w:rPr>
                <w:rFonts w:ascii="Verdana" w:hAnsi="Verdana"/>
                <w:sz w:val="22"/>
                <w:szCs w:val="22"/>
              </w:rPr>
            </w:pPr>
            <w:r w:rsidRPr="00DB595F">
              <w:rPr>
                <w:rFonts w:ascii="Verdana" w:hAnsi="Verdana"/>
                <w:sz w:val="22"/>
                <w:szCs w:val="22"/>
              </w:rPr>
              <w:t>36</w:t>
            </w:r>
          </w:p>
        </w:tc>
      </w:tr>
      <w:tr w:rsidR="00DB595F" w:rsidRPr="00DB595F" w14:paraId="121686E2"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0E86CB50" w14:textId="77777777" w:rsidR="00DB595F" w:rsidRPr="00DB595F" w:rsidRDefault="00DB595F" w:rsidP="00DB595F">
            <w:pPr>
              <w:rPr>
                <w:rFonts w:ascii="Verdana" w:hAnsi="Verdana"/>
                <w:sz w:val="22"/>
                <w:szCs w:val="22"/>
              </w:rPr>
            </w:pPr>
            <w:r w:rsidRPr="00DB595F">
              <w:rPr>
                <w:rFonts w:ascii="Verdana" w:hAnsi="Verdana"/>
                <w:sz w:val="22"/>
                <w:szCs w:val="22"/>
              </w:rPr>
              <w:t>8.1</w:t>
            </w:r>
          </w:p>
        </w:tc>
        <w:tc>
          <w:tcPr>
            <w:tcW w:w="3900" w:type="pct"/>
            <w:tcBorders>
              <w:top w:val="nil"/>
              <w:left w:val="nil"/>
              <w:bottom w:val="nil"/>
              <w:right w:val="nil"/>
            </w:tcBorders>
            <w:tcMar>
              <w:top w:w="0" w:type="dxa"/>
              <w:left w:w="0" w:type="dxa"/>
              <w:bottom w:w="0" w:type="dxa"/>
              <w:right w:w="0" w:type="dxa"/>
            </w:tcMar>
            <w:hideMark/>
          </w:tcPr>
          <w:p w14:paraId="64326F16" w14:textId="77777777" w:rsidR="00DB595F" w:rsidRPr="00DB595F" w:rsidRDefault="00DB595F" w:rsidP="00DB595F">
            <w:pPr>
              <w:rPr>
                <w:rFonts w:ascii="Verdana" w:hAnsi="Verdana"/>
                <w:sz w:val="22"/>
                <w:szCs w:val="22"/>
              </w:rPr>
            </w:pPr>
            <w:r w:rsidRPr="00DB595F">
              <w:rPr>
                <w:rFonts w:ascii="Verdana" w:hAnsi="Verdana"/>
                <w:sz w:val="22"/>
                <w:szCs w:val="22"/>
              </w:rPr>
              <w:t>EQUILIBRIO VIDA Y TRABAJO</w:t>
            </w:r>
          </w:p>
        </w:tc>
        <w:tc>
          <w:tcPr>
            <w:tcW w:w="700" w:type="pct"/>
            <w:tcBorders>
              <w:top w:val="nil"/>
              <w:left w:val="nil"/>
              <w:bottom w:val="nil"/>
              <w:right w:val="nil"/>
            </w:tcBorders>
            <w:tcMar>
              <w:top w:w="0" w:type="dxa"/>
              <w:left w:w="0" w:type="dxa"/>
              <w:bottom w:w="0" w:type="dxa"/>
              <w:right w:w="0" w:type="dxa"/>
            </w:tcMar>
            <w:hideMark/>
          </w:tcPr>
          <w:p w14:paraId="7DDC9394" w14:textId="77777777" w:rsidR="00DB595F" w:rsidRPr="00DB595F" w:rsidRDefault="00DB595F" w:rsidP="00DB595F">
            <w:pPr>
              <w:rPr>
                <w:rFonts w:ascii="Verdana" w:hAnsi="Verdana"/>
                <w:sz w:val="22"/>
                <w:szCs w:val="22"/>
              </w:rPr>
            </w:pPr>
            <w:r w:rsidRPr="00DB595F">
              <w:rPr>
                <w:rFonts w:ascii="Verdana" w:hAnsi="Verdana"/>
                <w:sz w:val="22"/>
                <w:szCs w:val="22"/>
              </w:rPr>
              <w:t>36</w:t>
            </w:r>
          </w:p>
        </w:tc>
      </w:tr>
      <w:tr w:rsidR="00DB595F" w:rsidRPr="00DB595F" w14:paraId="7AE1DBFF"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05415828" w14:textId="77777777" w:rsidR="00DB595F" w:rsidRPr="00DB595F" w:rsidRDefault="00DB595F" w:rsidP="00DB595F">
            <w:pPr>
              <w:rPr>
                <w:rFonts w:ascii="Verdana" w:hAnsi="Verdana"/>
                <w:sz w:val="22"/>
                <w:szCs w:val="22"/>
              </w:rPr>
            </w:pPr>
            <w:r w:rsidRPr="00DB595F">
              <w:rPr>
                <w:rFonts w:ascii="Verdana" w:hAnsi="Verdana"/>
                <w:sz w:val="22"/>
                <w:szCs w:val="22"/>
              </w:rPr>
              <w:t>8.2.</w:t>
            </w:r>
          </w:p>
        </w:tc>
        <w:tc>
          <w:tcPr>
            <w:tcW w:w="3900" w:type="pct"/>
            <w:tcBorders>
              <w:top w:val="nil"/>
              <w:left w:val="nil"/>
              <w:bottom w:val="nil"/>
              <w:right w:val="nil"/>
            </w:tcBorders>
            <w:tcMar>
              <w:top w:w="0" w:type="dxa"/>
              <w:left w:w="0" w:type="dxa"/>
              <w:bottom w:w="0" w:type="dxa"/>
              <w:right w:w="0" w:type="dxa"/>
            </w:tcMar>
            <w:hideMark/>
          </w:tcPr>
          <w:p w14:paraId="36DFB805" w14:textId="77777777" w:rsidR="00DB595F" w:rsidRPr="00DB595F" w:rsidRDefault="00DB595F" w:rsidP="00DB595F">
            <w:pPr>
              <w:rPr>
                <w:rFonts w:ascii="Verdana" w:hAnsi="Verdana"/>
                <w:sz w:val="22"/>
                <w:szCs w:val="22"/>
              </w:rPr>
            </w:pPr>
            <w:r w:rsidRPr="00DB595F">
              <w:rPr>
                <w:rFonts w:ascii="Verdana" w:hAnsi="Verdana"/>
                <w:sz w:val="22"/>
                <w:szCs w:val="22"/>
              </w:rPr>
              <w:t>AMBIENTE LABORAL</w:t>
            </w:r>
          </w:p>
        </w:tc>
        <w:tc>
          <w:tcPr>
            <w:tcW w:w="700" w:type="pct"/>
            <w:tcBorders>
              <w:top w:val="nil"/>
              <w:left w:val="nil"/>
              <w:bottom w:val="nil"/>
              <w:right w:val="nil"/>
            </w:tcBorders>
            <w:tcMar>
              <w:top w:w="0" w:type="dxa"/>
              <w:left w:w="0" w:type="dxa"/>
              <w:bottom w:w="0" w:type="dxa"/>
              <w:right w:w="0" w:type="dxa"/>
            </w:tcMar>
            <w:hideMark/>
          </w:tcPr>
          <w:p w14:paraId="3FA36837" w14:textId="77777777" w:rsidR="00DB595F" w:rsidRPr="00DB595F" w:rsidRDefault="00DB595F" w:rsidP="00DB595F">
            <w:pPr>
              <w:rPr>
                <w:rFonts w:ascii="Verdana" w:hAnsi="Verdana"/>
                <w:sz w:val="22"/>
                <w:szCs w:val="22"/>
              </w:rPr>
            </w:pPr>
            <w:r w:rsidRPr="00DB595F">
              <w:rPr>
                <w:rFonts w:ascii="Verdana" w:hAnsi="Verdana"/>
                <w:sz w:val="22"/>
                <w:szCs w:val="22"/>
              </w:rPr>
              <w:t>37</w:t>
            </w:r>
          </w:p>
        </w:tc>
      </w:tr>
      <w:tr w:rsidR="00DB595F" w:rsidRPr="00DB595F" w14:paraId="0345093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45C1B38E" w14:textId="77777777" w:rsidR="00DB595F" w:rsidRPr="00DB595F" w:rsidRDefault="00DB595F" w:rsidP="00DB595F">
            <w:pPr>
              <w:rPr>
                <w:rFonts w:ascii="Verdana" w:hAnsi="Verdana"/>
                <w:sz w:val="22"/>
                <w:szCs w:val="22"/>
              </w:rPr>
            </w:pPr>
            <w:r w:rsidRPr="00DB595F">
              <w:rPr>
                <w:rFonts w:ascii="Verdana" w:hAnsi="Verdana"/>
                <w:sz w:val="22"/>
                <w:szCs w:val="22"/>
              </w:rPr>
              <w:t>8.3.</w:t>
            </w:r>
          </w:p>
        </w:tc>
        <w:tc>
          <w:tcPr>
            <w:tcW w:w="3900" w:type="pct"/>
            <w:tcBorders>
              <w:top w:val="nil"/>
              <w:left w:val="nil"/>
              <w:bottom w:val="nil"/>
              <w:right w:val="nil"/>
            </w:tcBorders>
            <w:tcMar>
              <w:top w:w="0" w:type="dxa"/>
              <w:left w:w="0" w:type="dxa"/>
              <w:bottom w:w="0" w:type="dxa"/>
              <w:right w:w="0" w:type="dxa"/>
            </w:tcMar>
            <w:hideMark/>
          </w:tcPr>
          <w:p w14:paraId="33123A69" w14:textId="77777777" w:rsidR="00DB595F" w:rsidRPr="00DB595F" w:rsidRDefault="00DB595F" w:rsidP="00DB595F">
            <w:pPr>
              <w:rPr>
                <w:rFonts w:ascii="Verdana" w:hAnsi="Verdana"/>
                <w:sz w:val="22"/>
                <w:szCs w:val="22"/>
              </w:rPr>
            </w:pPr>
            <w:r w:rsidRPr="00DB595F">
              <w:rPr>
                <w:rFonts w:ascii="Verdana" w:hAnsi="Verdana"/>
                <w:sz w:val="22"/>
                <w:szCs w:val="22"/>
              </w:rPr>
              <w:t>DESARROLLO PROFESIONAL</w:t>
            </w:r>
          </w:p>
        </w:tc>
        <w:tc>
          <w:tcPr>
            <w:tcW w:w="700" w:type="pct"/>
            <w:tcBorders>
              <w:top w:val="nil"/>
              <w:left w:val="nil"/>
              <w:bottom w:val="nil"/>
              <w:right w:val="nil"/>
            </w:tcBorders>
            <w:tcMar>
              <w:top w:w="0" w:type="dxa"/>
              <w:left w:w="0" w:type="dxa"/>
              <w:bottom w:w="0" w:type="dxa"/>
              <w:right w:w="0" w:type="dxa"/>
            </w:tcMar>
            <w:hideMark/>
          </w:tcPr>
          <w:p w14:paraId="5D57903B" w14:textId="77777777" w:rsidR="00DB595F" w:rsidRPr="00DB595F" w:rsidRDefault="00DB595F" w:rsidP="00DB595F">
            <w:pPr>
              <w:rPr>
                <w:rFonts w:ascii="Verdana" w:hAnsi="Verdana"/>
                <w:sz w:val="22"/>
                <w:szCs w:val="22"/>
              </w:rPr>
            </w:pPr>
            <w:r w:rsidRPr="00DB595F">
              <w:rPr>
                <w:rFonts w:ascii="Verdana" w:hAnsi="Verdana"/>
                <w:sz w:val="22"/>
                <w:szCs w:val="22"/>
              </w:rPr>
              <w:t>37</w:t>
            </w:r>
          </w:p>
        </w:tc>
      </w:tr>
      <w:tr w:rsidR="00DB595F" w:rsidRPr="00DB595F" w14:paraId="2CF8CC3F"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0A7F5E66" w14:textId="77777777" w:rsidR="00DB595F" w:rsidRPr="00DB595F" w:rsidRDefault="00DB595F" w:rsidP="00DB595F">
            <w:pPr>
              <w:rPr>
                <w:rFonts w:ascii="Verdana" w:hAnsi="Verdana"/>
                <w:sz w:val="22"/>
                <w:szCs w:val="22"/>
              </w:rPr>
            </w:pPr>
            <w:r w:rsidRPr="00DB595F">
              <w:rPr>
                <w:rFonts w:ascii="Verdana" w:hAnsi="Verdana"/>
                <w:sz w:val="22"/>
                <w:szCs w:val="22"/>
              </w:rPr>
              <w:t>9.</w:t>
            </w:r>
          </w:p>
        </w:tc>
        <w:tc>
          <w:tcPr>
            <w:tcW w:w="3900" w:type="pct"/>
            <w:tcBorders>
              <w:top w:val="nil"/>
              <w:left w:val="nil"/>
              <w:bottom w:val="nil"/>
              <w:right w:val="nil"/>
            </w:tcBorders>
            <w:tcMar>
              <w:top w:w="0" w:type="dxa"/>
              <w:left w:w="0" w:type="dxa"/>
              <w:bottom w:w="0" w:type="dxa"/>
              <w:right w:w="0" w:type="dxa"/>
            </w:tcMar>
            <w:hideMark/>
          </w:tcPr>
          <w:p w14:paraId="5355133F" w14:textId="77777777" w:rsidR="00DB595F" w:rsidRPr="00DB595F" w:rsidRDefault="00DB595F" w:rsidP="00DB595F">
            <w:pPr>
              <w:rPr>
                <w:rFonts w:ascii="Verdana" w:hAnsi="Verdana"/>
                <w:sz w:val="22"/>
                <w:szCs w:val="22"/>
              </w:rPr>
            </w:pPr>
            <w:r w:rsidRPr="00DB595F">
              <w:rPr>
                <w:rFonts w:ascii="Verdana" w:hAnsi="Verdana"/>
                <w:sz w:val="22"/>
                <w:szCs w:val="22"/>
              </w:rPr>
              <w:t>CRÉDITO DE CALAMIDAD DOMÉSTICA</w:t>
            </w:r>
          </w:p>
        </w:tc>
        <w:tc>
          <w:tcPr>
            <w:tcW w:w="700" w:type="pct"/>
            <w:tcBorders>
              <w:top w:val="nil"/>
              <w:left w:val="nil"/>
              <w:bottom w:val="nil"/>
              <w:right w:val="nil"/>
            </w:tcBorders>
            <w:tcMar>
              <w:top w:w="0" w:type="dxa"/>
              <w:left w:w="0" w:type="dxa"/>
              <w:bottom w:w="0" w:type="dxa"/>
              <w:right w:w="0" w:type="dxa"/>
            </w:tcMar>
            <w:hideMark/>
          </w:tcPr>
          <w:p w14:paraId="01D03E75" w14:textId="77777777" w:rsidR="00DB595F" w:rsidRPr="00DB595F" w:rsidRDefault="00DB595F" w:rsidP="00DB595F">
            <w:pPr>
              <w:rPr>
                <w:rFonts w:ascii="Verdana" w:hAnsi="Verdana"/>
                <w:sz w:val="22"/>
                <w:szCs w:val="22"/>
              </w:rPr>
            </w:pPr>
            <w:r w:rsidRPr="00DB595F">
              <w:rPr>
                <w:rFonts w:ascii="Verdana" w:hAnsi="Verdana"/>
                <w:sz w:val="22"/>
                <w:szCs w:val="22"/>
              </w:rPr>
              <w:t>38</w:t>
            </w:r>
          </w:p>
        </w:tc>
      </w:tr>
      <w:tr w:rsidR="00DB595F" w:rsidRPr="00DB595F" w14:paraId="7CDAE799"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5FC05A23" w14:textId="77777777" w:rsidR="00DB595F" w:rsidRPr="00DB595F" w:rsidRDefault="00DB595F" w:rsidP="00DB595F">
            <w:pPr>
              <w:rPr>
                <w:rFonts w:ascii="Verdana" w:hAnsi="Verdana"/>
                <w:sz w:val="22"/>
                <w:szCs w:val="22"/>
              </w:rPr>
            </w:pPr>
            <w:r w:rsidRPr="00DB595F">
              <w:rPr>
                <w:rFonts w:ascii="Verdana" w:hAnsi="Verdana"/>
                <w:sz w:val="22"/>
                <w:szCs w:val="22"/>
              </w:rPr>
              <w:t>10.</w:t>
            </w:r>
          </w:p>
        </w:tc>
        <w:tc>
          <w:tcPr>
            <w:tcW w:w="3900" w:type="pct"/>
            <w:tcBorders>
              <w:top w:val="nil"/>
              <w:left w:val="nil"/>
              <w:bottom w:val="nil"/>
              <w:right w:val="nil"/>
            </w:tcBorders>
            <w:tcMar>
              <w:top w:w="0" w:type="dxa"/>
              <w:left w:w="0" w:type="dxa"/>
              <w:bottom w:w="0" w:type="dxa"/>
              <w:right w:w="0" w:type="dxa"/>
            </w:tcMar>
            <w:hideMark/>
          </w:tcPr>
          <w:p w14:paraId="714EEBF8" w14:textId="77777777" w:rsidR="00DB595F" w:rsidRPr="00DB595F" w:rsidRDefault="00DB595F" w:rsidP="00DB595F">
            <w:pPr>
              <w:rPr>
                <w:rFonts w:ascii="Verdana" w:hAnsi="Verdana"/>
                <w:sz w:val="22"/>
                <w:szCs w:val="22"/>
              </w:rPr>
            </w:pPr>
            <w:r w:rsidRPr="00DB595F">
              <w:rPr>
                <w:rFonts w:ascii="Verdana" w:hAnsi="Verdana"/>
                <w:sz w:val="22"/>
                <w:szCs w:val="22"/>
              </w:rPr>
              <w:t>ALIANZAS INSTITUCIONALES</w:t>
            </w:r>
          </w:p>
        </w:tc>
        <w:tc>
          <w:tcPr>
            <w:tcW w:w="700" w:type="pct"/>
            <w:tcBorders>
              <w:top w:val="nil"/>
              <w:left w:val="nil"/>
              <w:bottom w:val="nil"/>
              <w:right w:val="nil"/>
            </w:tcBorders>
            <w:tcMar>
              <w:top w:w="0" w:type="dxa"/>
              <w:left w:w="0" w:type="dxa"/>
              <w:bottom w:w="0" w:type="dxa"/>
              <w:right w:w="0" w:type="dxa"/>
            </w:tcMar>
            <w:hideMark/>
          </w:tcPr>
          <w:p w14:paraId="7BBF8193" w14:textId="77777777" w:rsidR="00DB595F" w:rsidRPr="00DB595F" w:rsidRDefault="00DB595F" w:rsidP="00DB595F">
            <w:pPr>
              <w:rPr>
                <w:rFonts w:ascii="Verdana" w:hAnsi="Verdana"/>
                <w:sz w:val="22"/>
                <w:szCs w:val="22"/>
              </w:rPr>
            </w:pPr>
            <w:r w:rsidRPr="00DB595F">
              <w:rPr>
                <w:rFonts w:ascii="Verdana" w:hAnsi="Verdana"/>
                <w:sz w:val="22"/>
                <w:szCs w:val="22"/>
              </w:rPr>
              <w:t>38</w:t>
            </w:r>
          </w:p>
        </w:tc>
      </w:tr>
      <w:tr w:rsidR="00DB595F" w:rsidRPr="00DB595F" w14:paraId="049A8EF8"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74F3DAE1" w14:textId="77777777" w:rsidR="00DB595F" w:rsidRPr="00DB595F" w:rsidRDefault="00DB595F" w:rsidP="00DB595F">
            <w:pPr>
              <w:rPr>
                <w:rFonts w:ascii="Verdana" w:hAnsi="Verdana"/>
                <w:sz w:val="22"/>
                <w:szCs w:val="22"/>
              </w:rPr>
            </w:pPr>
            <w:r w:rsidRPr="00DB595F">
              <w:rPr>
                <w:rFonts w:ascii="Verdana" w:hAnsi="Verdana"/>
                <w:sz w:val="22"/>
                <w:szCs w:val="22"/>
              </w:rPr>
              <w:t>11.</w:t>
            </w:r>
          </w:p>
        </w:tc>
        <w:tc>
          <w:tcPr>
            <w:tcW w:w="3900" w:type="pct"/>
            <w:tcBorders>
              <w:top w:val="nil"/>
              <w:left w:val="nil"/>
              <w:bottom w:val="nil"/>
              <w:right w:val="nil"/>
            </w:tcBorders>
            <w:tcMar>
              <w:top w:w="0" w:type="dxa"/>
              <w:left w:w="0" w:type="dxa"/>
              <w:bottom w:w="0" w:type="dxa"/>
              <w:right w:w="0" w:type="dxa"/>
            </w:tcMar>
            <w:hideMark/>
          </w:tcPr>
          <w:p w14:paraId="4A20E525" w14:textId="77777777" w:rsidR="00DB595F" w:rsidRPr="00DB595F" w:rsidRDefault="00DB595F" w:rsidP="00DB595F">
            <w:pPr>
              <w:rPr>
                <w:rFonts w:ascii="Verdana" w:hAnsi="Verdana"/>
                <w:sz w:val="22"/>
                <w:szCs w:val="22"/>
              </w:rPr>
            </w:pPr>
            <w:r w:rsidRPr="00DB595F">
              <w:rPr>
                <w:rFonts w:ascii="Verdana" w:hAnsi="Verdana"/>
                <w:sz w:val="22"/>
                <w:szCs w:val="22"/>
              </w:rPr>
              <w:t>PLAN DE INCENTIVOS</w:t>
            </w:r>
          </w:p>
        </w:tc>
        <w:tc>
          <w:tcPr>
            <w:tcW w:w="700" w:type="pct"/>
            <w:tcBorders>
              <w:top w:val="nil"/>
              <w:left w:val="nil"/>
              <w:bottom w:val="nil"/>
              <w:right w:val="nil"/>
            </w:tcBorders>
            <w:tcMar>
              <w:top w:w="0" w:type="dxa"/>
              <w:left w:w="0" w:type="dxa"/>
              <w:bottom w:w="0" w:type="dxa"/>
              <w:right w:w="0" w:type="dxa"/>
            </w:tcMar>
            <w:hideMark/>
          </w:tcPr>
          <w:p w14:paraId="6B039C92" w14:textId="77777777" w:rsidR="00DB595F" w:rsidRPr="00DB595F" w:rsidRDefault="00DB595F" w:rsidP="00DB595F">
            <w:pPr>
              <w:rPr>
                <w:rFonts w:ascii="Verdana" w:hAnsi="Verdana"/>
                <w:sz w:val="22"/>
                <w:szCs w:val="22"/>
              </w:rPr>
            </w:pPr>
            <w:r w:rsidRPr="00DB595F">
              <w:rPr>
                <w:rFonts w:ascii="Verdana" w:hAnsi="Verdana"/>
                <w:sz w:val="22"/>
                <w:szCs w:val="22"/>
              </w:rPr>
              <w:t>38</w:t>
            </w:r>
          </w:p>
        </w:tc>
      </w:tr>
      <w:tr w:rsidR="00DB595F" w:rsidRPr="00DB595F" w14:paraId="47218A35" w14:textId="77777777">
        <w:trPr>
          <w:tblCellSpacing w:w="15" w:type="dxa"/>
        </w:trPr>
        <w:tc>
          <w:tcPr>
            <w:tcW w:w="450" w:type="pct"/>
            <w:tcBorders>
              <w:top w:val="nil"/>
              <w:left w:val="nil"/>
              <w:bottom w:val="nil"/>
              <w:right w:val="nil"/>
            </w:tcBorders>
            <w:tcMar>
              <w:top w:w="0" w:type="dxa"/>
              <w:left w:w="0" w:type="dxa"/>
              <w:bottom w:w="0" w:type="dxa"/>
              <w:right w:w="0" w:type="dxa"/>
            </w:tcMar>
            <w:hideMark/>
          </w:tcPr>
          <w:p w14:paraId="386B725F" w14:textId="77777777" w:rsidR="00DB595F" w:rsidRPr="00DB595F" w:rsidRDefault="00DB595F" w:rsidP="00DB595F">
            <w:pPr>
              <w:rPr>
                <w:rFonts w:ascii="Verdana" w:hAnsi="Verdana"/>
                <w:sz w:val="22"/>
                <w:szCs w:val="22"/>
              </w:rPr>
            </w:pPr>
            <w:r w:rsidRPr="00DB595F">
              <w:rPr>
                <w:rFonts w:ascii="Verdana" w:hAnsi="Verdana"/>
                <w:sz w:val="22"/>
                <w:szCs w:val="22"/>
              </w:rPr>
              <w:t>12.</w:t>
            </w:r>
          </w:p>
        </w:tc>
        <w:tc>
          <w:tcPr>
            <w:tcW w:w="3900" w:type="pct"/>
            <w:tcBorders>
              <w:top w:val="nil"/>
              <w:left w:val="nil"/>
              <w:bottom w:val="nil"/>
              <w:right w:val="nil"/>
            </w:tcBorders>
            <w:tcMar>
              <w:top w:w="0" w:type="dxa"/>
              <w:left w:w="0" w:type="dxa"/>
              <w:bottom w:w="0" w:type="dxa"/>
              <w:right w:w="0" w:type="dxa"/>
            </w:tcMar>
            <w:hideMark/>
          </w:tcPr>
          <w:p w14:paraId="0D0F7BC9" w14:textId="77777777" w:rsidR="00DB595F" w:rsidRPr="00DB595F" w:rsidRDefault="00DB595F" w:rsidP="00DB595F">
            <w:pPr>
              <w:rPr>
                <w:rFonts w:ascii="Verdana" w:hAnsi="Verdana"/>
                <w:sz w:val="22"/>
                <w:szCs w:val="22"/>
              </w:rPr>
            </w:pPr>
            <w:r w:rsidRPr="00DB595F">
              <w:rPr>
                <w:rFonts w:ascii="Verdana" w:hAnsi="Verdana"/>
                <w:sz w:val="22"/>
                <w:szCs w:val="22"/>
              </w:rPr>
              <w:t>BIBLIOGRAFÍA</w:t>
            </w:r>
          </w:p>
        </w:tc>
        <w:tc>
          <w:tcPr>
            <w:tcW w:w="700" w:type="pct"/>
            <w:tcBorders>
              <w:top w:val="nil"/>
              <w:left w:val="nil"/>
              <w:bottom w:val="nil"/>
              <w:right w:val="nil"/>
            </w:tcBorders>
            <w:tcMar>
              <w:top w:w="0" w:type="dxa"/>
              <w:left w:w="0" w:type="dxa"/>
              <w:bottom w:w="0" w:type="dxa"/>
              <w:right w:w="0" w:type="dxa"/>
            </w:tcMar>
            <w:hideMark/>
          </w:tcPr>
          <w:p w14:paraId="260C7642" w14:textId="77777777" w:rsidR="00DB595F" w:rsidRPr="00DB595F" w:rsidRDefault="00DB595F" w:rsidP="00DB595F">
            <w:pPr>
              <w:rPr>
                <w:rFonts w:ascii="Verdana" w:hAnsi="Verdana"/>
                <w:sz w:val="22"/>
                <w:szCs w:val="22"/>
              </w:rPr>
            </w:pPr>
            <w:r w:rsidRPr="00DB595F">
              <w:rPr>
                <w:rFonts w:ascii="Verdana" w:hAnsi="Verdana"/>
                <w:sz w:val="22"/>
                <w:szCs w:val="22"/>
              </w:rPr>
              <w:t>39</w:t>
            </w:r>
          </w:p>
        </w:tc>
      </w:tr>
    </w:tbl>
    <w:p w14:paraId="6CBFF0FD" w14:textId="77777777" w:rsidR="00DB595F" w:rsidRPr="00DB595F" w:rsidRDefault="00DB595F" w:rsidP="00DB595F">
      <w:pPr>
        <w:rPr>
          <w:rFonts w:ascii="Verdana" w:hAnsi="Verdana"/>
          <w:sz w:val="22"/>
          <w:szCs w:val="22"/>
        </w:rPr>
      </w:pPr>
      <w:r w:rsidRPr="00DB595F">
        <w:rPr>
          <w:rFonts w:ascii="Verdana" w:hAnsi="Verdana"/>
          <w:b/>
          <w:bCs/>
          <w:sz w:val="22"/>
          <w:szCs w:val="22"/>
          <w:u w:val="single"/>
        </w:rPr>
        <w:t>Contenido de Gráficas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39"/>
        <w:gridCol w:w="6133"/>
        <w:gridCol w:w="1266"/>
      </w:tblGrid>
      <w:tr w:rsidR="00DB595F" w:rsidRPr="00DB595F" w14:paraId="45A21A43"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1A8CFCAB" w14:textId="77777777" w:rsidR="00DB595F" w:rsidRPr="00DB595F" w:rsidRDefault="00DB595F" w:rsidP="00DB595F">
            <w:pPr>
              <w:rPr>
                <w:rFonts w:ascii="Verdana" w:hAnsi="Verdana"/>
                <w:sz w:val="22"/>
                <w:szCs w:val="22"/>
              </w:rPr>
            </w:pPr>
            <w:r w:rsidRPr="00DB595F">
              <w:rPr>
                <w:rFonts w:ascii="Verdana" w:hAnsi="Verdana"/>
                <w:sz w:val="22"/>
                <w:szCs w:val="22"/>
              </w:rPr>
              <w:t>Gráfica 1.</w:t>
            </w:r>
          </w:p>
        </w:tc>
        <w:tc>
          <w:tcPr>
            <w:tcW w:w="3500" w:type="pct"/>
            <w:tcBorders>
              <w:top w:val="nil"/>
              <w:left w:val="nil"/>
              <w:bottom w:val="nil"/>
              <w:right w:val="nil"/>
            </w:tcBorders>
            <w:tcMar>
              <w:top w:w="0" w:type="dxa"/>
              <w:left w:w="0" w:type="dxa"/>
              <w:bottom w:w="0" w:type="dxa"/>
              <w:right w:w="0" w:type="dxa"/>
            </w:tcMar>
            <w:hideMark/>
          </w:tcPr>
          <w:p w14:paraId="2DC5EF2F" w14:textId="77777777" w:rsidR="00DB595F" w:rsidRPr="00DB595F" w:rsidRDefault="00DB595F" w:rsidP="00DB595F">
            <w:pPr>
              <w:rPr>
                <w:rFonts w:ascii="Verdana" w:hAnsi="Verdana"/>
                <w:sz w:val="22"/>
                <w:szCs w:val="22"/>
              </w:rPr>
            </w:pPr>
            <w:r w:rsidRPr="00DB595F">
              <w:rPr>
                <w:rFonts w:ascii="Verdana" w:hAnsi="Verdana"/>
                <w:sz w:val="22"/>
                <w:szCs w:val="22"/>
              </w:rPr>
              <w:t>Ejes del Desarrollo Integral del Servidor</w:t>
            </w:r>
          </w:p>
        </w:tc>
        <w:tc>
          <w:tcPr>
            <w:tcW w:w="700" w:type="pct"/>
            <w:tcBorders>
              <w:top w:val="nil"/>
              <w:left w:val="nil"/>
              <w:bottom w:val="nil"/>
              <w:right w:val="nil"/>
            </w:tcBorders>
            <w:tcMar>
              <w:top w:w="0" w:type="dxa"/>
              <w:left w:w="0" w:type="dxa"/>
              <w:bottom w:w="0" w:type="dxa"/>
              <w:right w:w="0" w:type="dxa"/>
            </w:tcMar>
            <w:hideMark/>
          </w:tcPr>
          <w:p w14:paraId="1D75A75B" w14:textId="77777777" w:rsidR="00DB595F" w:rsidRPr="00DB595F" w:rsidRDefault="00DB595F" w:rsidP="00DB595F">
            <w:pPr>
              <w:rPr>
                <w:rFonts w:ascii="Verdana" w:hAnsi="Verdana"/>
                <w:sz w:val="22"/>
                <w:szCs w:val="22"/>
              </w:rPr>
            </w:pPr>
            <w:r w:rsidRPr="00DB595F">
              <w:rPr>
                <w:rFonts w:ascii="Verdana" w:hAnsi="Verdana"/>
                <w:sz w:val="22"/>
                <w:szCs w:val="22"/>
              </w:rPr>
              <w:t>8</w:t>
            </w:r>
          </w:p>
        </w:tc>
      </w:tr>
      <w:tr w:rsidR="00DB595F" w:rsidRPr="00DB595F" w14:paraId="012E2E30"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76D64BC3" w14:textId="77777777" w:rsidR="00DB595F" w:rsidRPr="00DB595F" w:rsidRDefault="00DB595F" w:rsidP="00DB595F">
            <w:pPr>
              <w:rPr>
                <w:rFonts w:ascii="Verdana" w:hAnsi="Verdana"/>
                <w:sz w:val="22"/>
                <w:szCs w:val="22"/>
              </w:rPr>
            </w:pPr>
            <w:r w:rsidRPr="00DB595F">
              <w:rPr>
                <w:rFonts w:ascii="Verdana" w:hAnsi="Verdana"/>
                <w:sz w:val="22"/>
                <w:szCs w:val="22"/>
              </w:rPr>
              <w:t>Gráfica 2.</w:t>
            </w:r>
          </w:p>
        </w:tc>
        <w:tc>
          <w:tcPr>
            <w:tcW w:w="3500" w:type="pct"/>
            <w:tcBorders>
              <w:top w:val="nil"/>
              <w:left w:val="nil"/>
              <w:bottom w:val="nil"/>
              <w:right w:val="nil"/>
            </w:tcBorders>
            <w:tcMar>
              <w:top w:w="0" w:type="dxa"/>
              <w:left w:w="0" w:type="dxa"/>
              <w:bottom w:w="0" w:type="dxa"/>
              <w:right w:w="0" w:type="dxa"/>
            </w:tcMar>
            <w:hideMark/>
          </w:tcPr>
          <w:p w14:paraId="1625665D" w14:textId="77777777" w:rsidR="00DB595F" w:rsidRPr="00DB595F" w:rsidRDefault="00DB595F" w:rsidP="00DB595F">
            <w:pPr>
              <w:rPr>
                <w:rFonts w:ascii="Verdana" w:hAnsi="Verdana"/>
                <w:sz w:val="22"/>
                <w:szCs w:val="22"/>
              </w:rPr>
            </w:pPr>
            <w:r w:rsidRPr="00DB595F">
              <w:rPr>
                <w:rFonts w:ascii="Verdana" w:hAnsi="Verdana"/>
                <w:sz w:val="22"/>
                <w:szCs w:val="22"/>
              </w:rPr>
              <w:t>Esquema Objetivo General Plan de Bienestar ICBF 2017</w:t>
            </w:r>
          </w:p>
        </w:tc>
        <w:tc>
          <w:tcPr>
            <w:tcW w:w="700" w:type="pct"/>
            <w:tcBorders>
              <w:top w:val="nil"/>
              <w:left w:val="nil"/>
              <w:bottom w:val="nil"/>
              <w:right w:val="nil"/>
            </w:tcBorders>
            <w:tcMar>
              <w:top w:w="0" w:type="dxa"/>
              <w:left w:w="0" w:type="dxa"/>
              <w:bottom w:w="0" w:type="dxa"/>
              <w:right w:w="0" w:type="dxa"/>
            </w:tcMar>
            <w:hideMark/>
          </w:tcPr>
          <w:p w14:paraId="33D4AE44" w14:textId="77777777" w:rsidR="00DB595F" w:rsidRPr="00DB595F" w:rsidRDefault="00DB595F" w:rsidP="00DB595F">
            <w:pPr>
              <w:rPr>
                <w:rFonts w:ascii="Verdana" w:hAnsi="Verdana"/>
                <w:sz w:val="22"/>
                <w:szCs w:val="22"/>
              </w:rPr>
            </w:pPr>
            <w:r w:rsidRPr="00DB595F">
              <w:rPr>
                <w:rFonts w:ascii="Verdana" w:hAnsi="Verdana"/>
                <w:sz w:val="22"/>
                <w:szCs w:val="22"/>
              </w:rPr>
              <w:t>9</w:t>
            </w:r>
          </w:p>
        </w:tc>
      </w:tr>
      <w:tr w:rsidR="00DB595F" w:rsidRPr="00DB595F" w14:paraId="3BB89BFD"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63AEA5DA" w14:textId="77777777" w:rsidR="00DB595F" w:rsidRPr="00DB595F" w:rsidRDefault="00DB595F" w:rsidP="00DB595F">
            <w:pPr>
              <w:rPr>
                <w:rFonts w:ascii="Verdana" w:hAnsi="Verdana"/>
                <w:sz w:val="22"/>
                <w:szCs w:val="22"/>
              </w:rPr>
            </w:pPr>
            <w:r w:rsidRPr="00DB595F">
              <w:rPr>
                <w:rFonts w:ascii="Verdana" w:hAnsi="Verdana"/>
                <w:sz w:val="22"/>
                <w:szCs w:val="22"/>
              </w:rPr>
              <w:t>Gráfica 3.</w:t>
            </w:r>
          </w:p>
        </w:tc>
        <w:tc>
          <w:tcPr>
            <w:tcW w:w="3500" w:type="pct"/>
            <w:tcBorders>
              <w:top w:val="nil"/>
              <w:left w:val="nil"/>
              <w:bottom w:val="nil"/>
              <w:right w:val="nil"/>
            </w:tcBorders>
            <w:tcMar>
              <w:top w:w="0" w:type="dxa"/>
              <w:left w:w="0" w:type="dxa"/>
              <w:bottom w:w="0" w:type="dxa"/>
              <w:right w:w="0" w:type="dxa"/>
            </w:tcMar>
            <w:hideMark/>
          </w:tcPr>
          <w:p w14:paraId="3E1D81CD" w14:textId="77777777" w:rsidR="00DB595F" w:rsidRPr="00DB595F" w:rsidRDefault="00DB595F" w:rsidP="00DB595F">
            <w:pPr>
              <w:rPr>
                <w:rFonts w:ascii="Verdana" w:hAnsi="Verdana"/>
                <w:sz w:val="22"/>
                <w:szCs w:val="22"/>
              </w:rPr>
            </w:pPr>
            <w:r w:rsidRPr="00DB595F">
              <w:rPr>
                <w:rFonts w:ascii="Verdana" w:hAnsi="Verdana"/>
                <w:sz w:val="22"/>
                <w:szCs w:val="22"/>
              </w:rPr>
              <w:t>Distribución Por Género. Encuestados 2016</w:t>
            </w:r>
          </w:p>
        </w:tc>
        <w:tc>
          <w:tcPr>
            <w:tcW w:w="700" w:type="pct"/>
            <w:tcBorders>
              <w:top w:val="nil"/>
              <w:left w:val="nil"/>
              <w:bottom w:val="nil"/>
              <w:right w:val="nil"/>
            </w:tcBorders>
            <w:tcMar>
              <w:top w:w="0" w:type="dxa"/>
              <w:left w:w="0" w:type="dxa"/>
              <w:bottom w:w="0" w:type="dxa"/>
              <w:right w:w="0" w:type="dxa"/>
            </w:tcMar>
            <w:hideMark/>
          </w:tcPr>
          <w:p w14:paraId="0D09601B" w14:textId="77777777" w:rsidR="00DB595F" w:rsidRPr="00DB595F" w:rsidRDefault="00DB595F" w:rsidP="00DB595F">
            <w:pPr>
              <w:rPr>
                <w:rFonts w:ascii="Verdana" w:hAnsi="Verdana"/>
                <w:sz w:val="22"/>
                <w:szCs w:val="22"/>
              </w:rPr>
            </w:pPr>
            <w:r w:rsidRPr="00DB595F">
              <w:rPr>
                <w:rFonts w:ascii="Verdana" w:hAnsi="Verdana"/>
                <w:sz w:val="22"/>
                <w:szCs w:val="22"/>
              </w:rPr>
              <w:t>12</w:t>
            </w:r>
          </w:p>
        </w:tc>
      </w:tr>
      <w:tr w:rsidR="00DB595F" w:rsidRPr="00DB595F" w14:paraId="6C1FB40F"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34450AE2" w14:textId="77777777" w:rsidR="00DB595F" w:rsidRPr="00DB595F" w:rsidRDefault="00DB595F" w:rsidP="00DB595F">
            <w:pPr>
              <w:rPr>
                <w:rFonts w:ascii="Verdana" w:hAnsi="Verdana"/>
                <w:sz w:val="22"/>
                <w:szCs w:val="22"/>
              </w:rPr>
            </w:pPr>
            <w:r w:rsidRPr="00DB595F">
              <w:rPr>
                <w:rFonts w:ascii="Verdana" w:hAnsi="Verdana"/>
                <w:sz w:val="22"/>
                <w:szCs w:val="22"/>
              </w:rPr>
              <w:t>Gráfica 4.</w:t>
            </w:r>
          </w:p>
        </w:tc>
        <w:tc>
          <w:tcPr>
            <w:tcW w:w="3500" w:type="pct"/>
            <w:tcBorders>
              <w:top w:val="nil"/>
              <w:left w:val="nil"/>
              <w:bottom w:val="nil"/>
              <w:right w:val="nil"/>
            </w:tcBorders>
            <w:tcMar>
              <w:top w:w="0" w:type="dxa"/>
              <w:left w:w="0" w:type="dxa"/>
              <w:bottom w:w="0" w:type="dxa"/>
              <w:right w:w="0" w:type="dxa"/>
            </w:tcMar>
            <w:hideMark/>
          </w:tcPr>
          <w:p w14:paraId="57BF4F00" w14:textId="77777777" w:rsidR="00DB595F" w:rsidRPr="00DB595F" w:rsidRDefault="00DB595F" w:rsidP="00DB595F">
            <w:pPr>
              <w:rPr>
                <w:rFonts w:ascii="Verdana" w:hAnsi="Verdana"/>
                <w:sz w:val="22"/>
                <w:szCs w:val="22"/>
              </w:rPr>
            </w:pPr>
            <w:r w:rsidRPr="00DB595F">
              <w:rPr>
                <w:rFonts w:ascii="Verdana" w:hAnsi="Verdana"/>
                <w:sz w:val="22"/>
                <w:szCs w:val="22"/>
              </w:rPr>
              <w:t>Distribución Por Nivel Profesional</w:t>
            </w:r>
          </w:p>
        </w:tc>
        <w:tc>
          <w:tcPr>
            <w:tcW w:w="700" w:type="pct"/>
            <w:tcBorders>
              <w:top w:val="nil"/>
              <w:left w:val="nil"/>
              <w:bottom w:val="nil"/>
              <w:right w:val="nil"/>
            </w:tcBorders>
            <w:tcMar>
              <w:top w:w="0" w:type="dxa"/>
              <w:left w:w="0" w:type="dxa"/>
              <w:bottom w:w="0" w:type="dxa"/>
              <w:right w:w="0" w:type="dxa"/>
            </w:tcMar>
            <w:hideMark/>
          </w:tcPr>
          <w:p w14:paraId="6146971A" w14:textId="77777777" w:rsidR="00DB595F" w:rsidRPr="00DB595F" w:rsidRDefault="00DB595F" w:rsidP="00DB595F">
            <w:pPr>
              <w:rPr>
                <w:rFonts w:ascii="Verdana" w:hAnsi="Verdana"/>
                <w:sz w:val="22"/>
                <w:szCs w:val="22"/>
              </w:rPr>
            </w:pPr>
            <w:r w:rsidRPr="00DB595F">
              <w:rPr>
                <w:rFonts w:ascii="Verdana" w:hAnsi="Verdana"/>
                <w:sz w:val="22"/>
                <w:szCs w:val="22"/>
              </w:rPr>
              <w:t>13</w:t>
            </w:r>
          </w:p>
        </w:tc>
      </w:tr>
      <w:tr w:rsidR="00DB595F" w:rsidRPr="00DB595F" w14:paraId="2782DE03"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174B87B5" w14:textId="77777777" w:rsidR="00DB595F" w:rsidRPr="00DB595F" w:rsidRDefault="00DB595F" w:rsidP="00DB595F">
            <w:pPr>
              <w:rPr>
                <w:rFonts w:ascii="Verdana" w:hAnsi="Verdana"/>
                <w:sz w:val="22"/>
                <w:szCs w:val="22"/>
              </w:rPr>
            </w:pPr>
            <w:r w:rsidRPr="00DB595F">
              <w:rPr>
                <w:rFonts w:ascii="Verdana" w:hAnsi="Verdana"/>
                <w:sz w:val="22"/>
                <w:szCs w:val="22"/>
              </w:rPr>
              <w:t>Gráfica 5.</w:t>
            </w:r>
          </w:p>
        </w:tc>
        <w:tc>
          <w:tcPr>
            <w:tcW w:w="3500" w:type="pct"/>
            <w:tcBorders>
              <w:top w:val="nil"/>
              <w:left w:val="nil"/>
              <w:bottom w:val="nil"/>
              <w:right w:val="nil"/>
            </w:tcBorders>
            <w:tcMar>
              <w:top w:w="0" w:type="dxa"/>
              <w:left w:w="0" w:type="dxa"/>
              <w:bottom w:w="0" w:type="dxa"/>
              <w:right w:w="0" w:type="dxa"/>
            </w:tcMar>
            <w:hideMark/>
          </w:tcPr>
          <w:p w14:paraId="47A1DFBA" w14:textId="77777777" w:rsidR="00DB595F" w:rsidRPr="00DB595F" w:rsidRDefault="00DB595F" w:rsidP="00DB595F">
            <w:pPr>
              <w:rPr>
                <w:rFonts w:ascii="Verdana" w:hAnsi="Verdana"/>
                <w:sz w:val="22"/>
                <w:szCs w:val="22"/>
              </w:rPr>
            </w:pPr>
            <w:r w:rsidRPr="00DB595F">
              <w:rPr>
                <w:rFonts w:ascii="Verdana" w:hAnsi="Verdana"/>
                <w:sz w:val="22"/>
                <w:szCs w:val="22"/>
              </w:rPr>
              <w:t>Distribución Por Antigüedad</w:t>
            </w:r>
          </w:p>
        </w:tc>
        <w:tc>
          <w:tcPr>
            <w:tcW w:w="700" w:type="pct"/>
            <w:tcBorders>
              <w:top w:val="nil"/>
              <w:left w:val="nil"/>
              <w:bottom w:val="nil"/>
              <w:right w:val="nil"/>
            </w:tcBorders>
            <w:tcMar>
              <w:top w:w="0" w:type="dxa"/>
              <w:left w:w="0" w:type="dxa"/>
              <w:bottom w:w="0" w:type="dxa"/>
              <w:right w:w="0" w:type="dxa"/>
            </w:tcMar>
            <w:hideMark/>
          </w:tcPr>
          <w:p w14:paraId="2810CC85" w14:textId="77777777" w:rsidR="00DB595F" w:rsidRPr="00DB595F" w:rsidRDefault="00DB595F" w:rsidP="00DB595F">
            <w:pPr>
              <w:rPr>
                <w:rFonts w:ascii="Verdana" w:hAnsi="Verdana"/>
                <w:sz w:val="22"/>
                <w:szCs w:val="22"/>
              </w:rPr>
            </w:pPr>
            <w:r w:rsidRPr="00DB595F">
              <w:rPr>
                <w:rFonts w:ascii="Verdana" w:hAnsi="Verdana"/>
                <w:sz w:val="22"/>
                <w:szCs w:val="22"/>
              </w:rPr>
              <w:t>14</w:t>
            </w:r>
          </w:p>
        </w:tc>
      </w:tr>
      <w:tr w:rsidR="00DB595F" w:rsidRPr="00DB595F" w14:paraId="4577AF19"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628BEECE" w14:textId="77777777" w:rsidR="00DB595F" w:rsidRPr="00DB595F" w:rsidRDefault="00DB595F" w:rsidP="00DB595F">
            <w:pPr>
              <w:rPr>
                <w:rFonts w:ascii="Verdana" w:hAnsi="Verdana"/>
                <w:sz w:val="22"/>
                <w:szCs w:val="22"/>
              </w:rPr>
            </w:pPr>
            <w:r w:rsidRPr="00DB595F">
              <w:rPr>
                <w:rFonts w:ascii="Verdana" w:hAnsi="Verdana"/>
                <w:sz w:val="22"/>
                <w:szCs w:val="22"/>
              </w:rPr>
              <w:t>Gráfica 6.</w:t>
            </w:r>
          </w:p>
        </w:tc>
        <w:tc>
          <w:tcPr>
            <w:tcW w:w="3500" w:type="pct"/>
            <w:tcBorders>
              <w:top w:val="nil"/>
              <w:left w:val="nil"/>
              <w:bottom w:val="nil"/>
              <w:right w:val="nil"/>
            </w:tcBorders>
            <w:tcMar>
              <w:top w:w="0" w:type="dxa"/>
              <w:left w:w="0" w:type="dxa"/>
              <w:bottom w:w="0" w:type="dxa"/>
              <w:right w:w="0" w:type="dxa"/>
            </w:tcMar>
            <w:hideMark/>
          </w:tcPr>
          <w:p w14:paraId="2D554D3F" w14:textId="77777777" w:rsidR="00DB595F" w:rsidRPr="00DB595F" w:rsidRDefault="00DB595F" w:rsidP="00DB595F">
            <w:pPr>
              <w:rPr>
                <w:rFonts w:ascii="Verdana" w:hAnsi="Verdana"/>
                <w:sz w:val="22"/>
                <w:szCs w:val="22"/>
              </w:rPr>
            </w:pPr>
            <w:r w:rsidRPr="00DB595F">
              <w:rPr>
                <w:rFonts w:ascii="Verdana" w:hAnsi="Verdana"/>
                <w:sz w:val="22"/>
                <w:szCs w:val="22"/>
              </w:rPr>
              <w:t>Estado Civil</w:t>
            </w:r>
          </w:p>
        </w:tc>
        <w:tc>
          <w:tcPr>
            <w:tcW w:w="700" w:type="pct"/>
            <w:tcBorders>
              <w:top w:val="nil"/>
              <w:left w:val="nil"/>
              <w:bottom w:val="nil"/>
              <w:right w:val="nil"/>
            </w:tcBorders>
            <w:tcMar>
              <w:top w:w="0" w:type="dxa"/>
              <w:left w:w="0" w:type="dxa"/>
              <w:bottom w:w="0" w:type="dxa"/>
              <w:right w:w="0" w:type="dxa"/>
            </w:tcMar>
            <w:hideMark/>
          </w:tcPr>
          <w:p w14:paraId="3C813FC1" w14:textId="77777777" w:rsidR="00DB595F" w:rsidRPr="00DB595F" w:rsidRDefault="00DB595F" w:rsidP="00DB595F">
            <w:pPr>
              <w:rPr>
                <w:rFonts w:ascii="Verdana" w:hAnsi="Verdana"/>
                <w:sz w:val="22"/>
                <w:szCs w:val="22"/>
              </w:rPr>
            </w:pPr>
            <w:r w:rsidRPr="00DB595F">
              <w:rPr>
                <w:rFonts w:ascii="Verdana" w:hAnsi="Verdana"/>
                <w:sz w:val="22"/>
                <w:szCs w:val="22"/>
              </w:rPr>
              <w:t>15</w:t>
            </w:r>
          </w:p>
        </w:tc>
      </w:tr>
      <w:tr w:rsidR="00DB595F" w:rsidRPr="00DB595F" w14:paraId="14046629"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1B851FB6" w14:textId="77777777" w:rsidR="00DB595F" w:rsidRPr="00DB595F" w:rsidRDefault="00DB595F" w:rsidP="00DB595F">
            <w:pPr>
              <w:rPr>
                <w:rFonts w:ascii="Verdana" w:hAnsi="Verdana"/>
                <w:sz w:val="22"/>
                <w:szCs w:val="22"/>
              </w:rPr>
            </w:pPr>
            <w:r w:rsidRPr="00DB595F">
              <w:rPr>
                <w:rFonts w:ascii="Verdana" w:hAnsi="Verdana"/>
                <w:sz w:val="22"/>
                <w:szCs w:val="22"/>
              </w:rPr>
              <w:t>Gráfica 7</w:t>
            </w:r>
          </w:p>
        </w:tc>
        <w:tc>
          <w:tcPr>
            <w:tcW w:w="3500" w:type="pct"/>
            <w:tcBorders>
              <w:top w:val="nil"/>
              <w:left w:val="nil"/>
              <w:bottom w:val="nil"/>
              <w:right w:val="nil"/>
            </w:tcBorders>
            <w:tcMar>
              <w:top w:w="0" w:type="dxa"/>
              <w:left w:w="0" w:type="dxa"/>
              <w:bottom w:w="0" w:type="dxa"/>
              <w:right w:w="0" w:type="dxa"/>
            </w:tcMar>
            <w:hideMark/>
          </w:tcPr>
          <w:p w14:paraId="5D1E437C" w14:textId="77777777" w:rsidR="00DB595F" w:rsidRPr="00DB595F" w:rsidRDefault="00DB595F" w:rsidP="00DB595F">
            <w:pPr>
              <w:rPr>
                <w:rFonts w:ascii="Verdana" w:hAnsi="Verdana"/>
                <w:sz w:val="22"/>
                <w:szCs w:val="22"/>
              </w:rPr>
            </w:pPr>
            <w:r w:rsidRPr="00DB595F">
              <w:rPr>
                <w:rFonts w:ascii="Verdana" w:hAnsi="Verdana"/>
                <w:sz w:val="22"/>
                <w:szCs w:val="22"/>
              </w:rPr>
              <w:t>Tiene Hijos</w:t>
            </w:r>
          </w:p>
        </w:tc>
        <w:tc>
          <w:tcPr>
            <w:tcW w:w="700" w:type="pct"/>
            <w:tcBorders>
              <w:top w:val="nil"/>
              <w:left w:val="nil"/>
              <w:bottom w:val="nil"/>
              <w:right w:val="nil"/>
            </w:tcBorders>
            <w:tcMar>
              <w:top w:w="0" w:type="dxa"/>
              <w:left w:w="0" w:type="dxa"/>
              <w:bottom w:w="0" w:type="dxa"/>
              <w:right w:w="0" w:type="dxa"/>
            </w:tcMar>
            <w:hideMark/>
          </w:tcPr>
          <w:p w14:paraId="6D0FD8FD" w14:textId="77777777" w:rsidR="00DB595F" w:rsidRPr="00DB595F" w:rsidRDefault="00DB595F" w:rsidP="00DB595F">
            <w:pPr>
              <w:rPr>
                <w:rFonts w:ascii="Verdana" w:hAnsi="Verdana"/>
                <w:sz w:val="22"/>
                <w:szCs w:val="22"/>
              </w:rPr>
            </w:pPr>
            <w:r w:rsidRPr="00DB595F">
              <w:rPr>
                <w:rFonts w:ascii="Verdana" w:hAnsi="Verdana"/>
                <w:sz w:val="22"/>
                <w:szCs w:val="22"/>
              </w:rPr>
              <w:t>16</w:t>
            </w:r>
          </w:p>
        </w:tc>
      </w:tr>
      <w:tr w:rsidR="00DB595F" w:rsidRPr="00DB595F" w14:paraId="2EBBD181"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07CFFD4D" w14:textId="77777777" w:rsidR="00DB595F" w:rsidRPr="00DB595F" w:rsidRDefault="00DB595F" w:rsidP="00DB595F">
            <w:pPr>
              <w:rPr>
                <w:rFonts w:ascii="Verdana" w:hAnsi="Verdana"/>
                <w:sz w:val="22"/>
                <w:szCs w:val="22"/>
              </w:rPr>
            </w:pPr>
            <w:r w:rsidRPr="00DB595F">
              <w:rPr>
                <w:rFonts w:ascii="Verdana" w:hAnsi="Verdana"/>
                <w:sz w:val="22"/>
                <w:szCs w:val="22"/>
              </w:rPr>
              <w:t>Gráfica 8.</w:t>
            </w:r>
          </w:p>
        </w:tc>
        <w:tc>
          <w:tcPr>
            <w:tcW w:w="3500" w:type="pct"/>
            <w:tcBorders>
              <w:top w:val="nil"/>
              <w:left w:val="nil"/>
              <w:bottom w:val="nil"/>
              <w:right w:val="nil"/>
            </w:tcBorders>
            <w:tcMar>
              <w:top w:w="0" w:type="dxa"/>
              <w:left w:w="0" w:type="dxa"/>
              <w:bottom w:w="0" w:type="dxa"/>
              <w:right w:w="0" w:type="dxa"/>
            </w:tcMar>
            <w:hideMark/>
          </w:tcPr>
          <w:p w14:paraId="5135349C" w14:textId="77777777" w:rsidR="00DB595F" w:rsidRPr="00DB595F" w:rsidRDefault="00DB595F" w:rsidP="00DB595F">
            <w:pPr>
              <w:rPr>
                <w:rFonts w:ascii="Verdana" w:hAnsi="Verdana"/>
                <w:sz w:val="22"/>
                <w:szCs w:val="22"/>
              </w:rPr>
            </w:pPr>
            <w:r w:rsidRPr="00DB595F">
              <w:rPr>
                <w:rFonts w:ascii="Verdana" w:hAnsi="Verdana"/>
                <w:sz w:val="22"/>
                <w:szCs w:val="22"/>
              </w:rPr>
              <w:t>Motivos de Participación en las Actividades de Bienestar</w:t>
            </w:r>
          </w:p>
        </w:tc>
        <w:tc>
          <w:tcPr>
            <w:tcW w:w="700" w:type="pct"/>
            <w:tcBorders>
              <w:top w:val="nil"/>
              <w:left w:val="nil"/>
              <w:bottom w:val="nil"/>
              <w:right w:val="nil"/>
            </w:tcBorders>
            <w:tcMar>
              <w:top w:w="0" w:type="dxa"/>
              <w:left w:w="0" w:type="dxa"/>
              <w:bottom w:w="0" w:type="dxa"/>
              <w:right w:w="0" w:type="dxa"/>
            </w:tcMar>
            <w:hideMark/>
          </w:tcPr>
          <w:p w14:paraId="01302303" w14:textId="77777777" w:rsidR="00DB595F" w:rsidRPr="00DB595F" w:rsidRDefault="00DB595F" w:rsidP="00DB595F">
            <w:pPr>
              <w:rPr>
                <w:rFonts w:ascii="Verdana" w:hAnsi="Verdana"/>
                <w:sz w:val="22"/>
                <w:szCs w:val="22"/>
              </w:rPr>
            </w:pPr>
            <w:r w:rsidRPr="00DB595F">
              <w:rPr>
                <w:rFonts w:ascii="Verdana" w:hAnsi="Verdana"/>
                <w:sz w:val="22"/>
                <w:szCs w:val="22"/>
              </w:rPr>
              <w:t>18</w:t>
            </w:r>
          </w:p>
        </w:tc>
      </w:tr>
      <w:tr w:rsidR="00DB595F" w:rsidRPr="00DB595F" w14:paraId="648C04D2"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76610A2B"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Gráfica 9.</w:t>
            </w:r>
          </w:p>
        </w:tc>
        <w:tc>
          <w:tcPr>
            <w:tcW w:w="3500" w:type="pct"/>
            <w:tcBorders>
              <w:top w:val="nil"/>
              <w:left w:val="nil"/>
              <w:bottom w:val="nil"/>
              <w:right w:val="nil"/>
            </w:tcBorders>
            <w:tcMar>
              <w:top w:w="0" w:type="dxa"/>
              <w:left w:w="0" w:type="dxa"/>
              <w:bottom w:w="0" w:type="dxa"/>
              <w:right w:w="0" w:type="dxa"/>
            </w:tcMar>
            <w:hideMark/>
          </w:tcPr>
          <w:p w14:paraId="03D003D5" w14:textId="77777777" w:rsidR="00DB595F" w:rsidRPr="00DB595F" w:rsidRDefault="00DB595F" w:rsidP="00DB595F">
            <w:pPr>
              <w:rPr>
                <w:rFonts w:ascii="Verdana" w:hAnsi="Verdana"/>
                <w:sz w:val="22"/>
                <w:szCs w:val="22"/>
              </w:rPr>
            </w:pPr>
            <w:r w:rsidRPr="00DB595F">
              <w:rPr>
                <w:rFonts w:ascii="Verdana" w:hAnsi="Verdana"/>
                <w:sz w:val="22"/>
                <w:szCs w:val="22"/>
              </w:rPr>
              <w:t>Actividades Deportivas</w:t>
            </w:r>
          </w:p>
        </w:tc>
        <w:tc>
          <w:tcPr>
            <w:tcW w:w="700" w:type="pct"/>
            <w:tcBorders>
              <w:top w:val="nil"/>
              <w:left w:val="nil"/>
              <w:bottom w:val="nil"/>
              <w:right w:val="nil"/>
            </w:tcBorders>
            <w:tcMar>
              <w:top w:w="0" w:type="dxa"/>
              <w:left w:w="0" w:type="dxa"/>
              <w:bottom w:w="0" w:type="dxa"/>
              <w:right w:w="0" w:type="dxa"/>
            </w:tcMar>
            <w:hideMark/>
          </w:tcPr>
          <w:p w14:paraId="5E2FA2F9" w14:textId="77777777" w:rsidR="00DB595F" w:rsidRPr="00DB595F" w:rsidRDefault="00DB595F" w:rsidP="00DB595F">
            <w:pPr>
              <w:rPr>
                <w:rFonts w:ascii="Verdana" w:hAnsi="Verdana"/>
                <w:sz w:val="22"/>
                <w:szCs w:val="22"/>
              </w:rPr>
            </w:pPr>
            <w:r w:rsidRPr="00DB595F">
              <w:rPr>
                <w:rFonts w:ascii="Verdana" w:hAnsi="Verdana"/>
                <w:sz w:val="22"/>
                <w:szCs w:val="22"/>
              </w:rPr>
              <w:t>19</w:t>
            </w:r>
          </w:p>
        </w:tc>
      </w:tr>
      <w:tr w:rsidR="00DB595F" w:rsidRPr="00DB595F" w14:paraId="0A444855"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6AA1C860" w14:textId="77777777" w:rsidR="00DB595F" w:rsidRPr="00DB595F" w:rsidRDefault="00DB595F" w:rsidP="00DB595F">
            <w:pPr>
              <w:rPr>
                <w:rFonts w:ascii="Verdana" w:hAnsi="Verdana"/>
                <w:sz w:val="22"/>
                <w:szCs w:val="22"/>
              </w:rPr>
            </w:pPr>
            <w:r w:rsidRPr="00DB595F">
              <w:rPr>
                <w:rFonts w:ascii="Verdana" w:hAnsi="Verdana"/>
                <w:sz w:val="22"/>
                <w:szCs w:val="22"/>
              </w:rPr>
              <w:t>Gráfica 10.</w:t>
            </w:r>
          </w:p>
        </w:tc>
        <w:tc>
          <w:tcPr>
            <w:tcW w:w="3500" w:type="pct"/>
            <w:tcBorders>
              <w:top w:val="nil"/>
              <w:left w:val="nil"/>
              <w:bottom w:val="nil"/>
              <w:right w:val="nil"/>
            </w:tcBorders>
            <w:tcMar>
              <w:top w:w="0" w:type="dxa"/>
              <w:left w:w="0" w:type="dxa"/>
              <w:bottom w:w="0" w:type="dxa"/>
              <w:right w:w="0" w:type="dxa"/>
            </w:tcMar>
            <w:hideMark/>
          </w:tcPr>
          <w:p w14:paraId="5B90EDC7" w14:textId="77777777" w:rsidR="00DB595F" w:rsidRPr="00DB595F" w:rsidRDefault="00DB595F" w:rsidP="00DB595F">
            <w:pPr>
              <w:rPr>
                <w:rFonts w:ascii="Verdana" w:hAnsi="Verdana"/>
                <w:sz w:val="22"/>
                <w:szCs w:val="22"/>
              </w:rPr>
            </w:pPr>
            <w:r w:rsidRPr="00DB595F">
              <w:rPr>
                <w:rFonts w:ascii="Verdana" w:hAnsi="Verdana"/>
                <w:sz w:val="22"/>
                <w:szCs w:val="22"/>
              </w:rPr>
              <w:t>Actividades Cultural y Artístico</w:t>
            </w:r>
          </w:p>
        </w:tc>
        <w:tc>
          <w:tcPr>
            <w:tcW w:w="700" w:type="pct"/>
            <w:tcBorders>
              <w:top w:val="nil"/>
              <w:left w:val="nil"/>
              <w:bottom w:val="nil"/>
              <w:right w:val="nil"/>
            </w:tcBorders>
            <w:tcMar>
              <w:top w:w="0" w:type="dxa"/>
              <w:left w:w="0" w:type="dxa"/>
              <w:bottom w:w="0" w:type="dxa"/>
              <w:right w:w="0" w:type="dxa"/>
            </w:tcMar>
            <w:hideMark/>
          </w:tcPr>
          <w:p w14:paraId="61FEE281" w14:textId="77777777" w:rsidR="00DB595F" w:rsidRPr="00DB595F" w:rsidRDefault="00DB595F" w:rsidP="00DB595F">
            <w:pPr>
              <w:rPr>
                <w:rFonts w:ascii="Verdana" w:hAnsi="Verdana"/>
                <w:sz w:val="22"/>
                <w:szCs w:val="22"/>
              </w:rPr>
            </w:pPr>
            <w:r w:rsidRPr="00DB595F">
              <w:rPr>
                <w:rFonts w:ascii="Verdana" w:hAnsi="Verdana"/>
                <w:sz w:val="22"/>
                <w:szCs w:val="22"/>
              </w:rPr>
              <w:t>20</w:t>
            </w:r>
          </w:p>
        </w:tc>
      </w:tr>
      <w:tr w:rsidR="00DB595F" w:rsidRPr="00DB595F" w14:paraId="2AAFE0CF"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789793B5" w14:textId="77777777" w:rsidR="00DB595F" w:rsidRPr="00DB595F" w:rsidRDefault="00DB595F" w:rsidP="00DB595F">
            <w:pPr>
              <w:rPr>
                <w:rFonts w:ascii="Verdana" w:hAnsi="Verdana"/>
                <w:sz w:val="22"/>
                <w:szCs w:val="22"/>
              </w:rPr>
            </w:pPr>
            <w:r w:rsidRPr="00DB595F">
              <w:rPr>
                <w:rFonts w:ascii="Verdana" w:hAnsi="Verdana"/>
                <w:sz w:val="22"/>
                <w:szCs w:val="22"/>
              </w:rPr>
              <w:t>Gráfica 11.</w:t>
            </w:r>
          </w:p>
        </w:tc>
        <w:tc>
          <w:tcPr>
            <w:tcW w:w="3500" w:type="pct"/>
            <w:tcBorders>
              <w:top w:val="nil"/>
              <w:left w:val="nil"/>
              <w:bottom w:val="nil"/>
              <w:right w:val="nil"/>
            </w:tcBorders>
            <w:tcMar>
              <w:top w:w="0" w:type="dxa"/>
              <w:left w:w="0" w:type="dxa"/>
              <w:bottom w:w="0" w:type="dxa"/>
              <w:right w:w="0" w:type="dxa"/>
            </w:tcMar>
            <w:hideMark/>
          </w:tcPr>
          <w:p w14:paraId="6A0A74BF" w14:textId="77777777" w:rsidR="00DB595F" w:rsidRPr="00DB595F" w:rsidRDefault="00DB595F" w:rsidP="00DB595F">
            <w:pPr>
              <w:rPr>
                <w:rFonts w:ascii="Verdana" w:hAnsi="Verdana"/>
                <w:sz w:val="22"/>
                <w:szCs w:val="22"/>
              </w:rPr>
            </w:pPr>
            <w:r w:rsidRPr="00DB595F">
              <w:rPr>
                <w:rFonts w:ascii="Verdana" w:hAnsi="Verdana"/>
                <w:sz w:val="22"/>
                <w:szCs w:val="22"/>
              </w:rPr>
              <w:t>Actividades Recreativo y Vacacional</w:t>
            </w:r>
          </w:p>
        </w:tc>
        <w:tc>
          <w:tcPr>
            <w:tcW w:w="700" w:type="pct"/>
            <w:tcBorders>
              <w:top w:val="nil"/>
              <w:left w:val="nil"/>
              <w:bottom w:val="nil"/>
              <w:right w:val="nil"/>
            </w:tcBorders>
            <w:tcMar>
              <w:top w:w="0" w:type="dxa"/>
              <w:left w:w="0" w:type="dxa"/>
              <w:bottom w:w="0" w:type="dxa"/>
              <w:right w:w="0" w:type="dxa"/>
            </w:tcMar>
            <w:hideMark/>
          </w:tcPr>
          <w:p w14:paraId="2E2DB61A" w14:textId="77777777" w:rsidR="00DB595F" w:rsidRPr="00DB595F" w:rsidRDefault="00DB595F" w:rsidP="00DB595F">
            <w:pPr>
              <w:rPr>
                <w:rFonts w:ascii="Verdana" w:hAnsi="Verdana"/>
                <w:sz w:val="22"/>
                <w:szCs w:val="22"/>
              </w:rPr>
            </w:pPr>
            <w:r w:rsidRPr="00DB595F">
              <w:rPr>
                <w:rFonts w:ascii="Verdana" w:hAnsi="Verdana"/>
                <w:sz w:val="22"/>
                <w:szCs w:val="22"/>
              </w:rPr>
              <w:t>20</w:t>
            </w:r>
          </w:p>
        </w:tc>
      </w:tr>
      <w:tr w:rsidR="00DB595F" w:rsidRPr="00DB595F" w14:paraId="1917E0B7"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3850251D" w14:textId="77777777" w:rsidR="00DB595F" w:rsidRPr="00DB595F" w:rsidRDefault="00DB595F" w:rsidP="00DB595F">
            <w:pPr>
              <w:rPr>
                <w:rFonts w:ascii="Verdana" w:hAnsi="Verdana"/>
                <w:sz w:val="22"/>
                <w:szCs w:val="22"/>
              </w:rPr>
            </w:pPr>
            <w:r w:rsidRPr="00DB595F">
              <w:rPr>
                <w:rFonts w:ascii="Verdana" w:hAnsi="Verdana"/>
                <w:sz w:val="22"/>
                <w:szCs w:val="22"/>
              </w:rPr>
              <w:t>Gráfica 12.</w:t>
            </w:r>
          </w:p>
        </w:tc>
        <w:tc>
          <w:tcPr>
            <w:tcW w:w="3500" w:type="pct"/>
            <w:tcBorders>
              <w:top w:val="nil"/>
              <w:left w:val="nil"/>
              <w:bottom w:val="nil"/>
              <w:right w:val="nil"/>
            </w:tcBorders>
            <w:tcMar>
              <w:top w:w="0" w:type="dxa"/>
              <w:left w:w="0" w:type="dxa"/>
              <w:bottom w:w="0" w:type="dxa"/>
              <w:right w:w="0" w:type="dxa"/>
            </w:tcMar>
            <w:hideMark/>
          </w:tcPr>
          <w:p w14:paraId="75ACA10C" w14:textId="77777777" w:rsidR="00DB595F" w:rsidRPr="00DB595F" w:rsidRDefault="00DB595F" w:rsidP="00DB595F">
            <w:pPr>
              <w:rPr>
                <w:rFonts w:ascii="Verdana" w:hAnsi="Verdana"/>
                <w:sz w:val="22"/>
                <w:szCs w:val="22"/>
              </w:rPr>
            </w:pPr>
            <w:r w:rsidRPr="00DB595F">
              <w:rPr>
                <w:rFonts w:ascii="Verdana" w:hAnsi="Verdana"/>
                <w:sz w:val="22"/>
                <w:szCs w:val="22"/>
              </w:rPr>
              <w:t>Actividades Promoción y Prevención de la Salud</w:t>
            </w:r>
          </w:p>
        </w:tc>
        <w:tc>
          <w:tcPr>
            <w:tcW w:w="700" w:type="pct"/>
            <w:tcBorders>
              <w:top w:val="nil"/>
              <w:left w:val="nil"/>
              <w:bottom w:val="nil"/>
              <w:right w:val="nil"/>
            </w:tcBorders>
            <w:tcMar>
              <w:top w:w="0" w:type="dxa"/>
              <w:left w:w="0" w:type="dxa"/>
              <w:bottom w:w="0" w:type="dxa"/>
              <w:right w:w="0" w:type="dxa"/>
            </w:tcMar>
            <w:hideMark/>
          </w:tcPr>
          <w:p w14:paraId="7AAB4F8D" w14:textId="77777777" w:rsidR="00DB595F" w:rsidRPr="00DB595F" w:rsidRDefault="00DB595F" w:rsidP="00DB595F">
            <w:pPr>
              <w:rPr>
                <w:rFonts w:ascii="Verdana" w:hAnsi="Verdana"/>
                <w:sz w:val="22"/>
                <w:szCs w:val="22"/>
              </w:rPr>
            </w:pPr>
            <w:r w:rsidRPr="00DB595F">
              <w:rPr>
                <w:rFonts w:ascii="Verdana" w:hAnsi="Verdana"/>
                <w:sz w:val="22"/>
                <w:szCs w:val="22"/>
              </w:rPr>
              <w:t>21</w:t>
            </w:r>
          </w:p>
        </w:tc>
      </w:tr>
      <w:tr w:rsidR="00DB595F" w:rsidRPr="00DB595F" w14:paraId="71B6DF67"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44149623" w14:textId="77777777" w:rsidR="00DB595F" w:rsidRPr="00DB595F" w:rsidRDefault="00DB595F" w:rsidP="00DB595F">
            <w:pPr>
              <w:rPr>
                <w:rFonts w:ascii="Verdana" w:hAnsi="Verdana"/>
                <w:sz w:val="22"/>
                <w:szCs w:val="22"/>
              </w:rPr>
            </w:pPr>
            <w:r w:rsidRPr="00DB595F">
              <w:rPr>
                <w:rFonts w:ascii="Verdana" w:hAnsi="Verdana"/>
                <w:sz w:val="22"/>
                <w:szCs w:val="22"/>
              </w:rPr>
              <w:t>Gráfica 13.</w:t>
            </w:r>
          </w:p>
        </w:tc>
        <w:tc>
          <w:tcPr>
            <w:tcW w:w="3500" w:type="pct"/>
            <w:tcBorders>
              <w:top w:val="nil"/>
              <w:left w:val="nil"/>
              <w:bottom w:val="nil"/>
              <w:right w:val="nil"/>
            </w:tcBorders>
            <w:tcMar>
              <w:top w:w="0" w:type="dxa"/>
              <w:left w:w="0" w:type="dxa"/>
              <w:bottom w:w="0" w:type="dxa"/>
              <w:right w:w="0" w:type="dxa"/>
            </w:tcMar>
            <w:hideMark/>
          </w:tcPr>
          <w:p w14:paraId="64D08565" w14:textId="77777777" w:rsidR="00DB595F" w:rsidRPr="00DB595F" w:rsidRDefault="00DB595F" w:rsidP="00DB595F">
            <w:pPr>
              <w:rPr>
                <w:rFonts w:ascii="Verdana" w:hAnsi="Verdana"/>
                <w:sz w:val="22"/>
                <w:szCs w:val="22"/>
              </w:rPr>
            </w:pPr>
            <w:r w:rsidRPr="00DB595F">
              <w:rPr>
                <w:rFonts w:ascii="Verdana" w:hAnsi="Verdana"/>
                <w:sz w:val="22"/>
                <w:szCs w:val="22"/>
              </w:rPr>
              <w:t>Estructura Programa de Bienestar Social</w:t>
            </w:r>
          </w:p>
        </w:tc>
        <w:tc>
          <w:tcPr>
            <w:tcW w:w="700" w:type="pct"/>
            <w:tcBorders>
              <w:top w:val="nil"/>
              <w:left w:val="nil"/>
              <w:bottom w:val="nil"/>
              <w:right w:val="nil"/>
            </w:tcBorders>
            <w:tcMar>
              <w:top w:w="0" w:type="dxa"/>
              <w:left w:w="0" w:type="dxa"/>
              <w:bottom w:w="0" w:type="dxa"/>
              <w:right w:w="0" w:type="dxa"/>
            </w:tcMar>
            <w:hideMark/>
          </w:tcPr>
          <w:p w14:paraId="2E9A54E0" w14:textId="77777777" w:rsidR="00DB595F" w:rsidRPr="00DB595F" w:rsidRDefault="00DB595F" w:rsidP="00DB595F">
            <w:pPr>
              <w:rPr>
                <w:rFonts w:ascii="Verdana" w:hAnsi="Verdana"/>
                <w:sz w:val="22"/>
                <w:szCs w:val="22"/>
              </w:rPr>
            </w:pPr>
            <w:r w:rsidRPr="00DB595F">
              <w:rPr>
                <w:rFonts w:ascii="Verdana" w:hAnsi="Verdana"/>
                <w:sz w:val="22"/>
                <w:szCs w:val="22"/>
              </w:rPr>
              <w:t>22</w:t>
            </w:r>
          </w:p>
        </w:tc>
      </w:tr>
    </w:tbl>
    <w:p w14:paraId="0FA55DF1" w14:textId="77777777" w:rsidR="00DB595F" w:rsidRPr="00DB595F" w:rsidRDefault="00DB595F" w:rsidP="00DB595F">
      <w:pPr>
        <w:rPr>
          <w:rFonts w:ascii="Verdana" w:hAnsi="Verdana"/>
          <w:sz w:val="22"/>
          <w:szCs w:val="22"/>
        </w:rPr>
      </w:pPr>
      <w:r w:rsidRPr="00DB595F">
        <w:rPr>
          <w:rFonts w:ascii="Verdana" w:hAnsi="Verdana"/>
          <w:b/>
          <w:bCs/>
          <w:sz w:val="22"/>
          <w:szCs w:val="22"/>
          <w:u w:val="single"/>
        </w:rPr>
        <w:t>Contenido de Tablas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39"/>
        <w:gridCol w:w="6133"/>
        <w:gridCol w:w="1266"/>
      </w:tblGrid>
      <w:tr w:rsidR="00DB595F" w:rsidRPr="00DB595F" w14:paraId="60C8F9DE"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5611B334" w14:textId="77777777" w:rsidR="00DB595F" w:rsidRPr="00DB595F" w:rsidRDefault="00DB595F" w:rsidP="00DB595F">
            <w:pPr>
              <w:rPr>
                <w:rFonts w:ascii="Verdana" w:hAnsi="Verdana"/>
                <w:sz w:val="22"/>
                <w:szCs w:val="22"/>
              </w:rPr>
            </w:pPr>
            <w:r w:rsidRPr="00DB595F">
              <w:rPr>
                <w:rFonts w:ascii="Verdana" w:hAnsi="Verdana"/>
                <w:sz w:val="22"/>
                <w:szCs w:val="22"/>
              </w:rPr>
              <w:t>Tabla 1.</w:t>
            </w:r>
          </w:p>
        </w:tc>
        <w:tc>
          <w:tcPr>
            <w:tcW w:w="3500" w:type="pct"/>
            <w:tcBorders>
              <w:top w:val="nil"/>
              <w:left w:val="nil"/>
              <w:bottom w:val="nil"/>
              <w:right w:val="nil"/>
            </w:tcBorders>
            <w:tcMar>
              <w:top w:w="0" w:type="dxa"/>
              <w:left w:w="0" w:type="dxa"/>
              <w:bottom w:w="0" w:type="dxa"/>
              <w:right w:w="0" w:type="dxa"/>
            </w:tcMar>
            <w:hideMark/>
          </w:tcPr>
          <w:p w14:paraId="0014A4C4" w14:textId="77777777" w:rsidR="00DB595F" w:rsidRPr="00DB595F" w:rsidRDefault="00DB595F" w:rsidP="00DB595F">
            <w:pPr>
              <w:rPr>
                <w:rFonts w:ascii="Verdana" w:hAnsi="Verdana"/>
                <w:sz w:val="22"/>
                <w:szCs w:val="22"/>
              </w:rPr>
            </w:pPr>
            <w:r w:rsidRPr="00DB595F">
              <w:rPr>
                <w:rFonts w:ascii="Verdana" w:hAnsi="Verdana"/>
                <w:sz w:val="22"/>
                <w:szCs w:val="22"/>
              </w:rPr>
              <w:t>Distribución Por Género. Encuestados 2016</w:t>
            </w:r>
          </w:p>
        </w:tc>
        <w:tc>
          <w:tcPr>
            <w:tcW w:w="700" w:type="pct"/>
            <w:tcBorders>
              <w:top w:val="nil"/>
              <w:left w:val="nil"/>
              <w:bottom w:val="nil"/>
              <w:right w:val="nil"/>
            </w:tcBorders>
            <w:tcMar>
              <w:top w:w="0" w:type="dxa"/>
              <w:left w:w="0" w:type="dxa"/>
              <w:bottom w:w="0" w:type="dxa"/>
              <w:right w:w="0" w:type="dxa"/>
            </w:tcMar>
            <w:hideMark/>
          </w:tcPr>
          <w:p w14:paraId="3301A2A2" w14:textId="77777777" w:rsidR="00DB595F" w:rsidRPr="00DB595F" w:rsidRDefault="00DB595F" w:rsidP="00DB595F">
            <w:pPr>
              <w:rPr>
                <w:rFonts w:ascii="Verdana" w:hAnsi="Verdana"/>
                <w:sz w:val="22"/>
                <w:szCs w:val="22"/>
              </w:rPr>
            </w:pPr>
            <w:r w:rsidRPr="00DB595F">
              <w:rPr>
                <w:rFonts w:ascii="Verdana" w:hAnsi="Verdana"/>
                <w:sz w:val="22"/>
                <w:szCs w:val="22"/>
              </w:rPr>
              <w:t>12</w:t>
            </w:r>
          </w:p>
        </w:tc>
      </w:tr>
      <w:tr w:rsidR="00DB595F" w:rsidRPr="00DB595F" w14:paraId="573DF41F"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19269909" w14:textId="77777777" w:rsidR="00DB595F" w:rsidRPr="00DB595F" w:rsidRDefault="00DB595F" w:rsidP="00DB595F">
            <w:pPr>
              <w:rPr>
                <w:rFonts w:ascii="Verdana" w:hAnsi="Verdana"/>
                <w:sz w:val="22"/>
                <w:szCs w:val="22"/>
              </w:rPr>
            </w:pPr>
            <w:r w:rsidRPr="00DB595F">
              <w:rPr>
                <w:rFonts w:ascii="Verdana" w:hAnsi="Verdana"/>
                <w:sz w:val="22"/>
                <w:szCs w:val="22"/>
              </w:rPr>
              <w:t>Tabla 2.</w:t>
            </w:r>
          </w:p>
        </w:tc>
        <w:tc>
          <w:tcPr>
            <w:tcW w:w="3500" w:type="pct"/>
            <w:tcBorders>
              <w:top w:val="nil"/>
              <w:left w:val="nil"/>
              <w:bottom w:val="nil"/>
              <w:right w:val="nil"/>
            </w:tcBorders>
            <w:tcMar>
              <w:top w:w="0" w:type="dxa"/>
              <w:left w:w="0" w:type="dxa"/>
              <w:bottom w:w="0" w:type="dxa"/>
              <w:right w:w="0" w:type="dxa"/>
            </w:tcMar>
            <w:hideMark/>
          </w:tcPr>
          <w:p w14:paraId="78C9AA82" w14:textId="77777777" w:rsidR="00DB595F" w:rsidRPr="00DB595F" w:rsidRDefault="00DB595F" w:rsidP="00DB595F">
            <w:pPr>
              <w:rPr>
                <w:rFonts w:ascii="Verdana" w:hAnsi="Verdana"/>
                <w:sz w:val="22"/>
                <w:szCs w:val="22"/>
              </w:rPr>
            </w:pPr>
            <w:r w:rsidRPr="00DB595F">
              <w:rPr>
                <w:rFonts w:ascii="Verdana" w:hAnsi="Verdana"/>
                <w:sz w:val="22"/>
                <w:szCs w:val="22"/>
              </w:rPr>
              <w:t>Distribución Por Nivel Profesional</w:t>
            </w:r>
          </w:p>
        </w:tc>
        <w:tc>
          <w:tcPr>
            <w:tcW w:w="700" w:type="pct"/>
            <w:tcBorders>
              <w:top w:val="nil"/>
              <w:left w:val="nil"/>
              <w:bottom w:val="nil"/>
              <w:right w:val="nil"/>
            </w:tcBorders>
            <w:tcMar>
              <w:top w:w="0" w:type="dxa"/>
              <w:left w:w="0" w:type="dxa"/>
              <w:bottom w:w="0" w:type="dxa"/>
              <w:right w:w="0" w:type="dxa"/>
            </w:tcMar>
            <w:hideMark/>
          </w:tcPr>
          <w:p w14:paraId="6B9F3EED" w14:textId="77777777" w:rsidR="00DB595F" w:rsidRPr="00DB595F" w:rsidRDefault="00DB595F" w:rsidP="00DB595F">
            <w:pPr>
              <w:rPr>
                <w:rFonts w:ascii="Verdana" w:hAnsi="Verdana"/>
                <w:sz w:val="22"/>
                <w:szCs w:val="22"/>
              </w:rPr>
            </w:pPr>
            <w:r w:rsidRPr="00DB595F">
              <w:rPr>
                <w:rFonts w:ascii="Verdana" w:hAnsi="Verdana"/>
                <w:sz w:val="22"/>
                <w:szCs w:val="22"/>
              </w:rPr>
              <w:t>13</w:t>
            </w:r>
          </w:p>
        </w:tc>
      </w:tr>
      <w:tr w:rsidR="00DB595F" w:rsidRPr="00DB595F" w14:paraId="5198BD48"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7ECB23FF" w14:textId="77777777" w:rsidR="00DB595F" w:rsidRPr="00DB595F" w:rsidRDefault="00DB595F" w:rsidP="00DB595F">
            <w:pPr>
              <w:rPr>
                <w:rFonts w:ascii="Verdana" w:hAnsi="Verdana"/>
                <w:sz w:val="22"/>
                <w:szCs w:val="22"/>
              </w:rPr>
            </w:pPr>
            <w:r w:rsidRPr="00DB595F">
              <w:rPr>
                <w:rFonts w:ascii="Verdana" w:hAnsi="Verdana"/>
                <w:sz w:val="22"/>
                <w:szCs w:val="22"/>
              </w:rPr>
              <w:t>Tabla 3.</w:t>
            </w:r>
          </w:p>
        </w:tc>
        <w:tc>
          <w:tcPr>
            <w:tcW w:w="3500" w:type="pct"/>
            <w:tcBorders>
              <w:top w:val="nil"/>
              <w:left w:val="nil"/>
              <w:bottom w:val="nil"/>
              <w:right w:val="nil"/>
            </w:tcBorders>
            <w:tcMar>
              <w:top w:w="0" w:type="dxa"/>
              <w:left w:w="0" w:type="dxa"/>
              <w:bottom w:w="0" w:type="dxa"/>
              <w:right w:w="0" w:type="dxa"/>
            </w:tcMar>
            <w:hideMark/>
          </w:tcPr>
          <w:p w14:paraId="5230EC91" w14:textId="77777777" w:rsidR="00DB595F" w:rsidRPr="00DB595F" w:rsidRDefault="00DB595F" w:rsidP="00DB595F">
            <w:pPr>
              <w:rPr>
                <w:rFonts w:ascii="Verdana" w:hAnsi="Verdana"/>
                <w:sz w:val="22"/>
                <w:szCs w:val="22"/>
              </w:rPr>
            </w:pPr>
            <w:r w:rsidRPr="00DB595F">
              <w:rPr>
                <w:rFonts w:ascii="Verdana" w:hAnsi="Verdana"/>
                <w:sz w:val="22"/>
                <w:szCs w:val="22"/>
              </w:rPr>
              <w:t>Distribución Por Antigüedad</w:t>
            </w:r>
          </w:p>
        </w:tc>
        <w:tc>
          <w:tcPr>
            <w:tcW w:w="700" w:type="pct"/>
            <w:tcBorders>
              <w:top w:val="nil"/>
              <w:left w:val="nil"/>
              <w:bottom w:val="nil"/>
              <w:right w:val="nil"/>
            </w:tcBorders>
            <w:tcMar>
              <w:top w:w="0" w:type="dxa"/>
              <w:left w:w="0" w:type="dxa"/>
              <w:bottom w:w="0" w:type="dxa"/>
              <w:right w:w="0" w:type="dxa"/>
            </w:tcMar>
            <w:hideMark/>
          </w:tcPr>
          <w:p w14:paraId="39F04520" w14:textId="77777777" w:rsidR="00DB595F" w:rsidRPr="00DB595F" w:rsidRDefault="00DB595F" w:rsidP="00DB595F">
            <w:pPr>
              <w:rPr>
                <w:rFonts w:ascii="Verdana" w:hAnsi="Verdana"/>
                <w:sz w:val="22"/>
                <w:szCs w:val="22"/>
              </w:rPr>
            </w:pPr>
            <w:r w:rsidRPr="00DB595F">
              <w:rPr>
                <w:rFonts w:ascii="Verdana" w:hAnsi="Verdana"/>
                <w:sz w:val="22"/>
                <w:szCs w:val="22"/>
              </w:rPr>
              <w:t>14</w:t>
            </w:r>
          </w:p>
        </w:tc>
      </w:tr>
      <w:tr w:rsidR="00DB595F" w:rsidRPr="00DB595F" w14:paraId="3CF7B56E"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6BA25922" w14:textId="77777777" w:rsidR="00DB595F" w:rsidRPr="00DB595F" w:rsidRDefault="00DB595F" w:rsidP="00DB595F">
            <w:pPr>
              <w:rPr>
                <w:rFonts w:ascii="Verdana" w:hAnsi="Verdana"/>
                <w:sz w:val="22"/>
                <w:szCs w:val="22"/>
              </w:rPr>
            </w:pPr>
            <w:r w:rsidRPr="00DB595F">
              <w:rPr>
                <w:rFonts w:ascii="Verdana" w:hAnsi="Verdana"/>
                <w:sz w:val="22"/>
                <w:szCs w:val="22"/>
              </w:rPr>
              <w:t>Tabla 4.</w:t>
            </w:r>
          </w:p>
        </w:tc>
        <w:tc>
          <w:tcPr>
            <w:tcW w:w="3500" w:type="pct"/>
            <w:tcBorders>
              <w:top w:val="nil"/>
              <w:left w:val="nil"/>
              <w:bottom w:val="nil"/>
              <w:right w:val="nil"/>
            </w:tcBorders>
            <w:tcMar>
              <w:top w:w="0" w:type="dxa"/>
              <w:left w:w="0" w:type="dxa"/>
              <w:bottom w:w="0" w:type="dxa"/>
              <w:right w:w="0" w:type="dxa"/>
            </w:tcMar>
            <w:hideMark/>
          </w:tcPr>
          <w:p w14:paraId="4E424F5B" w14:textId="77777777" w:rsidR="00DB595F" w:rsidRPr="00DB595F" w:rsidRDefault="00DB595F" w:rsidP="00DB595F">
            <w:pPr>
              <w:rPr>
                <w:rFonts w:ascii="Verdana" w:hAnsi="Verdana"/>
                <w:sz w:val="22"/>
                <w:szCs w:val="22"/>
              </w:rPr>
            </w:pPr>
            <w:r w:rsidRPr="00DB595F">
              <w:rPr>
                <w:rFonts w:ascii="Verdana" w:hAnsi="Verdana"/>
                <w:sz w:val="22"/>
                <w:szCs w:val="22"/>
              </w:rPr>
              <w:t>Estado Civil</w:t>
            </w:r>
          </w:p>
        </w:tc>
        <w:tc>
          <w:tcPr>
            <w:tcW w:w="700" w:type="pct"/>
            <w:tcBorders>
              <w:top w:val="nil"/>
              <w:left w:val="nil"/>
              <w:bottom w:val="nil"/>
              <w:right w:val="nil"/>
            </w:tcBorders>
            <w:tcMar>
              <w:top w:w="0" w:type="dxa"/>
              <w:left w:w="0" w:type="dxa"/>
              <w:bottom w:w="0" w:type="dxa"/>
              <w:right w:w="0" w:type="dxa"/>
            </w:tcMar>
            <w:hideMark/>
          </w:tcPr>
          <w:p w14:paraId="60EB4660" w14:textId="77777777" w:rsidR="00DB595F" w:rsidRPr="00DB595F" w:rsidRDefault="00DB595F" w:rsidP="00DB595F">
            <w:pPr>
              <w:rPr>
                <w:rFonts w:ascii="Verdana" w:hAnsi="Verdana"/>
                <w:sz w:val="22"/>
                <w:szCs w:val="22"/>
              </w:rPr>
            </w:pPr>
            <w:r w:rsidRPr="00DB595F">
              <w:rPr>
                <w:rFonts w:ascii="Verdana" w:hAnsi="Verdana"/>
                <w:sz w:val="22"/>
                <w:szCs w:val="22"/>
              </w:rPr>
              <w:t>15</w:t>
            </w:r>
          </w:p>
        </w:tc>
      </w:tr>
      <w:tr w:rsidR="00DB595F" w:rsidRPr="00DB595F" w14:paraId="1A6E9CDF"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05F80DAA" w14:textId="77777777" w:rsidR="00DB595F" w:rsidRPr="00DB595F" w:rsidRDefault="00DB595F" w:rsidP="00DB595F">
            <w:pPr>
              <w:rPr>
                <w:rFonts w:ascii="Verdana" w:hAnsi="Verdana"/>
                <w:sz w:val="22"/>
                <w:szCs w:val="22"/>
              </w:rPr>
            </w:pPr>
            <w:r w:rsidRPr="00DB595F">
              <w:rPr>
                <w:rFonts w:ascii="Verdana" w:hAnsi="Verdana"/>
                <w:sz w:val="22"/>
                <w:szCs w:val="22"/>
              </w:rPr>
              <w:t>Tabla 5.</w:t>
            </w:r>
          </w:p>
        </w:tc>
        <w:tc>
          <w:tcPr>
            <w:tcW w:w="3500" w:type="pct"/>
            <w:tcBorders>
              <w:top w:val="nil"/>
              <w:left w:val="nil"/>
              <w:bottom w:val="nil"/>
              <w:right w:val="nil"/>
            </w:tcBorders>
            <w:tcMar>
              <w:top w:w="0" w:type="dxa"/>
              <w:left w:w="0" w:type="dxa"/>
              <w:bottom w:w="0" w:type="dxa"/>
              <w:right w:w="0" w:type="dxa"/>
            </w:tcMar>
            <w:hideMark/>
          </w:tcPr>
          <w:p w14:paraId="1830D7ED" w14:textId="77777777" w:rsidR="00DB595F" w:rsidRPr="00DB595F" w:rsidRDefault="00DB595F" w:rsidP="00DB595F">
            <w:pPr>
              <w:rPr>
                <w:rFonts w:ascii="Verdana" w:hAnsi="Verdana"/>
                <w:sz w:val="22"/>
                <w:szCs w:val="22"/>
              </w:rPr>
            </w:pPr>
            <w:r w:rsidRPr="00DB595F">
              <w:rPr>
                <w:rFonts w:ascii="Verdana" w:hAnsi="Verdana"/>
                <w:sz w:val="22"/>
                <w:szCs w:val="22"/>
              </w:rPr>
              <w:t>Vivienda Propia</w:t>
            </w:r>
          </w:p>
        </w:tc>
        <w:tc>
          <w:tcPr>
            <w:tcW w:w="700" w:type="pct"/>
            <w:tcBorders>
              <w:top w:val="nil"/>
              <w:left w:val="nil"/>
              <w:bottom w:val="nil"/>
              <w:right w:val="nil"/>
            </w:tcBorders>
            <w:tcMar>
              <w:top w:w="0" w:type="dxa"/>
              <w:left w:w="0" w:type="dxa"/>
              <w:bottom w:w="0" w:type="dxa"/>
              <w:right w:w="0" w:type="dxa"/>
            </w:tcMar>
            <w:hideMark/>
          </w:tcPr>
          <w:p w14:paraId="24D8562C" w14:textId="77777777" w:rsidR="00DB595F" w:rsidRPr="00DB595F" w:rsidRDefault="00DB595F" w:rsidP="00DB595F">
            <w:pPr>
              <w:rPr>
                <w:rFonts w:ascii="Verdana" w:hAnsi="Verdana"/>
                <w:sz w:val="22"/>
                <w:szCs w:val="22"/>
              </w:rPr>
            </w:pPr>
            <w:r w:rsidRPr="00DB595F">
              <w:rPr>
                <w:rFonts w:ascii="Verdana" w:hAnsi="Verdana"/>
                <w:sz w:val="22"/>
                <w:szCs w:val="22"/>
              </w:rPr>
              <w:t>16</w:t>
            </w:r>
          </w:p>
        </w:tc>
      </w:tr>
      <w:tr w:rsidR="00DB595F" w:rsidRPr="00DB595F" w14:paraId="5C5AE69A"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2084C40C" w14:textId="77777777" w:rsidR="00DB595F" w:rsidRPr="00DB595F" w:rsidRDefault="00DB595F" w:rsidP="00DB595F">
            <w:pPr>
              <w:rPr>
                <w:rFonts w:ascii="Verdana" w:hAnsi="Verdana"/>
                <w:sz w:val="22"/>
                <w:szCs w:val="22"/>
              </w:rPr>
            </w:pPr>
            <w:r w:rsidRPr="00DB595F">
              <w:rPr>
                <w:rFonts w:ascii="Verdana" w:hAnsi="Verdana"/>
                <w:sz w:val="22"/>
                <w:szCs w:val="22"/>
              </w:rPr>
              <w:t>Tabla 6.</w:t>
            </w:r>
          </w:p>
        </w:tc>
        <w:tc>
          <w:tcPr>
            <w:tcW w:w="3500" w:type="pct"/>
            <w:tcBorders>
              <w:top w:val="nil"/>
              <w:left w:val="nil"/>
              <w:bottom w:val="nil"/>
              <w:right w:val="nil"/>
            </w:tcBorders>
            <w:tcMar>
              <w:top w:w="0" w:type="dxa"/>
              <w:left w:w="0" w:type="dxa"/>
              <w:bottom w:w="0" w:type="dxa"/>
              <w:right w:w="0" w:type="dxa"/>
            </w:tcMar>
            <w:hideMark/>
          </w:tcPr>
          <w:p w14:paraId="2061BA35" w14:textId="77777777" w:rsidR="00DB595F" w:rsidRPr="00DB595F" w:rsidRDefault="00DB595F" w:rsidP="00DB595F">
            <w:pPr>
              <w:rPr>
                <w:rFonts w:ascii="Verdana" w:hAnsi="Verdana"/>
                <w:sz w:val="22"/>
                <w:szCs w:val="22"/>
              </w:rPr>
            </w:pPr>
            <w:r w:rsidRPr="00DB595F">
              <w:rPr>
                <w:rFonts w:ascii="Verdana" w:hAnsi="Verdana"/>
                <w:sz w:val="22"/>
                <w:szCs w:val="22"/>
              </w:rPr>
              <w:t>Motivos de Participación en las Actividades de Bienestar</w:t>
            </w:r>
          </w:p>
        </w:tc>
        <w:tc>
          <w:tcPr>
            <w:tcW w:w="700" w:type="pct"/>
            <w:tcBorders>
              <w:top w:val="nil"/>
              <w:left w:val="nil"/>
              <w:bottom w:val="nil"/>
              <w:right w:val="nil"/>
            </w:tcBorders>
            <w:tcMar>
              <w:top w:w="0" w:type="dxa"/>
              <w:left w:w="0" w:type="dxa"/>
              <w:bottom w:w="0" w:type="dxa"/>
              <w:right w:w="0" w:type="dxa"/>
            </w:tcMar>
            <w:hideMark/>
          </w:tcPr>
          <w:p w14:paraId="60313F6B" w14:textId="77777777" w:rsidR="00DB595F" w:rsidRPr="00DB595F" w:rsidRDefault="00DB595F" w:rsidP="00DB595F">
            <w:pPr>
              <w:rPr>
                <w:rFonts w:ascii="Verdana" w:hAnsi="Verdana"/>
                <w:sz w:val="22"/>
                <w:szCs w:val="22"/>
              </w:rPr>
            </w:pPr>
            <w:r w:rsidRPr="00DB595F">
              <w:rPr>
                <w:rFonts w:ascii="Verdana" w:hAnsi="Verdana"/>
                <w:sz w:val="22"/>
                <w:szCs w:val="22"/>
              </w:rPr>
              <w:t>17</w:t>
            </w:r>
          </w:p>
        </w:tc>
      </w:tr>
    </w:tbl>
    <w:p w14:paraId="264D9004" w14:textId="77777777" w:rsidR="00DB595F" w:rsidRPr="00DB595F" w:rsidRDefault="00DB595F" w:rsidP="00DB595F">
      <w:pPr>
        <w:rPr>
          <w:rFonts w:ascii="Verdana" w:hAnsi="Verdana"/>
          <w:sz w:val="22"/>
          <w:szCs w:val="22"/>
        </w:rPr>
      </w:pPr>
      <w:r w:rsidRPr="00DB595F">
        <w:rPr>
          <w:rFonts w:ascii="Verdana" w:hAnsi="Verdana"/>
          <w:b/>
          <w:bCs/>
          <w:sz w:val="22"/>
          <w:szCs w:val="22"/>
        </w:rPr>
        <w:t>1. INTRODUCCIÓN</w:t>
      </w:r>
    </w:p>
    <w:p w14:paraId="089ABCC7" w14:textId="77777777" w:rsidR="00DB595F" w:rsidRPr="00DB595F" w:rsidRDefault="00DB595F" w:rsidP="00DB595F">
      <w:pPr>
        <w:rPr>
          <w:rFonts w:ascii="Verdana" w:hAnsi="Verdana"/>
          <w:sz w:val="22"/>
          <w:szCs w:val="22"/>
        </w:rPr>
      </w:pPr>
      <w:r w:rsidRPr="00DB595F">
        <w:rPr>
          <w:rFonts w:ascii="Verdana" w:hAnsi="Verdana"/>
          <w:sz w:val="22"/>
          <w:szCs w:val="22"/>
        </w:rPr>
        <w:t>El Gobierno Nacional busca fortalecer institucionalmente a la Administración Pública a través del desarrollo de los programas de Talento Humano, convirtiéndose en herramientas esenciales para el desarrollo integral del servidor público y el fortalecimiento de las estructuras organizacionales del Estado.</w:t>
      </w:r>
    </w:p>
    <w:p w14:paraId="3348D12C" w14:textId="77777777" w:rsidR="00DB595F" w:rsidRPr="00DB595F" w:rsidRDefault="00DB595F" w:rsidP="00DB595F">
      <w:pPr>
        <w:rPr>
          <w:rFonts w:ascii="Verdana" w:hAnsi="Verdana"/>
          <w:sz w:val="22"/>
          <w:szCs w:val="22"/>
        </w:rPr>
      </w:pPr>
      <w:r w:rsidRPr="00DB595F">
        <w:rPr>
          <w:rFonts w:ascii="Verdana" w:hAnsi="Verdana"/>
          <w:sz w:val="22"/>
          <w:szCs w:val="22"/>
        </w:rPr>
        <w:t>El Plan de Bienestar Social 2017 "Acciones para cambiar el mundo" del Instituto Colombiano de Bienestar Familiar para la vigencia 2017 se formuló de acuerdo con los resultados obtenidos en las encuestas de diagnóstico de necesidades de bienestar social las cuales se llevaron a cabo a nivel nacional en los meses de octubre y noviembre de 2016, con una participación del 43% de servidores públicos de la entidad.</w:t>
      </w:r>
    </w:p>
    <w:p w14:paraId="0B8D4547" w14:textId="77777777" w:rsidR="00DB595F" w:rsidRPr="00DB595F" w:rsidRDefault="00DB595F" w:rsidP="00DB595F">
      <w:pPr>
        <w:rPr>
          <w:rFonts w:ascii="Verdana" w:hAnsi="Verdana"/>
          <w:sz w:val="22"/>
          <w:szCs w:val="22"/>
        </w:rPr>
      </w:pPr>
      <w:r w:rsidRPr="00DB595F">
        <w:rPr>
          <w:rFonts w:ascii="Verdana" w:hAnsi="Verdana"/>
          <w:sz w:val="22"/>
          <w:szCs w:val="22"/>
        </w:rPr>
        <w:t>Así, acorde con los lineamientos establecidos para la Administración Pública Nacional, el presente Plan de Bienestar Social del ICBF busca generar acciones para cambiar el mundo de sus Servidores, mejorando las condiciones que favorezcan su nivel de vida y el de su familia. Igualmente, promueve el aumento de los niveles de satisfacción, eficacia y efectividad, así como el sentido de pertenencia del Servidor con la Entidad, la Familia, la infancia y el país.</w:t>
      </w:r>
    </w:p>
    <w:p w14:paraId="45A7626D" w14:textId="77777777" w:rsidR="00DB595F" w:rsidRPr="00DB595F" w:rsidRDefault="00DB595F" w:rsidP="00DB595F">
      <w:pPr>
        <w:rPr>
          <w:rFonts w:ascii="Verdana" w:hAnsi="Verdana"/>
          <w:sz w:val="22"/>
          <w:szCs w:val="22"/>
        </w:rPr>
      </w:pPr>
      <w:r w:rsidRPr="00DB595F">
        <w:rPr>
          <w:rFonts w:ascii="Verdana" w:hAnsi="Verdana"/>
          <w:sz w:val="22"/>
          <w:szCs w:val="22"/>
        </w:rPr>
        <w:t xml:space="preserve">El Plan de Bienestar Social 2017 "Acciones para cambiar el mundo" está compuesto de tres ejes: i) Calidad de vida Laboral, </w:t>
      </w:r>
      <w:proofErr w:type="spellStart"/>
      <w:r w:rsidRPr="00DB595F">
        <w:rPr>
          <w:rFonts w:ascii="Verdana" w:hAnsi="Verdana"/>
          <w:sz w:val="22"/>
          <w:szCs w:val="22"/>
        </w:rPr>
        <w:t>ii</w:t>
      </w:r>
      <w:proofErr w:type="spellEnd"/>
      <w:r w:rsidRPr="00DB595F">
        <w:rPr>
          <w:rFonts w:ascii="Verdana" w:hAnsi="Verdana"/>
          <w:sz w:val="22"/>
          <w:szCs w:val="22"/>
        </w:rPr>
        <w:t xml:space="preserve">) Protección y Servicios Sociales, y </w:t>
      </w:r>
      <w:proofErr w:type="spellStart"/>
      <w:r w:rsidRPr="00DB595F">
        <w:rPr>
          <w:rFonts w:ascii="Verdana" w:hAnsi="Verdana"/>
          <w:sz w:val="22"/>
          <w:szCs w:val="22"/>
        </w:rPr>
        <w:t>iii</w:t>
      </w:r>
      <w:proofErr w:type="spellEnd"/>
      <w:r w:rsidRPr="00DB595F">
        <w:rPr>
          <w:rFonts w:ascii="Verdana" w:hAnsi="Verdana"/>
          <w:sz w:val="22"/>
          <w:szCs w:val="22"/>
        </w:rPr>
        <w:t>) Acciones para Cambiar el Mundo, a través de los cuales se busca un desarrollo integral del Servidor Público, en sus aspectos personal, profesional y afectivo-familiar.</w:t>
      </w:r>
    </w:p>
    <w:p w14:paraId="4177BAD3" w14:textId="50EDB378" w:rsidR="00DB595F" w:rsidRPr="00DB595F" w:rsidRDefault="00DB595F" w:rsidP="00DB595F">
      <w:pPr>
        <w:rPr>
          <w:rFonts w:ascii="Verdana" w:hAnsi="Verdana"/>
          <w:sz w:val="22"/>
          <w:szCs w:val="22"/>
        </w:rPr>
      </w:pPr>
      <w:r w:rsidRPr="00DB595F">
        <w:rPr>
          <w:rFonts w:ascii="Verdana" w:hAnsi="Verdana"/>
          <w:sz w:val="22"/>
          <w:szCs w:val="22"/>
        </w:rPr>
        <w:t xml:space="preserve">De igual forma, el presente Plan de Bienestar se rige por las normas que reglamentan el Sistema de Estímulos para los funcionarios del Estado, la Constitución Política de Colombia, el Decreto - Ley 1567 de 1998, el </w:t>
      </w:r>
      <w:r w:rsidRPr="00DB595F">
        <w:rPr>
          <w:rFonts w:ascii="Verdana" w:hAnsi="Verdana"/>
          <w:sz w:val="22"/>
          <w:szCs w:val="22"/>
        </w:rPr>
        <w:lastRenderedPageBreak/>
        <w:t>Decreto 1083 de 2015 y demás normas que lo modifiquen, adicionen o complementen.</w:t>
      </w:r>
    </w:p>
    <w:p w14:paraId="29471894" w14:textId="77777777" w:rsidR="00DB595F" w:rsidRPr="00DB595F" w:rsidRDefault="00DB595F" w:rsidP="00DB595F">
      <w:pPr>
        <w:rPr>
          <w:rFonts w:ascii="Verdana" w:hAnsi="Verdana"/>
          <w:sz w:val="22"/>
          <w:szCs w:val="22"/>
        </w:rPr>
      </w:pPr>
      <w:r w:rsidRPr="00DB595F">
        <w:rPr>
          <w:rFonts w:ascii="Verdana" w:hAnsi="Verdana"/>
          <w:b/>
          <w:bCs/>
          <w:sz w:val="22"/>
          <w:szCs w:val="22"/>
        </w:rPr>
        <w:t>2. MARCO LEGAL</w:t>
      </w:r>
    </w:p>
    <w:p w14:paraId="2786BD22" w14:textId="77777777" w:rsidR="00DB595F" w:rsidRPr="00DB595F" w:rsidRDefault="00DB595F" w:rsidP="00DB595F">
      <w:pPr>
        <w:rPr>
          <w:rFonts w:ascii="Verdana" w:hAnsi="Verdana"/>
          <w:sz w:val="22"/>
          <w:szCs w:val="22"/>
        </w:rPr>
      </w:pPr>
      <w:r w:rsidRPr="00DB595F">
        <w:rPr>
          <w:rFonts w:ascii="Verdana" w:hAnsi="Verdana"/>
          <w:sz w:val="22"/>
          <w:szCs w:val="22"/>
        </w:rPr>
        <w:t>El Plan de Bienestar Social del Instituto Colombiano de Bienestar Familiar 2017 "Acciones para cambiar el mundo" se fundamenta en los siguientes aspectos legales, en concordancia con las Políticas Nacionales de Administración de Talento Humano:</w:t>
      </w:r>
    </w:p>
    <w:p w14:paraId="7712933F" w14:textId="112EAE23" w:rsidR="00DB595F" w:rsidRPr="00DB595F" w:rsidRDefault="00DB595F" w:rsidP="00DB595F">
      <w:pPr>
        <w:rPr>
          <w:rFonts w:ascii="Verdana" w:hAnsi="Verdana"/>
          <w:sz w:val="22"/>
          <w:szCs w:val="22"/>
        </w:rPr>
      </w:pPr>
      <w:r w:rsidRPr="00DB595F">
        <w:rPr>
          <w:rFonts w:ascii="Verdana" w:hAnsi="Verdana"/>
          <w:sz w:val="22"/>
          <w:szCs w:val="22"/>
        </w:rPr>
        <w:t>--Ley 909 de 2004, en la cual se expiden normas que regulan el Empleo Público, la Carrera Administrativa, la Gerencia Pública y se dictan otras disposiciones, Parágrafo del artículo 36.</w:t>
      </w:r>
    </w:p>
    <w:p w14:paraId="1EA7C62F" w14:textId="5B2EA7F9" w:rsidR="00DB595F" w:rsidRPr="00DB595F" w:rsidRDefault="00DB595F" w:rsidP="00DB595F">
      <w:pPr>
        <w:rPr>
          <w:rFonts w:ascii="Verdana" w:hAnsi="Verdana"/>
          <w:sz w:val="22"/>
          <w:szCs w:val="22"/>
        </w:rPr>
      </w:pPr>
      <w:r w:rsidRPr="00DB595F">
        <w:rPr>
          <w:rFonts w:ascii="Verdana" w:hAnsi="Verdana"/>
          <w:sz w:val="22"/>
          <w:szCs w:val="22"/>
        </w:rPr>
        <w:t>--Ley 1815 de 2016, ley anual de presupuesto para la vigencia 2017, artículo 104: plan de austeridad del gasto público.</w:t>
      </w:r>
    </w:p>
    <w:p w14:paraId="256ABAF0" w14:textId="0CE25181" w:rsidR="00DB595F" w:rsidRPr="00DB595F" w:rsidRDefault="00DB595F" w:rsidP="00DB595F">
      <w:pPr>
        <w:rPr>
          <w:rFonts w:ascii="Verdana" w:hAnsi="Verdana"/>
          <w:sz w:val="22"/>
          <w:szCs w:val="22"/>
        </w:rPr>
      </w:pPr>
      <w:r w:rsidRPr="00DB595F">
        <w:rPr>
          <w:rFonts w:ascii="Verdana" w:hAnsi="Verdana"/>
          <w:sz w:val="22"/>
          <w:szCs w:val="22"/>
        </w:rPr>
        <w:t>--Ley 1811 de 2016, por la cual se otorga incentivo para promover el uso de la bicicleta en territorio nacional.</w:t>
      </w:r>
    </w:p>
    <w:p w14:paraId="0A925611" w14:textId="32B3E06F" w:rsidR="00DB595F" w:rsidRPr="00DB595F" w:rsidRDefault="00DB595F" w:rsidP="00DB595F">
      <w:pPr>
        <w:rPr>
          <w:rFonts w:ascii="Verdana" w:hAnsi="Verdana"/>
          <w:sz w:val="22"/>
          <w:szCs w:val="22"/>
        </w:rPr>
      </w:pPr>
      <w:r w:rsidRPr="00DB595F">
        <w:rPr>
          <w:rFonts w:ascii="Verdana" w:hAnsi="Verdana"/>
          <w:sz w:val="22"/>
          <w:szCs w:val="22"/>
        </w:rPr>
        <w:t>--Ley 1823 de 2017, por medio de la cual se adopta la estrategia salas amigas de la familia lactante del entorno laboral en entidades públicas.</w:t>
      </w:r>
    </w:p>
    <w:p w14:paraId="2AFC8B97" w14:textId="2736EE6D" w:rsidR="00DB595F" w:rsidRPr="00DB595F" w:rsidRDefault="00DB595F" w:rsidP="00DB595F">
      <w:pPr>
        <w:rPr>
          <w:rFonts w:ascii="Verdana" w:hAnsi="Verdana"/>
          <w:sz w:val="22"/>
          <w:szCs w:val="22"/>
        </w:rPr>
      </w:pPr>
      <w:r w:rsidRPr="00DB595F">
        <w:rPr>
          <w:rFonts w:ascii="Verdana" w:hAnsi="Verdana"/>
          <w:sz w:val="22"/>
          <w:szCs w:val="22"/>
        </w:rPr>
        <w:t>--Decreto 1083 de 2015, por medio de la cual se expide el Decreto Único Reglamentario del Sector de la Función Pública, en los Artículos 2.2.10.1 al 2.2.10.17 y el 2.2.15.1.</w:t>
      </w:r>
    </w:p>
    <w:p w14:paraId="3583E949" w14:textId="2B09EE8C" w:rsidR="00DB595F" w:rsidRPr="00DB595F" w:rsidRDefault="00DB595F" w:rsidP="00DB595F">
      <w:pPr>
        <w:rPr>
          <w:rFonts w:ascii="Verdana" w:hAnsi="Verdana"/>
          <w:sz w:val="22"/>
          <w:szCs w:val="22"/>
        </w:rPr>
      </w:pPr>
      <w:r w:rsidRPr="00DB595F">
        <w:rPr>
          <w:rFonts w:ascii="Verdana" w:hAnsi="Verdana"/>
          <w:sz w:val="22"/>
          <w:szCs w:val="22"/>
        </w:rPr>
        <w:t>--Decreto 1737 de 1998, por el cual se expiden medidas de austeridad del gasto público.</w:t>
      </w:r>
    </w:p>
    <w:p w14:paraId="20996FA9" w14:textId="77777777" w:rsidR="00DB595F" w:rsidRPr="00DB595F" w:rsidRDefault="00DB595F" w:rsidP="00DB595F">
      <w:pPr>
        <w:rPr>
          <w:rFonts w:ascii="Verdana" w:hAnsi="Verdana"/>
          <w:sz w:val="22"/>
          <w:szCs w:val="22"/>
        </w:rPr>
      </w:pPr>
      <w:r w:rsidRPr="00DB595F">
        <w:rPr>
          <w:rFonts w:ascii="Verdana" w:hAnsi="Verdana"/>
          <w:sz w:val="22"/>
          <w:szCs w:val="22"/>
        </w:rPr>
        <w:t>--Circular DAFP No 100-08-2015 y No 100-08-2013, horarios flexibles para servidores públicos.</w:t>
      </w:r>
    </w:p>
    <w:p w14:paraId="395D6D94" w14:textId="150512D0" w:rsidR="00DB595F" w:rsidRPr="00DB595F" w:rsidRDefault="00DB595F" w:rsidP="00DB595F">
      <w:pPr>
        <w:rPr>
          <w:rFonts w:ascii="Verdana" w:hAnsi="Verdana"/>
          <w:sz w:val="22"/>
          <w:szCs w:val="22"/>
        </w:rPr>
      </w:pPr>
      <w:r w:rsidRPr="00DB595F">
        <w:rPr>
          <w:rFonts w:ascii="Verdana" w:hAnsi="Verdana"/>
          <w:sz w:val="22"/>
          <w:szCs w:val="22"/>
        </w:rPr>
        <w:t>--Circular interna No 008 del 25 de agosto de 2015, flexibilización de la jornada laboral a servidores públicos del ICBF con hijos que presenten algún tipo de discapacidad.</w:t>
      </w:r>
    </w:p>
    <w:p w14:paraId="50418FAC" w14:textId="47825557" w:rsidR="00DB595F" w:rsidRPr="00DB595F" w:rsidRDefault="00DB595F" w:rsidP="00DB595F">
      <w:pPr>
        <w:rPr>
          <w:rFonts w:ascii="Verdana" w:hAnsi="Verdana"/>
          <w:sz w:val="22"/>
          <w:szCs w:val="22"/>
        </w:rPr>
      </w:pPr>
      <w:r w:rsidRPr="00DB595F">
        <w:rPr>
          <w:rFonts w:ascii="Verdana" w:hAnsi="Verdana"/>
          <w:sz w:val="22"/>
          <w:szCs w:val="22"/>
        </w:rPr>
        <w:t>--Resolución No 2398 de mayo 8 de 2015, por la cual se modifica la resolución No 1224 de 2010, Programa de Apoyo Escolar.</w:t>
      </w:r>
    </w:p>
    <w:p w14:paraId="7E318934" w14:textId="50D34660" w:rsidR="00DB595F" w:rsidRPr="00DB595F" w:rsidRDefault="00DB595F" w:rsidP="00DB595F">
      <w:pPr>
        <w:rPr>
          <w:rFonts w:ascii="Verdana" w:hAnsi="Verdana"/>
          <w:sz w:val="22"/>
          <w:szCs w:val="22"/>
        </w:rPr>
      </w:pPr>
      <w:r w:rsidRPr="00DB595F">
        <w:rPr>
          <w:rFonts w:ascii="Verdana" w:hAnsi="Verdana"/>
          <w:sz w:val="22"/>
          <w:szCs w:val="22"/>
        </w:rPr>
        <w:t>--Resolución No 4530 del 20 de mayo de 2016, por medio de la cual se organiza y reglamenta el Fondo de calamidad doméstica como programa de bienestar social para los servidores públicos del ICBF</w:t>
      </w:r>
    </w:p>
    <w:p w14:paraId="4D699A48" w14:textId="48037BCD" w:rsidR="00DB595F" w:rsidRPr="00DB595F" w:rsidRDefault="00DB595F" w:rsidP="00DB595F">
      <w:pPr>
        <w:rPr>
          <w:rFonts w:ascii="Verdana" w:hAnsi="Verdana"/>
          <w:sz w:val="22"/>
          <w:szCs w:val="22"/>
        </w:rPr>
      </w:pPr>
      <w:r w:rsidRPr="00DB595F">
        <w:rPr>
          <w:rFonts w:ascii="Verdana" w:hAnsi="Verdana"/>
          <w:sz w:val="22"/>
          <w:szCs w:val="22"/>
        </w:rPr>
        <w:t>--Resolución No 917 del 20 de febrero de 2017, por medio de la cual se otorga incentivo para promover el uso de la bicicleta.</w:t>
      </w:r>
    </w:p>
    <w:p w14:paraId="6750A8E0" w14:textId="77777777" w:rsidR="00DB595F" w:rsidRPr="00DB595F" w:rsidRDefault="00DB595F" w:rsidP="00DB595F">
      <w:pPr>
        <w:rPr>
          <w:rFonts w:ascii="Verdana" w:hAnsi="Verdana"/>
          <w:sz w:val="22"/>
          <w:szCs w:val="22"/>
        </w:rPr>
      </w:pPr>
      <w:r w:rsidRPr="00DB595F">
        <w:rPr>
          <w:rFonts w:ascii="Verdana" w:hAnsi="Verdana"/>
          <w:sz w:val="22"/>
          <w:szCs w:val="22"/>
        </w:rPr>
        <w:t>--Acta de acuerdo colectivo entre el ICBF y SINTRABIENESTAR de mayo 5 de 2015, estímulos de bonos de integración familiar y apoyo escolar.</w:t>
      </w:r>
    </w:p>
    <w:p w14:paraId="1C6B88B9" w14:textId="77777777" w:rsidR="00DB595F" w:rsidRPr="00DB595F" w:rsidRDefault="00DB595F" w:rsidP="00DB595F">
      <w:pPr>
        <w:rPr>
          <w:rFonts w:ascii="Verdana" w:hAnsi="Verdana"/>
          <w:sz w:val="22"/>
          <w:szCs w:val="22"/>
        </w:rPr>
      </w:pPr>
      <w:r w:rsidRPr="00DB595F">
        <w:rPr>
          <w:rFonts w:ascii="Verdana" w:hAnsi="Verdana"/>
          <w:b/>
          <w:bCs/>
          <w:sz w:val="22"/>
          <w:szCs w:val="22"/>
        </w:rPr>
        <w:t>3. OBJETIVOS</w:t>
      </w:r>
    </w:p>
    <w:p w14:paraId="6468D189" w14:textId="77777777" w:rsidR="00DB595F" w:rsidRPr="00DB595F" w:rsidRDefault="00DB595F" w:rsidP="00DB595F">
      <w:pPr>
        <w:rPr>
          <w:rFonts w:ascii="Verdana" w:hAnsi="Verdana"/>
          <w:sz w:val="22"/>
          <w:szCs w:val="22"/>
        </w:rPr>
      </w:pPr>
      <w:r w:rsidRPr="00DB595F">
        <w:rPr>
          <w:rFonts w:ascii="Verdana" w:hAnsi="Verdana"/>
          <w:b/>
          <w:bCs/>
          <w:sz w:val="22"/>
          <w:szCs w:val="22"/>
        </w:rPr>
        <w:t>3.1. OBJETIVO GENERAL</w:t>
      </w:r>
    </w:p>
    <w:p w14:paraId="243B54AE"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Crear, mantener y mejorar las condiciones que favorezcan el desarrollo integral del servidor, el mejoramiento de su nivel de vida y el de su familia, a través de la estructuración de planes por los cuales se atiendan sus necesidades, buscando el equilibrio entre la vida y el trabajo, el sentido de pertenencia con la institución aumentando su productividad.</w:t>
      </w:r>
    </w:p>
    <w:p w14:paraId="132C5DDF" w14:textId="77777777" w:rsidR="00DB595F" w:rsidRPr="00DB595F" w:rsidRDefault="00DB595F" w:rsidP="00DB595F">
      <w:pPr>
        <w:rPr>
          <w:rFonts w:ascii="Verdana" w:hAnsi="Verdana"/>
          <w:sz w:val="22"/>
          <w:szCs w:val="22"/>
        </w:rPr>
      </w:pPr>
      <w:r w:rsidRPr="00DB595F">
        <w:rPr>
          <w:rFonts w:ascii="Verdana" w:hAnsi="Verdana"/>
          <w:b/>
          <w:bCs/>
          <w:sz w:val="22"/>
          <w:szCs w:val="22"/>
        </w:rPr>
        <w:t>3.2. OBJETIVOS ESPECÍFICOS</w:t>
      </w:r>
    </w:p>
    <w:p w14:paraId="2819F281" w14:textId="77777777" w:rsidR="00DB595F" w:rsidRPr="00DB595F" w:rsidRDefault="00DB595F" w:rsidP="00DB595F">
      <w:pPr>
        <w:rPr>
          <w:rFonts w:ascii="Verdana" w:hAnsi="Verdana"/>
          <w:sz w:val="22"/>
          <w:szCs w:val="22"/>
        </w:rPr>
      </w:pPr>
      <w:r w:rsidRPr="00DB595F">
        <w:rPr>
          <w:rFonts w:ascii="Verdana" w:hAnsi="Verdana"/>
          <w:sz w:val="22"/>
          <w:szCs w:val="22"/>
        </w:rPr>
        <w:t>--Desarrollar actividades con el acompañamiento y asesoría de entidades especializadas para atender las necesidades de los Servidores Públicos, en áreas de bienestar social como salud, vivienda, educación, deporte, recreación y cultura.</w:t>
      </w:r>
    </w:p>
    <w:p w14:paraId="06790513" w14:textId="77777777" w:rsidR="00DB595F" w:rsidRPr="00DB595F" w:rsidRDefault="00DB595F" w:rsidP="00DB595F">
      <w:pPr>
        <w:rPr>
          <w:rFonts w:ascii="Verdana" w:hAnsi="Verdana"/>
          <w:sz w:val="22"/>
          <w:szCs w:val="22"/>
        </w:rPr>
      </w:pPr>
      <w:r w:rsidRPr="00DB595F">
        <w:rPr>
          <w:rFonts w:ascii="Verdana" w:hAnsi="Verdana"/>
          <w:sz w:val="22"/>
          <w:szCs w:val="22"/>
        </w:rPr>
        <w:t>--Implementar los incentivos y estímulos que promuevan el buen desempeño y la satisfacción de los Servidores Públicos del ICBF.</w:t>
      </w:r>
    </w:p>
    <w:p w14:paraId="6BC464F2" w14:textId="77777777" w:rsidR="00DB595F" w:rsidRPr="00DB595F" w:rsidRDefault="00DB595F" w:rsidP="00DB595F">
      <w:pPr>
        <w:rPr>
          <w:rFonts w:ascii="Verdana" w:hAnsi="Verdana"/>
          <w:sz w:val="22"/>
          <w:szCs w:val="22"/>
        </w:rPr>
      </w:pPr>
      <w:r w:rsidRPr="00DB595F">
        <w:rPr>
          <w:rFonts w:ascii="Verdana" w:hAnsi="Verdana"/>
          <w:sz w:val="22"/>
          <w:szCs w:val="22"/>
        </w:rPr>
        <w:t>--Proporcionar a los servidores públicos beneficios con los cuales puedan cubrir necesidades personales, familiares y profesionales que conlleven a elevar los niveles de satisfacción, efectividad, sentido de pertenencia con el instituto y al mejoramiento del clima laboral.</w:t>
      </w:r>
    </w:p>
    <w:p w14:paraId="686176D9" w14:textId="77777777" w:rsidR="00DB595F" w:rsidRPr="00DB595F" w:rsidRDefault="00DB595F" w:rsidP="00DB595F">
      <w:pPr>
        <w:rPr>
          <w:rFonts w:ascii="Verdana" w:hAnsi="Verdana"/>
          <w:sz w:val="22"/>
          <w:szCs w:val="22"/>
        </w:rPr>
      </w:pPr>
      <w:r w:rsidRPr="00DB595F">
        <w:rPr>
          <w:rFonts w:ascii="Verdana" w:hAnsi="Verdana"/>
          <w:sz w:val="22"/>
          <w:szCs w:val="22"/>
        </w:rPr>
        <w:t>--Generen las condiciones necesarias para que los Servidores Públicos cumplan de manera eficiente con sus compromisos laborales y familiares, generando una relación estrecha entre el trabajo y su vida personal.</w:t>
      </w:r>
    </w:p>
    <w:p w14:paraId="7E194210" w14:textId="77777777" w:rsidR="00DB595F" w:rsidRPr="00DB595F" w:rsidRDefault="00DB595F" w:rsidP="00DB595F">
      <w:pPr>
        <w:rPr>
          <w:rFonts w:ascii="Verdana" w:hAnsi="Verdana"/>
          <w:sz w:val="22"/>
          <w:szCs w:val="22"/>
        </w:rPr>
      </w:pPr>
      <w:r w:rsidRPr="00DB595F">
        <w:rPr>
          <w:rFonts w:ascii="Verdana" w:hAnsi="Verdana"/>
          <w:b/>
          <w:bCs/>
          <w:sz w:val="22"/>
          <w:szCs w:val="22"/>
        </w:rPr>
        <w:t>Gráfica 1. Ejes del Desarrollo Integral del Servidor</w:t>
      </w:r>
    </w:p>
    <w:p w14:paraId="2A085AD9" w14:textId="677269C5"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4B4ECB82" wp14:editId="7DD820E2">
            <wp:extent cx="4427220" cy="3832860"/>
            <wp:effectExtent l="0" t="0" r="0" b="0"/>
            <wp:docPr id="7994615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7220" cy="3832860"/>
                    </a:xfrm>
                    <a:prstGeom prst="rect">
                      <a:avLst/>
                    </a:prstGeom>
                    <a:noFill/>
                    <a:ln>
                      <a:noFill/>
                    </a:ln>
                  </pic:spPr>
                </pic:pic>
              </a:graphicData>
            </a:graphic>
          </wp:inline>
        </w:drawing>
      </w:r>
    </w:p>
    <w:p w14:paraId="1D91F433"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0352194E"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Gráfica 2. Esquema Objetivo General Plan de Bienestar ICBF 2017</w:t>
      </w:r>
    </w:p>
    <w:p w14:paraId="7FA17177" w14:textId="58D83CA6"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28E22740" wp14:editId="06A3E6C1">
            <wp:extent cx="4191000" cy="1912620"/>
            <wp:effectExtent l="0" t="0" r="0" b="0"/>
            <wp:docPr id="68728580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1912620"/>
                    </a:xfrm>
                    <a:prstGeom prst="rect">
                      <a:avLst/>
                    </a:prstGeom>
                    <a:noFill/>
                    <a:ln>
                      <a:noFill/>
                    </a:ln>
                  </pic:spPr>
                </pic:pic>
              </a:graphicData>
            </a:graphic>
          </wp:inline>
        </w:drawing>
      </w:r>
    </w:p>
    <w:p w14:paraId="6F8AE1E8" w14:textId="3342B7B3"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070880BE" wp14:editId="5F86038A">
            <wp:extent cx="5593080" cy="1920240"/>
            <wp:effectExtent l="0" t="0" r="7620" b="3810"/>
            <wp:docPr id="213796607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3080" cy="1920240"/>
                    </a:xfrm>
                    <a:prstGeom prst="rect">
                      <a:avLst/>
                    </a:prstGeom>
                    <a:noFill/>
                    <a:ln>
                      <a:noFill/>
                    </a:ln>
                  </pic:spPr>
                </pic:pic>
              </a:graphicData>
            </a:graphic>
          </wp:inline>
        </w:drawing>
      </w:r>
    </w:p>
    <w:p w14:paraId="3E0985FB"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0E65BC0A" w14:textId="77777777" w:rsidR="00DB595F" w:rsidRPr="00DB595F" w:rsidRDefault="00DB595F" w:rsidP="00DB595F">
      <w:pPr>
        <w:rPr>
          <w:rFonts w:ascii="Verdana" w:hAnsi="Verdana"/>
          <w:sz w:val="22"/>
          <w:szCs w:val="22"/>
        </w:rPr>
      </w:pPr>
      <w:r w:rsidRPr="00DB595F">
        <w:rPr>
          <w:rFonts w:ascii="Verdana" w:hAnsi="Verdana"/>
          <w:b/>
          <w:bCs/>
          <w:sz w:val="22"/>
          <w:szCs w:val="22"/>
        </w:rPr>
        <w:t>4. OBLIGACIONES</w:t>
      </w:r>
    </w:p>
    <w:p w14:paraId="6FEB748B" w14:textId="77777777" w:rsidR="00DB595F" w:rsidRPr="00DB595F" w:rsidRDefault="00DB595F" w:rsidP="00DB595F">
      <w:pPr>
        <w:rPr>
          <w:rFonts w:ascii="Verdana" w:hAnsi="Verdana"/>
          <w:sz w:val="22"/>
          <w:szCs w:val="22"/>
        </w:rPr>
      </w:pPr>
      <w:r w:rsidRPr="00DB595F">
        <w:rPr>
          <w:rFonts w:ascii="Verdana" w:hAnsi="Verdana"/>
          <w:b/>
          <w:bCs/>
          <w:sz w:val="22"/>
          <w:szCs w:val="22"/>
        </w:rPr>
        <w:t>4.1. OBLIGACIONES DEL ICBF</w:t>
      </w:r>
    </w:p>
    <w:p w14:paraId="36E2D914" w14:textId="77777777" w:rsidR="00DB595F" w:rsidRPr="00DB595F" w:rsidRDefault="00DB595F" w:rsidP="00DB595F">
      <w:pPr>
        <w:rPr>
          <w:rFonts w:ascii="Verdana" w:hAnsi="Verdana"/>
          <w:sz w:val="22"/>
          <w:szCs w:val="22"/>
        </w:rPr>
      </w:pPr>
      <w:r w:rsidRPr="00DB595F">
        <w:rPr>
          <w:rFonts w:ascii="Verdana" w:hAnsi="Verdana"/>
          <w:sz w:val="22"/>
          <w:szCs w:val="22"/>
        </w:rPr>
        <w:t>El Instituto a través de la Dirección de Gestión Humana, tendrá las siguientes obligaciones para el desarrollo del Programa de Bienestar:</w:t>
      </w:r>
    </w:p>
    <w:p w14:paraId="37AEB35A" w14:textId="77777777" w:rsidR="00DB595F" w:rsidRPr="00DB595F" w:rsidRDefault="00DB595F" w:rsidP="00DB595F">
      <w:pPr>
        <w:rPr>
          <w:rFonts w:ascii="Verdana" w:hAnsi="Verdana"/>
          <w:sz w:val="22"/>
          <w:szCs w:val="22"/>
        </w:rPr>
      </w:pPr>
      <w:r w:rsidRPr="00DB595F">
        <w:rPr>
          <w:rFonts w:ascii="Verdana" w:hAnsi="Verdana"/>
          <w:sz w:val="22"/>
          <w:szCs w:val="22"/>
        </w:rPr>
        <w:t>1. Identificar las necesidades de bienestar, detectando las deficiencias colectivas e individuales, en función del logro de los objetivos de la Entidad.</w:t>
      </w:r>
    </w:p>
    <w:p w14:paraId="44234A6D" w14:textId="77777777" w:rsidR="00DB595F" w:rsidRPr="00DB595F" w:rsidRDefault="00DB595F" w:rsidP="00DB595F">
      <w:pPr>
        <w:rPr>
          <w:rFonts w:ascii="Verdana" w:hAnsi="Verdana"/>
          <w:sz w:val="22"/>
          <w:szCs w:val="22"/>
        </w:rPr>
      </w:pPr>
      <w:r w:rsidRPr="00DB595F">
        <w:rPr>
          <w:rFonts w:ascii="Verdana" w:hAnsi="Verdana"/>
          <w:sz w:val="22"/>
          <w:szCs w:val="22"/>
        </w:rPr>
        <w:t>2. Programar las actividades de bienestar y facilitar a los servidores su asistencia a las mismas.</w:t>
      </w:r>
    </w:p>
    <w:p w14:paraId="18EB236C" w14:textId="77777777" w:rsidR="00DB595F" w:rsidRPr="00DB595F" w:rsidRDefault="00DB595F" w:rsidP="00DB595F">
      <w:pPr>
        <w:rPr>
          <w:rFonts w:ascii="Verdana" w:hAnsi="Verdana"/>
          <w:sz w:val="22"/>
          <w:szCs w:val="22"/>
        </w:rPr>
      </w:pPr>
      <w:r w:rsidRPr="00DB595F">
        <w:rPr>
          <w:rFonts w:ascii="Verdana" w:hAnsi="Verdana"/>
          <w:sz w:val="22"/>
          <w:szCs w:val="22"/>
        </w:rPr>
        <w:t>3. Ejecutar los planes y programas institucionales descritos en el Plan de Bienestar Social del Instituto Colombiano de Bienestar Familiar. En caso de ser necesario podrá contar con el apoyo de otras entidades, centros de capacitación, establecimientos públicos y privados legalmente autorizados, o con personas naturales o jurídicas de reconocida idoneidad.</w:t>
      </w:r>
    </w:p>
    <w:p w14:paraId="0FBAA853" w14:textId="77777777" w:rsidR="00DB595F" w:rsidRPr="00DB595F" w:rsidRDefault="00DB595F" w:rsidP="00DB595F">
      <w:pPr>
        <w:rPr>
          <w:rFonts w:ascii="Verdana" w:hAnsi="Verdana"/>
          <w:sz w:val="22"/>
          <w:szCs w:val="22"/>
        </w:rPr>
      </w:pPr>
      <w:r w:rsidRPr="00DB595F">
        <w:rPr>
          <w:rFonts w:ascii="Verdana" w:hAnsi="Verdana"/>
          <w:sz w:val="22"/>
          <w:szCs w:val="22"/>
        </w:rPr>
        <w:t>4. Cumplir con el cronograma establecido en el Plan de Bienestar Social para el desarrollo de las actividades.</w:t>
      </w:r>
    </w:p>
    <w:p w14:paraId="06D83393" w14:textId="77777777" w:rsidR="00DB595F" w:rsidRPr="00DB595F" w:rsidRDefault="00DB595F" w:rsidP="00DB595F">
      <w:pPr>
        <w:rPr>
          <w:rFonts w:ascii="Verdana" w:hAnsi="Verdana"/>
          <w:sz w:val="22"/>
          <w:szCs w:val="22"/>
        </w:rPr>
      </w:pPr>
      <w:r w:rsidRPr="00DB595F">
        <w:rPr>
          <w:rFonts w:ascii="Verdana" w:hAnsi="Verdana"/>
          <w:b/>
          <w:bCs/>
          <w:sz w:val="22"/>
          <w:szCs w:val="22"/>
        </w:rPr>
        <w:t>4.2. OBLIGACIONES DE LOS SERVIDORES PÚBLICOS</w:t>
      </w:r>
    </w:p>
    <w:p w14:paraId="2F3F4374"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Los Servidores Públicos del Instituto Colombiano de Bienestar Familiar, están obligados a:</w:t>
      </w:r>
    </w:p>
    <w:p w14:paraId="290B83B2" w14:textId="77777777" w:rsidR="00DB595F" w:rsidRPr="00DB595F" w:rsidRDefault="00DB595F" w:rsidP="00DB595F">
      <w:pPr>
        <w:rPr>
          <w:rFonts w:ascii="Verdana" w:hAnsi="Verdana"/>
          <w:sz w:val="22"/>
          <w:szCs w:val="22"/>
        </w:rPr>
      </w:pPr>
      <w:r w:rsidRPr="00DB595F">
        <w:rPr>
          <w:rFonts w:ascii="Verdana" w:hAnsi="Verdana"/>
          <w:sz w:val="22"/>
          <w:szCs w:val="22"/>
        </w:rPr>
        <w:t>1. Realizar, dentro de los tiempos establecidos, la inscripción en las actividades en las que desea participar, o en las que se señale por parte de la Dirección de Gestión Humana como necesarias.</w:t>
      </w:r>
    </w:p>
    <w:p w14:paraId="39C8133D" w14:textId="77777777" w:rsidR="00DB595F" w:rsidRPr="00DB595F" w:rsidRDefault="00DB595F" w:rsidP="00DB595F">
      <w:pPr>
        <w:rPr>
          <w:rFonts w:ascii="Verdana" w:hAnsi="Verdana"/>
          <w:sz w:val="22"/>
          <w:szCs w:val="22"/>
        </w:rPr>
      </w:pPr>
      <w:r w:rsidRPr="00DB595F">
        <w:rPr>
          <w:rFonts w:ascii="Verdana" w:hAnsi="Verdana"/>
          <w:sz w:val="22"/>
          <w:szCs w:val="22"/>
        </w:rPr>
        <w:t>2. Participar en las actividades de bienestar a las cuales se haya inscrito.</w:t>
      </w:r>
    </w:p>
    <w:p w14:paraId="4B96E141" w14:textId="77777777" w:rsidR="00DB595F" w:rsidRPr="00DB595F" w:rsidRDefault="00DB595F" w:rsidP="00DB595F">
      <w:pPr>
        <w:rPr>
          <w:rFonts w:ascii="Verdana" w:hAnsi="Verdana"/>
          <w:sz w:val="22"/>
          <w:szCs w:val="22"/>
        </w:rPr>
      </w:pPr>
      <w:r w:rsidRPr="00DB595F">
        <w:rPr>
          <w:rFonts w:ascii="Verdana" w:hAnsi="Verdana"/>
          <w:sz w:val="22"/>
          <w:szCs w:val="22"/>
        </w:rPr>
        <w:t>3. Participar activamente en la evaluación de los planes y programas institucionales de bienestar, así como de las actividades a las cuales asista.</w:t>
      </w:r>
    </w:p>
    <w:p w14:paraId="764C4923" w14:textId="77777777" w:rsidR="00DB595F" w:rsidRPr="00DB595F" w:rsidRDefault="00DB595F" w:rsidP="00DB595F">
      <w:pPr>
        <w:rPr>
          <w:rFonts w:ascii="Verdana" w:hAnsi="Verdana"/>
          <w:sz w:val="22"/>
          <w:szCs w:val="22"/>
        </w:rPr>
      </w:pPr>
      <w:r w:rsidRPr="00DB595F">
        <w:rPr>
          <w:rFonts w:ascii="Verdana" w:hAnsi="Verdana"/>
          <w:sz w:val="22"/>
          <w:szCs w:val="22"/>
        </w:rPr>
        <w:t xml:space="preserve">4. Una vez inscrito el </w:t>
      </w:r>
      <w:proofErr w:type="gramStart"/>
      <w:r w:rsidRPr="00DB595F">
        <w:rPr>
          <w:rFonts w:ascii="Verdana" w:hAnsi="Verdana"/>
          <w:sz w:val="22"/>
          <w:szCs w:val="22"/>
        </w:rPr>
        <w:t>Funcionario</w:t>
      </w:r>
      <w:proofErr w:type="gramEnd"/>
      <w:r w:rsidRPr="00DB595F">
        <w:rPr>
          <w:rFonts w:ascii="Verdana" w:hAnsi="Verdana"/>
          <w:sz w:val="22"/>
          <w:szCs w:val="22"/>
        </w:rPr>
        <w:t xml:space="preserve"> o Grupo Familiar en cualquiera de las actividades programadas, su inasistencia o incumplimiento con la intensidad horaria sin causa justificada, traerá como consecuencia el descuento del valor de </w:t>
      </w:r>
      <w:proofErr w:type="gramStart"/>
      <w:r w:rsidRPr="00DB595F">
        <w:rPr>
          <w:rFonts w:ascii="Verdana" w:hAnsi="Verdana"/>
          <w:sz w:val="22"/>
          <w:szCs w:val="22"/>
        </w:rPr>
        <w:t>la misma</w:t>
      </w:r>
      <w:proofErr w:type="gramEnd"/>
      <w:r w:rsidRPr="00DB595F">
        <w:rPr>
          <w:rFonts w:ascii="Verdana" w:hAnsi="Verdana"/>
          <w:sz w:val="22"/>
          <w:szCs w:val="22"/>
        </w:rPr>
        <w:t xml:space="preserve"> a través de la nómina.</w:t>
      </w:r>
    </w:p>
    <w:p w14:paraId="679EAB57" w14:textId="77777777" w:rsidR="00DB595F" w:rsidRPr="00DB595F" w:rsidRDefault="00DB595F" w:rsidP="00DB595F">
      <w:pPr>
        <w:rPr>
          <w:rFonts w:ascii="Verdana" w:hAnsi="Verdana"/>
          <w:sz w:val="22"/>
          <w:szCs w:val="22"/>
        </w:rPr>
      </w:pPr>
      <w:r w:rsidRPr="00DB595F">
        <w:rPr>
          <w:rFonts w:ascii="Verdana" w:hAnsi="Verdana"/>
          <w:sz w:val="22"/>
          <w:szCs w:val="22"/>
        </w:rPr>
        <w:t>5. Los servidores públicos no podrán llegar en estado de embriaguez, ni consumir bebidas alcohólicas en las actividades de bienestar organizadas por el ICBF.</w:t>
      </w:r>
    </w:p>
    <w:p w14:paraId="4D200A89" w14:textId="77777777" w:rsidR="00DB595F" w:rsidRPr="00DB595F" w:rsidRDefault="00DB595F" w:rsidP="00DB595F">
      <w:pPr>
        <w:rPr>
          <w:rFonts w:ascii="Verdana" w:hAnsi="Verdana"/>
          <w:sz w:val="22"/>
          <w:szCs w:val="22"/>
        </w:rPr>
      </w:pPr>
      <w:r w:rsidRPr="00DB595F">
        <w:rPr>
          <w:rFonts w:ascii="Verdana" w:hAnsi="Verdana"/>
          <w:b/>
          <w:bCs/>
          <w:sz w:val="22"/>
          <w:szCs w:val="22"/>
        </w:rPr>
        <w:t>5. QUIÉNES PODRÁN PARTICIPAR DE LAS ACTIVIDADES DE BIENESTAR SOCIAL</w:t>
      </w:r>
    </w:p>
    <w:p w14:paraId="6141131E" w14:textId="5FAE3B76" w:rsidR="00DB595F" w:rsidRPr="00DB595F" w:rsidRDefault="00DB595F" w:rsidP="00DB595F">
      <w:pPr>
        <w:rPr>
          <w:rFonts w:ascii="Verdana" w:hAnsi="Verdana"/>
          <w:sz w:val="22"/>
          <w:szCs w:val="22"/>
        </w:rPr>
      </w:pPr>
      <w:r w:rsidRPr="00DB595F">
        <w:rPr>
          <w:rFonts w:ascii="Verdana" w:hAnsi="Verdana"/>
          <w:sz w:val="22"/>
          <w:szCs w:val="22"/>
        </w:rPr>
        <w:t>En las actividades de Bienestar Social previstas en el presente Plan de Bienestar podrán participar los servidores públicos de la planta de personal global del Instituto Colombiano de Bienestar Familiar y sus familias, en los términos previstos en el artículo 2.2.10.2 del Decreto 1083 de 2015.</w:t>
      </w:r>
    </w:p>
    <w:p w14:paraId="18874E93" w14:textId="40903925" w:rsidR="00DB595F" w:rsidRPr="00DB595F" w:rsidRDefault="00DB595F" w:rsidP="00DB595F">
      <w:pPr>
        <w:rPr>
          <w:rFonts w:ascii="Verdana" w:hAnsi="Verdana"/>
          <w:sz w:val="22"/>
          <w:szCs w:val="22"/>
        </w:rPr>
      </w:pPr>
      <w:r w:rsidRPr="00DB595F">
        <w:rPr>
          <w:rFonts w:ascii="Verdana" w:hAnsi="Verdana"/>
          <w:sz w:val="22"/>
          <w:szCs w:val="22"/>
        </w:rPr>
        <w:t>De conformidad con lo dispuesto en título 10, del parágrafo 2, del artículo 2.2.10.2 del Decreto 1083 de 2015, para efecto de los programas de bienestar se entiende por familia del servidor:</w:t>
      </w:r>
    </w:p>
    <w:p w14:paraId="19DE2DBA" w14:textId="77777777" w:rsidR="00DB595F" w:rsidRPr="00DB595F" w:rsidRDefault="00DB595F" w:rsidP="00DB595F">
      <w:pPr>
        <w:rPr>
          <w:rFonts w:ascii="Verdana" w:hAnsi="Verdana"/>
          <w:sz w:val="22"/>
          <w:szCs w:val="22"/>
        </w:rPr>
      </w:pPr>
      <w:r w:rsidRPr="00DB595F">
        <w:rPr>
          <w:rFonts w:ascii="Verdana" w:hAnsi="Verdana"/>
          <w:sz w:val="22"/>
          <w:szCs w:val="22"/>
        </w:rPr>
        <w:t>i) el cónyuge o compañero(a) permanente;</w:t>
      </w:r>
    </w:p>
    <w:p w14:paraId="7B8D079E" w14:textId="77777777" w:rsidR="00DB595F" w:rsidRPr="00DB595F" w:rsidRDefault="00DB595F" w:rsidP="00DB595F">
      <w:pPr>
        <w:rPr>
          <w:rFonts w:ascii="Verdana" w:hAnsi="Verdana"/>
          <w:sz w:val="22"/>
          <w:szCs w:val="22"/>
        </w:rPr>
      </w:pPr>
      <w:proofErr w:type="spellStart"/>
      <w:r w:rsidRPr="00DB595F">
        <w:rPr>
          <w:rFonts w:ascii="Verdana" w:hAnsi="Verdana"/>
          <w:sz w:val="22"/>
          <w:szCs w:val="22"/>
        </w:rPr>
        <w:t>ii</w:t>
      </w:r>
      <w:proofErr w:type="spellEnd"/>
      <w:r w:rsidRPr="00DB595F">
        <w:rPr>
          <w:rFonts w:ascii="Verdana" w:hAnsi="Verdana"/>
          <w:sz w:val="22"/>
          <w:szCs w:val="22"/>
        </w:rPr>
        <w:t>) los padres del empleado y,</w:t>
      </w:r>
    </w:p>
    <w:p w14:paraId="6C6A2A70" w14:textId="77777777" w:rsidR="00DB595F" w:rsidRPr="00DB595F" w:rsidRDefault="00DB595F" w:rsidP="00DB595F">
      <w:pPr>
        <w:rPr>
          <w:rFonts w:ascii="Verdana" w:hAnsi="Verdana"/>
          <w:sz w:val="22"/>
          <w:szCs w:val="22"/>
        </w:rPr>
      </w:pPr>
      <w:proofErr w:type="spellStart"/>
      <w:r w:rsidRPr="00DB595F">
        <w:rPr>
          <w:rFonts w:ascii="Verdana" w:hAnsi="Verdana"/>
          <w:sz w:val="22"/>
          <w:szCs w:val="22"/>
        </w:rPr>
        <w:t>iii</w:t>
      </w:r>
      <w:proofErr w:type="spellEnd"/>
      <w:r w:rsidRPr="00DB595F">
        <w:rPr>
          <w:rFonts w:ascii="Verdana" w:hAnsi="Verdana"/>
          <w:sz w:val="22"/>
          <w:szCs w:val="22"/>
        </w:rPr>
        <w:t>) los hijos menores de 18 años o discapacitados mayores que dependan económicamente de él.</w:t>
      </w:r>
    </w:p>
    <w:p w14:paraId="3FEAF636" w14:textId="77777777" w:rsidR="00DB595F" w:rsidRPr="00DB595F" w:rsidRDefault="00DB595F" w:rsidP="00DB595F">
      <w:pPr>
        <w:rPr>
          <w:rFonts w:ascii="Verdana" w:hAnsi="Verdana"/>
          <w:sz w:val="22"/>
          <w:szCs w:val="22"/>
        </w:rPr>
      </w:pPr>
      <w:r w:rsidRPr="00DB595F">
        <w:rPr>
          <w:rFonts w:ascii="Verdana" w:hAnsi="Verdana"/>
          <w:sz w:val="22"/>
          <w:szCs w:val="22"/>
        </w:rPr>
        <w:t>Los servidores que se encuentren en vacaciones, licencia o incapacidad, no podrán participar de las actividades de bienestar social.</w:t>
      </w:r>
    </w:p>
    <w:p w14:paraId="33F44245" w14:textId="77777777" w:rsidR="00DB595F" w:rsidRPr="00DB595F" w:rsidRDefault="00DB595F" w:rsidP="00DB595F">
      <w:pPr>
        <w:rPr>
          <w:rFonts w:ascii="Verdana" w:hAnsi="Verdana"/>
          <w:sz w:val="22"/>
          <w:szCs w:val="22"/>
        </w:rPr>
      </w:pPr>
      <w:r w:rsidRPr="00DB595F">
        <w:rPr>
          <w:rFonts w:ascii="Verdana" w:hAnsi="Verdana"/>
          <w:b/>
          <w:bCs/>
          <w:sz w:val="22"/>
          <w:szCs w:val="22"/>
        </w:rPr>
        <w:t>6. DIAGNÓSTICO DE NECESIDADES</w:t>
      </w:r>
    </w:p>
    <w:p w14:paraId="3C9F23F0" w14:textId="630526C9" w:rsidR="00DB595F" w:rsidRPr="00DB595F" w:rsidRDefault="00DB595F" w:rsidP="00DB595F">
      <w:pPr>
        <w:rPr>
          <w:rFonts w:ascii="Verdana" w:hAnsi="Verdana"/>
          <w:sz w:val="22"/>
          <w:szCs w:val="22"/>
        </w:rPr>
      </w:pPr>
      <w:r w:rsidRPr="00DB595F">
        <w:rPr>
          <w:rFonts w:ascii="Verdana" w:hAnsi="Verdana"/>
          <w:sz w:val="22"/>
          <w:szCs w:val="22"/>
        </w:rPr>
        <w:t>En concordancia con lo dispuesto en el artículo 29 del Decreto Ley 1567 de 1998 se realizó el diagnóstico de necesidades a nivel nacional para identificar las expectativas e iniciativas de los servidores públicos relacionadas con las actividades de bienestar social, con el fin de elaborar el Plan Anual de Bienestar Social de la vigencia 2017.</w:t>
      </w:r>
    </w:p>
    <w:p w14:paraId="403283FB" w14:textId="77777777" w:rsidR="00DB595F" w:rsidRPr="00DB595F" w:rsidRDefault="00DB595F" w:rsidP="00DB595F">
      <w:pPr>
        <w:rPr>
          <w:rFonts w:ascii="Verdana" w:hAnsi="Verdana"/>
          <w:sz w:val="22"/>
          <w:szCs w:val="22"/>
        </w:rPr>
      </w:pPr>
      <w:r w:rsidRPr="00DB595F">
        <w:rPr>
          <w:rFonts w:ascii="Verdana" w:hAnsi="Verdana"/>
          <w:sz w:val="22"/>
          <w:szCs w:val="22"/>
        </w:rPr>
        <w:t xml:space="preserve">Teniendo en cuenta con lo anterior, la Dirección de Gestión Humana diseñó un instrumento de identificación de necesidades el cual se aplicó a todos los servidores públicos a nivel nacional, del 25 de octubre al 18 de noviembre de </w:t>
      </w:r>
      <w:r w:rsidRPr="00DB595F">
        <w:rPr>
          <w:rFonts w:ascii="Verdana" w:hAnsi="Verdana"/>
          <w:sz w:val="22"/>
          <w:szCs w:val="22"/>
        </w:rPr>
        <w:lastRenderedPageBreak/>
        <w:t>2016, a una muestra representativa de 2.633 servidores equivalente al 43% de la población, de 6.097 servidores que conformaban el ICBF.</w:t>
      </w:r>
    </w:p>
    <w:p w14:paraId="6CFE0D32" w14:textId="77777777" w:rsidR="00DB595F" w:rsidRPr="00DB595F" w:rsidRDefault="00DB595F" w:rsidP="00DB595F">
      <w:pPr>
        <w:rPr>
          <w:rFonts w:ascii="Verdana" w:hAnsi="Verdana"/>
          <w:sz w:val="22"/>
          <w:szCs w:val="22"/>
        </w:rPr>
      </w:pPr>
      <w:r w:rsidRPr="00DB595F">
        <w:rPr>
          <w:rFonts w:ascii="Verdana" w:hAnsi="Verdana"/>
          <w:b/>
          <w:bCs/>
          <w:sz w:val="22"/>
          <w:szCs w:val="22"/>
        </w:rPr>
        <w:t>6.1. CARACTERIZACIÓN DE LA MUESTRA</w:t>
      </w:r>
    </w:p>
    <w:p w14:paraId="694D2F46" w14:textId="77777777" w:rsidR="00DB595F" w:rsidRPr="00DB595F" w:rsidRDefault="00DB595F" w:rsidP="00DB595F">
      <w:pPr>
        <w:rPr>
          <w:rFonts w:ascii="Verdana" w:hAnsi="Verdana"/>
          <w:sz w:val="22"/>
          <w:szCs w:val="22"/>
        </w:rPr>
      </w:pPr>
      <w:r w:rsidRPr="00DB595F">
        <w:rPr>
          <w:rFonts w:ascii="Verdana" w:hAnsi="Verdana"/>
          <w:sz w:val="22"/>
          <w:szCs w:val="22"/>
        </w:rPr>
        <w:t>A continuación, se muestran los resultados obtenidos en la encuesta de diagnósticos de necesidades de siete (7) variables que se analizaron y arrojaron los siguientes resultados:</w:t>
      </w:r>
    </w:p>
    <w:p w14:paraId="511B70DD" w14:textId="77777777" w:rsidR="00DB595F" w:rsidRPr="00DB595F" w:rsidRDefault="00DB595F" w:rsidP="00DB595F">
      <w:pPr>
        <w:rPr>
          <w:rFonts w:ascii="Verdana" w:hAnsi="Verdana"/>
          <w:sz w:val="22"/>
          <w:szCs w:val="22"/>
        </w:rPr>
      </w:pPr>
      <w:r w:rsidRPr="00DB595F">
        <w:rPr>
          <w:rFonts w:ascii="Verdana" w:hAnsi="Verdana"/>
          <w:sz w:val="22"/>
          <w:szCs w:val="22"/>
        </w:rPr>
        <w:t>La muestra a la que se le aplicó la encuesta contó con la participación de 2.633 servidores hombres y mujeres, de todas las dependencias del Instituto y de los diferentes niveles ocupacionales.</w:t>
      </w:r>
    </w:p>
    <w:p w14:paraId="24C59F5C" w14:textId="77777777" w:rsidR="00DB595F" w:rsidRPr="00DB595F" w:rsidRDefault="00DB595F" w:rsidP="00DB595F">
      <w:pPr>
        <w:rPr>
          <w:rFonts w:ascii="Verdana" w:hAnsi="Verdana"/>
          <w:sz w:val="22"/>
          <w:szCs w:val="22"/>
        </w:rPr>
      </w:pPr>
      <w:r w:rsidRPr="00DB595F">
        <w:rPr>
          <w:rFonts w:ascii="Verdana" w:hAnsi="Verdana"/>
          <w:sz w:val="22"/>
          <w:szCs w:val="22"/>
        </w:rPr>
        <w:t>Respecto al género, se aprecia la distribución de hombres y mujeres en la Tabla No. 1:</w:t>
      </w:r>
    </w:p>
    <w:p w14:paraId="4C7F546D" w14:textId="77777777" w:rsidR="00DB595F" w:rsidRPr="00DB595F" w:rsidRDefault="00DB595F" w:rsidP="00DB595F">
      <w:pPr>
        <w:rPr>
          <w:rFonts w:ascii="Verdana" w:hAnsi="Verdana"/>
          <w:sz w:val="22"/>
          <w:szCs w:val="22"/>
        </w:rPr>
      </w:pPr>
      <w:r w:rsidRPr="00DB595F">
        <w:rPr>
          <w:rFonts w:ascii="Verdana" w:hAnsi="Verdana"/>
          <w:b/>
          <w:bCs/>
          <w:sz w:val="22"/>
          <w:szCs w:val="22"/>
        </w:rPr>
        <w:t>Tabla 1. Distribución Por Género. Encuestados 2016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18"/>
        <w:gridCol w:w="2024"/>
        <w:gridCol w:w="2284"/>
        <w:gridCol w:w="1692"/>
      </w:tblGrid>
      <w:tr w:rsidR="00DB595F" w:rsidRPr="00DB595F" w14:paraId="73DEA14C" w14:textId="77777777">
        <w:trPr>
          <w:tblCellSpacing w:w="15" w:type="dxa"/>
        </w:trPr>
        <w:tc>
          <w:tcPr>
            <w:tcW w:w="1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D6C8CA" w14:textId="77777777" w:rsidR="00DB595F" w:rsidRPr="00DB595F" w:rsidRDefault="00DB595F" w:rsidP="00DB595F">
            <w:pPr>
              <w:rPr>
                <w:rFonts w:ascii="Verdana" w:hAnsi="Verdana"/>
                <w:sz w:val="22"/>
                <w:szCs w:val="22"/>
              </w:rPr>
            </w:pPr>
            <w:r w:rsidRPr="00DB595F">
              <w:rPr>
                <w:rFonts w:ascii="Verdana" w:hAnsi="Verdana"/>
                <w:b/>
                <w:bCs/>
                <w:sz w:val="22"/>
                <w:szCs w:val="22"/>
              </w:rPr>
              <w:t>CRITERIO</w:t>
            </w:r>
          </w:p>
        </w:tc>
        <w:tc>
          <w:tcPr>
            <w:tcW w:w="11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9E1DC81" w14:textId="77777777" w:rsidR="00DB595F" w:rsidRPr="00DB595F" w:rsidRDefault="00DB595F" w:rsidP="00DB595F">
            <w:pPr>
              <w:rPr>
                <w:rFonts w:ascii="Verdana" w:hAnsi="Verdana"/>
                <w:sz w:val="22"/>
                <w:szCs w:val="22"/>
              </w:rPr>
            </w:pPr>
            <w:r w:rsidRPr="00DB595F">
              <w:rPr>
                <w:rFonts w:ascii="Verdana" w:hAnsi="Verdana"/>
                <w:b/>
                <w:bCs/>
                <w:sz w:val="22"/>
                <w:szCs w:val="22"/>
              </w:rPr>
              <w:t>MUJERES</w:t>
            </w:r>
          </w:p>
        </w:tc>
        <w:tc>
          <w:tcPr>
            <w:tcW w:w="1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8D502A7" w14:textId="77777777" w:rsidR="00DB595F" w:rsidRPr="00DB595F" w:rsidRDefault="00DB595F" w:rsidP="00DB595F">
            <w:pPr>
              <w:rPr>
                <w:rFonts w:ascii="Verdana" w:hAnsi="Verdana"/>
                <w:sz w:val="22"/>
                <w:szCs w:val="22"/>
              </w:rPr>
            </w:pPr>
            <w:r w:rsidRPr="00DB595F">
              <w:rPr>
                <w:rFonts w:ascii="Verdana" w:hAnsi="Verdana"/>
                <w:b/>
                <w:bCs/>
                <w:sz w:val="22"/>
                <w:szCs w:val="22"/>
              </w:rPr>
              <w:t>HOMBRES</w:t>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ED38693" w14:textId="77777777" w:rsidR="00DB595F" w:rsidRPr="00DB595F" w:rsidRDefault="00DB595F" w:rsidP="00DB595F">
            <w:pPr>
              <w:rPr>
                <w:rFonts w:ascii="Verdana" w:hAnsi="Verdana"/>
                <w:sz w:val="22"/>
                <w:szCs w:val="22"/>
              </w:rPr>
            </w:pPr>
            <w:r w:rsidRPr="00DB595F">
              <w:rPr>
                <w:rFonts w:ascii="Verdana" w:hAnsi="Verdana"/>
                <w:b/>
                <w:bCs/>
                <w:sz w:val="22"/>
                <w:szCs w:val="22"/>
              </w:rPr>
              <w:t>TOTAL</w:t>
            </w:r>
          </w:p>
        </w:tc>
      </w:tr>
      <w:tr w:rsidR="00DB595F" w:rsidRPr="00DB595F" w14:paraId="594D660F" w14:textId="77777777">
        <w:trPr>
          <w:tblCellSpacing w:w="15" w:type="dxa"/>
        </w:trPr>
        <w:tc>
          <w:tcPr>
            <w:tcW w:w="1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EDED007" w14:textId="77777777" w:rsidR="00DB595F" w:rsidRPr="00DB595F" w:rsidRDefault="00DB595F" w:rsidP="00DB595F">
            <w:pPr>
              <w:rPr>
                <w:rFonts w:ascii="Verdana" w:hAnsi="Verdana"/>
                <w:sz w:val="22"/>
                <w:szCs w:val="22"/>
              </w:rPr>
            </w:pPr>
            <w:r w:rsidRPr="00DB595F">
              <w:rPr>
                <w:rFonts w:ascii="Verdana" w:hAnsi="Verdana"/>
                <w:sz w:val="22"/>
                <w:szCs w:val="22"/>
              </w:rPr>
              <w:t>No. de Servidores</w:t>
            </w:r>
          </w:p>
        </w:tc>
        <w:tc>
          <w:tcPr>
            <w:tcW w:w="11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4DF7A48" w14:textId="77777777" w:rsidR="00DB595F" w:rsidRPr="00DB595F" w:rsidRDefault="00DB595F" w:rsidP="00DB595F">
            <w:pPr>
              <w:rPr>
                <w:rFonts w:ascii="Verdana" w:hAnsi="Verdana"/>
                <w:sz w:val="22"/>
                <w:szCs w:val="22"/>
              </w:rPr>
            </w:pPr>
            <w:r w:rsidRPr="00DB595F">
              <w:rPr>
                <w:rFonts w:ascii="Verdana" w:hAnsi="Verdana"/>
                <w:sz w:val="22"/>
                <w:szCs w:val="22"/>
              </w:rPr>
              <w:t>2.096</w:t>
            </w:r>
          </w:p>
        </w:tc>
        <w:tc>
          <w:tcPr>
            <w:tcW w:w="1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C62D88D" w14:textId="77777777" w:rsidR="00DB595F" w:rsidRPr="00DB595F" w:rsidRDefault="00DB595F" w:rsidP="00DB595F">
            <w:pPr>
              <w:rPr>
                <w:rFonts w:ascii="Verdana" w:hAnsi="Verdana"/>
                <w:sz w:val="22"/>
                <w:szCs w:val="22"/>
              </w:rPr>
            </w:pPr>
            <w:r w:rsidRPr="00DB595F">
              <w:rPr>
                <w:rFonts w:ascii="Verdana" w:hAnsi="Verdana"/>
                <w:sz w:val="22"/>
                <w:szCs w:val="22"/>
              </w:rPr>
              <w:t>537</w:t>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1A5C22" w14:textId="77777777" w:rsidR="00DB595F" w:rsidRPr="00DB595F" w:rsidRDefault="00DB595F" w:rsidP="00DB595F">
            <w:pPr>
              <w:rPr>
                <w:rFonts w:ascii="Verdana" w:hAnsi="Verdana"/>
                <w:sz w:val="22"/>
                <w:szCs w:val="22"/>
              </w:rPr>
            </w:pPr>
            <w:r w:rsidRPr="00DB595F">
              <w:rPr>
                <w:rFonts w:ascii="Verdana" w:hAnsi="Verdana"/>
                <w:sz w:val="22"/>
                <w:szCs w:val="22"/>
              </w:rPr>
              <w:t>2.633</w:t>
            </w:r>
          </w:p>
        </w:tc>
      </w:tr>
      <w:tr w:rsidR="00DB595F" w:rsidRPr="00DB595F" w14:paraId="0367958C" w14:textId="77777777">
        <w:trPr>
          <w:tblCellSpacing w:w="15" w:type="dxa"/>
        </w:trPr>
        <w:tc>
          <w:tcPr>
            <w:tcW w:w="16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95121E6" w14:textId="77777777" w:rsidR="00DB595F" w:rsidRPr="00DB595F" w:rsidRDefault="00DB595F" w:rsidP="00DB595F">
            <w:pPr>
              <w:rPr>
                <w:rFonts w:ascii="Verdana" w:hAnsi="Verdana"/>
                <w:sz w:val="22"/>
                <w:szCs w:val="22"/>
              </w:rPr>
            </w:pPr>
            <w:r w:rsidRPr="00DB595F">
              <w:rPr>
                <w:rFonts w:ascii="Verdana" w:hAnsi="Verdana"/>
                <w:sz w:val="22"/>
                <w:szCs w:val="22"/>
              </w:rPr>
              <w:t>Porcentaje</w:t>
            </w:r>
          </w:p>
        </w:tc>
        <w:tc>
          <w:tcPr>
            <w:tcW w:w="11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88E1CDF" w14:textId="77777777" w:rsidR="00DB595F" w:rsidRPr="00DB595F" w:rsidRDefault="00DB595F" w:rsidP="00DB595F">
            <w:pPr>
              <w:rPr>
                <w:rFonts w:ascii="Verdana" w:hAnsi="Verdana"/>
                <w:sz w:val="22"/>
                <w:szCs w:val="22"/>
              </w:rPr>
            </w:pPr>
            <w:r w:rsidRPr="00DB595F">
              <w:rPr>
                <w:rFonts w:ascii="Verdana" w:hAnsi="Verdana"/>
                <w:sz w:val="22"/>
                <w:szCs w:val="22"/>
              </w:rPr>
              <w:t>80%</w:t>
            </w:r>
          </w:p>
        </w:tc>
        <w:tc>
          <w:tcPr>
            <w:tcW w:w="13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EF63FD9" w14:textId="77777777" w:rsidR="00DB595F" w:rsidRPr="00DB595F" w:rsidRDefault="00DB595F" w:rsidP="00DB595F">
            <w:pPr>
              <w:rPr>
                <w:rFonts w:ascii="Verdana" w:hAnsi="Verdana"/>
                <w:sz w:val="22"/>
                <w:szCs w:val="22"/>
              </w:rPr>
            </w:pPr>
            <w:r w:rsidRPr="00DB595F">
              <w:rPr>
                <w:rFonts w:ascii="Verdana" w:hAnsi="Verdana"/>
                <w:sz w:val="22"/>
                <w:szCs w:val="22"/>
              </w:rPr>
              <w:t>20%</w:t>
            </w:r>
          </w:p>
        </w:tc>
        <w:tc>
          <w:tcPr>
            <w:tcW w:w="9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7FC4172" w14:textId="77777777" w:rsidR="00DB595F" w:rsidRPr="00DB595F" w:rsidRDefault="00DB595F" w:rsidP="00DB595F">
            <w:pPr>
              <w:rPr>
                <w:rFonts w:ascii="Verdana" w:hAnsi="Verdana"/>
                <w:sz w:val="22"/>
                <w:szCs w:val="22"/>
              </w:rPr>
            </w:pPr>
            <w:r w:rsidRPr="00DB595F">
              <w:rPr>
                <w:rFonts w:ascii="Verdana" w:hAnsi="Verdana"/>
                <w:sz w:val="22"/>
                <w:szCs w:val="22"/>
              </w:rPr>
              <w:t>100%</w:t>
            </w:r>
          </w:p>
        </w:tc>
      </w:tr>
    </w:tbl>
    <w:p w14:paraId="37E0DB40"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4847F35A" w14:textId="77777777" w:rsidR="00DB595F" w:rsidRPr="00DB595F" w:rsidRDefault="00DB595F" w:rsidP="00DB595F">
      <w:pPr>
        <w:rPr>
          <w:rFonts w:ascii="Verdana" w:hAnsi="Verdana"/>
          <w:sz w:val="22"/>
          <w:szCs w:val="22"/>
        </w:rPr>
      </w:pPr>
      <w:r w:rsidRPr="00DB595F">
        <w:rPr>
          <w:rFonts w:ascii="Verdana" w:hAnsi="Verdana"/>
          <w:sz w:val="22"/>
          <w:szCs w:val="22"/>
        </w:rPr>
        <w:t>Gráfica 3. Distribución Por Género. Encuestados 2016</w:t>
      </w:r>
    </w:p>
    <w:p w14:paraId="0B4F9A04" w14:textId="0EC57A52"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6C3FBF3B" wp14:editId="73513E07">
            <wp:extent cx="4069080" cy="2324100"/>
            <wp:effectExtent l="0" t="0" r="7620" b="0"/>
            <wp:docPr id="25245523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080" cy="2324100"/>
                    </a:xfrm>
                    <a:prstGeom prst="rect">
                      <a:avLst/>
                    </a:prstGeom>
                    <a:noFill/>
                    <a:ln>
                      <a:noFill/>
                    </a:ln>
                  </pic:spPr>
                </pic:pic>
              </a:graphicData>
            </a:graphic>
          </wp:inline>
        </w:drawing>
      </w:r>
    </w:p>
    <w:p w14:paraId="07D44886"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75EEF193" w14:textId="77777777" w:rsidR="00DB595F" w:rsidRPr="00DB595F" w:rsidRDefault="00DB595F" w:rsidP="00DB595F">
      <w:pPr>
        <w:rPr>
          <w:rFonts w:ascii="Verdana" w:hAnsi="Verdana"/>
          <w:sz w:val="22"/>
          <w:szCs w:val="22"/>
        </w:rPr>
      </w:pPr>
      <w:r w:rsidRPr="00DB595F">
        <w:rPr>
          <w:rFonts w:ascii="Verdana" w:hAnsi="Verdana"/>
          <w:sz w:val="22"/>
          <w:szCs w:val="22"/>
        </w:rPr>
        <w:t>La población estuvo conformada por 2.096 mujeres correspondiendo al 80% del total de participantes y 537 hombres equivalente al 20%, presentándose una diferencia del 60% entre hombres y mujeres, lo que señala que en el ICBF predominan las mujeres.</w:t>
      </w:r>
    </w:p>
    <w:p w14:paraId="6AB69DBE" w14:textId="77777777" w:rsidR="00DB595F" w:rsidRPr="00DB595F" w:rsidRDefault="00DB595F" w:rsidP="00DB595F">
      <w:pPr>
        <w:rPr>
          <w:rFonts w:ascii="Verdana" w:hAnsi="Verdana"/>
          <w:sz w:val="22"/>
          <w:szCs w:val="22"/>
        </w:rPr>
      </w:pPr>
      <w:r w:rsidRPr="00DB595F">
        <w:rPr>
          <w:rFonts w:ascii="Verdana" w:hAnsi="Verdana"/>
          <w:sz w:val="22"/>
          <w:szCs w:val="22"/>
        </w:rPr>
        <w:t>En lo referente al nivel profesional que ocupa dentro del Instituto, en la Tabla No. 2, se visualiza la participación de servidores de todos los niveles ocupacionales: auxiliar, asistencial, técnico, profesional, directivo y asesor.</w:t>
      </w:r>
    </w:p>
    <w:p w14:paraId="7ACE8046"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Tabla 2. Distribución Por Nivel Profesional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68"/>
        <w:gridCol w:w="3683"/>
        <w:gridCol w:w="2567"/>
      </w:tblGrid>
      <w:tr w:rsidR="00DB595F" w:rsidRPr="00DB595F" w14:paraId="213C1675"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F1C001A" w14:textId="77777777" w:rsidR="00DB595F" w:rsidRPr="00DB595F" w:rsidRDefault="00DB595F" w:rsidP="00DB595F">
            <w:pPr>
              <w:rPr>
                <w:rFonts w:ascii="Verdana" w:hAnsi="Verdana"/>
                <w:sz w:val="22"/>
                <w:szCs w:val="22"/>
              </w:rPr>
            </w:pPr>
            <w:r w:rsidRPr="00DB595F">
              <w:rPr>
                <w:rFonts w:ascii="Verdana" w:hAnsi="Verdana"/>
                <w:b/>
                <w:bCs/>
                <w:sz w:val="22"/>
                <w:szCs w:val="22"/>
              </w:rPr>
              <w:t> Nivel</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03CDD41" w14:textId="77777777" w:rsidR="00DB595F" w:rsidRPr="00DB595F" w:rsidRDefault="00DB595F" w:rsidP="00DB595F">
            <w:pPr>
              <w:rPr>
                <w:rFonts w:ascii="Verdana" w:hAnsi="Verdana"/>
                <w:sz w:val="22"/>
                <w:szCs w:val="22"/>
              </w:rPr>
            </w:pPr>
            <w:r w:rsidRPr="00DB595F">
              <w:rPr>
                <w:rFonts w:ascii="Verdana" w:hAnsi="Verdana"/>
                <w:b/>
                <w:bCs/>
                <w:sz w:val="22"/>
                <w:szCs w:val="22"/>
              </w:rPr>
              <w:t> No. de servidores</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A00F176" w14:textId="77777777" w:rsidR="00DB595F" w:rsidRPr="00DB595F" w:rsidRDefault="00DB595F" w:rsidP="00DB595F">
            <w:pPr>
              <w:rPr>
                <w:rFonts w:ascii="Verdana" w:hAnsi="Verdana"/>
                <w:sz w:val="22"/>
                <w:szCs w:val="22"/>
              </w:rPr>
            </w:pPr>
            <w:r w:rsidRPr="00DB595F">
              <w:rPr>
                <w:rFonts w:ascii="Verdana" w:hAnsi="Verdana"/>
                <w:b/>
                <w:bCs/>
                <w:sz w:val="22"/>
                <w:szCs w:val="22"/>
              </w:rPr>
              <w:t>Porcentaje</w:t>
            </w:r>
          </w:p>
        </w:tc>
      </w:tr>
      <w:tr w:rsidR="00DB595F" w:rsidRPr="00DB595F" w14:paraId="3A864428"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9365123" w14:textId="77777777" w:rsidR="00DB595F" w:rsidRPr="00DB595F" w:rsidRDefault="00DB595F" w:rsidP="00DB595F">
            <w:pPr>
              <w:rPr>
                <w:rFonts w:ascii="Verdana" w:hAnsi="Verdana"/>
                <w:sz w:val="22"/>
                <w:szCs w:val="22"/>
              </w:rPr>
            </w:pPr>
            <w:r w:rsidRPr="00DB595F">
              <w:rPr>
                <w:rFonts w:ascii="Verdana" w:hAnsi="Verdana"/>
                <w:sz w:val="22"/>
                <w:szCs w:val="22"/>
              </w:rPr>
              <w:t>Asesor</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D35BE5" w14:textId="77777777" w:rsidR="00DB595F" w:rsidRPr="00DB595F" w:rsidRDefault="00DB595F" w:rsidP="00DB595F">
            <w:pPr>
              <w:rPr>
                <w:rFonts w:ascii="Verdana" w:hAnsi="Verdana"/>
                <w:sz w:val="22"/>
                <w:szCs w:val="22"/>
              </w:rPr>
            </w:pPr>
            <w:r w:rsidRPr="00DB595F">
              <w:rPr>
                <w:rFonts w:ascii="Verdana" w:hAnsi="Verdana"/>
                <w:sz w:val="22"/>
                <w:szCs w:val="22"/>
              </w:rPr>
              <w:t>13</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E793229" w14:textId="77777777" w:rsidR="00DB595F" w:rsidRPr="00DB595F" w:rsidRDefault="00DB595F" w:rsidP="00DB595F">
            <w:pPr>
              <w:rPr>
                <w:rFonts w:ascii="Verdana" w:hAnsi="Verdana"/>
                <w:sz w:val="22"/>
                <w:szCs w:val="22"/>
              </w:rPr>
            </w:pPr>
            <w:r w:rsidRPr="00DB595F">
              <w:rPr>
                <w:rFonts w:ascii="Verdana" w:hAnsi="Verdana"/>
                <w:sz w:val="22"/>
                <w:szCs w:val="22"/>
              </w:rPr>
              <w:t>0,5%</w:t>
            </w:r>
          </w:p>
        </w:tc>
      </w:tr>
      <w:tr w:rsidR="00DB595F" w:rsidRPr="00DB595F" w14:paraId="74FF6D6F"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F196B6" w14:textId="77777777" w:rsidR="00DB595F" w:rsidRPr="00DB595F" w:rsidRDefault="00DB595F" w:rsidP="00DB595F">
            <w:pPr>
              <w:rPr>
                <w:rFonts w:ascii="Verdana" w:hAnsi="Verdana"/>
                <w:sz w:val="22"/>
                <w:szCs w:val="22"/>
              </w:rPr>
            </w:pPr>
            <w:r w:rsidRPr="00DB595F">
              <w:rPr>
                <w:rFonts w:ascii="Verdana" w:hAnsi="Verdana"/>
                <w:sz w:val="22"/>
                <w:szCs w:val="22"/>
              </w:rPr>
              <w:t>Asistencial</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E2F9857" w14:textId="77777777" w:rsidR="00DB595F" w:rsidRPr="00DB595F" w:rsidRDefault="00DB595F" w:rsidP="00DB595F">
            <w:pPr>
              <w:rPr>
                <w:rFonts w:ascii="Verdana" w:hAnsi="Verdana"/>
                <w:sz w:val="22"/>
                <w:szCs w:val="22"/>
              </w:rPr>
            </w:pPr>
            <w:r w:rsidRPr="00DB595F">
              <w:rPr>
                <w:rFonts w:ascii="Verdana" w:hAnsi="Verdana"/>
                <w:sz w:val="22"/>
                <w:szCs w:val="22"/>
              </w:rPr>
              <w:t>203</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F3FB60" w14:textId="77777777" w:rsidR="00DB595F" w:rsidRPr="00DB595F" w:rsidRDefault="00DB595F" w:rsidP="00DB595F">
            <w:pPr>
              <w:rPr>
                <w:rFonts w:ascii="Verdana" w:hAnsi="Verdana"/>
                <w:sz w:val="22"/>
                <w:szCs w:val="22"/>
              </w:rPr>
            </w:pPr>
            <w:r w:rsidRPr="00DB595F">
              <w:rPr>
                <w:rFonts w:ascii="Verdana" w:hAnsi="Verdana"/>
                <w:sz w:val="22"/>
                <w:szCs w:val="22"/>
              </w:rPr>
              <w:t>8%</w:t>
            </w:r>
          </w:p>
        </w:tc>
      </w:tr>
      <w:tr w:rsidR="00DB595F" w:rsidRPr="00DB595F" w14:paraId="6A4BA37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6163A2F" w14:textId="77777777" w:rsidR="00DB595F" w:rsidRPr="00DB595F" w:rsidRDefault="00DB595F" w:rsidP="00DB595F">
            <w:pPr>
              <w:rPr>
                <w:rFonts w:ascii="Verdana" w:hAnsi="Verdana"/>
                <w:sz w:val="22"/>
                <w:szCs w:val="22"/>
              </w:rPr>
            </w:pPr>
            <w:r w:rsidRPr="00DB595F">
              <w:rPr>
                <w:rFonts w:ascii="Verdana" w:hAnsi="Verdana"/>
                <w:sz w:val="22"/>
                <w:szCs w:val="22"/>
              </w:rPr>
              <w:t>Auxiliar</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DC2BE1F" w14:textId="77777777" w:rsidR="00DB595F" w:rsidRPr="00DB595F" w:rsidRDefault="00DB595F" w:rsidP="00DB595F">
            <w:pPr>
              <w:rPr>
                <w:rFonts w:ascii="Verdana" w:hAnsi="Verdana"/>
                <w:sz w:val="22"/>
                <w:szCs w:val="22"/>
              </w:rPr>
            </w:pPr>
            <w:r w:rsidRPr="00DB595F">
              <w:rPr>
                <w:rFonts w:ascii="Verdana" w:hAnsi="Verdana"/>
                <w:sz w:val="22"/>
                <w:szCs w:val="22"/>
              </w:rPr>
              <w:t>120</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0462B5" w14:textId="77777777" w:rsidR="00DB595F" w:rsidRPr="00DB595F" w:rsidRDefault="00DB595F" w:rsidP="00DB595F">
            <w:pPr>
              <w:rPr>
                <w:rFonts w:ascii="Verdana" w:hAnsi="Verdana"/>
                <w:sz w:val="22"/>
                <w:szCs w:val="22"/>
              </w:rPr>
            </w:pPr>
            <w:r w:rsidRPr="00DB595F">
              <w:rPr>
                <w:rFonts w:ascii="Verdana" w:hAnsi="Verdana"/>
                <w:sz w:val="22"/>
                <w:szCs w:val="22"/>
              </w:rPr>
              <w:t>5%</w:t>
            </w:r>
          </w:p>
        </w:tc>
      </w:tr>
      <w:tr w:rsidR="00DB595F" w:rsidRPr="00DB595F" w14:paraId="4C9F2FF7"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2CB6479" w14:textId="77777777" w:rsidR="00DB595F" w:rsidRPr="00DB595F" w:rsidRDefault="00DB595F" w:rsidP="00DB595F">
            <w:pPr>
              <w:rPr>
                <w:rFonts w:ascii="Verdana" w:hAnsi="Verdana"/>
                <w:sz w:val="22"/>
                <w:szCs w:val="22"/>
              </w:rPr>
            </w:pPr>
            <w:r w:rsidRPr="00DB595F">
              <w:rPr>
                <w:rFonts w:ascii="Verdana" w:hAnsi="Verdana"/>
                <w:sz w:val="22"/>
                <w:szCs w:val="22"/>
              </w:rPr>
              <w:t>Directivo</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DA5809" w14:textId="77777777" w:rsidR="00DB595F" w:rsidRPr="00DB595F" w:rsidRDefault="00DB595F" w:rsidP="00DB595F">
            <w:pPr>
              <w:rPr>
                <w:rFonts w:ascii="Verdana" w:hAnsi="Verdana"/>
                <w:sz w:val="22"/>
                <w:szCs w:val="22"/>
              </w:rPr>
            </w:pPr>
            <w:r w:rsidRPr="00DB595F">
              <w:rPr>
                <w:rFonts w:ascii="Verdana" w:hAnsi="Verdana"/>
                <w:sz w:val="22"/>
                <w:szCs w:val="22"/>
              </w:rPr>
              <w:t>24</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67048A1" w14:textId="77777777" w:rsidR="00DB595F" w:rsidRPr="00DB595F" w:rsidRDefault="00DB595F" w:rsidP="00DB595F">
            <w:pPr>
              <w:rPr>
                <w:rFonts w:ascii="Verdana" w:hAnsi="Verdana"/>
                <w:sz w:val="22"/>
                <w:szCs w:val="22"/>
              </w:rPr>
            </w:pPr>
            <w:r w:rsidRPr="00DB595F">
              <w:rPr>
                <w:rFonts w:ascii="Verdana" w:hAnsi="Verdana"/>
                <w:sz w:val="22"/>
                <w:szCs w:val="22"/>
              </w:rPr>
              <w:t>1%</w:t>
            </w:r>
          </w:p>
        </w:tc>
      </w:tr>
      <w:tr w:rsidR="00DB595F" w:rsidRPr="00DB595F" w14:paraId="43348EA3"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1FFEABA" w14:textId="77777777" w:rsidR="00DB595F" w:rsidRPr="00DB595F" w:rsidRDefault="00DB595F" w:rsidP="00DB595F">
            <w:pPr>
              <w:rPr>
                <w:rFonts w:ascii="Verdana" w:hAnsi="Verdana"/>
                <w:sz w:val="22"/>
                <w:szCs w:val="22"/>
              </w:rPr>
            </w:pPr>
            <w:r w:rsidRPr="00DB595F">
              <w:rPr>
                <w:rFonts w:ascii="Verdana" w:hAnsi="Verdana"/>
                <w:sz w:val="22"/>
                <w:szCs w:val="22"/>
              </w:rPr>
              <w:t>Profesional</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1DCACCD" w14:textId="77777777" w:rsidR="00DB595F" w:rsidRPr="00DB595F" w:rsidRDefault="00DB595F" w:rsidP="00DB595F">
            <w:pPr>
              <w:rPr>
                <w:rFonts w:ascii="Verdana" w:hAnsi="Verdana"/>
                <w:sz w:val="22"/>
                <w:szCs w:val="22"/>
              </w:rPr>
            </w:pPr>
            <w:r w:rsidRPr="00DB595F">
              <w:rPr>
                <w:rFonts w:ascii="Verdana" w:hAnsi="Verdana"/>
                <w:sz w:val="22"/>
                <w:szCs w:val="22"/>
              </w:rPr>
              <w:t>1972</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DDF609" w14:textId="77777777" w:rsidR="00DB595F" w:rsidRPr="00DB595F" w:rsidRDefault="00DB595F" w:rsidP="00DB595F">
            <w:pPr>
              <w:rPr>
                <w:rFonts w:ascii="Verdana" w:hAnsi="Verdana"/>
                <w:sz w:val="22"/>
                <w:szCs w:val="22"/>
              </w:rPr>
            </w:pPr>
            <w:r w:rsidRPr="00DB595F">
              <w:rPr>
                <w:rFonts w:ascii="Verdana" w:hAnsi="Verdana"/>
                <w:sz w:val="22"/>
                <w:szCs w:val="22"/>
              </w:rPr>
              <w:t>75%</w:t>
            </w:r>
          </w:p>
        </w:tc>
      </w:tr>
      <w:tr w:rsidR="00DB595F" w:rsidRPr="00DB595F" w14:paraId="1B654763"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50D51C" w14:textId="77777777" w:rsidR="00DB595F" w:rsidRPr="00DB595F" w:rsidRDefault="00DB595F" w:rsidP="00DB595F">
            <w:pPr>
              <w:rPr>
                <w:rFonts w:ascii="Verdana" w:hAnsi="Verdana"/>
                <w:sz w:val="22"/>
                <w:szCs w:val="22"/>
              </w:rPr>
            </w:pPr>
            <w:r w:rsidRPr="00DB595F">
              <w:rPr>
                <w:rFonts w:ascii="Verdana" w:hAnsi="Verdana"/>
                <w:sz w:val="22"/>
                <w:szCs w:val="22"/>
              </w:rPr>
              <w:t>Técnico</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20C8178" w14:textId="77777777" w:rsidR="00DB595F" w:rsidRPr="00DB595F" w:rsidRDefault="00DB595F" w:rsidP="00DB595F">
            <w:pPr>
              <w:rPr>
                <w:rFonts w:ascii="Verdana" w:hAnsi="Verdana"/>
                <w:sz w:val="22"/>
                <w:szCs w:val="22"/>
              </w:rPr>
            </w:pPr>
            <w:r w:rsidRPr="00DB595F">
              <w:rPr>
                <w:rFonts w:ascii="Verdana" w:hAnsi="Verdana"/>
                <w:sz w:val="22"/>
                <w:szCs w:val="22"/>
              </w:rPr>
              <w:t>301</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4CF9A75" w14:textId="77777777" w:rsidR="00DB595F" w:rsidRPr="00DB595F" w:rsidRDefault="00DB595F" w:rsidP="00DB595F">
            <w:pPr>
              <w:rPr>
                <w:rFonts w:ascii="Verdana" w:hAnsi="Verdana"/>
                <w:sz w:val="22"/>
                <w:szCs w:val="22"/>
              </w:rPr>
            </w:pPr>
            <w:r w:rsidRPr="00DB595F">
              <w:rPr>
                <w:rFonts w:ascii="Verdana" w:hAnsi="Verdana"/>
                <w:sz w:val="22"/>
                <w:szCs w:val="22"/>
              </w:rPr>
              <w:t>11%</w:t>
            </w:r>
          </w:p>
        </w:tc>
      </w:tr>
      <w:tr w:rsidR="00DB595F" w:rsidRPr="00DB595F" w14:paraId="33D035F5"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7705305" w14:textId="77777777" w:rsidR="00DB595F" w:rsidRPr="00DB595F" w:rsidRDefault="00DB595F" w:rsidP="00DB595F">
            <w:pPr>
              <w:rPr>
                <w:rFonts w:ascii="Verdana" w:hAnsi="Verdana"/>
                <w:sz w:val="22"/>
                <w:szCs w:val="22"/>
              </w:rPr>
            </w:pPr>
            <w:r w:rsidRPr="00DB595F">
              <w:rPr>
                <w:rFonts w:ascii="Verdana" w:hAnsi="Verdana"/>
                <w:sz w:val="22"/>
                <w:szCs w:val="22"/>
              </w:rPr>
              <w:t>Total</w:t>
            </w:r>
          </w:p>
        </w:tc>
        <w:tc>
          <w:tcPr>
            <w:tcW w:w="2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2DA72E" w14:textId="77777777" w:rsidR="00DB595F" w:rsidRPr="00DB595F" w:rsidRDefault="00DB595F" w:rsidP="00DB595F">
            <w:pPr>
              <w:rPr>
                <w:rFonts w:ascii="Verdana" w:hAnsi="Verdana"/>
                <w:sz w:val="22"/>
                <w:szCs w:val="22"/>
              </w:rPr>
            </w:pPr>
            <w:r w:rsidRPr="00DB595F">
              <w:rPr>
                <w:rFonts w:ascii="Verdana" w:hAnsi="Verdana"/>
                <w:sz w:val="22"/>
                <w:szCs w:val="22"/>
              </w:rPr>
              <w:t>2.633</w:t>
            </w:r>
          </w:p>
        </w:tc>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1736AAD" w14:textId="77777777" w:rsidR="00DB595F" w:rsidRPr="00DB595F" w:rsidRDefault="00DB595F" w:rsidP="00DB595F">
            <w:pPr>
              <w:rPr>
                <w:rFonts w:ascii="Verdana" w:hAnsi="Verdana"/>
                <w:sz w:val="22"/>
                <w:szCs w:val="22"/>
              </w:rPr>
            </w:pPr>
            <w:r w:rsidRPr="00DB595F">
              <w:rPr>
                <w:rFonts w:ascii="Verdana" w:hAnsi="Verdana"/>
                <w:sz w:val="22"/>
                <w:szCs w:val="22"/>
              </w:rPr>
              <w:t>100%</w:t>
            </w:r>
          </w:p>
        </w:tc>
      </w:tr>
    </w:tbl>
    <w:p w14:paraId="55B2B9F1"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44942665" w14:textId="77777777" w:rsidR="00DB595F" w:rsidRPr="00DB595F" w:rsidRDefault="00DB595F" w:rsidP="00DB595F">
      <w:pPr>
        <w:rPr>
          <w:rFonts w:ascii="Verdana" w:hAnsi="Verdana"/>
          <w:sz w:val="22"/>
          <w:szCs w:val="22"/>
        </w:rPr>
      </w:pPr>
      <w:r w:rsidRPr="00DB595F">
        <w:rPr>
          <w:rFonts w:ascii="Verdana" w:hAnsi="Verdana"/>
          <w:b/>
          <w:bCs/>
          <w:sz w:val="22"/>
          <w:szCs w:val="22"/>
        </w:rPr>
        <w:t>Gráfica 4. Distribución Por Nivel Profesional</w:t>
      </w:r>
    </w:p>
    <w:p w14:paraId="0291D45A" w14:textId="4A5B4A69"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64981BD7" wp14:editId="2D0F9887">
            <wp:extent cx="5082540" cy="2476500"/>
            <wp:effectExtent l="0" t="0" r="3810" b="0"/>
            <wp:docPr id="31161745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540" cy="2476500"/>
                    </a:xfrm>
                    <a:prstGeom prst="rect">
                      <a:avLst/>
                    </a:prstGeom>
                    <a:noFill/>
                    <a:ln>
                      <a:noFill/>
                    </a:ln>
                  </pic:spPr>
                </pic:pic>
              </a:graphicData>
            </a:graphic>
          </wp:inline>
        </w:drawing>
      </w:r>
    </w:p>
    <w:p w14:paraId="2F8C2423"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2E532956" w14:textId="77777777" w:rsidR="00DB595F" w:rsidRPr="00DB595F" w:rsidRDefault="00DB595F" w:rsidP="00DB595F">
      <w:pPr>
        <w:rPr>
          <w:rFonts w:ascii="Verdana" w:hAnsi="Verdana"/>
          <w:sz w:val="22"/>
          <w:szCs w:val="22"/>
        </w:rPr>
      </w:pPr>
      <w:r w:rsidRPr="00DB595F">
        <w:rPr>
          <w:rFonts w:ascii="Verdana" w:hAnsi="Verdana"/>
          <w:sz w:val="22"/>
          <w:szCs w:val="22"/>
        </w:rPr>
        <w:t>Los resultados nos indican que 1.972 personas que presentaron la encuestar pertenecen al nivel profesional equivalente al 75%; del nivel técnico participaron 301 servidores correspondiente al 11%; 203 servidores (8%) son del nivel asistencial, auxiliar 120 (5%) y el 1.5% de la muestra (37 servidores) estuvo conformada por asesores, gerentes, subdirectores y directores pertenecientes al nivel directivo.</w:t>
      </w:r>
    </w:p>
    <w:p w14:paraId="476591D2" w14:textId="77777777" w:rsidR="00DB595F" w:rsidRPr="00DB595F" w:rsidRDefault="00DB595F" w:rsidP="00DB595F">
      <w:pPr>
        <w:rPr>
          <w:rFonts w:ascii="Verdana" w:hAnsi="Verdana"/>
          <w:sz w:val="22"/>
          <w:szCs w:val="22"/>
        </w:rPr>
      </w:pPr>
      <w:r w:rsidRPr="00DB595F">
        <w:rPr>
          <w:rFonts w:ascii="Verdana" w:hAnsi="Verdana"/>
          <w:sz w:val="22"/>
          <w:szCs w:val="22"/>
        </w:rPr>
        <w:t>En la Tabla No. 3, se puede observar la antigüedad de cada uno de los servidores, de acuerdo con los siguientes rangos:</w:t>
      </w:r>
    </w:p>
    <w:p w14:paraId="1E980D5E" w14:textId="77777777" w:rsidR="00DB595F" w:rsidRPr="00DB595F" w:rsidRDefault="00DB595F" w:rsidP="00DB595F">
      <w:pPr>
        <w:rPr>
          <w:rFonts w:ascii="Verdana" w:hAnsi="Verdana"/>
          <w:sz w:val="22"/>
          <w:szCs w:val="22"/>
        </w:rPr>
      </w:pPr>
      <w:r w:rsidRPr="00DB595F">
        <w:rPr>
          <w:rFonts w:ascii="Verdana" w:hAnsi="Verdana"/>
          <w:b/>
          <w:bCs/>
          <w:sz w:val="22"/>
          <w:szCs w:val="22"/>
        </w:rPr>
        <w:t>Tabla 3. Distribución Por Antigüedad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41"/>
        <w:gridCol w:w="3857"/>
        <w:gridCol w:w="2220"/>
      </w:tblGrid>
      <w:tr w:rsidR="00DB595F" w:rsidRPr="00DB595F" w14:paraId="3A11B7C0"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A458E17"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Antigüedad</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968D202" w14:textId="77777777" w:rsidR="00DB595F" w:rsidRPr="00DB595F" w:rsidRDefault="00DB595F" w:rsidP="00DB595F">
            <w:pPr>
              <w:rPr>
                <w:rFonts w:ascii="Verdana" w:hAnsi="Verdana"/>
                <w:sz w:val="22"/>
                <w:szCs w:val="22"/>
              </w:rPr>
            </w:pPr>
            <w:r w:rsidRPr="00DB595F">
              <w:rPr>
                <w:rFonts w:ascii="Verdana" w:hAnsi="Verdana"/>
                <w:b/>
                <w:bCs/>
                <w:sz w:val="22"/>
                <w:szCs w:val="22"/>
              </w:rPr>
              <w:t>No. de servidores</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54D85C4" w14:textId="77777777" w:rsidR="00DB595F" w:rsidRPr="00DB595F" w:rsidRDefault="00DB595F" w:rsidP="00DB595F">
            <w:pPr>
              <w:rPr>
                <w:rFonts w:ascii="Verdana" w:hAnsi="Verdana"/>
                <w:sz w:val="22"/>
                <w:szCs w:val="22"/>
              </w:rPr>
            </w:pPr>
            <w:r w:rsidRPr="00DB595F">
              <w:rPr>
                <w:rFonts w:ascii="Verdana" w:hAnsi="Verdana"/>
                <w:b/>
                <w:bCs/>
                <w:sz w:val="22"/>
                <w:szCs w:val="22"/>
              </w:rPr>
              <w:t>Porcentaje</w:t>
            </w:r>
          </w:p>
        </w:tc>
      </w:tr>
      <w:tr w:rsidR="00DB595F" w:rsidRPr="00DB595F" w14:paraId="349DEDF8"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4C30ADA" w14:textId="77777777" w:rsidR="00DB595F" w:rsidRPr="00DB595F" w:rsidRDefault="00DB595F" w:rsidP="00DB595F">
            <w:pPr>
              <w:rPr>
                <w:rFonts w:ascii="Verdana" w:hAnsi="Verdana"/>
                <w:sz w:val="22"/>
                <w:szCs w:val="22"/>
              </w:rPr>
            </w:pPr>
            <w:r w:rsidRPr="00DB595F">
              <w:rPr>
                <w:rFonts w:ascii="Verdana" w:hAnsi="Verdana"/>
                <w:b/>
                <w:bCs/>
                <w:sz w:val="22"/>
                <w:szCs w:val="22"/>
              </w:rPr>
              <w:t> </w:t>
            </w:r>
            <w:r w:rsidRPr="00DB595F">
              <w:rPr>
                <w:rFonts w:ascii="Verdana" w:hAnsi="Verdana"/>
                <w:sz w:val="22"/>
                <w:szCs w:val="22"/>
              </w:rPr>
              <w:t>Menos de 1 año</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9843FAF" w14:textId="77777777" w:rsidR="00DB595F" w:rsidRPr="00DB595F" w:rsidRDefault="00DB595F" w:rsidP="00DB595F">
            <w:pPr>
              <w:rPr>
                <w:rFonts w:ascii="Verdana" w:hAnsi="Verdana"/>
                <w:sz w:val="22"/>
                <w:szCs w:val="22"/>
              </w:rPr>
            </w:pPr>
            <w:r w:rsidRPr="00DB595F">
              <w:rPr>
                <w:rFonts w:ascii="Verdana" w:hAnsi="Verdana"/>
                <w:sz w:val="22"/>
                <w:szCs w:val="22"/>
              </w:rPr>
              <w:t>184</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18C0B65" w14:textId="77777777" w:rsidR="00DB595F" w:rsidRPr="00DB595F" w:rsidRDefault="00DB595F" w:rsidP="00DB595F">
            <w:pPr>
              <w:rPr>
                <w:rFonts w:ascii="Verdana" w:hAnsi="Verdana"/>
                <w:sz w:val="22"/>
                <w:szCs w:val="22"/>
              </w:rPr>
            </w:pPr>
            <w:r w:rsidRPr="00DB595F">
              <w:rPr>
                <w:rFonts w:ascii="Verdana" w:hAnsi="Verdana"/>
                <w:sz w:val="22"/>
                <w:szCs w:val="22"/>
              </w:rPr>
              <w:t>7%</w:t>
            </w:r>
          </w:p>
        </w:tc>
      </w:tr>
      <w:tr w:rsidR="00DB595F" w:rsidRPr="00DB595F" w14:paraId="6ACA1AF0"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9BF197D" w14:textId="77777777" w:rsidR="00DB595F" w:rsidRPr="00DB595F" w:rsidRDefault="00DB595F" w:rsidP="00DB595F">
            <w:pPr>
              <w:rPr>
                <w:rFonts w:ascii="Verdana" w:hAnsi="Verdana"/>
                <w:sz w:val="22"/>
                <w:szCs w:val="22"/>
              </w:rPr>
            </w:pPr>
            <w:r w:rsidRPr="00DB595F">
              <w:rPr>
                <w:rFonts w:ascii="Verdana" w:hAnsi="Verdana"/>
                <w:sz w:val="22"/>
                <w:szCs w:val="22"/>
              </w:rPr>
              <w:t>1 a 5 años</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419472" w14:textId="77777777" w:rsidR="00DB595F" w:rsidRPr="00DB595F" w:rsidRDefault="00DB595F" w:rsidP="00DB595F">
            <w:pPr>
              <w:rPr>
                <w:rFonts w:ascii="Verdana" w:hAnsi="Verdana"/>
                <w:sz w:val="22"/>
                <w:szCs w:val="22"/>
              </w:rPr>
            </w:pPr>
            <w:r w:rsidRPr="00DB595F">
              <w:rPr>
                <w:rFonts w:ascii="Verdana" w:hAnsi="Verdana"/>
                <w:sz w:val="22"/>
                <w:szCs w:val="22"/>
              </w:rPr>
              <w:t>780</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E8B08F" w14:textId="77777777" w:rsidR="00DB595F" w:rsidRPr="00DB595F" w:rsidRDefault="00DB595F" w:rsidP="00DB595F">
            <w:pPr>
              <w:rPr>
                <w:rFonts w:ascii="Verdana" w:hAnsi="Verdana"/>
                <w:sz w:val="22"/>
                <w:szCs w:val="22"/>
              </w:rPr>
            </w:pPr>
            <w:r w:rsidRPr="00DB595F">
              <w:rPr>
                <w:rFonts w:ascii="Verdana" w:hAnsi="Verdana"/>
                <w:sz w:val="22"/>
                <w:szCs w:val="22"/>
              </w:rPr>
              <w:t>30%</w:t>
            </w:r>
          </w:p>
        </w:tc>
      </w:tr>
      <w:tr w:rsidR="00DB595F" w:rsidRPr="00DB595F" w14:paraId="7080A570"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67863D8" w14:textId="77777777" w:rsidR="00DB595F" w:rsidRPr="00DB595F" w:rsidRDefault="00DB595F" w:rsidP="00DB595F">
            <w:pPr>
              <w:rPr>
                <w:rFonts w:ascii="Verdana" w:hAnsi="Verdana"/>
                <w:sz w:val="22"/>
                <w:szCs w:val="22"/>
              </w:rPr>
            </w:pPr>
            <w:r w:rsidRPr="00DB595F">
              <w:rPr>
                <w:rFonts w:ascii="Verdana" w:hAnsi="Verdana"/>
                <w:sz w:val="22"/>
                <w:szCs w:val="22"/>
              </w:rPr>
              <w:t>6 a 10 años</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39B3CA5" w14:textId="77777777" w:rsidR="00DB595F" w:rsidRPr="00DB595F" w:rsidRDefault="00DB595F" w:rsidP="00DB595F">
            <w:pPr>
              <w:rPr>
                <w:rFonts w:ascii="Verdana" w:hAnsi="Verdana"/>
                <w:sz w:val="22"/>
                <w:szCs w:val="22"/>
              </w:rPr>
            </w:pPr>
            <w:r w:rsidRPr="00DB595F">
              <w:rPr>
                <w:rFonts w:ascii="Verdana" w:hAnsi="Verdana"/>
                <w:sz w:val="22"/>
                <w:szCs w:val="22"/>
              </w:rPr>
              <w:t>757</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5726459" w14:textId="77777777" w:rsidR="00DB595F" w:rsidRPr="00DB595F" w:rsidRDefault="00DB595F" w:rsidP="00DB595F">
            <w:pPr>
              <w:rPr>
                <w:rFonts w:ascii="Verdana" w:hAnsi="Verdana"/>
                <w:sz w:val="22"/>
                <w:szCs w:val="22"/>
              </w:rPr>
            </w:pPr>
            <w:r w:rsidRPr="00DB595F">
              <w:rPr>
                <w:rFonts w:ascii="Verdana" w:hAnsi="Verdana"/>
                <w:sz w:val="22"/>
                <w:szCs w:val="22"/>
              </w:rPr>
              <w:t>29%</w:t>
            </w:r>
          </w:p>
        </w:tc>
      </w:tr>
      <w:tr w:rsidR="00DB595F" w:rsidRPr="00DB595F" w14:paraId="4570463C"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257A43D" w14:textId="77777777" w:rsidR="00DB595F" w:rsidRPr="00DB595F" w:rsidRDefault="00DB595F" w:rsidP="00DB595F">
            <w:pPr>
              <w:rPr>
                <w:rFonts w:ascii="Verdana" w:hAnsi="Verdana"/>
                <w:sz w:val="22"/>
                <w:szCs w:val="22"/>
              </w:rPr>
            </w:pPr>
            <w:r w:rsidRPr="00DB595F">
              <w:rPr>
                <w:rFonts w:ascii="Verdana" w:hAnsi="Verdana"/>
                <w:sz w:val="22"/>
                <w:szCs w:val="22"/>
              </w:rPr>
              <w:t>10 a 15 años</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447706" w14:textId="77777777" w:rsidR="00DB595F" w:rsidRPr="00DB595F" w:rsidRDefault="00DB595F" w:rsidP="00DB595F">
            <w:pPr>
              <w:rPr>
                <w:rFonts w:ascii="Verdana" w:hAnsi="Verdana"/>
                <w:sz w:val="22"/>
                <w:szCs w:val="22"/>
              </w:rPr>
            </w:pPr>
            <w:r w:rsidRPr="00DB595F">
              <w:rPr>
                <w:rFonts w:ascii="Verdana" w:hAnsi="Verdana"/>
                <w:sz w:val="22"/>
                <w:szCs w:val="22"/>
              </w:rPr>
              <w:t>1</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8970A3B" w14:textId="77777777" w:rsidR="00DB595F" w:rsidRPr="00DB595F" w:rsidRDefault="00DB595F" w:rsidP="00DB595F">
            <w:pPr>
              <w:rPr>
                <w:rFonts w:ascii="Verdana" w:hAnsi="Verdana"/>
                <w:sz w:val="22"/>
                <w:szCs w:val="22"/>
              </w:rPr>
            </w:pPr>
            <w:r w:rsidRPr="00DB595F">
              <w:rPr>
                <w:rFonts w:ascii="Verdana" w:hAnsi="Verdana"/>
                <w:sz w:val="22"/>
                <w:szCs w:val="22"/>
              </w:rPr>
              <w:t>0%</w:t>
            </w:r>
          </w:p>
        </w:tc>
      </w:tr>
      <w:tr w:rsidR="00DB595F" w:rsidRPr="00DB595F" w14:paraId="1CF9F284"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434C9A" w14:textId="77777777" w:rsidR="00DB595F" w:rsidRPr="00DB595F" w:rsidRDefault="00DB595F" w:rsidP="00DB595F">
            <w:pPr>
              <w:rPr>
                <w:rFonts w:ascii="Verdana" w:hAnsi="Verdana"/>
                <w:sz w:val="22"/>
                <w:szCs w:val="22"/>
              </w:rPr>
            </w:pPr>
            <w:r w:rsidRPr="00DB595F">
              <w:rPr>
                <w:rFonts w:ascii="Verdana" w:hAnsi="Verdana"/>
                <w:sz w:val="22"/>
                <w:szCs w:val="22"/>
              </w:rPr>
              <w:t>11 a 15 años</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DEA3DC" w14:textId="77777777" w:rsidR="00DB595F" w:rsidRPr="00DB595F" w:rsidRDefault="00DB595F" w:rsidP="00DB595F">
            <w:pPr>
              <w:rPr>
                <w:rFonts w:ascii="Verdana" w:hAnsi="Verdana"/>
                <w:sz w:val="22"/>
                <w:szCs w:val="22"/>
              </w:rPr>
            </w:pPr>
            <w:r w:rsidRPr="00DB595F">
              <w:rPr>
                <w:rFonts w:ascii="Verdana" w:hAnsi="Verdana"/>
                <w:sz w:val="22"/>
                <w:szCs w:val="22"/>
              </w:rPr>
              <w:t>107</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F4108C3" w14:textId="77777777" w:rsidR="00DB595F" w:rsidRPr="00DB595F" w:rsidRDefault="00DB595F" w:rsidP="00DB595F">
            <w:pPr>
              <w:rPr>
                <w:rFonts w:ascii="Verdana" w:hAnsi="Verdana"/>
                <w:sz w:val="22"/>
                <w:szCs w:val="22"/>
              </w:rPr>
            </w:pPr>
            <w:r w:rsidRPr="00DB595F">
              <w:rPr>
                <w:rFonts w:ascii="Verdana" w:hAnsi="Verdana"/>
                <w:sz w:val="22"/>
                <w:szCs w:val="22"/>
              </w:rPr>
              <w:t>4%</w:t>
            </w:r>
          </w:p>
        </w:tc>
      </w:tr>
      <w:tr w:rsidR="00DB595F" w:rsidRPr="00DB595F" w14:paraId="068A4589"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BD964FB" w14:textId="77777777" w:rsidR="00DB595F" w:rsidRPr="00DB595F" w:rsidRDefault="00DB595F" w:rsidP="00DB595F">
            <w:pPr>
              <w:rPr>
                <w:rFonts w:ascii="Verdana" w:hAnsi="Verdana"/>
                <w:sz w:val="22"/>
                <w:szCs w:val="22"/>
              </w:rPr>
            </w:pPr>
            <w:r w:rsidRPr="00DB595F">
              <w:rPr>
                <w:rFonts w:ascii="Verdana" w:hAnsi="Verdana"/>
                <w:sz w:val="22"/>
                <w:szCs w:val="22"/>
              </w:rPr>
              <w:t>16 a 20 años</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E03BF69" w14:textId="77777777" w:rsidR="00DB595F" w:rsidRPr="00DB595F" w:rsidRDefault="00DB595F" w:rsidP="00DB595F">
            <w:pPr>
              <w:rPr>
                <w:rFonts w:ascii="Verdana" w:hAnsi="Verdana"/>
                <w:sz w:val="22"/>
                <w:szCs w:val="22"/>
              </w:rPr>
            </w:pPr>
            <w:r w:rsidRPr="00DB595F">
              <w:rPr>
                <w:rFonts w:ascii="Verdana" w:hAnsi="Verdana"/>
                <w:sz w:val="22"/>
                <w:szCs w:val="22"/>
              </w:rPr>
              <w:t>297</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0D2EAE6" w14:textId="77777777" w:rsidR="00DB595F" w:rsidRPr="00DB595F" w:rsidRDefault="00DB595F" w:rsidP="00DB595F">
            <w:pPr>
              <w:rPr>
                <w:rFonts w:ascii="Verdana" w:hAnsi="Verdana"/>
                <w:sz w:val="22"/>
                <w:szCs w:val="22"/>
              </w:rPr>
            </w:pPr>
            <w:r w:rsidRPr="00DB595F">
              <w:rPr>
                <w:rFonts w:ascii="Verdana" w:hAnsi="Verdana"/>
                <w:sz w:val="22"/>
                <w:szCs w:val="22"/>
              </w:rPr>
              <w:t>11%</w:t>
            </w:r>
          </w:p>
        </w:tc>
      </w:tr>
      <w:tr w:rsidR="00DB595F" w:rsidRPr="00DB595F" w14:paraId="6BB46F64"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9A534B" w14:textId="77777777" w:rsidR="00DB595F" w:rsidRPr="00DB595F" w:rsidRDefault="00DB595F" w:rsidP="00DB595F">
            <w:pPr>
              <w:rPr>
                <w:rFonts w:ascii="Verdana" w:hAnsi="Verdana"/>
                <w:sz w:val="22"/>
                <w:szCs w:val="22"/>
              </w:rPr>
            </w:pPr>
            <w:r w:rsidRPr="00DB595F">
              <w:rPr>
                <w:rFonts w:ascii="Verdana" w:hAnsi="Verdana"/>
                <w:sz w:val="22"/>
                <w:szCs w:val="22"/>
              </w:rPr>
              <w:t>Más de 20 años</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7A1268" w14:textId="77777777" w:rsidR="00DB595F" w:rsidRPr="00DB595F" w:rsidRDefault="00DB595F" w:rsidP="00DB595F">
            <w:pPr>
              <w:rPr>
                <w:rFonts w:ascii="Verdana" w:hAnsi="Verdana"/>
                <w:sz w:val="22"/>
                <w:szCs w:val="22"/>
              </w:rPr>
            </w:pPr>
            <w:r w:rsidRPr="00DB595F">
              <w:rPr>
                <w:rFonts w:ascii="Verdana" w:hAnsi="Verdana"/>
                <w:sz w:val="22"/>
                <w:szCs w:val="22"/>
              </w:rPr>
              <w:t>507</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E20CF11" w14:textId="77777777" w:rsidR="00DB595F" w:rsidRPr="00DB595F" w:rsidRDefault="00DB595F" w:rsidP="00DB595F">
            <w:pPr>
              <w:rPr>
                <w:rFonts w:ascii="Verdana" w:hAnsi="Verdana"/>
                <w:sz w:val="22"/>
                <w:szCs w:val="22"/>
              </w:rPr>
            </w:pPr>
            <w:r w:rsidRPr="00DB595F">
              <w:rPr>
                <w:rFonts w:ascii="Verdana" w:hAnsi="Verdana"/>
                <w:sz w:val="22"/>
                <w:szCs w:val="22"/>
              </w:rPr>
              <w:t>19%</w:t>
            </w:r>
          </w:p>
        </w:tc>
      </w:tr>
      <w:tr w:rsidR="00DB595F" w:rsidRPr="00DB595F" w14:paraId="7E3C2052" w14:textId="77777777">
        <w:trPr>
          <w:tblCellSpacing w:w="15" w:type="dxa"/>
        </w:trPr>
        <w:tc>
          <w:tcPr>
            <w:tcW w:w="15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42237F8" w14:textId="77777777" w:rsidR="00DB595F" w:rsidRPr="00DB595F" w:rsidRDefault="00DB595F" w:rsidP="00DB595F">
            <w:pPr>
              <w:rPr>
                <w:rFonts w:ascii="Verdana" w:hAnsi="Verdana"/>
                <w:sz w:val="22"/>
                <w:szCs w:val="22"/>
              </w:rPr>
            </w:pPr>
            <w:r w:rsidRPr="00DB595F">
              <w:rPr>
                <w:rFonts w:ascii="Verdana" w:hAnsi="Verdana"/>
                <w:sz w:val="22"/>
                <w:szCs w:val="22"/>
              </w:rPr>
              <w:t>Total</w:t>
            </w:r>
          </w:p>
        </w:tc>
        <w:tc>
          <w:tcPr>
            <w:tcW w:w="22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FC9DEDD" w14:textId="77777777" w:rsidR="00DB595F" w:rsidRPr="00DB595F" w:rsidRDefault="00DB595F" w:rsidP="00DB595F">
            <w:pPr>
              <w:rPr>
                <w:rFonts w:ascii="Verdana" w:hAnsi="Verdana"/>
                <w:sz w:val="22"/>
                <w:szCs w:val="22"/>
              </w:rPr>
            </w:pPr>
            <w:r w:rsidRPr="00DB595F">
              <w:rPr>
                <w:rFonts w:ascii="Verdana" w:hAnsi="Verdana"/>
                <w:sz w:val="22"/>
                <w:szCs w:val="22"/>
              </w:rPr>
              <w:t>2633</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E779FD8" w14:textId="77777777" w:rsidR="00DB595F" w:rsidRPr="00DB595F" w:rsidRDefault="00DB595F" w:rsidP="00DB595F">
            <w:pPr>
              <w:rPr>
                <w:rFonts w:ascii="Verdana" w:hAnsi="Verdana"/>
                <w:sz w:val="22"/>
                <w:szCs w:val="22"/>
              </w:rPr>
            </w:pPr>
            <w:r w:rsidRPr="00DB595F">
              <w:rPr>
                <w:rFonts w:ascii="Verdana" w:hAnsi="Verdana"/>
                <w:sz w:val="22"/>
                <w:szCs w:val="22"/>
              </w:rPr>
              <w:t>100%</w:t>
            </w:r>
          </w:p>
        </w:tc>
      </w:tr>
    </w:tbl>
    <w:p w14:paraId="63B0D78F"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124A66D6" w14:textId="77777777" w:rsidR="00DB595F" w:rsidRPr="00DB595F" w:rsidRDefault="00DB595F" w:rsidP="00DB595F">
      <w:pPr>
        <w:rPr>
          <w:rFonts w:ascii="Verdana" w:hAnsi="Verdana"/>
          <w:sz w:val="22"/>
          <w:szCs w:val="22"/>
        </w:rPr>
      </w:pPr>
      <w:r w:rsidRPr="00DB595F">
        <w:rPr>
          <w:rFonts w:ascii="Verdana" w:hAnsi="Verdana"/>
          <w:b/>
          <w:bCs/>
          <w:sz w:val="22"/>
          <w:szCs w:val="22"/>
        </w:rPr>
        <w:t>Gráfica 5. Distribución Por Antigüedad</w:t>
      </w:r>
    </w:p>
    <w:p w14:paraId="4B57EA12" w14:textId="4FFE31AE"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3A70E60A" wp14:editId="62A43125">
            <wp:extent cx="4991100" cy="2514600"/>
            <wp:effectExtent l="0" t="0" r="0" b="0"/>
            <wp:docPr id="102839595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2514600"/>
                    </a:xfrm>
                    <a:prstGeom prst="rect">
                      <a:avLst/>
                    </a:prstGeom>
                    <a:noFill/>
                    <a:ln>
                      <a:noFill/>
                    </a:ln>
                  </pic:spPr>
                </pic:pic>
              </a:graphicData>
            </a:graphic>
          </wp:inline>
        </w:drawing>
      </w:r>
    </w:p>
    <w:p w14:paraId="06BB9593"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6565E47E" w14:textId="77777777" w:rsidR="00DB595F" w:rsidRPr="00DB595F" w:rsidRDefault="00DB595F" w:rsidP="00DB595F">
      <w:pPr>
        <w:rPr>
          <w:rFonts w:ascii="Verdana" w:hAnsi="Verdana"/>
          <w:sz w:val="22"/>
          <w:szCs w:val="22"/>
        </w:rPr>
      </w:pPr>
      <w:r w:rsidRPr="00DB595F">
        <w:rPr>
          <w:rFonts w:ascii="Verdana" w:hAnsi="Verdana"/>
          <w:sz w:val="22"/>
          <w:szCs w:val="22"/>
        </w:rPr>
        <w:t>El rango de antigüedad que más servidores recoge está dentro de 1 a 5 años con 780 servidores equivalente al 30%; le sigue 6 a 10 años con 757 servidores equivalente al 29%, más de 20 años; 507 servidores (19%).</w:t>
      </w:r>
    </w:p>
    <w:p w14:paraId="10FBA98A" w14:textId="77777777" w:rsidR="00DB595F" w:rsidRPr="00DB595F" w:rsidRDefault="00DB595F" w:rsidP="00DB595F">
      <w:pPr>
        <w:rPr>
          <w:rFonts w:ascii="Verdana" w:hAnsi="Verdana"/>
          <w:sz w:val="22"/>
          <w:szCs w:val="22"/>
        </w:rPr>
      </w:pPr>
      <w:r w:rsidRPr="00DB595F">
        <w:rPr>
          <w:rFonts w:ascii="Verdana" w:hAnsi="Verdana"/>
          <w:b/>
          <w:bCs/>
          <w:sz w:val="22"/>
          <w:szCs w:val="22"/>
        </w:rPr>
        <w:t>Tabla 4. Estado Civil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89"/>
        <w:gridCol w:w="3509"/>
        <w:gridCol w:w="2220"/>
      </w:tblGrid>
      <w:tr w:rsidR="00DB595F" w:rsidRPr="00DB595F" w14:paraId="23FFCE8C"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1A3DEF6" w14:textId="77777777" w:rsidR="00DB595F" w:rsidRPr="00DB595F" w:rsidRDefault="00DB595F" w:rsidP="00DB595F">
            <w:pPr>
              <w:rPr>
                <w:rFonts w:ascii="Verdana" w:hAnsi="Verdana"/>
                <w:sz w:val="22"/>
                <w:szCs w:val="22"/>
              </w:rPr>
            </w:pPr>
            <w:r w:rsidRPr="00DB595F">
              <w:rPr>
                <w:rFonts w:ascii="Verdana" w:hAnsi="Verdana"/>
                <w:b/>
                <w:bCs/>
                <w:sz w:val="22"/>
                <w:szCs w:val="22"/>
              </w:rPr>
              <w:t>Estado Civil</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6AD5651" w14:textId="77777777" w:rsidR="00DB595F" w:rsidRPr="00DB595F" w:rsidRDefault="00DB595F" w:rsidP="00DB595F">
            <w:pPr>
              <w:rPr>
                <w:rFonts w:ascii="Verdana" w:hAnsi="Verdana"/>
                <w:sz w:val="22"/>
                <w:szCs w:val="22"/>
              </w:rPr>
            </w:pPr>
            <w:r w:rsidRPr="00DB595F">
              <w:rPr>
                <w:rFonts w:ascii="Verdana" w:hAnsi="Verdana"/>
                <w:b/>
                <w:bCs/>
                <w:sz w:val="22"/>
                <w:szCs w:val="22"/>
              </w:rPr>
              <w:t>No. de servidores</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2D517D2" w14:textId="77777777" w:rsidR="00DB595F" w:rsidRPr="00DB595F" w:rsidRDefault="00DB595F" w:rsidP="00DB595F">
            <w:pPr>
              <w:rPr>
                <w:rFonts w:ascii="Verdana" w:hAnsi="Verdana"/>
                <w:sz w:val="22"/>
                <w:szCs w:val="22"/>
              </w:rPr>
            </w:pPr>
            <w:r w:rsidRPr="00DB595F">
              <w:rPr>
                <w:rFonts w:ascii="Verdana" w:hAnsi="Verdana"/>
                <w:b/>
                <w:bCs/>
                <w:sz w:val="22"/>
                <w:szCs w:val="22"/>
              </w:rPr>
              <w:t>Porcentaje</w:t>
            </w:r>
          </w:p>
        </w:tc>
      </w:tr>
      <w:tr w:rsidR="00DB595F" w:rsidRPr="00DB595F" w14:paraId="3B902436"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A3A2FC" w14:textId="77777777" w:rsidR="00DB595F" w:rsidRPr="00DB595F" w:rsidRDefault="00DB595F" w:rsidP="00DB595F">
            <w:pPr>
              <w:rPr>
                <w:rFonts w:ascii="Verdana" w:hAnsi="Verdana"/>
                <w:sz w:val="22"/>
                <w:szCs w:val="22"/>
              </w:rPr>
            </w:pPr>
            <w:r w:rsidRPr="00DB595F">
              <w:rPr>
                <w:rFonts w:ascii="Verdana" w:hAnsi="Verdana"/>
                <w:sz w:val="22"/>
                <w:szCs w:val="22"/>
              </w:rPr>
              <w:t>Casado</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B05405" w14:textId="77777777" w:rsidR="00DB595F" w:rsidRPr="00DB595F" w:rsidRDefault="00DB595F" w:rsidP="00DB595F">
            <w:pPr>
              <w:rPr>
                <w:rFonts w:ascii="Verdana" w:hAnsi="Verdana"/>
                <w:sz w:val="22"/>
                <w:szCs w:val="22"/>
              </w:rPr>
            </w:pPr>
            <w:r w:rsidRPr="00DB595F">
              <w:rPr>
                <w:rFonts w:ascii="Verdana" w:hAnsi="Verdana"/>
                <w:sz w:val="22"/>
                <w:szCs w:val="22"/>
              </w:rPr>
              <w:t>980</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6941FAE" w14:textId="77777777" w:rsidR="00DB595F" w:rsidRPr="00DB595F" w:rsidRDefault="00DB595F" w:rsidP="00DB595F">
            <w:pPr>
              <w:rPr>
                <w:rFonts w:ascii="Verdana" w:hAnsi="Verdana"/>
                <w:sz w:val="22"/>
                <w:szCs w:val="22"/>
              </w:rPr>
            </w:pPr>
            <w:r w:rsidRPr="00DB595F">
              <w:rPr>
                <w:rFonts w:ascii="Verdana" w:hAnsi="Verdana"/>
                <w:sz w:val="22"/>
                <w:szCs w:val="22"/>
              </w:rPr>
              <w:t>37%</w:t>
            </w:r>
          </w:p>
        </w:tc>
      </w:tr>
      <w:tr w:rsidR="00DB595F" w:rsidRPr="00DB595F" w14:paraId="6D3BD802"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3CA08D4" w14:textId="77777777" w:rsidR="00DB595F" w:rsidRPr="00DB595F" w:rsidRDefault="00DB595F" w:rsidP="00DB595F">
            <w:pPr>
              <w:rPr>
                <w:rFonts w:ascii="Verdana" w:hAnsi="Verdana"/>
                <w:sz w:val="22"/>
                <w:szCs w:val="22"/>
              </w:rPr>
            </w:pPr>
            <w:r w:rsidRPr="00DB595F">
              <w:rPr>
                <w:rFonts w:ascii="Verdana" w:hAnsi="Verdana"/>
                <w:sz w:val="22"/>
                <w:szCs w:val="22"/>
              </w:rPr>
              <w:t>Separado</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C1855C" w14:textId="77777777" w:rsidR="00DB595F" w:rsidRPr="00DB595F" w:rsidRDefault="00DB595F" w:rsidP="00DB595F">
            <w:pPr>
              <w:rPr>
                <w:rFonts w:ascii="Verdana" w:hAnsi="Verdana"/>
                <w:sz w:val="22"/>
                <w:szCs w:val="22"/>
              </w:rPr>
            </w:pPr>
            <w:r w:rsidRPr="00DB595F">
              <w:rPr>
                <w:rFonts w:ascii="Verdana" w:hAnsi="Verdana"/>
                <w:sz w:val="22"/>
                <w:szCs w:val="22"/>
              </w:rPr>
              <w:t>211</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325D3D1" w14:textId="77777777" w:rsidR="00DB595F" w:rsidRPr="00DB595F" w:rsidRDefault="00DB595F" w:rsidP="00DB595F">
            <w:pPr>
              <w:rPr>
                <w:rFonts w:ascii="Verdana" w:hAnsi="Verdana"/>
                <w:sz w:val="22"/>
                <w:szCs w:val="22"/>
              </w:rPr>
            </w:pPr>
            <w:r w:rsidRPr="00DB595F">
              <w:rPr>
                <w:rFonts w:ascii="Verdana" w:hAnsi="Verdana"/>
                <w:sz w:val="22"/>
                <w:szCs w:val="22"/>
              </w:rPr>
              <w:t>8%</w:t>
            </w:r>
          </w:p>
        </w:tc>
      </w:tr>
      <w:tr w:rsidR="00DB595F" w:rsidRPr="00DB595F" w14:paraId="4A7320B1"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BDAB1D3"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Soltero</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FE4B11B" w14:textId="77777777" w:rsidR="00DB595F" w:rsidRPr="00DB595F" w:rsidRDefault="00DB595F" w:rsidP="00DB595F">
            <w:pPr>
              <w:rPr>
                <w:rFonts w:ascii="Verdana" w:hAnsi="Verdana"/>
                <w:sz w:val="22"/>
                <w:szCs w:val="22"/>
              </w:rPr>
            </w:pPr>
            <w:r w:rsidRPr="00DB595F">
              <w:rPr>
                <w:rFonts w:ascii="Verdana" w:hAnsi="Verdana"/>
                <w:sz w:val="22"/>
                <w:szCs w:val="22"/>
              </w:rPr>
              <w:t>915</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6B67A0" w14:textId="77777777" w:rsidR="00DB595F" w:rsidRPr="00DB595F" w:rsidRDefault="00DB595F" w:rsidP="00DB595F">
            <w:pPr>
              <w:rPr>
                <w:rFonts w:ascii="Verdana" w:hAnsi="Verdana"/>
                <w:sz w:val="22"/>
                <w:szCs w:val="22"/>
              </w:rPr>
            </w:pPr>
            <w:r w:rsidRPr="00DB595F">
              <w:rPr>
                <w:rFonts w:ascii="Verdana" w:hAnsi="Verdana"/>
                <w:sz w:val="22"/>
                <w:szCs w:val="22"/>
              </w:rPr>
              <w:t>35%</w:t>
            </w:r>
          </w:p>
        </w:tc>
      </w:tr>
      <w:tr w:rsidR="00DB595F" w:rsidRPr="00DB595F" w14:paraId="534C3646"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DBA0FA7" w14:textId="77777777" w:rsidR="00DB595F" w:rsidRPr="00DB595F" w:rsidRDefault="00DB595F" w:rsidP="00DB595F">
            <w:pPr>
              <w:rPr>
                <w:rFonts w:ascii="Verdana" w:hAnsi="Verdana"/>
                <w:sz w:val="22"/>
                <w:szCs w:val="22"/>
              </w:rPr>
            </w:pPr>
            <w:r w:rsidRPr="00DB595F">
              <w:rPr>
                <w:rFonts w:ascii="Verdana" w:hAnsi="Verdana"/>
                <w:sz w:val="22"/>
                <w:szCs w:val="22"/>
              </w:rPr>
              <w:t>Unión Libre</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5F73BFB" w14:textId="77777777" w:rsidR="00DB595F" w:rsidRPr="00DB595F" w:rsidRDefault="00DB595F" w:rsidP="00DB595F">
            <w:pPr>
              <w:rPr>
                <w:rFonts w:ascii="Verdana" w:hAnsi="Verdana"/>
                <w:sz w:val="22"/>
                <w:szCs w:val="22"/>
              </w:rPr>
            </w:pPr>
            <w:r w:rsidRPr="00DB595F">
              <w:rPr>
                <w:rFonts w:ascii="Verdana" w:hAnsi="Verdana"/>
                <w:sz w:val="22"/>
                <w:szCs w:val="22"/>
              </w:rPr>
              <w:t>479</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C4DC82" w14:textId="77777777" w:rsidR="00DB595F" w:rsidRPr="00DB595F" w:rsidRDefault="00DB595F" w:rsidP="00DB595F">
            <w:pPr>
              <w:rPr>
                <w:rFonts w:ascii="Verdana" w:hAnsi="Verdana"/>
                <w:sz w:val="22"/>
                <w:szCs w:val="22"/>
              </w:rPr>
            </w:pPr>
            <w:r w:rsidRPr="00DB595F">
              <w:rPr>
                <w:rFonts w:ascii="Verdana" w:hAnsi="Verdana"/>
                <w:sz w:val="22"/>
                <w:szCs w:val="22"/>
              </w:rPr>
              <w:t>18%</w:t>
            </w:r>
          </w:p>
        </w:tc>
      </w:tr>
      <w:tr w:rsidR="00DB595F" w:rsidRPr="00DB595F" w14:paraId="57EA1F71"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DCB0D79" w14:textId="77777777" w:rsidR="00DB595F" w:rsidRPr="00DB595F" w:rsidRDefault="00DB595F" w:rsidP="00DB595F">
            <w:pPr>
              <w:rPr>
                <w:rFonts w:ascii="Verdana" w:hAnsi="Verdana"/>
                <w:sz w:val="22"/>
                <w:szCs w:val="22"/>
              </w:rPr>
            </w:pPr>
            <w:r w:rsidRPr="00DB595F">
              <w:rPr>
                <w:rFonts w:ascii="Verdana" w:hAnsi="Verdana"/>
                <w:sz w:val="22"/>
                <w:szCs w:val="22"/>
              </w:rPr>
              <w:t>Viudo</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D09FF7" w14:textId="77777777" w:rsidR="00DB595F" w:rsidRPr="00DB595F" w:rsidRDefault="00DB595F" w:rsidP="00DB595F">
            <w:pPr>
              <w:rPr>
                <w:rFonts w:ascii="Verdana" w:hAnsi="Verdana"/>
                <w:sz w:val="22"/>
                <w:szCs w:val="22"/>
              </w:rPr>
            </w:pPr>
            <w:r w:rsidRPr="00DB595F">
              <w:rPr>
                <w:rFonts w:ascii="Verdana" w:hAnsi="Verdana"/>
                <w:sz w:val="22"/>
                <w:szCs w:val="22"/>
              </w:rPr>
              <w:t>48</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B95ABBD" w14:textId="77777777" w:rsidR="00DB595F" w:rsidRPr="00DB595F" w:rsidRDefault="00DB595F" w:rsidP="00DB595F">
            <w:pPr>
              <w:rPr>
                <w:rFonts w:ascii="Verdana" w:hAnsi="Verdana"/>
                <w:sz w:val="22"/>
                <w:szCs w:val="22"/>
              </w:rPr>
            </w:pPr>
            <w:r w:rsidRPr="00DB595F">
              <w:rPr>
                <w:rFonts w:ascii="Verdana" w:hAnsi="Verdana"/>
                <w:sz w:val="22"/>
                <w:szCs w:val="22"/>
              </w:rPr>
              <w:t>2%</w:t>
            </w:r>
          </w:p>
        </w:tc>
      </w:tr>
      <w:tr w:rsidR="00DB595F" w:rsidRPr="00DB595F" w14:paraId="218DC53B" w14:textId="77777777">
        <w:trPr>
          <w:tblCellSpacing w:w="15" w:type="dxa"/>
        </w:trPr>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C50B37" w14:textId="77777777" w:rsidR="00DB595F" w:rsidRPr="00DB595F" w:rsidRDefault="00DB595F" w:rsidP="00DB595F">
            <w:pPr>
              <w:rPr>
                <w:rFonts w:ascii="Verdana" w:hAnsi="Verdana"/>
                <w:sz w:val="22"/>
                <w:szCs w:val="22"/>
              </w:rPr>
            </w:pPr>
            <w:r w:rsidRPr="00DB595F">
              <w:rPr>
                <w:rFonts w:ascii="Verdana" w:hAnsi="Verdana"/>
                <w:sz w:val="22"/>
                <w:szCs w:val="22"/>
              </w:rPr>
              <w:t>Total</w:t>
            </w:r>
          </w:p>
        </w:tc>
        <w:tc>
          <w:tcPr>
            <w:tcW w:w="20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4C1CAA" w14:textId="77777777" w:rsidR="00DB595F" w:rsidRPr="00DB595F" w:rsidRDefault="00DB595F" w:rsidP="00DB595F">
            <w:pPr>
              <w:rPr>
                <w:rFonts w:ascii="Verdana" w:hAnsi="Verdana"/>
                <w:sz w:val="22"/>
                <w:szCs w:val="22"/>
              </w:rPr>
            </w:pPr>
            <w:r w:rsidRPr="00DB595F">
              <w:rPr>
                <w:rFonts w:ascii="Verdana" w:hAnsi="Verdana"/>
                <w:sz w:val="22"/>
                <w:szCs w:val="22"/>
              </w:rPr>
              <w:t>2.633</w:t>
            </w:r>
          </w:p>
        </w:tc>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FF47DE0" w14:textId="77777777" w:rsidR="00DB595F" w:rsidRPr="00DB595F" w:rsidRDefault="00DB595F" w:rsidP="00DB595F">
            <w:pPr>
              <w:rPr>
                <w:rFonts w:ascii="Verdana" w:hAnsi="Verdana"/>
                <w:sz w:val="22"/>
                <w:szCs w:val="22"/>
              </w:rPr>
            </w:pPr>
            <w:r w:rsidRPr="00DB595F">
              <w:rPr>
                <w:rFonts w:ascii="Verdana" w:hAnsi="Verdana"/>
                <w:sz w:val="22"/>
                <w:szCs w:val="22"/>
              </w:rPr>
              <w:t>100%</w:t>
            </w:r>
          </w:p>
        </w:tc>
      </w:tr>
    </w:tbl>
    <w:p w14:paraId="56D42D84"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24E30CED" w14:textId="77777777" w:rsidR="00DB595F" w:rsidRPr="00DB595F" w:rsidRDefault="00DB595F" w:rsidP="00DB595F">
      <w:pPr>
        <w:rPr>
          <w:rFonts w:ascii="Verdana" w:hAnsi="Verdana"/>
          <w:sz w:val="22"/>
          <w:szCs w:val="22"/>
        </w:rPr>
      </w:pPr>
      <w:r w:rsidRPr="00DB595F">
        <w:rPr>
          <w:rFonts w:ascii="Verdana" w:hAnsi="Verdana"/>
          <w:b/>
          <w:bCs/>
          <w:sz w:val="22"/>
          <w:szCs w:val="22"/>
        </w:rPr>
        <w:t>Gráfica 6. Estado Civil</w:t>
      </w:r>
    </w:p>
    <w:p w14:paraId="3573B01F" w14:textId="16200F64"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1835ECCB" wp14:editId="7430FB27">
            <wp:extent cx="4724400" cy="2369820"/>
            <wp:effectExtent l="0" t="0" r="0" b="0"/>
            <wp:docPr id="8751406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2369820"/>
                    </a:xfrm>
                    <a:prstGeom prst="rect">
                      <a:avLst/>
                    </a:prstGeom>
                    <a:noFill/>
                    <a:ln>
                      <a:noFill/>
                    </a:ln>
                  </pic:spPr>
                </pic:pic>
              </a:graphicData>
            </a:graphic>
          </wp:inline>
        </w:drawing>
      </w:r>
    </w:p>
    <w:p w14:paraId="32386ECD"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39FF8AA3" w14:textId="77777777" w:rsidR="00DB595F" w:rsidRPr="00DB595F" w:rsidRDefault="00DB595F" w:rsidP="00DB595F">
      <w:pPr>
        <w:rPr>
          <w:rFonts w:ascii="Verdana" w:hAnsi="Verdana"/>
          <w:sz w:val="22"/>
          <w:szCs w:val="22"/>
        </w:rPr>
      </w:pPr>
      <w:r w:rsidRPr="00DB595F">
        <w:rPr>
          <w:rFonts w:ascii="Verdana" w:hAnsi="Verdana"/>
          <w:sz w:val="22"/>
          <w:szCs w:val="22"/>
        </w:rPr>
        <w:t>El estado civil de los servidores públicos encuestados se refleja de la siguiente manera, 980 se encuentran casados lo que equivale al 37%, solteros 915 servidores equivalente al 35%, le sigue unión libre con 479 servidores correspondiente al 18%, separados 211 con el 8% y por último viudos 48 con el 2%.</w:t>
      </w:r>
    </w:p>
    <w:p w14:paraId="1B7652BA" w14:textId="77777777" w:rsidR="00DB595F" w:rsidRPr="00DB595F" w:rsidRDefault="00DB595F" w:rsidP="00DB595F">
      <w:pPr>
        <w:rPr>
          <w:rFonts w:ascii="Verdana" w:hAnsi="Verdana"/>
          <w:sz w:val="22"/>
          <w:szCs w:val="22"/>
        </w:rPr>
      </w:pPr>
      <w:r w:rsidRPr="00DB595F">
        <w:rPr>
          <w:rFonts w:ascii="Verdana" w:hAnsi="Verdana"/>
          <w:sz w:val="22"/>
          <w:szCs w:val="22"/>
        </w:rPr>
        <w:t>Respecto del número de servidores con hijos y sin hijos, se obtuvieron los siguientes resultados:</w:t>
      </w:r>
    </w:p>
    <w:p w14:paraId="2550764D" w14:textId="77777777" w:rsidR="00DB595F" w:rsidRPr="00DB595F" w:rsidRDefault="00DB595F" w:rsidP="00DB595F">
      <w:pPr>
        <w:rPr>
          <w:rFonts w:ascii="Verdana" w:hAnsi="Verdana"/>
          <w:sz w:val="22"/>
          <w:szCs w:val="22"/>
        </w:rPr>
      </w:pPr>
      <w:r w:rsidRPr="00DB595F">
        <w:rPr>
          <w:rFonts w:ascii="Verdana" w:hAnsi="Verdana"/>
          <w:b/>
          <w:bCs/>
          <w:sz w:val="22"/>
          <w:szCs w:val="22"/>
        </w:rPr>
        <w:t>Gráfica 7. Tiene Hijos</w:t>
      </w:r>
    </w:p>
    <w:p w14:paraId="1AD71B73" w14:textId="7174FD1C" w:rsidR="00DB595F" w:rsidRPr="00DB595F" w:rsidRDefault="00DB595F" w:rsidP="00DB595F">
      <w:pPr>
        <w:rPr>
          <w:rFonts w:ascii="Verdana" w:hAnsi="Verdana"/>
          <w:sz w:val="22"/>
          <w:szCs w:val="22"/>
        </w:rPr>
      </w:pPr>
      <w:r w:rsidRPr="007E4712">
        <w:rPr>
          <w:rFonts w:ascii="Verdana" w:hAnsi="Verdana"/>
          <w:b/>
          <w:bCs/>
          <w:sz w:val="22"/>
          <w:szCs w:val="22"/>
        </w:rPr>
        <w:lastRenderedPageBreak/>
        <w:drawing>
          <wp:inline distT="0" distB="0" distL="0" distR="0" wp14:anchorId="67C9F572" wp14:editId="0323049F">
            <wp:extent cx="5608320" cy="2217420"/>
            <wp:effectExtent l="0" t="0" r="0" b="0"/>
            <wp:docPr id="40557847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2217420"/>
                    </a:xfrm>
                    <a:prstGeom prst="rect">
                      <a:avLst/>
                    </a:prstGeom>
                    <a:noFill/>
                    <a:ln>
                      <a:noFill/>
                    </a:ln>
                  </pic:spPr>
                </pic:pic>
              </a:graphicData>
            </a:graphic>
          </wp:inline>
        </w:drawing>
      </w:r>
    </w:p>
    <w:p w14:paraId="4944DC73"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71CA012A" w14:textId="77777777" w:rsidR="00DB595F" w:rsidRPr="00DB595F" w:rsidRDefault="00DB595F" w:rsidP="00DB595F">
      <w:pPr>
        <w:rPr>
          <w:rFonts w:ascii="Verdana" w:hAnsi="Verdana"/>
          <w:sz w:val="22"/>
          <w:szCs w:val="22"/>
        </w:rPr>
      </w:pPr>
      <w:r w:rsidRPr="00DB595F">
        <w:rPr>
          <w:rFonts w:ascii="Verdana" w:hAnsi="Verdana"/>
          <w:sz w:val="22"/>
          <w:szCs w:val="22"/>
        </w:rPr>
        <w:t>De los 2.633 servidores que contestaron la encuesta, 73% tienen hijos y el 27% no tienen hijos. De los servidores que tienen hijos, el 33% equivalente a 643 son mayores de 18 años, 600 están en un rango de 6 a 12 años (31%), le sigue 2 a 5 años, 333 equivalente a un 17%, de 0 a 23 meses; 191 (10%) y por últimos de 13 a 17 años; 186 que corresponde a un 9%.</w:t>
      </w:r>
    </w:p>
    <w:p w14:paraId="6D9B9CD8" w14:textId="77777777" w:rsidR="00DB595F" w:rsidRPr="00DB595F" w:rsidRDefault="00DB595F" w:rsidP="00DB595F">
      <w:pPr>
        <w:rPr>
          <w:rFonts w:ascii="Verdana" w:hAnsi="Verdana"/>
          <w:sz w:val="22"/>
          <w:szCs w:val="22"/>
        </w:rPr>
      </w:pPr>
      <w:r w:rsidRPr="00DB595F">
        <w:rPr>
          <w:rFonts w:ascii="Verdana" w:hAnsi="Verdana"/>
          <w:sz w:val="22"/>
          <w:szCs w:val="22"/>
        </w:rPr>
        <w:t>De acuerdo con lo anterior, se observa que la mayoría de los hijos de los servidores públicos se encuentran en un rango de 0 a 17 años correspondiente a un 67%.</w:t>
      </w:r>
    </w:p>
    <w:p w14:paraId="05DCFC97" w14:textId="77777777" w:rsidR="00DB595F" w:rsidRPr="00DB595F" w:rsidRDefault="00DB595F" w:rsidP="00DB595F">
      <w:pPr>
        <w:rPr>
          <w:rFonts w:ascii="Verdana" w:hAnsi="Verdana"/>
          <w:sz w:val="22"/>
          <w:szCs w:val="22"/>
        </w:rPr>
      </w:pPr>
      <w:r w:rsidRPr="00DB595F">
        <w:rPr>
          <w:rFonts w:ascii="Verdana" w:hAnsi="Verdana"/>
          <w:sz w:val="22"/>
          <w:szCs w:val="22"/>
        </w:rPr>
        <w:t>De la muestra encuestada los servidores que cuentan o no con vivienda propia son:</w:t>
      </w:r>
    </w:p>
    <w:p w14:paraId="09D2D28C" w14:textId="77777777" w:rsidR="00DB595F" w:rsidRPr="00DB595F" w:rsidRDefault="00DB595F" w:rsidP="00DB595F">
      <w:pPr>
        <w:rPr>
          <w:rFonts w:ascii="Verdana" w:hAnsi="Verdana"/>
          <w:sz w:val="22"/>
          <w:szCs w:val="22"/>
        </w:rPr>
      </w:pPr>
      <w:r w:rsidRPr="00DB595F">
        <w:rPr>
          <w:rFonts w:ascii="Verdana" w:hAnsi="Verdana"/>
          <w:b/>
          <w:bCs/>
          <w:sz w:val="22"/>
          <w:szCs w:val="22"/>
        </w:rPr>
        <w:t>Tabla 5. Vivienda Propia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68"/>
        <w:gridCol w:w="3074"/>
        <w:gridCol w:w="3176"/>
      </w:tblGrid>
      <w:tr w:rsidR="00DB595F" w:rsidRPr="00DB595F" w14:paraId="6747BB11"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7E40658" w14:textId="77777777" w:rsidR="00DB595F" w:rsidRPr="00DB595F" w:rsidRDefault="00DB595F" w:rsidP="00DB595F">
            <w:pPr>
              <w:rPr>
                <w:rFonts w:ascii="Verdana" w:hAnsi="Verdana"/>
                <w:sz w:val="22"/>
                <w:szCs w:val="22"/>
              </w:rPr>
            </w:pPr>
            <w:r w:rsidRPr="00DB595F">
              <w:rPr>
                <w:rFonts w:ascii="Verdana" w:hAnsi="Verdana"/>
                <w:b/>
                <w:bCs/>
                <w:sz w:val="22"/>
                <w:szCs w:val="22"/>
              </w:rPr>
              <w:t>Tiene vivienda propia</w:t>
            </w:r>
          </w:p>
        </w:tc>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1D454BC" w14:textId="77777777" w:rsidR="00DB595F" w:rsidRPr="00DB595F" w:rsidRDefault="00DB595F" w:rsidP="00DB595F">
            <w:pPr>
              <w:rPr>
                <w:rFonts w:ascii="Verdana" w:hAnsi="Verdana"/>
                <w:sz w:val="22"/>
                <w:szCs w:val="22"/>
              </w:rPr>
            </w:pPr>
            <w:r w:rsidRPr="00DB595F">
              <w:rPr>
                <w:rFonts w:ascii="Verdana" w:hAnsi="Verdana"/>
                <w:b/>
                <w:bCs/>
                <w:sz w:val="22"/>
                <w:szCs w:val="22"/>
              </w:rPr>
              <w:t>No. de servidores</w:t>
            </w:r>
          </w:p>
        </w:tc>
        <w:tc>
          <w:tcPr>
            <w:tcW w:w="1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9C36007" w14:textId="77777777" w:rsidR="00DB595F" w:rsidRPr="00DB595F" w:rsidRDefault="00DB595F" w:rsidP="00DB595F">
            <w:pPr>
              <w:rPr>
                <w:rFonts w:ascii="Verdana" w:hAnsi="Verdana"/>
                <w:sz w:val="22"/>
                <w:szCs w:val="22"/>
              </w:rPr>
            </w:pPr>
            <w:r w:rsidRPr="00DB595F">
              <w:rPr>
                <w:rFonts w:ascii="Verdana" w:hAnsi="Verdana"/>
                <w:b/>
                <w:bCs/>
                <w:sz w:val="22"/>
                <w:szCs w:val="22"/>
              </w:rPr>
              <w:t>Porcentaje</w:t>
            </w:r>
          </w:p>
        </w:tc>
      </w:tr>
      <w:tr w:rsidR="00DB595F" w:rsidRPr="00DB595F" w14:paraId="0BA3D83D"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5E079CE" w14:textId="77777777" w:rsidR="00DB595F" w:rsidRPr="00DB595F" w:rsidRDefault="00DB595F" w:rsidP="00DB595F">
            <w:pPr>
              <w:rPr>
                <w:rFonts w:ascii="Verdana" w:hAnsi="Verdana"/>
                <w:sz w:val="22"/>
                <w:szCs w:val="22"/>
              </w:rPr>
            </w:pPr>
            <w:r w:rsidRPr="00DB595F">
              <w:rPr>
                <w:rFonts w:ascii="Verdana" w:hAnsi="Verdana"/>
                <w:b/>
                <w:bCs/>
                <w:sz w:val="22"/>
                <w:szCs w:val="22"/>
              </w:rPr>
              <w:t> </w:t>
            </w:r>
            <w:r w:rsidRPr="00DB595F">
              <w:rPr>
                <w:rFonts w:ascii="Verdana" w:hAnsi="Verdana"/>
                <w:sz w:val="22"/>
                <w:szCs w:val="22"/>
              </w:rPr>
              <w:t>Si</w:t>
            </w:r>
          </w:p>
        </w:tc>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FADACA0" w14:textId="77777777" w:rsidR="00DB595F" w:rsidRPr="00DB595F" w:rsidRDefault="00DB595F" w:rsidP="00DB595F">
            <w:pPr>
              <w:rPr>
                <w:rFonts w:ascii="Verdana" w:hAnsi="Verdana"/>
                <w:sz w:val="22"/>
                <w:szCs w:val="22"/>
              </w:rPr>
            </w:pPr>
            <w:r w:rsidRPr="00DB595F">
              <w:rPr>
                <w:rFonts w:ascii="Verdana" w:hAnsi="Verdana"/>
                <w:sz w:val="22"/>
                <w:szCs w:val="22"/>
              </w:rPr>
              <w:t>1.448</w:t>
            </w:r>
          </w:p>
        </w:tc>
        <w:tc>
          <w:tcPr>
            <w:tcW w:w="1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4C45954" w14:textId="77777777" w:rsidR="00DB595F" w:rsidRPr="00DB595F" w:rsidRDefault="00DB595F" w:rsidP="00DB595F">
            <w:pPr>
              <w:rPr>
                <w:rFonts w:ascii="Verdana" w:hAnsi="Verdana"/>
                <w:sz w:val="22"/>
                <w:szCs w:val="22"/>
              </w:rPr>
            </w:pPr>
            <w:r w:rsidRPr="00DB595F">
              <w:rPr>
                <w:rFonts w:ascii="Verdana" w:hAnsi="Verdana"/>
                <w:sz w:val="22"/>
                <w:szCs w:val="22"/>
              </w:rPr>
              <w:t>55%</w:t>
            </w:r>
          </w:p>
        </w:tc>
      </w:tr>
      <w:tr w:rsidR="00DB595F" w:rsidRPr="00DB595F" w14:paraId="6CA40BFA"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7AB6524" w14:textId="77777777" w:rsidR="00DB595F" w:rsidRPr="00DB595F" w:rsidRDefault="00DB595F" w:rsidP="00DB595F">
            <w:pPr>
              <w:rPr>
                <w:rFonts w:ascii="Verdana" w:hAnsi="Verdana"/>
                <w:sz w:val="22"/>
                <w:szCs w:val="22"/>
              </w:rPr>
            </w:pPr>
            <w:r w:rsidRPr="00DB595F">
              <w:rPr>
                <w:rFonts w:ascii="Verdana" w:hAnsi="Verdana"/>
                <w:sz w:val="22"/>
                <w:szCs w:val="22"/>
              </w:rPr>
              <w:t>No</w:t>
            </w:r>
          </w:p>
        </w:tc>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553ECC4" w14:textId="77777777" w:rsidR="00DB595F" w:rsidRPr="00DB595F" w:rsidRDefault="00DB595F" w:rsidP="00DB595F">
            <w:pPr>
              <w:rPr>
                <w:rFonts w:ascii="Verdana" w:hAnsi="Verdana"/>
                <w:sz w:val="22"/>
                <w:szCs w:val="22"/>
              </w:rPr>
            </w:pPr>
            <w:r w:rsidRPr="00DB595F">
              <w:rPr>
                <w:rFonts w:ascii="Verdana" w:hAnsi="Verdana"/>
                <w:sz w:val="22"/>
                <w:szCs w:val="22"/>
              </w:rPr>
              <w:t>1.185</w:t>
            </w:r>
          </w:p>
        </w:tc>
        <w:tc>
          <w:tcPr>
            <w:tcW w:w="1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FAF217A" w14:textId="77777777" w:rsidR="00DB595F" w:rsidRPr="00DB595F" w:rsidRDefault="00DB595F" w:rsidP="00DB595F">
            <w:pPr>
              <w:rPr>
                <w:rFonts w:ascii="Verdana" w:hAnsi="Verdana"/>
                <w:sz w:val="22"/>
                <w:szCs w:val="22"/>
              </w:rPr>
            </w:pPr>
            <w:r w:rsidRPr="00DB595F">
              <w:rPr>
                <w:rFonts w:ascii="Verdana" w:hAnsi="Verdana"/>
                <w:sz w:val="22"/>
                <w:szCs w:val="22"/>
              </w:rPr>
              <w:t>45%</w:t>
            </w:r>
          </w:p>
        </w:tc>
      </w:tr>
      <w:tr w:rsidR="00DB595F" w:rsidRPr="00DB595F" w14:paraId="6833935C" w14:textId="77777777">
        <w:trPr>
          <w:tblCellSpacing w:w="15" w:type="dxa"/>
        </w:trPr>
        <w:tc>
          <w:tcPr>
            <w:tcW w:w="14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C6C5AAC" w14:textId="77777777" w:rsidR="00DB595F" w:rsidRPr="00DB595F" w:rsidRDefault="00DB595F" w:rsidP="00DB595F">
            <w:pPr>
              <w:rPr>
                <w:rFonts w:ascii="Verdana" w:hAnsi="Verdana"/>
                <w:sz w:val="22"/>
                <w:szCs w:val="22"/>
              </w:rPr>
            </w:pPr>
            <w:r w:rsidRPr="00DB595F">
              <w:rPr>
                <w:rFonts w:ascii="Verdana" w:hAnsi="Verdana"/>
                <w:sz w:val="22"/>
                <w:szCs w:val="22"/>
              </w:rPr>
              <w:t>Total</w:t>
            </w:r>
          </w:p>
        </w:tc>
        <w:tc>
          <w:tcPr>
            <w:tcW w:w="17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3DF6535" w14:textId="77777777" w:rsidR="00DB595F" w:rsidRPr="00DB595F" w:rsidRDefault="00DB595F" w:rsidP="00DB595F">
            <w:pPr>
              <w:rPr>
                <w:rFonts w:ascii="Verdana" w:hAnsi="Verdana"/>
                <w:sz w:val="22"/>
                <w:szCs w:val="22"/>
              </w:rPr>
            </w:pPr>
            <w:r w:rsidRPr="00DB595F">
              <w:rPr>
                <w:rFonts w:ascii="Verdana" w:hAnsi="Verdana"/>
                <w:b/>
                <w:bCs/>
                <w:sz w:val="22"/>
                <w:szCs w:val="22"/>
              </w:rPr>
              <w:t> </w:t>
            </w:r>
            <w:r w:rsidRPr="00DB595F">
              <w:rPr>
                <w:rFonts w:ascii="Verdana" w:hAnsi="Verdana"/>
                <w:sz w:val="22"/>
                <w:szCs w:val="22"/>
              </w:rPr>
              <w:t>2.633</w:t>
            </w:r>
          </w:p>
        </w:tc>
        <w:tc>
          <w:tcPr>
            <w:tcW w:w="18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C3A6B4E" w14:textId="77777777" w:rsidR="00DB595F" w:rsidRPr="00DB595F" w:rsidRDefault="00DB595F" w:rsidP="00DB595F">
            <w:pPr>
              <w:rPr>
                <w:rFonts w:ascii="Verdana" w:hAnsi="Verdana"/>
                <w:sz w:val="22"/>
                <w:szCs w:val="22"/>
              </w:rPr>
            </w:pPr>
            <w:r w:rsidRPr="00DB595F">
              <w:rPr>
                <w:rFonts w:ascii="Verdana" w:hAnsi="Verdana"/>
                <w:b/>
                <w:bCs/>
                <w:sz w:val="22"/>
                <w:szCs w:val="22"/>
              </w:rPr>
              <w:t> </w:t>
            </w:r>
            <w:r w:rsidRPr="00DB595F">
              <w:rPr>
                <w:rFonts w:ascii="Verdana" w:hAnsi="Verdana"/>
                <w:sz w:val="22"/>
                <w:szCs w:val="22"/>
              </w:rPr>
              <w:t>100%</w:t>
            </w:r>
          </w:p>
        </w:tc>
      </w:tr>
    </w:tbl>
    <w:p w14:paraId="1DA90C5C"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794BFA63" w14:textId="77777777" w:rsidR="00DB595F" w:rsidRPr="00DB595F" w:rsidRDefault="00DB595F" w:rsidP="00DB595F">
      <w:pPr>
        <w:rPr>
          <w:rFonts w:ascii="Verdana" w:hAnsi="Verdana"/>
          <w:sz w:val="22"/>
          <w:szCs w:val="22"/>
        </w:rPr>
      </w:pPr>
      <w:r w:rsidRPr="00DB595F">
        <w:rPr>
          <w:rFonts w:ascii="Verdana" w:hAnsi="Verdana"/>
          <w:sz w:val="22"/>
          <w:szCs w:val="22"/>
        </w:rPr>
        <w:t>Referente a si los servidores tienen vivienda propia, el 55% cuentan con vivienda propia y el 45% no tienen vivienda propia.</w:t>
      </w:r>
    </w:p>
    <w:p w14:paraId="72D1A76A" w14:textId="77777777" w:rsidR="00DB595F" w:rsidRPr="00DB595F" w:rsidRDefault="00DB595F" w:rsidP="00DB595F">
      <w:pPr>
        <w:rPr>
          <w:rFonts w:ascii="Verdana" w:hAnsi="Verdana"/>
          <w:sz w:val="22"/>
          <w:szCs w:val="22"/>
        </w:rPr>
      </w:pPr>
      <w:r w:rsidRPr="00DB595F">
        <w:rPr>
          <w:rFonts w:ascii="Verdana" w:hAnsi="Verdana"/>
          <w:sz w:val="22"/>
          <w:szCs w:val="22"/>
        </w:rPr>
        <w:t>Por lo anterior, para aquellos servidores que aún no cuentan con vivienda se llevarán a cabo las siguientes actividades:</w:t>
      </w:r>
    </w:p>
    <w:p w14:paraId="70108CA9" w14:textId="77777777" w:rsidR="00DB595F" w:rsidRPr="00DB595F" w:rsidRDefault="00DB595F" w:rsidP="00DB595F">
      <w:pPr>
        <w:rPr>
          <w:rFonts w:ascii="Verdana" w:hAnsi="Verdana"/>
          <w:sz w:val="22"/>
          <w:szCs w:val="22"/>
        </w:rPr>
      </w:pPr>
      <w:r w:rsidRPr="00DB595F">
        <w:rPr>
          <w:rFonts w:ascii="Verdana" w:hAnsi="Verdana"/>
          <w:sz w:val="22"/>
          <w:szCs w:val="22"/>
        </w:rPr>
        <w:t>--Ferias de programas de vivienda ofrecidas por el Fondo Nacional del Ahorro, Fondo de cesantías, Fondos de Pensiones u otras entidades como el Ministerio de Vivienda bajo el programa MI CASA YA.</w:t>
      </w:r>
    </w:p>
    <w:p w14:paraId="45F112AD"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--Apoyo de la Caja de Compensación Familiar, para facilitar el trámite de los Servidores Públicos para la adquisición, de Vivienda Familiar y entrega de subsidios de vivienda.</w:t>
      </w:r>
    </w:p>
    <w:p w14:paraId="4C664440" w14:textId="77777777" w:rsidR="00DB595F" w:rsidRPr="00DB595F" w:rsidRDefault="00DB595F" w:rsidP="00DB595F">
      <w:pPr>
        <w:rPr>
          <w:rFonts w:ascii="Verdana" w:hAnsi="Verdana"/>
          <w:sz w:val="22"/>
          <w:szCs w:val="22"/>
        </w:rPr>
      </w:pPr>
      <w:r w:rsidRPr="00DB595F">
        <w:rPr>
          <w:rFonts w:ascii="Verdana" w:hAnsi="Verdana"/>
          <w:sz w:val="22"/>
          <w:szCs w:val="22"/>
        </w:rPr>
        <w:t>Estas ferias de vivienda tienen como objetivo brindar asesoría a los servidores públicos con el fin de obtener a través del fondo el crédito para la compra de vivienda. Adicionalmente las cajas de compensación deberán estar presentes en estas ferias con proyectos propios y deberán verificar quienes pueden postularse al subsidio de vivienda.</w:t>
      </w:r>
    </w:p>
    <w:p w14:paraId="0A551715" w14:textId="77777777" w:rsidR="00DB595F" w:rsidRPr="00DB595F" w:rsidRDefault="00DB595F" w:rsidP="00DB595F">
      <w:pPr>
        <w:rPr>
          <w:rFonts w:ascii="Verdana" w:hAnsi="Verdana"/>
          <w:sz w:val="22"/>
          <w:szCs w:val="22"/>
        </w:rPr>
      </w:pPr>
      <w:r w:rsidRPr="00DB595F">
        <w:rPr>
          <w:rFonts w:ascii="Verdana" w:hAnsi="Verdana"/>
          <w:sz w:val="22"/>
          <w:szCs w:val="22"/>
        </w:rPr>
        <w:t>A la pregunta </w:t>
      </w:r>
      <w:r w:rsidRPr="00DB595F">
        <w:rPr>
          <w:rFonts w:ascii="Verdana" w:hAnsi="Verdana"/>
          <w:b/>
          <w:bCs/>
          <w:sz w:val="22"/>
          <w:szCs w:val="22"/>
        </w:rPr>
        <w:t>¿Por cuál motivo participaría en las actividades de Bienestar social? </w:t>
      </w:r>
      <w:r w:rsidRPr="00DB595F">
        <w:rPr>
          <w:rFonts w:ascii="Verdana" w:hAnsi="Verdana"/>
          <w:sz w:val="22"/>
          <w:szCs w:val="22"/>
        </w:rPr>
        <w:t>Se obtuvieron los siguientes resultados:</w:t>
      </w:r>
    </w:p>
    <w:p w14:paraId="7D632D35" w14:textId="77777777" w:rsidR="00DB595F" w:rsidRPr="00DB595F" w:rsidRDefault="00DB595F" w:rsidP="00DB595F">
      <w:pPr>
        <w:rPr>
          <w:rFonts w:ascii="Verdana" w:hAnsi="Verdana"/>
          <w:sz w:val="22"/>
          <w:szCs w:val="22"/>
        </w:rPr>
      </w:pPr>
      <w:r w:rsidRPr="00DB595F">
        <w:rPr>
          <w:rFonts w:ascii="Verdana" w:hAnsi="Verdana"/>
          <w:b/>
          <w:bCs/>
          <w:sz w:val="22"/>
          <w:szCs w:val="22"/>
        </w:rPr>
        <w:t>Tabla 6. Motivos de Participación en las Actividades de Bienestar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37"/>
        <w:gridCol w:w="1857"/>
        <w:gridCol w:w="1524"/>
      </w:tblGrid>
      <w:tr w:rsidR="00DB595F" w:rsidRPr="00DB595F" w14:paraId="7BE82392"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0CA4D60" w14:textId="77777777" w:rsidR="00DB595F" w:rsidRPr="00DB595F" w:rsidRDefault="00DB595F" w:rsidP="00DB595F">
            <w:pPr>
              <w:rPr>
                <w:rFonts w:ascii="Verdana" w:hAnsi="Verdana"/>
                <w:sz w:val="22"/>
                <w:szCs w:val="22"/>
              </w:rPr>
            </w:pPr>
            <w:r w:rsidRPr="00DB595F">
              <w:rPr>
                <w:rFonts w:ascii="Verdana" w:hAnsi="Verdana"/>
                <w:b/>
                <w:bCs/>
                <w:sz w:val="22"/>
                <w:szCs w:val="22"/>
              </w:rPr>
              <w:t>¿Por cuál de estos motivos participaría en las actividades dé bienestar?</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C075748" w14:textId="77777777" w:rsidR="00DB595F" w:rsidRPr="00DB595F" w:rsidRDefault="00DB595F" w:rsidP="00DB595F">
            <w:pPr>
              <w:rPr>
                <w:rFonts w:ascii="Verdana" w:hAnsi="Verdana"/>
                <w:sz w:val="22"/>
                <w:szCs w:val="22"/>
              </w:rPr>
            </w:pPr>
            <w:r w:rsidRPr="00DB595F">
              <w:rPr>
                <w:rFonts w:ascii="Verdana" w:hAnsi="Verdana"/>
                <w:b/>
                <w:bCs/>
                <w:sz w:val="22"/>
                <w:szCs w:val="22"/>
              </w:rPr>
              <w:t>No. de servidores</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0AC4537" w14:textId="77777777" w:rsidR="00DB595F" w:rsidRPr="00DB595F" w:rsidRDefault="00DB595F" w:rsidP="00DB595F">
            <w:pPr>
              <w:rPr>
                <w:rFonts w:ascii="Verdana" w:hAnsi="Verdana"/>
                <w:sz w:val="22"/>
                <w:szCs w:val="22"/>
              </w:rPr>
            </w:pPr>
            <w:r w:rsidRPr="00DB595F">
              <w:rPr>
                <w:rFonts w:ascii="Verdana" w:hAnsi="Verdana"/>
                <w:b/>
                <w:bCs/>
                <w:sz w:val="22"/>
                <w:szCs w:val="22"/>
              </w:rPr>
              <w:t>Porcentaje</w:t>
            </w:r>
          </w:p>
        </w:tc>
      </w:tr>
      <w:tr w:rsidR="00DB595F" w:rsidRPr="00DB595F" w14:paraId="148F3C77"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3A99B04" w14:textId="77777777" w:rsidR="00DB595F" w:rsidRPr="00DB595F" w:rsidRDefault="00DB595F" w:rsidP="00DB595F">
            <w:pPr>
              <w:rPr>
                <w:rFonts w:ascii="Verdana" w:hAnsi="Verdana"/>
                <w:sz w:val="22"/>
                <w:szCs w:val="22"/>
              </w:rPr>
            </w:pPr>
            <w:r w:rsidRPr="00DB595F">
              <w:rPr>
                <w:rFonts w:ascii="Verdana" w:hAnsi="Verdana"/>
                <w:sz w:val="22"/>
                <w:szCs w:val="22"/>
              </w:rPr>
              <w:t>Utilizar el tiempo libre</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CACAF68" w14:textId="77777777" w:rsidR="00DB595F" w:rsidRPr="00DB595F" w:rsidRDefault="00DB595F" w:rsidP="00DB595F">
            <w:pPr>
              <w:rPr>
                <w:rFonts w:ascii="Verdana" w:hAnsi="Verdana"/>
                <w:sz w:val="22"/>
                <w:szCs w:val="22"/>
              </w:rPr>
            </w:pPr>
            <w:r w:rsidRPr="00DB595F">
              <w:rPr>
                <w:rFonts w:ascii="Verdana" w:hAnsi="Verdana"/>
                <w:sz w:val="22"/>
                <w:szCs w:val="22"/>
              </w:rPr>
              <w:t>124</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7D22982" w14:textId="77777777" w:rsidR="00DB595F" w:rsidRPr="00DB595F" w:rsidRDefault="00DB595F" w:rsidP="00DB595F">
            <w:pPr>
              <w:rPr>
                <w:rFonts w:ascii="Verdana" w:hAnsi="Verdana"/>
                <w:sz w:val="22"/>
                <w:szCs w:val="22"/>
              </w:rPr>
            </w:pPr>
            <w:r w:rsidRPr="00DB595F">
              <w:rPr>
                <w:rFonts w:ascii="Verdana" w:hAnsi="Verdana"/>
                <w:sz w:val="22"/>
                <w:szCs w:val="22"/>
              </w:rPr>
              <w:t>5%</w:t>
            </w:r>
          </w:p>
        </w:tc>
      </w:tr>
      <w:tr w:rsidR="00DB595F" w:rsidRPr="00DB595F" w14:paraId="405A7963"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60F6BB5" w14:textId="77777777" w:rsidR="00DB595F" w:rsidRPr="00DB595F" w:rsidRDefault="00DB595F" w:rsidP="00DB595F">
            <w:pPr>
              <w:rPr>
                <w:rFonts w:ascii="Verdana" w:hAnsi="Verdana"/>
                <w:sz w:val="22"/>
                <w:szCs w:val="22"/>
              </w:rPr>
            </w:pPr>
            <w:r w:rsidRPr="00DB595F">
              <w:rPr>
                <w:rFonts w:ascii="Verdana" w:hAnsi="Verdana"/>
                <w:sz w:val="22"/>
                <w:szCs w:val="22"/>
              </w:rPr>
              <w:t>Ampliar o fortalecer amistades</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8A3EDB9" w14:textId="77777777" w:rsidR="00DB595F" w:rsidRPr="00DB595F" w:rsidRDefault="00DB595F" w:rsidP="00DB595F">
            <w:pPr>
              <w:rPr>
                <w:rFonts w:ascii="Verdana" w:hAnsi="Verdana"/>
                <w:sz w:val="22"/>
                <w:szCs w:val="22"/>
              </w:rPr>
            </w:pPr>
            <w:r w:rsidRPr="00DB595F">
              <w:rPr>
                <w:rFonts w:ascii="Verdana" w:hAnsi="Verdana"/>
                <w:sz w:val="22"/>
                <w:szCs w:val="22"/>
              </w:rPr>
              <w:t>225</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3E3AC6C" w14:textId="77777777" w:rsidR="00DB595F" w:rsidRPr="00DB595F" w:rsidRDefault="00DB595F" w:rsidP="00DB595F">
            <w:pPr>
              <w:rPr>
                <w:rFonts w:ascii="Verdana" w:hAnsi="Verdana"/>
                <w:sz w:val="22"/>
                <w:szCs w:val="22"/>
              </w:rPr>
            </w:pPr>
            <w:r w:rsidRPr="00DB595F">
              <w:rPr>
                <w:rFonts w:ascii="Verdana" w:hAnsi="Verdana"/>
                <w:sz w:val="22"/>
                <w:szCs w:val="22"/>
              </w:rPr>
              <w:t>9%</w:t>
            </w:r>
          </w:p>
        </w:tc>
      </w:tr>
      <w:tr w:rsidR="00DB595F" w:rsidRPr="00DB595F" w14:paraId="7FA25AA5"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9EF8FBF" w14:textId="77777777" w:rsidR="00DB595F" w:rsidRPr="00DB595F" w:rsidRDefault="00DB595F" w:rsidP="00DB595F">
            <w:pPr>
              <w:rPr>
                <w:rFonts w:ascii="Verdana" w:hAnsi="Verdana"/>
                <w:sz w:val="22"/>
                <w:szCs w:val="22"/>
              </w:rPr>
            </w:pPr>
            <w:r w:rsidRPr="00DB595F">
              <w:rPr>
                <w:rFonts w:ascii="Verdana" w:hAnsi="Verdana"/>
                <w:sz w:val="22"/>
                <w:szCs w:val="22"/>
              </w:rPr>
              <w:t>Desafío y Competición</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66A88DA" w14:textId="77777777" w:rsidR="00DB595F" w:rsidRPr="00DB595F" w:rsidRDefault="00DB595F" w:rsidP="00DB595F">
            <w:pPr>
              <w:rPr>
                <w:rFonts w:ascii="Verdana" w:hAnsi="Verdana"/>
                <w:sz w:val="22"/>
                <w:szCs w:val="22"/>
              </w:rPr>
            </w:pPr>
            <w:r w:rsidRPr="00DB595F">
              <w:rPr>
                <w:rFonts w:ascii="Verdana" w:hAnsi="Verdana"/>
                <w:sz w:val="22"/>
                <w:szCs w:val="22"/>
              </w:rPr>
              <w:t>45</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010CD57" w14:textId="77777777" w:rsidR="00DB595F" w:rsidRPr="00DB595F" w:rsidRDefault="00DB595F" w:rsidP="00DB595F">
            <w:pPr>
              <w:rPr>
                <w:rFonts w:ascii="Verdana" w:hAnsi="Verdana"/>
                <w:sz w:val="22"/>
                <w:szCs w:val="22"/>
              </w:rPr>
            </w:pPr>
            <w:r w:rsidRPr="00DB595F">
              <w:rPr>
                <w:rFonts w:ascii="Verdana" w:hAnsi="Verdana"/>
                <w:sz w:val="22"/>
                <w:szCs w:val="22"/>
              </w:rPr>
              <w:t>2%</w:t>
            </w:r>
          </w:p>
        </w:tc>
      </w:tr>
      <w:tr w:rsidR="00DB595F" w:rsidRPr="00DB595F" w14:paraId="5BCC48B1"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27C5631" w14:textId="77777777" w:rsidR="00DB595F" w:rsidRPr="00DB595F" w:rsidRDefault="00DB595F" w:rsidP="00DB595F">
            <w:pPr>
              <w:rPr>
                <w:rFonts w:ascii="Verdana" w:hAnsi="Verdana"/>
                <w:sz w:val="22"/>
                <w:szCs w:val="22"/>
              </w:rPr>
            </w:pPr>
            <w:r w:rsidRPr="00DB595F">
              <w:rPr>
                <w:rFonts w:ascii="Verdana" w:hAnsi="Verdana"/>
                <w:sz w:val="22"/>
                <w:szCs w:val="22"/>
              </w:rPr>
              <w:t>Práctica del deporte</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035F28" w14:textId="77777777" w:rsidR="00DB595F" w:rsidRPr="00DB595F" w:rsidRDefault="00DB595F" w:rsidP="00DB595F">
            <w:pPr>
              <w:rPr>
                <w:rFonts w:ascii="Verdana" w:hAnsi="Verdana"/>
                <w:sz w:val="22"/>
                <w:szCs w:val="22"/>
              </w:rPr>
            </w:pPr>
            <w:r w:rsidRPr="00DB595F">
              <w:rPr>
                <w:rFonts w:ascii="Verdana" w:hAnsi="Verdana"/>
                <w:sz w:val="22"/>
                <w:szCs w:val="22"/>
              </w:rPr>
              <w:t>198</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76654B3" w14:textId="77777777" w:rsidR="00DB595F" w:rsidRPr="00DB595F" w:rsidRDefault="00DB595F" w:rsidP="00DB595F">
            <w:pPr>
              <w:rPr>
                <w:rFonts w:ascii="Verdana" w:hAnsi="Verdana"/>
                <w:sz w:val="22"/>
                <w:szCs w:val="22"/>
              </w:rPr>
            </w:pPr>
            <w:r w:rsidRPr="00DB595F">
              <w:rPr>
                <w:rFonts w:ascii="Verdana" w:hAnsi="Verdana"/>
                <w:sz w:val="22"/>
                <w:szCs w:val="22"/>
              </w:rPr>
              <w:t>8%</w:t>
            </w:r>
          </w:p>
        </w:tc>
      </w:tr>
      <w:tr w:rsidR="00DB595F" w:rsidRPr="00DB595F" w14:paraId="503D0D6E"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70D9D32" w14:textId="77777777" w:rsidR="00DB595F" w:rsidRPr="00DB595F" w:rsidRDefault="00DB595F" w:rsidP="00DB595F">
            <w:pPr>
              <w:rPr>
                <w:rFonts w:ascii="Verdana" w:hAnsi="Verdana"/>
                <w:sz w:val="22"/>
                <w:szCs w:val="22"/>
              </w:rPr>
            </w:pPr>
            <w:r w:rsidRPr="00DB595F">
              <w:rPr>
                <w:rFonts w:ascii="Verdana" w:hAnsi="Verdana"/>
                <w:sz w:val="22"/>
                <w:szCs w:val="22"/>
              </w:rPr>
              <w:t>Práctica de actividad de autocuidado</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0545A68" w14:textId="77777777" w:rsidR="00DB595F" w:rsidRPr="00DB595F" w:rsidRDefault="00DB595F" w:rsidP="00DB595F">
            <w:pPr>
              <w:rPr>
                <w:rFonts w:ascii="Verdana" w:hAnsi="Verdana"/>
                <w:sz w:val="22"/>
                <w:szCs w:val="22"/>
              </w:rPr>
            </w:pPr>
            <w:r w:rsidRPr="00DB595F">
              <w:rPr>
                <w:rFonts w:ascii="Verdana" w:hAnsi="Verdana"/>
                <w:sz w:val="22"/>
                <w:szCs w:val="22"/>
              </w:rPr>
              <w:t>292</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F1D406A" w14:textId="77777777" w:rsidR="00DB595F" w:rsidRPr="00DB595F" w:rsidRDefault="00DB595F" w:rsidP="00DB595F">
            <w:pPr>
              <w:rPr>
                <w:rFonts w:ascii="Verdana" w:hAnsi="Verdana"/>
                <w:sz w:val="22"/>
                <w:szCs w:val="22"/>
              </w:rPr>
            </w:pPr>
            <w:r w:rsidRPr="00DB595F">
              <w:rPr>
                <w:rFonts w:ascii="Verdana" w:hAnsi="Verdana"/>
                <w:sz w:val="22"/>
                <w:szCs w:val="22"/>
              </w:rPr>
              <w:t>11%</w:t>
            </w:r>
          </w:p>
        </w:tc>
      </w:tr>
      <w:tr w:rsidR="00DB595F" w:rsidRPr="00DB595F" w14:paraId="25D242B2"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1391697" w14:textId="77777777" w:rsidR="00DB595F" w:rsidRPr="00DB595F" w:rsidRDefault="00DB595F" w:rsidP="00DB595F">
            <w:pPr>
              <w:rPr>
                <w:rFonts w:ascii="Verdana" w:hAnsi="Verdana"/>
                <w:sz w:val="22"/>
                <w:szCs w:val="22"/>
              </w:rPr>
            </w:pPr>
            <w:r w:rsidRPr="00DB595F">
              <w:rPr>
                <w:rFonts w:ascii="Verdana" w:hAnsi="Verdana"/>
                <w:sz w:val="22"/>
                <w:szCs w:val="22"/>
              </w:rPr>
              <w:t>Disminuir Stress</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62492B3" w14:textId="77777777" w:rsidR="00DB595F" w:rsidRPr="00DB595F" w:rsidRDefault="00DB595F" w:rsidP="00DB595F">
            <w:pPr>
              <w:rPr>
                <w:rFonts w:ascii="Verdana" w:hAnsi="Verdana"/>
                <w:sz w:val="22"/>
                <w:szCs w:val="22"/>
              </w:rPr>
            </w:pPr>
            <w:r w:rsidRPr="00DB595F">
              <w:rPr>
                <w:rFonts w:ascii="Verdana" w:hAnsi="Verdana"/>
                <w:sz w:val="22"/>
                <w:szCs w:val="22"/>
              </w:rPr>
              <w:t>929</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41C8976" w14:textId="77777777" w:rsidR="00DB595F" w:rsidRPr="00DB595F" w:rsidRDefault="00DB595F" w:rsidP="00DB595F">
            <w:pPr>
              <w:rPr>
                <w:rFonts w:ascii="Verdana" w:hAnsi="Verdana"/>
                <w:sz w:val="22"/>
                <w:szCs w:val="22"/>
              </w:rPr>
            </w:pPr>
            <w:r w:rsidRPr="00DB595F">
              <w:rPr>
                <w:rFonts w:ascii="Verdana" w:hAnsi="Verdana"/>
                <w:sz w:val="22"/>
                <w:szCs w:val="22"/>
              </w:rPr>
              <w:t>35%</w:t>
            </w:r>
          </w:p>
        </w:tc>
      </w:tr>
      <w:tr w:rsidR="00DB595F" w:rsidRPr="00DB595F" w14:paraId="590DE74C"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E555D71" w14:textId="77777777" w:rsidR="00DB595F" w:rsidRPr="00DB595F" w:rsidRDefault="00DB595F" w:rsidP="00DB595F">
            <w:pPr>
              <w:rPr>
                <w:rFonts w:ascii="Verdana" w:hAnsi="Verdana"/>
                <w:sz w:val="22"/>
                <w:szCs w:val="22"/>
              </w:rPr>
            </w:pPr>
            <w:r w:rsidRPr="00DB595F">
              <w:rPr>
                <w:rFonts w:ascii="Verdana" w:hAnsi="Verdana"/>
                <w:sz w:val="22"/>
                <w:szCs w:val="22"/>
              </w:rPr>
              <w:t>Compartir con la familia</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BEE630E" w14:textId="77777777" w:rsidR="00DB595F" w:rsidRPr="00DB595F" w:rsidRDefault="00DB595F" w:rsidP="00DB595F">
            <w:pPr>
              <w:rPr>
                <w:rFonts w:ascii="Verdana" w:hAnsi="Verdana"/>
                <w:sz w:val="22"/>
                <w:szCs w:val="22"/>
              </w:rPr>
            </w:pPr>
            <w:r w:rsidRPr="00DB595F">
              <w:rPr>
                <w:rFonts w:ascii="Verdana" w:hAnsi="Verdana"/>
                <w:sz w:val="22"/>
                <w:szCs w:val="22"/>
              </w:rPr>
              <w:t>764</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35B1A55" w14:textId="77777777" w:rsidR="00DB595F" w:rsidRPr="00DB595F" w:rsidRDefault="00DB595F" w:rsidP="00DB595F">
            <w:pPr>
              <w:rPr>
                <w:rFonts w:ascii="Verdana" w:hAnsi="Verdana"/>
                <w:sz w:val="22"/>
                <w:szCs w:val="22"/>
              </w:rPr>
            </w:pPr>
            <w:r w:rsidRPr="00DB595F">
              <w:rPr>
                <w:rFonts w:ascii="Verdana" w:hAnsi="Verdana"/>
                <w:sz w:val="22"/>
                <w:szCs w:val="22"/>
              </w:rPr>
              <w:t>29%</w:t>
            </w:r>
          </w:p>
        </w:tc>
      </w:tr>
      <w:tr w:rsidR="00DB595F" w:rsidRPr="00DB595F" w14:paraId="21143E59"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56F4633" w14:textId="77777777" w:rsidR="00DB595F" w:rsidRPr="00DB595F" w:rsidRDefault="00DB595F" w:rsidP="00DB595F">
            <w:pPr>
              <w:rPr>
                <w:rFonts w:ascii="Verdana" w:hAnsi="Verdana"/>
                <w:sz w:val="22"/>
                <w:szCs w:val="22"/>
              </w:rPr>
            </w:pPr>
            <w:r w:rsidRPr="00DB595F">
              <w:rPr>
                <w:rFonts w:ascii="Verdana" w:hAnsi="Verdana"/>
                <w:sz w:val="22"/>
                <w:szCs w:val="22"/>
              </w:rPr>
              <w:t>Otras (recreación, adquirir conocimiento, cambiar dinámicas, capacitación, emprendimiento, integración compañeros)</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8E4C21C" w14:textId="77777777" w:rsidR="00DB595F" w:rsidRPr="00DB595F" w:rsidRDefault="00DB595F" w:rsidP="00DB595F">
            <w:pPr>
              <w:rPr>
                <w:rFonts w:ascii="Verdana" w:hAnsi="Verdana"/>
                <w:sz w:val="22"/>
                <w:szCs w:val="22"/>
              </w:rPr>
            </w:pPr>
            <w:r w:rsidRPr="00DB595F">
              <w:rPr>
                <w:rFonts w:ascii="Verdana" w:hAnsi="Verdana"/>
                <w:sz w:val="22"/>
                <w:szCs w:val="22"/>
              </w:rPr>
              <w:t>56</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AF76CC3" w14:textId="77777777" w:rsidR="00DB595F" w:rsidRPr="00DB595F" w:rsidRDefault="00DB595F" w:rsidP="00DB595F">
            <w:pPr>
              <w:rPr>
                <w:rFonts w:ascii="Verdana" w:hAnsi="Verdana"/>
                <w:sz w:val="22"/>
                <w:szCs w:val="22"/>
              </w:rPr>
            </w:pPr>
            <w:r w:rsidRPr="00DB595F">
              <w:rPr>
                <w:rFonts w:ascii="Verdana" w:hAnsi="Verdana"/>
                <w:sz w:val="22"/>
                <w:szCs w:val="22"/>
              </w:rPr>
              <w:t>2%</w:t>
            </w:r>
          </w:p>
        </w:tc>
      </w:tr>
      <w:tr w:rsidR="00DB595F" w:rsidRPr="00DB595F" w14:paraId="25592677" w14:textId="77777777">
        <w:trPr>
          <w:tblCellSpacing w:w="15" w:type="dxa"/>
        </w:trPr>
        <w:tc>
          <w:tcPr>
            <w:tcW w:w="31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20A89714" w14:textId="77777777" w:rsidR="00DB595F" w:rsidRPr="00DB595F" w:rsidRDefault="00DB595F" w:rsidP="00DB595F">
            <w:pPr>
              <w:rPr>
                <w:rFonts w:ascii="Verdana" w:hAnsi="Verdana"/>
                <w:sz w:val="22"/>
                <w:szCs w:val="22"/>
              </w:rPr>
            </w:pPr>
            <w:r w:rsidRPr="00DB595F">
              <w:rPr>
                <w:rFonts w:ascii="Verdana" w:hAnsi="Verdana"/>
                <w:sz w:val="22"/>
                <w:szCs w:val="22"/>
              </w:rPr>
              <w:t>Total</w:t>
            </w:r>
          </w:p>
        </w:tc>
        <w:tc>
          <w:tcPr>
            <w:tcW w:w="10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EB89D53" w14:textId="77777777" w:rsidR="00DB595F" w:rsidRPr="00DB595F" w:rsidRDefault="00DB595F" w:rsidP="00DB595F">
            <w:pPr>
              <w:rPr>
                <w:rFonts w:ascii="Verdana" w:hAnsi="Verdana"/>
                <w:sz w:val="22"/>
                <w:szCs w:val="22"/>
              </w:rPr>
            </w:pPr>
            <w:r w:rsidRPr="00DB595F">
              <w:rPr>
                <w:rFonts w:ascii="Verdana" w:hAnsi="Verdana"/>
                <w:sz w:val="22"/>
                <w:szCs w:val="22"/>
              </w:rPr>
              <w:t>2.633</w:t>
            </w:r>
          </w:p>
        </w:tc>
        <w:tc>
          <w:tcPr>
            <w:tcW w:w="85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B7868CD" w14:textId="77777777" w:rsidR="00DB595F" w:rsidRPr="00DB595F" w:rsidRDefault="00DB595F" w:rsidP="00DB595F">
            <w:pPr>
              <w:rPr>
                <w:rFonts w:ascii="Verdana" w:hAnsi="Verdana"/>
                <w:sz w:val="22"/>
                <w:szCs w:val="22"/>
              </w:rPr>
            </w:pPr>
            <w:r w:rsidRPr="00DB595F">
              <w:rPr>
                <w:rFonts w:ascii="Verdana" w:hAnsi="Verdana"/>
                <w:sz w:val="22"/>
                <w:szCs w:val="22"/>
              </w:rPr>
              <w:t>100%</w:t>
            </w:r>
          </w:p>
        </w:tc>
      </w:tr>
    </w:tbl>
    <w:p w14:paraId="68255A3A"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7C034958" w14:textId="77777777" w:rsidR="00DB595F" w:rsidRPr="00DB595F" w:rsidRDefault="00DB595F" w:rsidP="00DB595F">
      <w:pPr>
        <w:rPr>
          <w:rFonts w:ascii="Verdana" w:hAnsi="Verdana"/>
          <w:sz w:val="22"/>
          <w:szCs w:val="22"/>
        </w:rPr>
      </w:pPr>
      <w:r w:rsidRPr="00DB595F">
        <w:rPr>
          <w:rFonts w:ascii="Verdana" w:hAnsi="Verdana"/>
          <w:b/>
          <w:bCs/>
          <w:sz w:val="22"/>
          <w:szCs w:val="22"/>
        </w:rPr>
        <w:t>Gráfica 8. Motivos de Participación en las Actividades de Bienestar</w:t>
      </w:r>
    </w:p>
    <w:p w14:paraId="2521B2DA" w14:textId="41300C19" w:rsidR="00DB595F" w:rsidRPr="00DB595F" w:rsidRDefault="00DB595F" w:rsidP="00DB595F">
      <w:pPr>
        <w:rPr>
          <w:rFonts w:ascii="Verdana" w:hAnsi="Verdana"/>
          <w:sz w:val="22"/>
          <w:szCs w:val="22"/>
        </w:rPr>
      </w:pPr>
      <w:r w:rsidRPr="007E4712">
        <w:rPr>
          <w:rFonts w:ascii="Verdana" w:hAnsi="Verdana"/>
          <w:sz w:val="22"/>
          <w:szCs w:val="22"/>
        </w:rPr>
        <w:lastRenderedPageBreak/>
        <mc:AlternateContent>
          <mc:Choice Requires="wps">
            <w:drawing>
              <wp:inline distT="0" distB="0" distL="0" distR="0" wp14:anchorId="49D9FE1D" wp14:editId="33438AC9">
                <wp:extent cx="5448300" cy="2476500"/>
                <wp:effectExtent l="0" t="0" r="0" b="0"/>
                <wp:docPr id="869534574" name="Rectángulo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830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5F5EE2" id="Rectángulo 22" o:spid="_x0000_s1026" style="width:42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IM2AEAAKADAAAOAAAAZHJzL2Uyb0RvYy54bWysU9tu2zAMfR+wfxD0vtjJnLYz4hRFiw4D&#10;ugvQ7QMUWbKN2aJGKnGyrx8lp0m2vQ17EURSPjw8PF7d7ode7AxSB66S81kuhXEa6s41lfz29fHN&#10;jRQUlKtVD85U8mBI3q5fv1qNvjQLaKGvDQoGcVSOvpJtCL7MMtKtGRTNwBvHRQs4qMAhNlmNamT0&#10;oc8WeX6VjYC1R9CGiLMPU1GuE761RofP1pIJoq8kcwvpxHRu4pmtV6psUPm200ca6h9YDKpz3PQE&#10;9aCCElvs/oIaOo1AYMNMw5CBtZ02aQaeZp7/Mc1zq7xJs7A45E8y0f+D1Z92z/4LRurkn0B/J+Hg&#10;vlWuMXfkWT5eqjynEGFsjaqZwTxql42eyhNGDIjRxGb8CDVvW20DJFn2FofYgwcW+6T+4aS+2Qeh&#10;Obksipu3OS9Jc21RXF8tOYg9VPnyuUcK7w0MIl4qicwvwavdE4Xp6cuT2M3BY9f3acW9+y3BmDGT&#10;6EfG0S9UbqA+MHuEySZsa760gD+lGNkilaQfW4VGiv6DYwXezYsieioFxfJ6wQFeVjaXFeU0Q1Uy&#10;SDFd78Pkw63HrmmT0BPHO1bNdmmeM6sjWbZBUuRo2eizyzi9Ov9Y618AAAD//wMAUEsDBBQABgAI&#10;AAAAIQD18grZ3AAAAAUBAAAPAAAAZHJzL2Rvd25yZXYueG1sTI9PS8QwEMXvgt8hjOBF3ERFqbXp&#10;IgviIsJi988524xtsZl0m2xbv72zXvTy4PGG936TzSfXigH70HjScDNTIJBKbxuqNGzWL9cJiBAN&#10;WdN6Qg3fGGCen59lJrV+pA8cilgJLqGQGg11jF0qZShrdCbMfIfE2afvnYls+0ra3oxc7lp5q9SD&#10;dKYhXqhNh4say6/i6DSM5WrYrd9f5epqt/R0WB4WxfZN68uL6fkJRMQp/h3DCZ/RIWemvT+SDaLV&#10;wI/EX+UsuU/Y7jXcPSoFMs/kf/r8BwAA//8DAFBLAQItABQABgAIAAAAIQC2gziS/gAAAOEBAAAT&#10;AAAAAAAAAAAAAAAAAAAAAABbQ29udGVudF9UeXBlc10ueG1sUEsBAi0AFAAGAAgAAAAhADj9If/W&#10;AAAAlAEAAAsAAAAAAAAAAAAAAAAALwEAAF9yZWxzLy5yZWxzUEsBAi0AFAAGAAgAAAAhAHmuQgzY&#10;AQAAoAMAAA4AAAAAAAAAAAAAAAAALgIAAGRycy9lMm9Eb2MueG1sUEsBAi0AFAAGAAgAAAAhAPXy&#10;CtncAAAABQEAAA8AAAAAAAAAAAAAAAAAMgQAAGRycy9kb3ducmV2LnhtbFBLBQYAAAAABAAEAPMA&#10;AAA7BQAAAAA=&#10;" filled="f" stroked="f">
                <o:lock v:ext="edit" aspectratio="t"/>
                <w10:anchorlock/>
              </v:rect>
            </w:pict>
          </mc:Fallback>
        </mc:AlternateContent>
      </w:r>
    </w:p>
    <w:p w14:paraId="18D70EAB"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0D5A75D0" w14:textId="77777777" w:rsidR="00DB595F" w:rsidRPr="00DB595F" w:rsidRDefault="00DB595F" w:rsidP="00DB595F">
      <w:pPr>
        <w:rPr>
          <w:rFonts w:ascii="Verdana" w:hAnsi="Verdana"/>
          <w:sz w:val="22"/>
          <w:szCs w:val="22"/>
        </w:rPr>
      </w:pPr>
      <w:r w:rsidRPr="00DB595F">
        <w:rPr>
          <w:rFonts w:ascii="Verdana" w:hAnsi="Verdana"/>
          <w:sz w:val="22"/>
          <w:szCs w:val="22"/>
        </w:rPr>
        <w:t>De la muestra se observa que 929 servidores, equivalente al 35%, contestaron para disminuir el stress, 764 compartir con la familia correspondiente al 29%; siendo las respuestas más significativas.</w:t>
      </w:r>
    </w:p>
    <w:p w14:paraId="62666F2C" w14:textId="77777777" w:rsidR="00DB595F" w:rsidRPr="00DB595F" w:rsidRDefault="00DB595F" w:rsidP="00DB595F">
      <w:pPr>
        <w:rPr>
          <w:rFonts w:ascii="Verdana" w:hAnsi="Verdana"/>
          <w:sz w:val="22"/>
          <w:szCs w:val="22"/>
        </w:rPr>
      </w:pPr>
      <w:r w:rsidRPr="00DB595F">
        <w:rPr>
          <w:rFonts w:ascii="Verdana" w:hAnsi="Verdana"/>
          <w:sz w:val="22"/>
          <w:szCs w:val="22"/>
        </w:rPr>
        <w:t>Para la pregunta ¿Por cuál motivo no participaría en las actividades de Bienestar social? 1281 servidores contestaron que por carga laboral (49%) y 495 servidores no tiene tiempo equivalente al 19%.</w:t>
      </w:r>
    </w:p>
    <w:p w14:paraId="0EC3D72F" w14:textId="77777777" w:rsidR="00DB595F" w:rsidRPr="00DB595F" w:rsidRDefault="00DB595F" w:rsidP="00DB595F">
      <w:pPr>
        <w:rPr>
          <w:rFonts w:ascii="Verdana" w:hAnsi="Verdana"/>
          <w:sz w:val="22"/>
          <w:szCs w:val="22"/>
        </w:rPr>
      </w:pPr>
      <w:r w:rsidRPr="00DB595F">
        <w:rPr>
          <w:rFonts w:ascii="Verdana" w:hAnsi="Verdana"/>
          <w:b/>
          <w:bCs/>
          <w:sz w:val="22"/>
          <w:szCs w:val="22"/>
        </w:rPr>
        <w:t>VARIABLES DE LA POBLACIÓN DEL ICBF Y ACCIONES A ADELANTAR</w:t>
      </w:r>
    </w:p>
    <w:p w14:paraId="0A22E4A5" w14:textId="77777777" w:rsidR="00DB595F" w:rsidRPr="00DB595F" w:rsidRDefault="00DB595F" w:rsidP="00DB595F">
      <w:pPr>
        <w:rPr>
          <w:rFonts w:ascii="Verdana" w:hAnsi="Verdana"/>
          <w:sz w:val="22"/>
          <w:szCs w:val="22"/>
        </w:rPr>
      </w:pPr>
      <w:r w:rsidRPr="00DB595F">
        <w:rPr>
          <w:rFonts w:ascii="Verdana" w:hAnsi="Verdana"/>
          <w:sz w:val="22"/>
          <w:szCs w:val="22"/>
        </w:rPr>
        <w:t>Las acciones adelantas en las variables analizadas en la caracterización de la población del ICBF son: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09"/>
        <w:gridCol w:w="4409"/>
      </w:tblGrid>
      <w:tr w:rsidR="00DB595F" w:rsidRPr="00DB595F" w14:paraId="16270171"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7AA34C0" w14:textId="77777777" w:rsidR="00DB595F" w:rsidRPr="00DB595F" w:rsidRDefault="00DB595F" w:rsidP="00DB595F">
            <w:pPr>
              <w:rPr>
                <w:rFonts w:ascii="Verdana" w:hAnsi="Verdana"/>
                <w:sz w:val="22"/>
                <w:szCs w:val="22"/>
              </w:rPr>
            </w:pPr>
            <w:r w:rsidRPr="00DB595F">
              <w:rPr>
                <w:rFonts w:ascii="Verdana" w:hAnsi="Verdana"/>
                <w:b/>
                <w:bCs/>
                <w:sz w:val="22"/>
                <w:szCs w:val="22"/>
              </w:rPr>
              <w:t> VARIABLE</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7B6AD66" w14:textId="77777777" w:rsidR="00DB595F" w:rsidRPr="00DB595F" w:rsidRDefault="00DB595F" w:rsidP="00DB595F">
            <w:pPr>
              <w:rPr>
                <w:rFonts w:ascii="Verdana" w:hAnsi="Verdana"/>
                <w:sz w:val="22"/>
                <w:szCs w:val="22"/>
              </w:rPr>
            </w:pPr>
            <w:r w:rsidRPr="00DB595F">
              <w:rPr>
                <w:rFonts w:ascii="Verdana" w:hAnsi="Verdana"/>
                <w:b/>
                <w:bCs/>
                <w:sz w:val="22"/>
                <w:szCs w:val="22"/>
              </w:rPr>
              <w:t> ACCIÓN</w:t>
            </w:r>
          </w:p>
        </w:tc>
      </w:tr>
      <w:tr w:rsidR="00DB595F" w:rsidRPr="00DB595F" w14:paraId="07893E28"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716F084A" w14:textId="77777777" w:rsidR="00DB595F" w:rsidRPr="00DB595F" w:rsidRDefault="00DB595F" w:rsidP="00DB595F">
            <w:pPr>
              <w:rPr>
                <w:rFonts w:ascii="Verdana" w:hAnsi="Verdana"/>
                <w:sz w:val="22"/>
                <w:szCs w:val="22"/>
              </w:rPr>
            </w:pPr>
            <w:r w:rsidRPr="00DB595F">
              <w:rPr>
                <w:rFonts w:ascii="Verdana" w:hAnsi="Verdana"/>
                <w:b/>
                <w:bCs/>
                <w:sz w:val="22"/>
                <w:szCs w:val="22"/>
              </w:rPr>
              <w:t> </w:t>
            </w:r>
            <w:r w:rsidRPr="00DB595F">
              <w:rPr>
                <w:rFonts w:ascii="Verdana" w:hAnsi="Verdana"/>
                <w:sz w:val="22"/>
                <w:szCs w:val="22"/>
              </w:rPr>
              <w:t>El 80% de la población son mujeres</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B9E0095" w14:textId="77777777" w:rsidR="00DB595F" w:rsidRPr="00DB595F" w:rsidRDefault="00DB595F" w:rsidP="00DB595F">
            <w:pPr>
              <w:rPr>
                <w:rFonts w:ascii="Verdana" w:hAnsi="Verdana"/>
                <w:sz w:val="22"/>
                <w:szCs w:val="22"/>
              </w:rPr>
            </w:pPr>
            <w:r w:rsidRPr="00DB595F">
              <w:rPr>
                <w:rFonts w:ascii="Verdana" w:hAnsi="Verdana"/>
                <w:sz w:val="22"/>
                <w:szCs w:val="22"/>
              </w:rPr>
              <w:t>Fortalecer los aeróbicos, yoga, Pilates Fortalecer los cursos cortos dirigidos a este grupo poblacional</w:t>
            </w:r>
          </w:p>
        </w:tc>
      </w:tr>
      <w:tr w:rsidR="00DB595F" w:rsidRPr="00DB595F" w14:paraId="73908D3D"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72238D5" w14:textId="77777777" w:rsidR="00DB595F" w:rsidRPr="00DB595F" w:rsidRDefault="00DB595F" w:rsidP="00DB595F">
            <w:pPr>
              <w:rPr>
                <w:rFonts w:ascii="Verdana" w:hAnsi="Verdana"/>
                <w:sz w:val="22"/>
                <w:szCs w:val="22"/>
              </w:rPr>
            </w:pPr>
            <w:r w:rsidRPr="00DB595F">
              <w:rPr>
                <w:rFonts w:ascii="Verdana" w:hAnsi="Verdana"/>
                <w:sz w:val="22"/>
                <w:szCs w:val="22"/>
              </w:rPr>
              <w:t xml:space="preserve">El 55% son casados o viven en unión </w:t>
            </w:r>
            <w:proofErr w:type="gramStart"/>
            <w:r w:rsidRPr="00DB595F">
              <w:rPr>
                <w:rFonts w:ascii="Verdana" w:hAnsi="Verdana"/>
                <w:sz w:val="22"/>
                <w:szCs w:val="22"/>
              </w:rPr>
              <w:t>libre  El</w:t>
            </w:r>
            <w:proofErr w:type="gramEnd"/>
            <w:r w:rsidRPr="00DB595F">
              <w:rPr>
                <w:rFonts w:ascii="Verdana" w:hAnsi="Verdana"/>
                <w:sz w:val="22"/>
                <w:szCs w:val="22"/>
              </w:rPr>
              <w:t xml:space="preserve"> 73% tienen hijos - 67% entre o -17 </w:t>
            </w:r>
            <w:proofErr w:type="gramStart"/>
            <w:r w:rsidRPr="00DB595F">
              <w:rPr>
                <w:rFonts w:ascii="Verdana" w:hAnsi="Verdana"/>
                <w:sz w:val="22"/>
                <w:szCs w:val="22"/>
              </w:rPr>
              <w:t>años  El</w:t>
            </w:r>
            <w:proofErr w:type="gramEnd"/>
            <w:r w:rsidRPr="00DB595F">
              <w:rPr>
                <w:rFonts w:ascii="Verdana" w:hAnsi="Verdana"/>
                <w:sz w:val="22"/>
                <w:szCs w:val="22"/>
              </w:rPr>
              <w:t xml:space="preserve"> 29% para compartir con la familia</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36EB14FA" w14:textId="77777777" w:rsidR="00DB595F" w:rsidRPr="00DB595F" w:rsidRDefault="00DB595F" w:rsidP="00DB595F">
            <w:pPr>
              <w:rPr>
                <w:rFonts w:ascii="Verdana" w:hAnsi="Verdana"/>
                <w:sz w:val="22"/>
                <w:szCs w:val="22"/>
              </w:rPr>
            </w:pPr>
            <w:r w:rsidRPr="00DB595F">
              <w:rPr>
                <w:rFonts w:ascii="Verdana" w:hAnsi="Verdana"/>
                <w:sz w:val="22"/>
                <w:szCs w:val="22"/>
              </w:rPr>
              <w:t>Fortalecer las actividades familiares Priorizar las actividades con los hijos.</w:t>
            </w:r>
          </w:p>
        </w:tc>
      </w:tr>
      <w:tr w:rsidR="00DB595F" w:rsidRPr="00DB595F" w14:paraId="38EF06B3"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B8755E0" w14:textId="77777777" w:rsidR="00DB595F" w:rsidRPr="00DB595F" w:rsidRDefault="00DB595F" w:rsidP="00DB595F">
            <w:pPr>
              <w:rPr>
                <w:rFonts w:ascii="Verdana" w:hAnsi="Verdana"/>
                <w:sz w:val="22"/>
                <w:szCs w:val="22"/>
              </w:rPr>
            </w:pPr>
            <w:r w:rsidRPr="00DB595F">
              <w:rPr>
                <w:rFonts w:ascii="Verdana" w:hAnsi="Verdana"/>
                <w:sz w:val="22"/>
                <w:szCs w:val="22"/>
              </w:rPr>
              <w:t>El 35% son solteros</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61F61776" w14:textId="77777777" w:rsidR="00DB595F" w:rsidRPr="00DB595F" w:rsidRDefault="00DB595F" w:rsidP="00DB595F">
            <w:pPr>
              <w:rPr>
                <w:rFonts w:ascii="Verdana" w:hAnsi="Verdana"/>
                <w:sz w:val="22"/>
                <w:szCs w:val="22"/>
              </w:rPr>
            </w:pPr>
            <w:r w:rsidRPr="00DB595F">
              <w:rPr>
                <w:rFonts w:ascii="Verdana" w:hAnsi="Verdana"/>
                <w:sz w:val="22"/>
                <w:szCs w:val="22"/>
              </w:rPr>
              <w:t>Fortalecer las caminatas como actividades que cubran esta minoría</w:t>
            </w:r>
          </w:p>
        </w:tc>
      </w:tr>
      <w:tr w:rsidR="00DB595F" w:rsidRPr="00DB595F" w14:paraId="7F0021EC" w14:textId="77777777">
        <w:trPr>
          <w:tblCellSpacing w:w="15"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4E0CC08" w14:textId="77777777" w:rsidR="00DB595F" w:rsidRPr="00DB595F" w:rsidRDefault="00DB595F" w:rsidP="00DB595F">
            <w:pPr>
              <w:rPr>
                <w:rFonts w:ascii="Verdana" w:hAnsi="Verdana"/>
                <w:sz w:val="22"/>
                <w:szCs w:val="22"/>
              </w:rPr>
            </w:pPr>
            <w:r w:rsidRPr="00DB595F">
              <w:rPr>
                <w:rFonts w:ascii="Verdana" w:hAnsi="Verdana"/>
                <w:sz w:val="22"/>
                <w:szCs w:val="22"/>
              </w:rPr>
              <w:t>Priorizar actividades deportivas para esta población</w:t>
            </w:r>
          </w:p>
        </w:tc>
      </w:tr>
      <w:tr w:rsidR="00DB595F" w:rsidRPr="00DB595F" w14:paraId="4E529CC0"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432264D4" w14:textId="77777777" w:rsidR="00DB595F" w:rsidRPr="00DB595F" w:rsidRDefault="00DB595F" w:rsidP="00DB595F">
            <w:pPr>
              <w:rPr>
                <w:rFonts w:ascii="Verdana" w:hAnsi="Verdana"/>
                <w:sz w:val="22"/>
                <w:szCs w:val="22"/>
              </w:rPr>
            </w:pPr>
            <w:r w:rsidRPr="00DB595F">
              <w:rPr>
                <w:rFonts w:ascii="Verdana" w:hAnsi="Verdana"/>
                <w:sz w:val="22"/>
                <w:szCs w:val="22"/>
              </w:rPr>
              <w:t>El 45% no tienen vivienda</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1982E9DE" w14:textId="77777777" w:rsidR="00DB595F" w:rsidRPr="00DB595F" w:rsidRDefault="00DB595F" w:rsidP="00DB595F">
            <w:pPr>
              <w:rPr>
                <w:rFonts w:ascii="Verdana" w:hAnsi="Verdana"/>
                <w:sz w:val="22"/>
                <w:szCs w:val="22"/>
              </w:rPr>
            </w:pPr>
            <w:r w:rsidRPr="00DB595F">
              <w:rPr>
                <w:rFonts w:ascii="Verdana" w:hAnsi="Verdana"/>
                <w:sz w:val="22"/>
                <w:szCs w:val="22"/>
              </w:rPr>
              <w:t>Buscar facilidades para la compra de vivienda</w:t>
            </w:r>
          </w:p>
        </w:tc>
      </w:tr>
      <w:tr w:rsidR="00DB595F" w:rsidRPr="00DB595F" w14:paraId="596DBC36" w14:textId="77777777">
        <w:trPr>
          <w:tblCellSpacing w:w="15" w:type="dxa"/>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525446F1"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El 35% participa en las actividades para disminuir el stress. El 49% no asiste a las actividades de bienestar por la carga laboral. El 19% no asiste porque no tiene tiempo.</w:t>
            </w:r>
          </w:p>
        </w:tc>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0" w:type="dxa"/>
              <w:bottom w:w="0" w:type="dxa"/>
              <w:right w:w="0" w:type="dxa"/>
            </w:tcMar>
            <w:hideMark/>
          </w:tcPr>
          <w:p w14:paraId="0632798D" w14:textId="77777777" w:rsidR="00DB595F" w:rsidRPr="00DB595F" w:rsidRDefault="00DB595F" w:rsidP="00DB595F">
            <w:pPr>
              <w:rPr>
                <w:rFonts w:ascii="Verdana" w:hAnsi="Verdana"/>
                <w:sz w:val="22"/>
                <w:szCs w:val="22"/>
              </w:rPr>
            </w:pPr>
            <w:r w:rsidRPr="00DB595F">
              <w:rPr>
                <w:rFonts w:ascii="Verdana" w:hAnsi="Verdana"/>
                <w:sz w:val="22"/>
                <w:szCs w:val="22"/>
              </w:rPr>
              <w:t>Implementar talleres para disminuir el stress. Reconocer la labor desempeñada. Realizar talleres orientados al desarrollo de las capacidades y competencias. Proporcionar beneficios que cubran sus necesidades con el fin de elevar los niveles de satisfacción y el sentido de pertenencia con el instituto. Apoyo de los jefes de las diferentes dependencias para que motiven la participación en las actividades.</w:t>
            </w:r>
          </w:p>
        </w:tc>
      </w:tr>
    </w:tbl>
    <w:p w14:paraId="61DA40FA"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0CFB9D1A" w14:textId="77777777" w:rsidR="00DB595F" w:rsidRPr="00DB595F" w:rsidRDefault="00DB595F" w:rsidP="00DB595F">
      <w:pPr>
        <w:rPr>
          <w:rFonts w:ascii="Verdana" w:hAnsi="Verdana"/>
          <w:sz w:val="22"/>
          <w:szCs w:val="22"/>
        </w:rPr>
      </w:pPr>
      <w:r w:rsidRPr="00DB595F">
        <w:rPr>
          <w:rFonts w:ascii="Verdana" w:hAnsi="Verdana"/>
          <w:sz w:val="22"/>
          <w:szCs w:val="22"/>
        </w:rPr>
        <w:t>A continuación, se describen los resultados de las actividades deportivas, recreativas, vacacionales culturales y artísticas.</w:t>
      </w:r>
    </w:p>
    <w:p w14:paraId="2BC69F9A" w14:textId="77777777" w:rsidR="00DB595F" w:rsidRPr="00DB595F" w:rsidRDefault="00DB595F" w:rsidP="00DB595F">
      <w:pPr>
        <w:rPr>
          <w:rFonts w:ascii="Verdana" w:hAnsi="Verdana"/>
          <w:sz w:val="22"/>
          <w:szCs w:val="22"/>
        </w:rPr>
      </w:pPr>
      <w:r w:rsidRPr="00DB595F">
        <w:rPr>
          <w:rFonts w:ascii="Verdana" w:hAnsi="Verdana"/>
          <w:b/>
          <w:bCs/>
          <w:sz w:val="22"/>
          <w:szCs w:val="22"/>
        </w:rPr>
        <w:t>ACTIVIDADES TIEMPO LIBRE SERVIDORES</w:t>
      </w:r>
    </w:p>
    <w:p w14:paraId="7DE59069" w14:textId="77777777" w:rsidR="00DB595F" w:rsidRPr="00DB595F" w:rsidRDefault="00DB595F" w:rsidP="00DB595F">
      <w:pPr>
        <w:rPr>
          <w:rFonts w:ascii="Verdana" w:hAnsi="Verdana"/>
          <w:sz w:val="22"/>
          <w:szCs w:val="22"/>
        </w:rPr>
      </w:pPr>
      <w:r w:rsidRPr="00DB595F">
        <w:rPr>
          <w:rFonts w:ascii="Verdana" w:hAnsi="Verdana"/>
          <w:b/>
          <w:bCs/>
          <w:sz w:val="22"/>
          <w:szCs w:val="22"/>
        </w:rPr>
        <w:t>Gráfica 9. Actividades Deportivas</w:t>
      </w:r>
    </w:p>
    <w:p w14:paraId="6AE2188F" w14:textId="06096250"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4AF6875C" wp14:editId="4E82ABE5">
            <wp:extent cx="5608320" cy="944880"/>
            <wp:effectExtent l="0" t="0" r="0" b="7620"/>
            <wp:docPr id="1529330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944880"/>
                    </a:xfrm>
                    <a:prstGeom prst="rect">
                      <a:avLst/>
                    </a:prstGeom>
                    <a:noFill/>
                    <a:ln>
                      <a:noFill/>
                    </a:ln>
                  </pic:spPr>
                </pic:pic>
              </a:graphicData>
            </a:graphic>
          </wp:inline>
        </w:drawing>
      </w:r>
    </w:p>
    <w:p w14:paraId="7ED50F12"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4EB01FBF" w14:textId="77777777" w:rsidR="00DB595F" w:rsidRPr="00DB595F" w:rsidRDefault="00DB595F" w:rsidP="00DB595F">
      <w:pPr>
        <w:rPr>
          <w:rFonts w:ascii="Verdana" w:hAnsi="Verdana"/>
          <w:sz w:val="22"/>
          <w:szCs w:val="22"/>
        </w:rPr>
      </w:pPr>
      <w:r w:rsidRPr="00DB595F">
        <w:rPr>
          <w:rFonts w:ascii="Verdana" w:hAnsi="Verdana"/>
          <w:sz w:val="22"/>
          <w:szCs w:val="22"/>
        </w:rPr>
        <w:t>En cuanto a las actividades deportivas les gustaría que se incluyera en el programa de bienestar social natación ya que obtuvo el mayor número de votos; de igual forma los encuestados solicitaron que se continúen con las actividades de bolos, fútbol, tejo, mini tejo y aeróbicos.</w:t>
      </w:r>
    </w:p>
    <w:p w14:paraId="55BEC61E" w14:textId="77777777" w:rsidR="00DB595F" w:rsidRPr="00DB595F" w:rsidRDefault="00DB595F" w:rsidP="00DB595F">
      <w:pPr>
        <w:rPr>
          <w:rFonts w:ascii="Verdana" w:hAnsi="Verdana"/>
          <w:sz w:val="22"/>
          <w:szCs w:val="22"/>
        </w:rPr>
      </w:pPr>
      <w:r w:rsidRPr="00DB595F">
        <w:rPr>
          <w:rFonts w:ascii="Verdana" w:hAnsi="Verdana"/>
          <w:b/>
          <w:bCs/>
          <w:sz w:val="22"/>
          <w:szCs w:val="22"/>
        </w:rPr>
        <w:t>Gráfica 10. Actividades Cultural y Artístico</w:t>
      </w:r>
    </w:p>
    <w:p w14:paraId="12C33DAD" w14:textId="77CA0231"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6EB3B2AE" wp14:editId="1C8A1165">
            <wp:extent cx="4396740" cy="1828800"/>
            <wp:effectExtent l="0" t="0" r="3810" b="0"/>
            <wp:docPr id="143093736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740" cy="1828800"/>
                    </a:xfrm>
                    <a:prstGeom prst="rect">
                      <a:avLst/>
                    </a:prstGeom>
                    <a:noFill/>
                    <a:ln>
                      <a:noFill/>
                    </a:ln>
                  </pic:spPr>
                </pic:pic>
              </a:graphicData>
            </a:graphic>
          </wp:inline>
        </w:drawing>
      </w:r>
    </w:p>
    <w:p w14:paraId="6721C1FA"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151B9380"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En cuanto a lo cultural y artístico; a los servidores públicos les gusta la actividad de cine, talleres de manualidades y danzas.</w:t>
      </w:r>
    </w:p>
    <w:p w14:paraId="5DF65CC1" w14:textId="77777777" w:rsidR="00DB595F" w:rsidRPr="00DB595F" w:rsidRDefault="00DB595F" w:rsidP="00DB595F">
      <w:pPr>
        <w:rPr>
          <w:rFonts w:ascii="Verdana" w:hAnsi="Verdana"/>
          <w:sz w:val="22"/>
          <w:szCs w:val="22"/>
        </w:rPr>
      </w:pPr>
      <w:r w:rsidRPr="00DB595F">
        <w:rPr>
          <w:rFonts w:ascii="Verdana" w:hAnsi="Verdana"/>
          <w:sz w:val="22"/>
          <w:szCs w:val="22"/>
        </w:rPr>
        <w:t>Gráfica 11. Actividades Recreativo y Vacacional</w:t>
      </w:r>
    </w:p>
    <w:p w14:paraId="4F514E59" w14:textId="5C45EB3B"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7EDAAA61" wp14:editId="6895F787">
            <wp:extent cx="4305300" cy="2026920"/>
            <wp:effectExtent l="0" t="0" r="0" b="0"/>
            <wp:docPr id="2961589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2026920"/>
                    </a:xfrm>
                    <a:prstGeom prst="rect">
                      <a:avLst/>
                    </a:prstGeom>
                    <a:noFill/>
                    <a:ln>
                      <a:noFill/>
                    </a:ln>
                  </pic:spPr>
                </pic:pic>
              </a:graphicData>
            </a:graphic>
          </wp:inline>
        </w:drawing>
      </w:r>
    </w:p>
    <w:p w14:paraId="7D379E4B"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59C0AE03" w14:textId="77777777" w:rsidR="00DB595F" w:rsidRPr="00DB595F" w:rsidRDefault="00DB595F" w:rsidP="00DB595F">
      <w:pPr>
        <w:rPr>
          <w:rFonts w:ascii="Verdana" w:hAnsi="Verdana"/>
          <w:sz w:val="22"/>
          <w:szCs w:val="22"/>
        </w:rPr>
      </w:pPr>
      <w:r w:rsidRPr="00DB595F">
        <w:rPr>
          <w:rFonts w:ascii="Verdana" w:hAnsi="Verdana"/>
          <w:sz w:val="22"/>
          <w:szCs w:val="22"/>
        </w:rPr>
        <w:t>En cuanto a lo recreativo y vacacional; a los servidores públicos les gusta la actividad del día de la familia, día del niño y vacaciones recreativas.</w:t>
      </w:r>
    </w:p>
    <w:p w14:paraId="4FE09237" w14:textId="77777777" w:rsidR="00DB595F" w:rsidRPr="00DB595F" w:rsidRDefault="00DB595F" w:rsidP="00DB595F">
      <w:pPr>
        <w:rPr>
          <w:rFonts w:ascii="Verdana" w:hAnsi="Verdana"/>
          <w:sz w:val="22"/>
          <w:szCs w:val="22"/>
        </w:rPr>
      </w:pPr>
      <w:r w:rsidRPr="00DB595F">
        <w:rPr>
          <w:rFonts w:ascii="Verdana" w:hAnsi="Verdana"/>
          <w:b/>
          <w:bCs/>
          <w:sz w:val="22"/>
          <w:szCs w:val="22"/>
        </w:rPr>
        <w:t>Gráfica 12. Actividades Promoción y Prevención de la Salud</w:t>
      </w:r>
    </w:p>
    <w:p w14:paraId="75561BBF" w14:textId="058EF4CC"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25C73E1B" wp14:editId="53A53FD7">
            <wp:extent cx="4137660" cy="2484120"/>
            <wp:effectExtent l="0" t="0" r="0" b="0"/>
            <wp:docPr id="11637702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7660" cy="2484120"/>
                    </a:xfrm>
                    <a:prstGeom prst="rect">
                      <a:avLst/>
                    </a:prstGeom>
                    <a:noFill/>
                    <a:ln>
                      <a:noFill/>
                    </a:ln>
                  </pic:spPr>
                </pic:pic>
              </a:graphicData>
            </a:graphic>
          </wp:inline>
        </w:drawing>
      </w:r>
    </w:p>
    <w:p w14:paraId="03737171"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7ED3A3AF" w14:textId="77777777" w:rsidR="00DB595F" w:rsidRPr="00DB595F" w:rsidRDefault="00DB595F" w:rsidP="00DB595F">
      <w:pPr>
        <w:rPr>
          <w:rFonts w:ascii="Verdana" w:hAnsi="Verdana"/>
          <w:sz w:val="22"/>
          <w:szCs w:val="22"/>
        </w:rPr>
      </w:pPr>
      <w:r w:rsidRPr="00DB595F">
        <w:rPr>
          <w:rFonts w:ascii="Verdana" w:hAnsi="Verdana"/>
          <w:sz w:val="22"/>
          <w:szCs w:val="22"/>
        </w:rPr>
        <w:t>Para las actividades de promoción y prevención de la salud, a la pregunta ¿participa en las jornadas de promoción y prevención de la salud?: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17"/>
        <w:gridCol w:w="1335"/>
        <w:gridCol w:w="4570"/>
      </w:tblGrid>
      <w:tr w:rsidR="00DB595F" w:rsidRPr="00DB595F" w14:paraId="289CA134" w14:textId="77777777">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83B7427" w14:textId="77777777" w:rsidR="00DB595F" w:rsidRPr="00DB595F" w:rsidRDefault="00DB595F" w:rsidP="00DB595F">
            <w:pPr>
              <w:rPr>
                <w:rFonts w:ascii="Verdana" w:hAnsi="Verdana"/>
                <w:sz w:val="22"/>
                <w:szCs w:val="22"/>
              </w:rPr>
            </w:pPr>
            <w:r w:rsidRPr="00DB595F">
              <w:rPr>
                <w:rFonts w:ascii="Verdana" w:hAnsi="Verdana"/>
                <w:sz w:val="22"/>
                <w:szCs w:val="22"/>
              </w:rPr>
              <w:t>Jornadas de tamizajes</w:t>
            </w:r>
          </w:p>
        </w:tc>
        <w:tc>
          <w:tcPr>
            <w:tcW w:w="3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BE3AE25" w14:textId="77777777" w:rsidR="00DB595F" w:rsidRPr="00DB595F" w:rsidRDefault="00DB595F" w:rsidP="00DB595F">
            <w:pPr>
              <w:rPr>
                <w:rFonts w:ascii="Verdana" w:hAnsi="Verdana"/>
                <w:sz w:val="22"/>
                <w:szCs w:val="22"/>
              </w:rPr>
            </w:pPr>
            <w:r w:rsidRPr="00DB595F">
              <w:rPr>
                <w:rFonts w:ascii="Verdana" w:hAnsi="Verdana"/>
                <w:sz w:val="22"/>
                <w:szCs w:val="22"/>
              </w:rPr>
              <w:t>Si 86%-No 14%</w:t>
            </w:r>
          </w:p>
        </w:tc>
      </w:tr>
      <w:tr w:rsidR="00DB595F" w:rsidRPr="00DB595F" w14:paraId="5B714406" w14:textId="77777777">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BE1009D" w14:textId="77777777" w:rsidR="00DB595F" w:rsidRPr="00DB595F" w:rsidRDefault="00DB595F" w:rsidP="00DB595F">
            <w:pPr>
              <w:rPr>
                <w:rFonts w:ascii="Verdana" w:hAnsi="Verdana"/>
                <w:sz w:val="22"/>
                <w:szCs w:val="22"/>
              </w:rPr>
            </w:pPr>
            <w:r w:rsidRPr="00DB595F">
              <w:rPr>
                <w:rFonts w:ascii="Verdana" w:hAnsi="Verdana"/>
                <w:sz w:val="22"/>
                <w:szCs w:val="22"/>
              </w:rPr>
              <w:t>Semana de la salud</w:t>
            </w:r>
          </w:p>
        </w:tc>
        <w:tc>
          <w:tcPr>
            <w:tcW w:w="3350" w:type="pct"/>
            <w:gridSpan w:val="2"/>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1E14DC5" w14:textId="77777777" w:rsidR="00DB595F" w:rsidRPr="00DB595F" w:rsidRDefault="00DB595F" w:rsidP="00DB595F">
            <w:pPr>
              <w:rPr>
                <w:rFonts w:ascii="Verdana" w:hAnsi="Verdana"/>
                <w:sz w:val="22"/>
                <w:szCs w:val="22"/>
              </w:rPr>
            </w:pPr>
            <w:r w:rsidRPr="00DB595F">
              <w:rPr>
                <w:rFonts w:ascii="Verdana" w:hAnsi="Verdana"/>
                <w:sz w:val="22"/>
                <w:szCs w:val="22"/>
              </w:rPr>
              <w:t>Si 91%-No 9%</w:t>
            </w:r>
          </w:p>
        </w:tc>
      </w:tr>
      <w:tr w:rsidR="00DB595F" w:rsidRPr="00DB595F" w14:paraId="588A7F3C" w14:textId="77777777">
        <w:trPr>
          <w:tblCellSpacing w:w="15" w:type="dxa"/>
        </w:trPr>
        <w:tc>
          <w:tcPr>
            <w:tcW w:w="16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34B82A2" w14:textId="77777777" w:rsidR="00DB595F" w:rsidRPr="00DB595F" w:rsidRDefault="00DB595F" w:rsidP="00DB595F">
            <w:pPr>
              <w:rPr>
                <w:rFonts w:ascii="Verdana" w:hAnsi="Verdana"/>
                <w:sz w:val="22"/>
                <w:szCs w:val="22"/>
              </w:rPr>
            </w:pPr>
            <w:r w:rsidRPr="00DB595F">
              <w:rPr>
                <w:rFonts w:ascii="Verdana" w:hAnsi="Verdana"/>
                <w:b/>
                <w:bCs/>
                <w:sz w:val="22"/>
                <w:szCs w:val="22"/>
              </w:rPr>
              <w:br/>
            </w:r>
            <w:r w:rsidRPr="00DB595F">
              <w:rPr>
                <w:rFonts w:ascii="Verdana" w:hAnsi="Verdana"/>
                <w:sz w:val="22"/>
                <w:szCs w:val="22"/>
              </w:rPr>
              <w:t>Higiene oral</w:t>
            </w:r>
          </w:p>
        </w:tc>
        <w:tc>
          <w:tcPr>
            <w:tcW w:w="75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2DF3C46" w14:textId="77777777" w:rsidR="00DB595F" w:rsidRPr="00DB595F" w:rsidRDefault="00DB595F" w:rsidP="00DB595F">
            <w:pPr>
              <w:rPr>
                <w:rFonts w:ascii="Verdana" w:hAnsi="Verdana"/>
                <w:sz w:val="22"/>
                <w:szCs w:val="22"/>
              </w:rPr>
            </w:pPr>
            <w:r w:rsidRPr="00DB595F">
              <w:rPr>
                <w:rFonts w:ascii="Verdana" w:hAnsi="Verdana"/>
                <w:b/>
                <w:bCs/>
                <w:sz w:val="22"/>
                <w:szCs w:val="22"/>
              </w:rPr>
              <w:br/>
            </w:r>
          </w:p>
        </w:tc>
        <w:tc>
          <w:tcPr>
            <w:tcW w:w="26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917FE7A" w14:textId="77777777" w:rsidR="00DB595F" w:rsidRPr="00DB595F" w:rsidRDefault="00DB595F" w:rsidP="00DB595F">
            <w:pPr>
              <w:rPr>
                <w:rFonts w:ascii="Verdana" w:hAnsi="Verdana"/>
                <w:sz w:val="22"/>
                <w:szCs w:val="22"/>
              </w:rPr>
            </w:pPr>
            <w:r w:rsidRPr="00DB595F">
              <w:rPr>
                <w:rFonts w:ascii="Verdana" w:hAnsi="Verdana"/>
                <w:b/>
                <w:bCs/>
                <w:sz w:val="22"/>
                <w:szCs w:val="22"/>
              </w:rPr>
              <w:br/>
            </w:r>
            <w:r w:rsidRPr="00DB595F">
              <w:rPr>
                <w:rFonts w:ascii="Verdana" w:hAnsi="Verdana"/>
                <w:sz w:val="22"/>
                <w:szCs w:val="22"/>
              </w:rPr>
              <w:t>Si 88% - No 12%</w:t>
            </w:r>
          </w:p>
        </w:tc>
      </w:tr>
    </w:tbl>
    <w:p w14:paraId="544016BC"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De acuerdo con los anteriores resultados se elabora el programa de bienestar a nivel nacional, con el fin de llevar a cabo las actividades correspondientes a la vigencia 2017.</w:t>
      </w:r>
    </w:p>
    <w:p w14:paraId="39B50064" w14:textId="77777777" w:rsidR="00DB595F" w:rsidRPr="00DB595F" w:rsidRDefault="00DB595F" w:rsidP="00DB595F">
      <w:pPr>
        <w:rPr>
          <w:rFonts w:ascii="Verdana" w:hAnsi="Verdana"/>
          <w:sz w:val="22"/>
          <w:szCs w:val="22"/>
        </w:rPr>
      </w:pPr>
      <w:r w:rsidRPr="00DB595F">
        <w:rPr>
          <w:rFonts w:ascii="Verdana" w:hAnsi="Verdana"/>
          <w:b/>
          <w:bCs/>
          <w:sz w:val="22"/>
          <w:szCs w:val="22"/>
        </w:rPr>
        <w:t>7. PROGRAMA DE BIENESTAR SOCIAL</w:t>
      </w:r>
    </w:p>
    <w:p w14:paraId="6FDCCADA" w14:textId="77777777" w:rsidR="00DB595F" w:rsidRPr="00DB595F" w:rsidRDefault="00DB595F" w:rsidP="00DB595F">
      <w:pPr>
        <w:rPr>
          <w:rFonts w:ascii="Verdana" w:hAnsi="Verdana"/>
          <w:sz w:val="22"/>
          <w:szCs w:val="22"/>
        </w:rPr>
      </w:pPr>
      <w:r w:rsidRPr="00DB595F">
        <w:rPr>
          <w:rFonts w:ascii="Verdana" w:hAnsi="Verdana"/>
          <w:sz w:val="22"/>
          <w:szCs w:val="22"/>
        </w:rPr>
        <w:t>El Programa de Bienestar Social del Instituto Colombiano de Bienestar Familiar para la vigencia 2017 se desarrollará a través de los siguientes componentes:</w:t>
      </w:r>
    </w:p>
    <w:p w14:paraId="045EF4D3" w14:textId="77777777" w:rsidR="00DB595F" w:rsidRPr="00DB595F" w:rsidRDefault="00DB595F" w:rsidP="00DB595F">
      <w:pPr>
        <w:rPr>
          <w:rFonts w:ascii="Verdana" w:hAnsi="Verdana"/>
          <w:sz w:val="22"/>
          <w:szCs w:val="22"/>
        </w:rPr>
      </w:pPr>
      <w:r w:rsidRPr="00DB595F">
        <w:rPr>
          <w:rFonts w:ascii="Verdana" w:hAnsi="Verdana"/>
          <w:sz w:val="22"/>
          <w:szCs w:val="22"/>
        </w:rPr>
        <w:t>1. Calidad de Vida Laboral</w:t>
      </w:r>
    </w:p>
    <w:p w14:paraId="49E2FE38" w14:textId="77777777" w:rsidR="00DB595F" w:rsidRPr="00DB595F" w:rsidRDefault="00DB595F" w:rsidP="00DB595F">
      <w:pPr>
        <w:rPr>
          <w:rFonts w:ascii="Verdana" w:hAnsi="Verdana"/>
          <w:sz w:val="22"/>
          <w:szCs w:val="22"/>
        </w:rPr>
      </w:pPr>
      <w:r w:rsidRPr="00DB595F">
        <w:rPr>
          <w:rFonts w:ascii="Verdana" w:hAnsi="Verdana"/>
          <w:sz w:val="22"/>
          <w:szCs w:val="22"/>
        </w:rPr>
        <w:t>2. Protección y Servicios Sociales</w:t>
      </w:r>
    </w:p>
    <w:p w14:paraId="243F93B2" w14:textId="77777777" w:rsidR="00DB595F" w:rsidRPr="00DB595F" w:rsidRDefault="00DB595F" w:rsidP="00DB595F">
      <w:pPr>
        <w:rPr>
          <w:rFonts w:ascii="Verdana" w:hAnsi="Verdana"/>
          <w:sz w:val="22"/>
          <w:szCs w:val="22"/>
        </w:rPr>
      </w:pPr>
      <w:r w:rsidRPr="00DB595F">
        <w:rPr>
          <w:rFonts w:ascii="Verdana" w:hAnsi="Verdana"/>
          <w:sz w:val="22"/>
          <w:szCs w:val="22"/>
        </w:rPr>
        <w:t>3. Acciones para Cambiar el Mundo</w:t>
      </w:r>
    </w:p>
    <w:p w14:paraId="3611D5FA" w14:textId="77777777" w:rsidR="00DB595F" w:rsidRPr="00DB595F" w:rsidRDefault="00DB595F" w:rsidP="00DB595F">
      <w:pPr>
        <w:rPr>
          <w:rFonts w:ascii="Verdana" w:hAnsi="Verdana"/>
          <w:sz w:val="22"/>
          <w:szCs w:val="22"/>
        </w:rPr>
      </w:pPr>
      <w:r w:rsidRPr="00DB595F">
        <w:rPr>
          <w:rFonts w:ascii="Verdana" w:hAnsi="Verdana"/>
          <w:b/>
          <w:bCs/>
          <w:sz w:val="22"/>
          <w:szCs w:val="22"/>
        </w:rPr>
        <w:t>Gráfica 13. Estructura Programa de Bienestar Social</w:t>
      </w:r>
    </w:p>
    <w:p w14:paraId="654AA824" w14:textId="0992B9C1"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67A656D1" wp14:editId="1443D6C3">
            <wp:extent cx="5562600" cy="457200"/>
            <wp:effectExtent l="0" t="0" r="0" b="0"/>
            <wp:docPr id="145224918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457200"/>
                    </a:xfrm>
                    <a:prstGeom prst="rect">
                      <a:avLst/>
                    </a:prstGeom>
                    <a:noFill/>
                    <a:ln>
                      <a:noFill/>
                    </a:ln>
                  </pic:spPr>
                </pic:pic>
              </a:graphicData>
            </a:graphic>
          </wp:inline>
        </w:drawing>
      </w:r>
    </w:p>
    <w:p w14:paraId="7C21627D" w14:textId="5A58D25F" w:rsidR="00DB595F" w:rsidRPr="00DB595F" w:rsidRDefault="00DB595F" w:rsidP="00DB595F">
      <w:pPr>
        <w:rPr>
          <w:rFonts w:ascii="Verdana" w:hAnsi="Verdana"/>
          <w:sz w:val="22"/>
          <w:szCs w:val="22"/>
        </w:rPr>
      </w:pPr>
      <w:r w:rsidRPr="007E4712">
        <w:rPr>
          <w:rFonts w:ascii="Verdana" w:hAnsi="Verdana"/>
          <w:sz w:val="22"/>
          <w:szCs w:val="22"/>
        </w:rPr>
        <w:drawing>
          <wp:inline distT="0" distB="0" distL="0" distR="0" wp14:anchorId="735D74ED" wp14:editId="62F489D6">
            <wp:extent cx="5608320" cy="3230880"/>
            <wp:effectExtent l="0" t="0" r="0" b="7620"/>
            <wp:docPr id="13655024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3230880"/>
                    </a:xfrm>
                    <a:prstGeom prst="rect">
                      <a:avLst/>
                    </a:prstGeom>
                    <a:noFill/>
                    <a:ln>
                      <a:noFill/>
                    </a:ln>
                  </pic:spPr>
                </pic:pic>
              </a:graphicData>
            </a:graphic>
          </wp:inline>
        </w:drawing>
      </w:r>
    </w:p>
    <w:p w14:paraId="27CC4774" w14:textId="77777777" w:rsidR="00DB595F" w:rsidRPr="00DB595F" w:rsidRDefault="00DB595F" w:rsidP="00DB595F">
      <w:pPr>
        <w:rPr>
          <w:rFonts w:ascii="Verdana" w:hAnsi="Verdana"/>
          <w:sz w:val="22"/>
          <w:szCs w:val="22"/>
        </w:rPr>
      </w:pPr>
      <w:r w:rsidRPr="00DB595F">
        <w:rPr>
          <w:rFonts w:ascii="Verdana" w:hAnsi="Verdana"/>
          <w:sz w:val="22"/>
          <w:szCs w:val="22"/>
        </w:rPr>
        <w:t>Fuente: Dirección de Gestión Humana</w:t>
      </w:r>
    </w:p>
    <w:p w14:paraId="62DDF24C" w14:textId="77777777" w:rsidR="00DB595F" w:rsidRPr="00DB595F" w:rsidRDefault="00DB595F" w:rsidP="00DB595F">
      <w:pPr>
        <w:rPr>
          <w:rFonts w:ascii="Verdana" w:hAnsi="Verdana"/>
          <w:sz w:val="22"/>
          <w:szCs w:val="22"/>
        </w:rPr>
      </w:pPr>
      <w:r w:rsidRPr="00DB595F">
        <w:rPr>
          <w:rFonts w:ascii="Verdana" w:hAnsi="Verdana"/>
          <w:b/>
          <w:bCs/>
          <w:sz w:val="22"/>
          <w:szCs w:val="22"/>
        </w:rPr>
        <w:t>7.1. CALIDAD DE VIDA LABORAL</w:t>
      </w:r>
    </w:p>
    <w:p w14:paraId="77A5408C" w14:textId="77777777" w:rsidR="00DB595F" w:rsidRPr="00DB595F" w:rsidRDefault="00DB595F" w:rsidP="00DB595F">
      <w:pPr>
        <w:rPr>
          <w:rFonts w:ascii="Verdana" w:hAnsi="Verdana"/>
          <w:sz w:val="22"/>
          <w:szCs w:val="22"/>
        </w:rPr>
      </w:pPr>
      <w:r w:rsidRPr="00DB595F">
        <w:rPr>
          <w:rFonts w:ascii="Verdana" w:hAnsi="Verdana"/>
          <w:sz w:val="22"/>
          <w:szCs w:val="22"/>
        </w:rPr>
        <w:t>La calidad de vida laboral se refiere a la existencia de un ambiente y condiciones laborales percibidos por el Servidor Público como satisfactorio y propicio para su bienestar y desarrollo, impactando positivamente en la productividad como en las relaciones interpersonales entre los funcionarios.</w:t>
      </w:r>
    </w:p>
    <w:p w14:paraId="19AA2D21" w14:textId="77777777" w:rsidR="00DB595F" w:rsidRPr="00DB595F" w:rsidRDefault="00DB595F" w:rsidP="00DB595F">
      <w:pPr>
        <w:rPr>
          <w:rFonts w:ascii="Verdana" w:hAnsi="Verdana"/>
          <w:sz w:val="22"/>
          <w:szCs w:val="22"/>
        </w:rPr>
      </w:pPr>
      <w:r w:rsidRPr="00DB595F">
        <w:rPr>
          <w:rFonts w:ascii="Verdana" w:hAnsi="Verdana"/>
          <w:sz w:val="22"/>
          <w:szCs w:val="22"/>
        </w:rPr>
        <w:t xml:space="preserve">En esta área, el Programa de Bienestar apunta a la calidad de vida personal de los funcionarios potenciando sus fortalezas y brindando herramientas que le </w:t>
      </w:r>
      <w:r w:rsidRPr="00DB595F">
        <w:rPr>
          <w:rFonts w:ascii="Verdana" w:hAnsi="Verdana"/>
          <w:sz w:val="22"/>
          <w:szCs w:val="22"/>
        </w:rPr>
        <w:lastRenderedPageBreak/>
        <w:t>permitan aportar efectivamente en sus equipos de trabajo, en el desarrollo de sus funciones y en sus diferentes niveles de interacción.</w:t>
      </w:r>
    </w:p>
    <w:p w14:paraId="3091FE9D" w14:textId="77777777" w:rsidR="00DB595F" w:rsidRPr="00DB595F" w:rsidRDefault="00DB595F" w:rsidP="00DB595F">
      <w:pPr>
        <w:rPr>
          <w:rFonts w:ascii="Verdana" w:hAnsi="Verdana"/>
          <w:sz w:val="22"/>
          <w:szCs w:val="22"/>
        </w:rPr>
      </w:pPr>
      <w:proofErr w:type="gramStart"/>
      <w:r w:rsidRPr="00DB595F">
        <w:rPr>
          <w:rFonts w:ascii="Verdana" w:hAnsi="Verdana"/>
          <w:sz w:val="22"/>
          <w:szCs w:val="22"/>
        </w:rPr>
        <w:t>Los subprogramas a ejecutar</w:t>
      </w:r>
      <w:proofErr w:type="gramEnd"/>
      <w:r w:rsidRPr="00DB595F">
        <w:rPr>
          <w:rFonts w:ascii="Verdana" w:hAnsi="Verdana"/>
          <w:sz w:val="22"/>
          <w:szCs w:val="22"/>
        </w:rPr>
        <w:t xml:space="preserve"> en este componente son:</w:t>
      </w:r>
    </w:p>
    <w:p w14:paraId="6BE1ACA4" w14:textId="77777777" w:rsidR="00DB595F" w:rsidRPr="00DB595F" w:rsidRDefault="00DB595F" w:rsidP="00DB595F">
      <w:pPr>
        <w:rPr>
          <w:rFonts w:ascii="Verdana" w:hAnsi="Verdana"/>
          <w:sz w:val="22"/>
          <w:szCs w:val="22"/>
        </w:rPr>
      </w:pPr>
      <w:r w:rsidRPr="00DB595F">
        <w:rPr>
          <w:rFonts w:ascii="Verdana" w:hAnsi="Verdana"/>
          <w:b/>
          <w:bCs/>
          <w:sz w:val="22"/>
          <w:szCs w:val="22"/>
        </w:rPr>
        <w:t>7.1.1. MEDICIÓN E INTERVENCIÓN DE CUMA LABORAL</w:t>
      </w:r>
    </w:p>
    <w:p w14:paraId="4BA90717"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Este subprograma tiene como objetivo medir la percepción de los servidores sobre todo lo que ocurre en su entorno laboral y organizacional. La medición de clima permitirá detectar fortalezas y oportunidades de mejora focalizadas frente al ambiente laboral de la Entidad.</w:t>
      </w:r>
    </w:p>
    <w:p w14:paraId="2E81CC68" w14:textId="77777777" w:rsidR="00DB595F" w:rsidRPr="00DB595F" w:rsidRDefault="00DB595F" w:rsidP="00DB595F">
      <w:pPr>
        <w:rPr>
          <w:rFonts w:ascii="Verdana" w:hAnsi="Verdana"/>
          <w:sz w:val="22"/>
          <w:szCs w:val="22"/>
        </w:rPr>
      </w:pPr>
      <w:r w:rsidRPr="00DB595F">
        <w:rPr>
          <w:rFonts w:ascii="Verdana" w:hAnsi="Verdana"/>
          <w:sz w:val="22"/>
          <w:szCs w:val="22"/>
        </w:rPr>
        <w:t>Los resultados permiten generar estrategias de intervención para mejorar la vivencia de los colaboradores y solidificar un buen clima laboral que contribuya a cumplir con el Plan Indicativo del ICBF 2015-2018.</w:t>
      </w:r>
    </w:p>
    <w:p w14:paraId="448B7D75" w14:textId="77777777" w:rsidR="00DB595F" w:rsidRPr="00DB595F" w:rsidRDefault="00DB595F" w:rsidP="00DB595F">
      <w:pPr>
        <w:rPr>
          <w:rFonts w:ascii="Verdana" w:hAnsi="Verdana"/>
          <w:sz w:val="22"/>
          <w:szCs w:val="22"/>
        </w:rPr>
      </w:pPr>
      <w:r w:rsidRPr="00DB595F">
        <w:rPr>
          <w:rFonts w:ascii="Verdana" w:hAnsi="Verdana"/>
          <w:sz w:val="22"/>
          <w:szCs w:val="22"/>
        </w:rPr>
        <w:t>Para la medición, se definieron 12 variables y los parámetros de tabulación y análisis así:</w:t>
      </w:r>
    </w:p>
    <w:p w14:paraId="3658DCE1" w14:textId="77777777" w:rsidR="00DB595F" w:rsidRPr="00DB595F" w:rsidRDefault="00DB595F" w:rsidP="00DB595F">
      <w:pPr>
        <w:rPr>
          <w:rFonts w:ascii="Verdana" w:hAnsi="Verdana"/>
          <w:sz w:val="22"/>
          <w:szCs w:val="22"/>
        </w:rPr>
      </w:pPr>
      <w:r w:rsidRPr="00DB595F">
        <w:rPr>
          <w:rFonts w:ascii="Verdana" w:hAnsi="Verdana"/>
          <w:b/>
          <w:bCs/>
          <w:sz w:val="22"/>
          <w:szCs w:val="22"/>
        </w:rPr>
        <w:t>Variables:</w:t>
      </w:r>
    </w:p>
    <w:p w14:paraId="0A1E6262" w14:textId="78FE4B8B"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Alineación institucional</w:t>
      </w:r>
    </w:p>
    <w:p w14:paraId="4AB0F762" w14:textId="39318238"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Orientación organizacional</w:t>
      </w:r>
    </w:p>
    <w:p w14:paraId="020F43C5" w14:textId="28DEEC09"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Talento humano</w:t>
      </w:r>
    </w:p>
    <w:p w14:paraId="1EA795E4" w14:textId="4A672CA0"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Estilo de dirección</w:t>
      </w:r>
    </w:p>
    <w:p w14:paraId="1E2DFD96" w14:textId="59EC5A5F"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Comunicación e integración</w:t>
      </w:r>
    </w:p>
    <w:p w14:paraId="65661EFC" w14:textId="3779F919"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Trabajo en equipo</w:t>
      </w:r>
    </w:p>
    <w:p w14:paraId="19BF8BEE" w14:textId="5C52B18B"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Capacidad profesional</w:t>
      </w:r>
    </w:p>
    <w:p w14:paraId="6467EFE4" w14:textId="6C78927B"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Medio ambiente físico</w:t>
      </w:r>
    </w:p>
    <w:p w14:paraId="026AF425" w14:textId="71209B35"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Afirmaciones que cambian el mundo</w:t>
      </w:r>
    </w:p>
    <w:p w14:paraId="5C24DBA6" w14:textId="76C6C287"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Equilibrio vida familiar -trabajo</w:t>
      </w:r>
    </w:p>
    <w:p w14:paraId="0D0B4F98" w14:textId="0CE40DC1"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Atención al cliente interno</w:t>
      </w:r>
    </w:p>
    <w:p w14:paraId="05F92E00" w14:textId="3036BA83" w:rsidR="00DB595F" w:rsidRPr="00F776AE" w:rsidRDefault="00DB595F" w:rsidP="00F776AE">
      <w:pPr>
        <w:pStyle w:val="Prrafodelista"/>
        <w:numPr>
          <w:ilvl w:val="0"/>
          <w:numId w:val="5"/>
        </w:numPr>
        <w:rPr>
          <w:rFonts w:ascii="Verdana" w:hAnsi="Verdana"/>
          <w:sz w:val="22"/>
          <w:szCs w:val="22"/>
        </w:rPr>
      </w:pPr>
      <w:r w:rsidRPr="00F776AE">
        <w:rPr>
          <w:rFonts w:ascii="Verdana" w:hAnsi="Verdana"/>
          <w:sz w:val="22"/>
          <w:szCs w:val="22"/>
        </w:rPr>
        <w:t>Transparencia</w:t>
      </w:r>
    </w:p>
    <w:p w14:paraId="436656D2" w14:textId="77777777" w:rsidR="00DB595F" w:rsidRPr="00DB595F" w:rsidRDefault="00DB595F" w:rsidP="00DB595F">
      <w:pPr>
        <w:rPr>
          <w:rFonts w:ascii="Verdana" w:hAnsi="Verdana"/>
          <w:sz w:val="22"/>
          <w:szCs w:val="22"/>
        </w:rPr>
      </w:pPr>
      <w:r w:rsidRPr="00DB595F">
        <w:rPr>
          <w:rFonts w:ascii="Verdana" w:hAnsi="Verdana"/>
          <w:b/>
          <w:bCs/>
          <w:sz w:val="22"/>
          <w:szCs w:val="22"/>
        </w:rPr>
        <w:t>Parámetro de tabulación y análisis:</w:t>
      </w:r>
    </w:p>
    <w:p w14:paraId="481D7F32" w14:textId="46824DF0" w:rsidR="00DB595F" w:rsidRPr="00F776AE" w:rsidRDefault="00DB595F" w:rsidP="00F776AE">
      <w:pPr>
        <w:pStyle w:val="Prrafodelista"/>
        <w:numPr>
          <w:ilvl w:val="0"/>
          <w:numId w:val="3"/>
        </w:numPr>
        <w:rPr>
          <w:rFonts w:ascii="Verdana" w:hAnsi="Verdana"/>
          <w:sz w:val="22"/>
          <w:szCs w:val="22"/>
        </w:rPr>
      </w:pPr>
      <w:r w:rsidRPr="00F776AE">
        <w:rPr>
          <w:rFonts w:ascii="Verdana" w:hAnsi="Verdana"/>
          <w:sz w:val="22"/>
          <w:szCs w:val="22"/>
        </w:rPr>
        <w:t>Informe resultados de Clima Organizacional General:</w:t>
      </w:r>
    </w:p>
    <w:p w14:paraId="2EA570E4" w14:textId="7C5B475D"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Nivel Nacional</w:t>
      </w:r>
    </w:p>
    <w:p w14:paraId="1BE8987F" w14:textId="01927B75"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Por vinculación de Planta</w:t>
      </w:r>
    </w:p>
    <w:p w14:paraId="452F066B" w14:textId="498FD967"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Por vinculación de Contrato</w:t>
      </w:r>
    </w:p>
    <w:p w14:paraId="38161F3F" w14:textId="339C0360" w:rsidR="00DB595F" w:rsidRPr="00F776AE" w:rsidRDefault="00DB595F" w:rsidP="00F776AE">
      <w:pPr>
        <w:pStyle w:val="Prrafodelista"/>
        <w:numPr>
          <w:ilvl w:val="0"/>
          <w:numId w:val="3"/>
        </w:numPr>
        <w:rPr>
          <w:rFonts w:ascii="Verdana" w:hAnsi="Verdana"/>
          <w:sz w:val="22"/>
          <w:szCs w:val="22"/>
        </w:rPr>
      </w:pPr>
      <w:r w:rsidRPr="00F776AE">
        <w:rPr>
          <w:rFonts w:ascii="Verdana" w:hAnsi="Verdana"/>
          <w:sz w:val="22"/>
          <w:szCs w:val="22"/>
        </w:rPr>
        <w:t>Informe resultados de Clima Organizacional Regional:</w:t>
      </w:r>
    </w:p>
    <w:p w14:paraId="43B98EB3" w14:textId="7567020F"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Por vinculación de Planta</w:t>
      </w:r>
    </w:p>
    <w:p w14:paraId="40A44890" w14:textId="4D01AE46"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Por vinculación de Contrato</w:t>
      </w:r>
    </w:p>
    <w:p w14:paraId="7980867D" w14:textId="0BD70D33" w:rsidR="00DB595F" w:rsidRPr="00F776AE" w:rsidRDefault="00DB595F" w:rsidP="00F776AE">
      <w:pPr>
        <w:pStyle w:val="Prrafodelista"/>
        <w:numPr>
          <w:ilvl w:val="0"/>
          <w:numId w:val="3"/>
        </w:numPr>
        <w:rPr>
          <w:rFonts w:ascii="Verdana" w:hAnsi="Verdana"/>
          <w:sz w:val="22"/>
          <w:szCs w:val="22"/>
        </w:rPr>
      </w:pPr>
      <w:r w:rsidRPr="00F776AE">
        <w:rPr>
          <w:rFonts w:ascii="Verdana" w:hAnsi="Verdana"/>
          <w:sz w:val="22"/>
          <w:szCs w:val="22"/>
        </w:rPr>
        <w:t>Informe resultados de Clima Organizacional por Centro Zonal.</w:t>
      </w:r>
    </w:p>
    <w:p w14:paraId="52B462DE" w14:textId="2E6372F8" w:rsidR="00DB595F" w:rsidRPr="00F776AE" w:rsidRDefault="00DB595F" w:rsidP="00F776AE">
      <w:pPr>
        <w:pStyle w:val="Prrafodelista"/>
        <w:numPr>
          <w:ilvl w:val="0"/>
          <w:numId w:val="3"/>
        </w:numPr>
        <w:rPr>
          <w:rFonts w:ascii="Verdana" w:hAnsi="Verdana"/>
          <w:sz w:val="22"/>
          <w:szCs w:val="22"/>
        </w:rPr>
      </w:pPr>
      <w:r w:rsidRPr="00F776AE">
        <w:rPr>
          <w:rFonts w:ascii="Verdana" w:hAnsi="Verdana"/>
          <w:sz w:val="22"/>
          <w:szCs w:val="22"/>
        </w:rPr>
        <w:t>Comparativo Nacional.</w:t>
      </w:r>
    </w:p>
    <w:p w14:paraId="6D41C96B" w14:textId="2BBD3491"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Nivel Nacional Vs regionales</w:t>
      </w:r>
    </w:p>
    <w:p w14:paraId="0FD907DC" w14:textId="6C6C6C46" w:rsidR="00DB595F" w:rsidRPr="00F776AE" w:rsidRDefault="00DB595F" w:rsidP="00F776AE">
      <w:pPr>
        <w:pStyle w:val="Prrafodelista"/>
        <w:numPr>
          <w:ilvl w:val="1"/>
          <w:numId w:val="3"/>
        </w:numPr>
        <w:rPr>
          <w:rFonts w:ascii="Verdana" w:hAnsi="Verdana"/>
          <w:sz w:val="22"/>
          <w:szCs w:val="22"/>
        </w:rPr>
      </w:pPr>
      <w:r w:rsidRPr="00F776AE">
        <w:rPr>
          <w:rFonts w:ascii="Verdana" w:hAnsi="Verdana"/>
          <w:sz w:val="22"/>
          <w:szCs w:val="22"/>
        </w:rPr>
        <w:t xml:space="preserve">Nivel nacional Vs </w:t>
      </w:r>
      <w:proofErr w:type="gramStart"/>
      <w:r w:rsidRPr="00F776AE">
        <w:rPr>
          <w:rFonts w:ascii="Verdana" w:hAnsi="Verdana"/>
          <w:sz w:val="22"/>
          <w:szCs w:val="22"/>
        </w:rPr>
        <w:t>regionales planta</w:t>
      </w:r>
      <w:proofErr w:type="gramEnd"/>
    </w:p>
    <w:p w14:paraId="140F2B50"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desarrollar</w:t>
      </w:r>
      <w:proofErr w:type="gramEnd"/>
      <w:r w:rsidRPr="00DB595F">
        <w:rPr>
          <w:rFonts w:ascii="Verdana" w:hAnsi="Verdana"/>
          <w:b/>
          <w:bCs/>
          <w:sz w:val="22"/>
          <w:szCs w:val="22"/>
        </w:rPr>
        <w:t>:</w:t>
      </w:r>
    </w:p>
    <w:p w14:paraId="24FD4BDE"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--Realización de la medición del clima laboral en todas las dependencias del Instituto Colombiano de Bienestar Familiar.</w:t>
      </w:r>
    </w:p>
    <w:p w14:paraId="24545925" w14:textId="77777777" w:rsidR="00DB595F" w:rsidRPr="00DB595F" w:rsidRDefault="00DB595F" w:rsidP="00DB595F">
      <w:pPr>
        <w:rPr>
          <w:rFonts w:ascii="Verdana" w:hAnsi="Verdana"/>
          <w:sz w:val="22"/>
          <w:szCs w:val="22"/>
        </w:rPr>
      </w:pPr>
      <w:r w:rsidRPr="00DB595F">
        <w:rPr>
          <w:rFonts w:ascii="Verdana" w:hAnsi="Verdana"/>
          <w:sz w:val="22"/>
          <w:szCs w:val="22"/>
        </w:rPr>
        <w:t>--Presentación de resultados a Secretaría General, de acuerdo con el cronograma que se establezca para el efecto.</w:t>
      </w:r>
    </w:p>
    <w:p w14:paraId="52EC9D95" w14:textId="77777777" w:rsidR="00DB595F" w:rsidRPr="00DB595F" w:rsidRDefault="00DB595F" w:rsidP="00DB595F">
      <w:pPr>
        <w:rPr>
          <w:rFonts w:ascii="Verdana" w:hAnsi="Verdana"/>
          <w:sz w:val="22"/>
          <w:szCs w:val="22"/>
        </w:rPr>
      </w:pPr>
      <w:r w:rsidRPr="00DB595F">
        <w:rPr>
          <w:rFonts w:ascii="Verdana" w:hAnsi="Verdana"/>
          <w:sz w:val="22"/>
          <w:szCs w:val="22"/>
        </w:rPr>
        <w:t>--Presentación de resultados a Comisión de personal, de acuerdo con el cronograma que se establezca para el efecto.</w:t>
      </w:r>
    </w:p>
    <w:p w14:paraId="5A663F5C" w14:textId="77777777" w:rsidR="00DB595F" w:rsidRPr="00DB595F" w:rsidRDefault="00DB595F" w:rsidP="00DB595F">
      <w:pPr>
        <w:rPr>
          <w:rFonts w:ascii="Verdana" w:hAnsi="Verdana"/>
          <w:sz w:val="22"/>
          <w:szCs w:val="22"/>
        </w:rPr>
      </w:pPr>
      <w:r w:rsidRPr="00DB595F">
        <w:rPr>
          <w:rFonts w:ascii="Verdana" w:hAnsi="Verdana"/>
          <w:sz w:val="22"/>
          <w:szCs w:val="22"/>
        </w:rPr>
        <w:t>--Entrega de resultados a nivel país por áreas en la Sede de la Dirección General y por Regional.</w:t>
      </w:r>
    </w:p>
    <w:p w14:paraId="1F998B49" w14:textId="77777777" w:rsidR="00DB595F" w:rsidRPr="00DB595F" w:rsidRDefault="00DB595F" w:rsidP="00DB595F">
      <w:pPr>
        <w:rPr>
          <w:rFonts w:ascii="Verdana" w:hAnsi="Verdana"/>
          <w:sz w:val="22"/>
          <w:szCs w:val="22"/>
        </w:rPr>
      </w:pPr>
      <w:r w:rsidRPr="00DB595F">
        <w:rPr>
          <w:rFonts w:ascii="Verdana" w:hAnsi="Verdana"/>
          <w:sz w:val="22"/>
          <w:szCs w:val="22"/>
        </w:rPr>
        <w:t>--Diseño, ejecución y seguimiento de los Planes de Intervención regionalizado y por Sede de la Dirección General.</w:t>
      </w:r>
    </w:p>
    <w:p w14:paraId="60812158" w14:textId="77777777" w:rsidR="00DB595F" w:rsidRPr="00DB595F" w:rsidRDefault="00DB595F" w:rsidP="00DB595F">
      <w:pPr>
        <w:rPr>
          <w:rFonts w:ascii="Verdana" w:hAnsi="Verdana"/>
          <w:sz w:val="22"/>
          <w:szCs w:val="22"/>
        </w:rPr>
      </w:pPr>
      <w:r w:rsidRPr="00DB595F">
        <w:rPr>
          <w:rFonts w:ascii="Verdana" w:hAnsi="Verdana"/>
          <w:sz w:val="22"/>
          <w:szCs w:val="22"/>
        </w:rPr>
        <w:t>--Seguimiento a cumplimiento del indicador de actividades el cual hará parte del Plan Estratégico de la Dirección de Gestión Humana.</w:t>
      </w:r>
    </w:p>
    <w:p w14:paraId="54E92527" w14:textId="77777777" w:rsidR="00DB595F" w:rsidRPr="00DB595F" w:rsidRDefault="00DB595F" w:rsidP="00DB595F">
      <w:pPr>
        <w:rPr>
          <w:rFonts w:ascii="Verdana" w:hAnsi="Verdana"/>
          <w:sz w:val="22"/>
          <w:szCs w:val="22"/>
        </w:rPr>
      </w:pPr>
      <w:r w:rsidRPr="00DB595F">
        <w:rPr>
          <w:rFonts w:ascii="Verdana" w:hAnsi="Verdana"/>
          <w:sz w:val="22"/>
          <w:szCs w:val="22"/>
        </w:rPr>
        <w:t>--Informe Institucional para la Secretaría General, semestral y anual, de ejecución de las actividades programadas en los planes de intervención.</w:t>
      </w:r>
    </w:p>
    <w:p w14:paraId="0F43307F" w14:textId="77777777" w:rsidR="00DB595F" w:rsidRPr="00DB595F" w:rsidRDefault="00DB595F" w:rsidP="00DB595F">
      <w:pPr>
        <w:rPr>
          <w:rFonts w:ascii="Verdana" w:hAnsi="Verdana"/>
          <w:sz w:val="22"/>
          <w:szCs w:val="22"/>
        </w:rPr>
      </w:pPr>
      <w:r w:rsidRPr="00DB595F">
        <w:rPr>
          <w:rFonts w:ascii="Verdana" w:hAnsi="Verdana"/>
          <w:sz w:val="22"/>
          <w:szCs w:val="22"/>
        </w:rPr>
        <w:t>Dentro de las actividades de intervención se proyecta desarrollar, a través de talleres, temas, entre otros, como:</w:t>
      </w:r>
    </w:p>
    <w:p w14:paraId="1FA83E1F" w14:textId="77777777" w:rsidR="00DB595F" w:rsidRPr="00DB595F" w:rsidRDefault="00DB595F" w:rsidP="00DB595F">
      <w:pPr>
        <w:rPr>
          <w:rFonts w:ascii="Verdana" w:hAnsi="Verdana"/>
          <w:sz w:val="22"/>
          <w:szCs w:val="22"/>
        </w:rPr>
      </w:pPr>
      <w:r w:rsidRPr="00DB595F">
        <w:rPr>
          <w:rFonts w:ascii="Verdana" w:hAnsi="Verdana"/>
          <w:sz w:val="22"/>
          <w:szCs w:val="22"/>
        </w:rPr>
        <w:t>La felicidad en el trabajo, motivación, buen trato, liderazgo, comunicación e integración y trabajo en equipo, los cuales deben incorporar herramientas para el desarrollo de habilidades de respuesta frente a todos los funcionarios de la institución que puedan requerir apoyo y/o acompañamiento en momentos de crisis, conforme los resultados que sean obtenidos</w:t>
      </w:r>
    </w:p>
    <w:p w14:paraId="1463F7C4"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Los resultados de medición de las variables sean superiores a un 85%.</w:t>
      </w:r>
    </w:p>
    <w:p w14:paraId="5A24DF23" w14:textId="77777777" w:rsidR="00DB595F" w:rsidRPr="00DB595F" w:rsidRDefault="00DB595F" w:rsidP="00DB595F">
      <w:pPr>
        <w:rPr>
          <w:rFonts w:ascii="Verdana" w:hAnsi="Verdana"/>
          <w:sz w:val="22"/>
          <w:szCs w:val="22"/>
        </w:rPr>
      </w:pPr>
      <w:r w:rsidRPr="00DB595F">
        <w:rPr>
          <w:rFonts w:ascii="Verdana" w:hAnsi="Verdana"/>
          <w:b/>
          <w:bCs/>
          <w:sz w:val="22"/>
          <w:szCs w:val="22"/>
        </w:rPr>
        <w:t>7.1.2. CULTURA ORGANIZACIONAL</w:t>
      </w:r>
    </w:p>
    <w:p w14:paraId="53911FC0"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Este subprograma tiene por objetivo Implementar una cultura organizacional en el ICBF en donde se promuevan hábitos, valores, actitudes y tradiciones entre los grupos del Instituto.</w:t>
      </w:r>
    </w:p>
    <w:p w14:paraId="017BE105"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desarrollar</w:t>
      </w:r>
      <w:proofErr w:type="gramEnd"/>
      <w:r w:rsidRPr="00DB595F">
        <w:rPr>
          <w:rFonts w:ascii="Verdana" w:hAnsi="Verdana"/>
          <w:b/>
          <w:bCs/>
          <w:sz w:val="22"/>
          <w:szCs w:val="22"/>
        </w:rPr>
        <w:t>:</w:t>
      </w:r>
    </w:p>
    <w:p w14:paraId="08742F3F" w14:textId="77777777" w:rsidR="00DB595F" w:rsidRPr="00DB595F" w:rsidRDefault="00DB595F" w:rsidP="00DB595F">
      <w:pPr>
        <w:rPr>
          <w:rFonts w:ascii="Verdana" w:hAnsi="Verdana"/>
          <w:sz w:val="22"/>
          <w:szCs w:val="22"/>
        </w:rPr>
      </w:pPr>
      <w:r w:rsidRPr="00DB595F">
        <w:rPr>
          <w:rFonts w:ascii="Verdana" w:hAnsi="Verdana"/>
          <w:sz w:val="22"/>
          <w:szCs w:val="22"/>
        </w:rPr>
        <w:t>Se toma cada rasgo cultural requerido para el desarrollo de actividades que se ajustan a </w:t>
      </w:r>
      <w:r w:rsidRPr="00DB595F">
        <w:rPr>
          <w:rFonts w:ascii="Verdana" w:hAnsi="Verdana"/>
          <w:b/>
          <w:bCs/>
          <w:sz w:val="22"/>
          <w:szCs w:val="22"/>
          <w:u w:val="single"/>
        </w:rPr>
        <w:t>5 principios de movilización</w:t>
      </w:r>
      <w:r w:rsidRPr="00DB595F">
        <w:rPr>
          <w:rFonts w:ascii="Verdana" w:hAnsi="Verdana"/>
          <w:sz w:val="22"/>
          <w:szCs w:val="22"/>
        </w:rPr>
        <w:t> tomadas del modelo de cambio.</w:t>
      </w:r>
    </w:p>
    <w:p w14:paraId="6C4540BA" w14:textId="77777777" w:rsidR="00DB595F" w:rsidRPr="00DB595F" w:rsidRDefault="00DB595F" w:rsidP="00DB595F">
      <w:pPr>
        <w:rPr>
          <w:rFonts w:ascii="Verdana" w:hAnsi="Verdana"/>
          <w:sz w:val="22"/>
          <w:szCs w:val="22"/>
        </w:rPr>
      </w:pPr>
      <w:r w:rsidRPr="00DB595F">
        <w:rPr>
          <w:rFonts w:ascii="Verdana" w:hAnsi="Verdana"/>
          <w:sz w:val="22"/>
          <w:szCs w:val="22"/>
        </w:rPr>
        <w:t>--Liderazgo</w:t>
      </w:r>
    </w:p>
    <w:p w14:paraId="37D117CB" w14:textId="77777777" w:rsidR="00DB595F" w:rsidRPr="00DB595F" w:rsidRDefault="00DB595F" w:rsidP="00DB595F">
      <w:pPr>
        <w:rPr>
          <w:rFonts w:ascii="Verdana" w:hAnsi="Verdana"/>
          <w:sz w:val="22"/>
          <w:szCs w:val="22"/>
        </w:rPr>
      </w:pPr>
      <w:r w:rsidRPr="00DB595F">
        <w:rPr>
          <w:rFonts w:ascii="Verdana" w:hAnsi="Verdana"/>
          <w:sz w:val="22"/>
          <w:szCs w:val="22"/>
        </w:rPr>
        <w:t>--Sensibilización</w:t>
      </w:r>
    </w:p>
    <w:p w14:paraId="6B8A9E7C" w14:textId="77777777" w:rsidR="00DB595F" w:rsidRPr="00DB595F" w:rsidRDefault="00DB595F" w:rsidP="00DB595F">
      <w:pPr>
        <w:rPr>
          <w:rFonts w:ascii="Verdana" w:hAnsi="Verdana"/>
          <w:sz w:val="22"/>
          <w:szCs w:val="22"/>
        </w:rPr>
      </w:pPr>
      <w:r w:rsidRPr="00DB595F">
        <w:rPr>
          <w:rFonts w:ascii="Verdana" w:hAnsi="Verdana"/>
          <w:sz w:val="22"/>
          <w:szCs w:val="22"/>
        </w:rPr>
        <w:t>--Formación</w:t>
      </w:r>
    </w:p>
    <w:p w14:paraId="3FEEEFC9" w14:textId="77777777" w:rsidR="00DB595F" w:rsidRPr="00DB595F" w:rsidRDefault="00DB595F" w:rsidP="00DB595F">
      <w:pPr>
        <w:rPr>
          <w:rFonts w:ascii="Verdana" w:hAnsi="Verdana"/>
          <w:sz w:val="22"/>
          <w:szCs w:val="22"/>
        </w:rPr>
      </w:pPr>
      <w:r w:rsidRPr="00DB595F">
        <w:rPr>
          <w:rFonts w:ascii="Verdana" w:hAnsi="Verdana"/>
          <w:sz w:val="22"/>
          <w:szCs w:val="22"/>
        </w:rPr>
        <w:t>--Sostenibilidad</w:t>
      </w:r>
    </w:p>
    <w:p w14:paraId="4C71CBDC" w14:textId="77777777" w:rsidR="00DB595F" w:rsidRPr="00DB595F" w:rsidRDefault="00DB595F" w:rsidP="00DB595F">
      <w:pPr>
        <w:rPr>
          <w:rFonts w:ascii="Verdana" w:hAnsi="Verdana"/>
          <w:sz w:val="22"/>
          <w:szCs w:val="22"/>
        </w:rPr>
      </w:pPr>
      <w:r w:rsidRPr="00DB595F">
        <w:rPr>
          <w:rFonts w:ascii="Verdana" w:hAnsi="Verdana"/>
          <w:sz w:val="22"/>
          <w:szCs w:val="22"/>
        </w:rPr>
        <w:t>--Comunicaciones</w:t>
      </w:r>
    </w:p>
    <w:p w14:paraId="44A68898" w14:textId="77777777" w:rsidR="00DB595F" w:rsidRPr="00DB595F" w:rsidRDefault="00DB595F" w:rsidP="00DB595F">
      <w:pPr>
        <w:rPr>
          <w:rFonts w:ascii="Verdana" w:hAnsi="Verdana"/>
          <w:sz w:val="22"/>
          <w:szCs w:val="22"/>
        </w:rPr>
      </w:pPr>
      <w:r w:rsidRPr="00DB595F">
        <w:rPr>
          <w:rFonts w:ascii="Verdana" w:hAnsi="Verdana"/>
          <w:sz w:val="22"/>
          <w:szCs w:val="22"/>
        </w:rPr>
        <w:t>Se trabajarán los siguientes temas a través de talleres como: Liderazgo transformacional, ambientes colaborativos e innovación y mejoramiento.</w:t>
      </w:r>
    </w:p>
    <w:p w14:paraId="43D3089C"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META</w:t>
      </w:r>
      <w:r w:rsidRPr="00DB595F">
        <w:rPr>
          <w:rFonts w:ascii="Verdana" w:hAnsi="Verdana"/>
          <w:sz w:val="22"/>
          <w:szCs w:val="22"/>
        </w:rPr>
        <w:t>: Lograr instaurar en le ICBF una cultura orientada a la colaboración, caracterizada por:</w:t>
      </w:r>
    </w:p>
    <w:p w14:paraId="11FE16E6" w14:textId="77777777" w:rsidR="00DB595F" w:rsidRPr="00DB595F" w:rsidRDefault="00DB595F" w:rsidP="00DB595F">
      <w:pPr>
        <w:rPr>
          <w:rFonts w:ascii="Verdana" w:hAnsi="Verdana"/>
          <w:sz w:val="22"/>
          <w:szCs w:val="22"/>
        </w:rPr>
      </w:pPr>
      <w:r w:rsidRPr="00DB595F">
        <w:rPr>
          <w:rFonts w:ascii="Verdana" w:hAnsi="Verdana"/>
          <w:sz w:val="22"/>
          <w:szCs w:val="22"/>
        </w:rPr>
        <w:t>--Un estilo de liderazgo participativo, que promueva el trabajo en equipo.</w:t>
      </w:r>
    </w:p>
    <w:p w14:paraId="5BC1414E" w14:textId="77777777" w:rsidR="00DB595F" w:rsidRPr="00DB595F" w:rsidRDefault="00DB595F" w:rsidP="00DB595F">
      <w:pPr>
        <w:rPr>
          <w:rFonts w:ascii="Verdana" w:hAnsi="Verdana"/>
          <w:sz w:val="22"/>
          <w:szCs w:val="22"/>
        </w:rPr>
      </w:pPr>
      <w:r w:rsidRPr="00DB595F">
        <w:rPr>
          <w:rFonts w:ascii="Verdana" w:hAnsi="Verdana"/>
          <w:sz w:val="22"/>
          <w:szCs w:val="22"/>
        </w:rPr>
        <w:t>--Líderes que estimulen la toma de decisión y empoderamiento en sus equipos.</w:t>
      </w:r>
    </w:p>
    <w:p w14:paraId="1FF33FAE" w14:textId="77777777" w:rsidR="00DB595F" w:rsidRPr="00DB595F" w:rsidRDefault="00DB595F" w:rsidP="00DB595F">
      <w:pPr>
        <w:rPr>
          <w:rFonts w:ascii="Verdana" w:hAnsi="Verdana"/>
          <w:sz w:val="22"/>
          <w:szCs w:val="22"/>
        </w:rPr>
      </w:pPr>
      <w:r w:rsidRPr="00DB595F">
        <w:rPr>
          <w:rFonts w:ascii="Verdana" w:hAnsi="Verdana"/>
          <w:sz w:val="22"/>
          <w:szCs w:val="22"/>
        </w:rPr>
        <w:t>--Valorar a las personas como actores fundamentales en la consecución de resultados.</w:t>
      </w:r>
    </w:p>
    <w:p w14:paraId="51DEB0BB" w14:textId="77777777" w:rsidR="00DB595F" w:rsidRPr="00DB595F" w:rsidRDefault="00DB595F" w:rsidP="00DB595F">
      <w:pPr>
        <w:rPr>
          <w:rFonts w:ascii="Verdana" w:hAnsi="Verdana"/>
          <w:sz w:val="22"/>
          <w:szCs w:val="22"/>
        </w:rPr>
      </w:pPr>
      <w:r w:rsidRPr="00DB595F">
        <w:rPr>
          <w:rFonts w:ascii="Verdana" w:hAnsi="Verdana"/>
          <w:sz w:val="22"/>
          <w:szCs w:val="22"/>
        </w:rPr>
        <w:t>--Lograr un equilibrio entre el logro oportuno de los objetivos y la vida familiar y personal.</w:t>
      </w:r>
    </w:p>
    <w:p w14:paraId="672ECA73" w14:textId="77777777" w:rsidR="00DB595F" w:rsidRPr="00DB595F" w:rsidRDefault="00DB595F" w:rsidP="00DB595F">
      <w:pPr>
        <w:rPr>
          <w:rFonts w:ascii="Verdana" w:hAnsi="Verdana"/>
          <w:sz w:val="22"/>
          <w:szCs w:val="22"/>
        </w:rPr>
      </w:pPr>
      <w:r w:rsidRPr="00DB595F">
        <w:rPr>
          <w:rFonts w:ascii="Verdana" w:hAnsi="Verdana"/>
          <w:sz w:val="22"/>
          <w:szCs w:val="22"/>
        </w:rPr>
        <w:t>--Mayor flexibilidad y participación en el diseño y desarrollo de los programas, así como mayor planificación y organización que redunde en la disminución de la presión por la entrega de resultados y diligenciamiento de formatos, informes.</w:t>
      </w:r>
    </w:p>
    <w:p w14:paraId="091999CA" w14:textId="77777777" w:rsidR="00DB595F" w:rsidRPr="00DB595F" w:rsidRDefault="00DB595F" w:rsidP="00DB595F">
      <w:pPr>
        <w:rPr>
          <w:rFonts w:ascii="Verdana" w:hAnsi="Verdana"/>
          <w:sz w:val="22"/>
          <w:szCs w:val="22"/>
        </w:rPr>
      </w:pPr>
      <w:r w:rsidRPr="00DB595F">
        <w:rPr>
          <w:rFonts w:ascii="Verdana" w:hAnsi="Verdana"/>
          <w:b/>
          <w:bCs/>
          <w:sz w:val="22"/>
          <w:szCs w:val="22"/>
        </w:rPr>
        <w:t>7.1.3. ADAPTACIÓN AL CAMBIO ORGANIZACIONAL</w:t>
      </w:r>
    </w:p>
    <w:p w14:paraId="362D7F19"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Este subprograma busca establecer acciones que permitan a los servidores públicos del ICBF fortalecer su capacidad de adaptación frente a las diferentes transformaciones que ocurran en la organización, generando habilidades y actitudes positivas en su entorno laboral y personal.</w:t>
      </w:r>
    </w:p>
    <w:p w14:paraId="0A71BC13"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desarrollar</w:t>
      </w:r>
      <w:proofErr w:type="gramEnd"/>
      <w:r w:rsidRPr="00DB595F">
        <w:rPr>
          <w:rFonts w:ascii="Verdana" w:hAnsi="Verdana"/>
          <w:b/>
          <w:bCs/>
          <w:sz w:val="22"/>
          <w:szCs w:val="22"/>
        </w:rPr>
        <w:t>:</w:t>
      </w:r>
    </w:p>
    <w:p w14:paraId="4848DE26" w14:textId="77777777" w:rsidR="00DB595F" w:rsidRPr="00DB595F" w:rsidRDefault="00DB595F" w:rsidP="00DB595F">
      <w:pPr>
        <w:rPr>
          <w:rFonts w:ascii="Verdana" w:hAnsi="Verdana"/>
          <w:sz w:val="22"/>
          <w:szCs w:val="22"/>
        </w:rPr>
      </w:pPr>
      <w:r w:rsidRPr="00DB595F">
        <w:rPr>
          <w:rFonts w:ascii="Verdana" w:hAnsi="Verdana"/>
          <w:sz w:val="22"/>
          <w:szCs w:val="22"/>
        </w:rPr>
        <w:t>Realizar talleres a los servidores públicos, los cuales estarán enfocados en:</w:t>
      </w:r>
    </w:p>
    <w:p w14:paraId="2E7F28F4" w14:textId="77777777" w:rsidR="00DB595F" w:rsidRPr="00DB595F" w:rsidRDefault="00DB595F" w:rsidP="00DB595F">
      <w:pPr>
        <w:rPr>
          <w:rFonts w:ascii="Verdana" w:hAnsi="Verdana"/>
          <w:sz w:val="22"/>
          <w:szCs w:val="22"/>
        </w:rPr>
      </w:pPr>
      <w:r w:rsidRPr="00DB595F">
        <w:rPr>
          <w:rFonts w:ascii="Verdana" w:hAnsi="Verdana"/>
          <w:sz w:val="22"/>
          <w:szCs w:val="22"/>
        </w:rPr>
        <w:t>--Adaptación al cambio</w:t>
      </w:r>
    </w:p>
    <w:p w14:paraId="5F52E79D" w14:textId="77777777" w:rsidR="00DB595F" w:rsidRPr="00DB595F" w:rsidRDefault="00DB595F" w:rsidP="00DB595F">
      <w:pPr>
        <w:rPr>
          <w:rFonts w:ascii="Verdana" w:hAnsi="Verdana"/>
          <w:sz w:val="22"/>
          <w:szCs w:val="22"/>
        </w:rPr>
      </w:pPr>
      <w:r w:rsidRPr="00DB595F">
        <w:rPr>
          <w:rFonts w:ascii="Verdana" w:hAnsi="Verdana"/>
          <w:sz w:val="22"/>
          <w:szCs w:val="22"/>
        </w:rPr>
        <w:t>--Percibir los cambios como una posibilidad de nuevos aprendizajes</w:t>
      </w:r>
    </w:p>
    <w:p w14:paraId="0A8C5D1C" w14:textId="77777777" w:rsidR="00DB595F" w:rsidRPr="00DB595F" w:rsidRDefault="00DB595F" w:rsidP="00DB595F">
      <w:pPr>
        <w:rPr>
          <w:rFonts w:ascii="Verdana" w:hAnsi="Verdana"/>
          <w:sz w:val="22"/>
          <w:szCs w:val="22"/>
        </w:rPr>
      </w:pPr>
      <w:r w:rsidRPr="00DB595F">
        <w:rPr>
          <w:rFonts w:ascii="Verdana" w:hAnsi="Verdana"/>
          <w:sz w:val="22"/>
          <w:szCs w:val="22"/>
        </w:rPr>
        <w:t>--Responder al cambio con flexibilidad</w:t>
      </w:r>
    </w:p>
    <w:p w14:paraId="45DCC44D" w14:textId="77777777" w:rsidR="00DB595F" w:rsidRPr="00DB595F" w:rsidRDefault="00DB595F" w:rsidP="00DB595F">
      <w:pPr>
        <w:rPr>
          <w:rFonts w:ascii="Verdana" w:hAnsi="Verdana"/>
          <w:sz w:val="22"/>
          <w:szCs w:val="22"/>
        </w:rPr>
      </w:pPr>
      <w:r w:rsidRPr="00DB595F">
        <w:rPr>
          <w:rFonts w:ascii="Verdana" w:hAnsi="Verdana"/>
          <w:sz w:val="22"/>
          <w:szCs w:val="22"/>
        </w:rPr>
        <w:t>--Adaptarse a los cambios de forma positiva y constructivamente</w:t>
      </w:r>
    </w:p>
    <w:p w14:paraId="4163A29A" w14:textId="77777777" w:rsidR="00DB595F" w:rsidRPr="00DB595F" w:rsidRDefault="00DB595F" w:rsidP="00DB595F">
      <w:pPr>
        <w:rPr>
          <w:rFonts w:ascii="Verdana" w:hAnsi="Verdana"/>
          <w:sz w:val="22"/>
          <w:szCs w:val="22"/>
        </w:rPr>
      </w:pPr>
      <w:r w:rsidRPr="00DB595F">
        <w:rPr>
          <w:rFonts w:ascii="Verdana" w:hAnsi="Verdana"/>
          <w:sz w:val="22"/>
          <w:szCs w:val="22"/>
        </w:rPr>
        <w:t>--Capacidad para realizar adaptaciones en respuesta del entorno o a las necesidades de la situación.</w:t>
      </w:r>
    </w:p>
    <w:p w14:paraId="2661C59D"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Facilitar la adaptación de los servidores del ICBF a los cambios y demostrar que estos les permiten adquirir habilidades o experiencias que pueden enriquecer su vida profesional, laboral y personal.</w:t>
      </w:r>
    </w:p>
    <w:p w14:paraId="0FE6DF72" w14:textId="77777777" w:rsidR="00DB595F" w:rsidRPr="00DB595F" w:rsidRDefault="00DB595F" w:rsidP="00DB595F">
      <w:pPr>
        <w:rPr>
          <w:rFonts w:ascii="Verdana" w:hAnsi="Verdana"/>
          <w:sz w:val="22"/>
          <w:szCs w:val="22"/>
        </w:rPr>
      </w:pPr>
      <w:r w:rsidRPr="00DB595F">
        <w:rPr>
          <w:rFonts w:ascii="Verdana" w:hAnsi="Verdana"/>
          <w:b/>
          <w:bCs/>
          <w:sz w:val="22"/>
          <w:szCs w:val="22"/>
        </w:rPr>
        <w:t>7.1.4. PROGRAMAS DE EDUCACIÓN FORMAL</w:t>
      </w:r>
    </w:p>
    <w:p w14:paraId="2716CFDD"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Este subprograma busca generar bienestar a los servidores mediante el apoyo a los procesos de educación formal que les permita desarrollar y mejorar sus competencias laborales y profesionales.</w:t>
      </w:r>
    </w:p>
    <w:p w14:paraId="313114A6"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desarrollar</w:t>
      </w:r>
      <w:proofErr w:type="gramEnd"/>
      <w:r w:rsidRPr="00DB595F">
        <w:rPr>
          <w:rFonts w:ascii="Verdana" w:hAnsi="Verdana"/>
          <w:b/>
          <w:bCs/>
          <w:sz w:val="22"/>
          <w:szCs w:val="22"/>
        </w:rPr>
        <w:t>:</w:t>
      </w:r>
    </w:p>
    <w:p w14:paraId="42F1E318" w14:textId="6A21902C" w:rsidR="00DB595F" w:rsidRPr="00DB595F" w:rsidRDefault="00DB595F" w:rsidP="00DB595F">
      <w:pPr>
        <w:rPr>
          <w:rFonts w:ascii="Verdana" w:hAnsi="Verdana"/>
          <w:sz w:val="22"/>
          <w:szCs w:val="22"/>
        </w:rPr>
      </w:pPr>
      <w:r w:rsidRPr="00DB595F">
        <w:rPr>
          <w:rFonts w:ascii="Verdana" w:hAnsi="Verdana"/>
          <w:sz w:val="22"/>
          <w:szCs w:val="22"/>
        </w:rPr>
        <w:t xml:space="preserve">De acuerdo con lo establecido en el Decreto 1083, artículo 2.2.10.5 hará parte del programa de bienestar social, la financiación de la educación formal dirigido a los empleados de libre nombramiento y remoción y de carrera, a través de la otorgación de créditos Convenio Carlos Lleras - </w:t>
      </w:r>
      <w:proofErr w:type="spellStart"/>
      <w:r w:rsidRPr="00DB595F">
        <w:rPr>
          <w:rFonts w:ascii="Verdana" w:hAnsi="Verdana"/>
          <w:sz w:val="22"/>
          <w:szCs w:val="22"/>
        </w:rPr>
        <w:t>Icetex</w:t>
      </w:r>
      <w:proofErr w:type="spellEnd"/>
      <w:r w:rsidRPr="00DB595F">
        <w:rPr>
          <w:rFonts w:ascii="Verdana" w:hAnsi="Verdana"/>
          <w:sz w:val="22"/>
          <w:szCs w:val="22"/>
        </w:rPr>
        <w:t>.</w:t>
      </w:r>
    </w:p>
    <w:p w14:paraId="54A1F1CD"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Para su otorgamiento, el empleado deberá cumplir las siguientes condiciones:</w:t>
      </w:r>
    </w:p>
    <w:p w14:paraId="63C61665" w14:textId="77777777" w:rsidR="00DB595F" w:rsidRPr="00DB595F" w:rsidRDefault="00DB595F" w:rsidP="00DB595F">
      <w:pPr>
        <w:rPr>
          <w:rFonts w:ascii="Verdana" w:hAnsi="Verdana"/>
          <w:sz w:val="22"/>
          <w:szCs w:val="22"/>
        </w:rPr>
      </w:pPr>
      <w:r w:rsidRPr="00DB595F">
        <w:rPr>
          <w:rFonts w:ascii="Verdana" w:hAnsi="Verdana"/>
          <w:sz w:val="22"/>
          <w:szCs w:val="22"/>
        </w:rPr>
        <w:t>1. Llevar por lo menos un año de servicio continuo en la entidad.</w:t>
      </w:r>
    </w:p>
    <w:p w14:paraId="41560120" w14:textId="77777777" w:rsidR="00DB595F" w:rsidRPr="00DB595F" w:rsidRDefault="00DB595F" w:rsidP="00DB595F">
      <w:pPr>
        <w:rPr>
          <w:rFonts w:ascii="Verdana" w:hAnsi="Verdana"/>
          <w:sz w:val="22"/>
          <w:szCs w:val="22"/>
        </w:rPr>
      </w:pPr>
      <w:r w:rsidRPr="00DB595F">
        <w:rPr>
          <w:rFonts w:ascii="Verdana" w:hAnsi="Verdana"/>
          <w:sz w:val="22"/>
          <w:szCs w:val="22"/>
        </w:rPr>
        <w:t>2. Acreditar nivel sobresaliente en la calificación de servicios correspondiente al último año de servicio y</w:t>
      </w:r>
    </w:p>
    <w:p w14:paraId="1B75F9B3" w14:textId="77777777" w:rsidR="00DB595F" w:rsidRPr="00DB595F" w:rsidRDefault="00DB595F" w:rsidP="00DB595F">
      <w:pPr>
        <w:rPr>
          <w:rFonts w:ascii="Verdana" w:hAnsi="Verdana"/>
          <w:sz w:val="22"/>
          <w:szCs w:val="22"/>
        </w:rPr>
      </w:pPr>
      <w:r w:rsidRPr="00DB595F">
        <w:rPr>
          <w:rFonts w:ascii="Verdana" w:hAnsi="Verdana"/>
          <w:sz w:val="22"/>
          <w:szCs w:val="22"/>
        </w:rPr>
        <w:t>3. no haber sido sancionado en el último año.</w:t>
      </w:r>
    </w:p>
    <w:p w14:paraId="17F91009" w14:textId="77777777" w:rsidR="00DB595F" w:rsidRPr="00DB595F" w:rsidRDefault="00DB595F" w:rsidP="00DB595F">
      <w:pPr>
        <w:rPr>
          <w:rFonts w:ascii="Verdana" w:hAnsi="Verdana"/>
          <w:sz w:val="22"/>
          <w:szCs w:val="22"/>
        </w:rPr>
      </w:pPr>
      <w:r w:rsidRPr="00DB595F">
        <w:rPr>
          <w:rFonts w:ascii="Verdana" w:hAnsi="Verdana"/>
          <w:sz w:val="22"/>
          <w:szCs w:val="22"/>
        </w:rPr>
        <w:t>Los empleados vinculados con nombramiento provisional y los temporales, dado el carácter transitorio de su relación laboral, no podrán participar de programas de educación formal o no formal ofrecidos por la entidad, teniendo únicamente derecho a recibir inducción y entrenamiento en el puesto de trabajo.</w:t>
      </w:r>
    </w:p>
    <w:p w14:paraId="48E8F21A"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entregar el 100% de los recursos destinados para la financiación de educación formal, con respecto al año anterior.</w:t>
      </w:r>
    </w:p>
    <w:p w14:paraId="2B9C9834" w14:textId="77777777" w:rsidR="00DB595F" w:rsidRPr="00DB595F" w:rsidRDefault="00DB595F" w:rsidP="00DB595F">
      <w:pPr>
        <w:rPr>
          <w:rFonts w:ascii="Verdana" w:hAnsi="Verdana"/>
          <w:sz w:val="22"/>
          <w:szCs w:val="22"/>
        </w:rPr>
      </w:pPr>
      <w:r w:rsidRPr="00DB595F">
        <w:rPr>
          <w:rFonts w:ascii="Verdana" w:hAnsi="Verdana"/>
          <w:b/>
          <w:bCs/>
          <w:sz w:val="22"/>
          <w:szCs w:val="22"/>
        </w:rPr>
        <w:t>7.1.5. PREPARACIÓN PREPENSIONADOS RETIRO DEL SERVICIO</w:t>
      </w:r>
    </w:p>
    <w:p w14:paraId="3187C4AE" w14:textId="2951F125"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Este subprograma está concebido para preparar a los Servidores Públicos que estén próximos a cumplir los requisitos establecidos para ser beneficiarios de la pensión de vejez, según lo establecido en el artículo 262 literal c) de la Ley 100 de 1993 y, en especial, lo dispuesto en el numeral 3 del artículo 2.2.10.7 del Decreto 1083 de 2015.</w:t>
      </w:r>
    </w:p>
    <w:p w14:paraId="40910D1F" w14:textId="77777777" w:rsidR="00DB595F" w:rsidRPr="00DB595F" w:rsidRDefault="00DB595F" w:rsidP="00DB595F">
      <w:pPr>
        <w:rPr>
          <w:rFonts w:ascii="Verdana" w:hAnsi="Verdana"/>
          <w:sz w:val="22"/>
          <w:szCs w:val="22"/>
        </w:rPr>
      </w:pPr>
      <w:r w:rsidRPr="00DB595F">
        <w:rPr>
          <w:rFonts w:ascii="Verdana" w:hAnsi="Verdana"/>
          <w:sz w:val="22"/>
          <w:szCs w:val="22"/>
        </w:rPr>
        <w:t>El programa tiene como objetivo principal preparar a los Servidores que les falten menos de tres (3) años por pensionarse (Hombres desde los 59 años - Mujeres desde los 54 años), para el cambio de estilo de vida y así facilitar la adaptación, fomentando la creación de un proyecto de vida, la ocupación del tiempo libre, la promoción y prevención de la salud e, igualmente, alternativas ocupacionales y de inversión. Esta actividad se debe llevar a cabo en todas las regionales del ICBF y Sede de la Dirección General.</w:t>
      </w:r>
    </w:p>
    <w:p w14:paraId="17B123CC" w14:textId="77777777" w:rsidR="00DB595F" w:rsidRPr="00DB595F" w:rsidRDefault="00DB595F" w:rsidP="00DB595F">
      <w:pPr>
        <w:rPr>
          <w:rFonts w:ascii="Verdana" w:hAnsi="Verdana"/>
          <w:sz w:val="22"/>
          <w:szCs w:val="22"/>
        </w:rPr>
      </w:pPr>
      <w:r w:rsidRPr="00DB595F">
        <w:rPr>
          <w:rFonts w:ascii="Verdana" w:hAnsi="Verdana"/>
          <w:b/>
          <w:bCs/>
          <w:sz w:val="22"/>
          <w:szCs w:val="22"/>
        </w:rPr>
        <w:t>Propuestas de actividades a desarrollar (de acuerdo con las necesidades de cada regional):</w:t>
      </w:r>
    </w:p>
    <w:p w14:paraId="01B7122B" w14:textId="77777777" w:rsidR="00DB595F" w:rsidRPr="00DB595F" w:rsidRDefault="00DB595F" w:rsidP="00DB595F">
      <w:pPr>
        <w:rPr>
          <w:rFonts w:ascii="Verdana" w:hAnsi="Verdana"/>
          <w:sz w:val="22"/>
          <w:szCs w:val="22"/>
        </w:rPr>
      </w:pPr>
      <w:r w:rsidRPr="00DB595F">
        <w:rPr>
          <w:rFonts w:ascii="Verdana" w:hAnsi="Verdana"/>
          <w:sz w:val="22"/>
          <w:szCs w:val="22"/>
        </w:rPr>
        <w:t>Se llevarán a cabo talleres y conferencias en los siguientes temas, para la preparación del retiro del servicio:</w:t>
      </w:r>
    </w:p>
    <w:p w14:paraId="6740B2EB" w14:textId="77777777" w:rsidR="00DB595F" w:rsidRPr="00DB595F" w:rsidRDefault="00DB595F" w:rsidP="00DB595F">
      <w:pPr>
        <w:rPr>
          <w:rFonts w:ascii="Verdana" w:hAnsi="Verdana"/>
          <w:sz w:val="22"/>
          <w:szCs w:val="22"/>
        </w:rPr>
      </w:pPr>
      <w:r w:rsidRPr="00DB595F">
        <w:rPr>
          <w:rFonts w:ascii="Verdana" w:hAnsi="Verdana"/>
          <w:b/>
          <w:bCs/>
          <w:sz w:val="22"/>
          <w:szCs w:val="22"/>
        </w:rPr>
        <w:t>PROYECTO DE VIDA</w:t>
      </w:r>
    </w:p>
    <w:p w14:paraId="381CBD29" w14:textId="77777777" w:rsidR="00DB595F" w:rsidRPr="00DB595F" w:rsidRDefault="00DB595F" w:rsidP="00DB595F">
      <w:pPr>
        <w:rPr>
          <w:rFonts w:ascii="Verdana" w:hAnsi="Verdana"/>
          <w:sz w:val="22"/>
          <w:szCs w:val="22"/>
        </w:rPr>
      </w:pPr>
      <w:r w:rsidRPr="00DB595F">
        <w:rPr>
          <w:rFonts w:ascii="Verdana" w:hAnsi="Verdana"/>
          <w:sz w:val="22"/>
          <w:szCs w:val="22"/>
        </w:rPr>
        <w:t>--Expectativas frente a la vida</w:t>
      </w:r>
    </w:p>
    <w:p w14:paraId="4191ABEE" w14:textId="77777777" w:rsidR="00DB595F" w:rsidRPr="00DB595F" w:rsidRDefault="00DB595F" w:rsidP="00DB595F">
      <w:pPr>
        <w:rPr>
          <w:rFonts w:ascii="Verdana" w:hAnsi="Verdana"/>
          <w:sz w:val="22"/>
          <w:szCs w:val="22"/>
        </w:rPr>
      </w:pPr>
      <w:r w:rsidRPr="00DB595F">
        <w:rPr>
          <w:rFonts w:ascii="Verdana" w:hAnsi="Verdana"/>
          <w:sz w:val="22"/>
          <w:szCs w:val="22"/>
        </w:rPr>
        <w:t>--Sabiduría y trascendencia del ser</w:t>
      </w:r>
    </w:p>
    <w:p w14:paraId="0C7DA1BB" w14:textId="77777777" w:rsidR="00DB595F" w:rsidRPr="00DB595F" w:rsidRDefault="00DB595F" w:rsidP="00DB595F">
      <w:pPr>
        <w:rPr>
          <w:rFonts w:ascii="Verdana" w:hAnsi="Verdana"/>
          <w:sz w:val="22"/>
          <w:szCs w:val="22"/>
        </w:rPr>
      </w:pPr>
      <w:r w:rsidRPr="00DB595F">
        <w:rPr>
          <w:rFonts w:ascii="Verdana" w:hAnsi="Verdana"/>
          <w:sz w:val="22"/>
          <w:szCs w:val="22"/>
        </w:rPr>
        <w:t>--La vida algo más que un proyecto</w:t>
      </w:r>
    </w:p>
    <w:p w14:paraId="4AB2355C" w14:textId="77777777" w:rsidR="00DB595F" w:rsidRPr="00DB595F" w:rsidRDefault="00DB595F" w:rsidP="00DB595F">
      <w:pPr>
        <w:rPr>
          <w:rFonts w:ascii="Verdana" w:hAnsi="Verdana"/>
          <w:sz w:val="22"/>
          <w:szCs w:val="22"/>
        </w:rPr>
      </w:pPr>
      <w:r w:rsidRPr="00DB595F">
        <w:rPr>
          <w:rFonts w:ascii="Verdana" w:hAnsi="Verdana"/>
          <w:b/>
          <w:bCs/>
          <w:sz w:val="22"/>
          <w:szCs w:val="22"/>
        </w:rPr>
        <w:t>EXPERIENCIAS VIVIDAS: MEMORIA Y SABIDURÍA</w:t>
      </w:r>
    </w:p>
    <w:p w14:paraId="31B5EDA1" w14:textId="77777777" w:rsidR="00DB595F" w:rsidRPr="00DB595F" w:rsidRDefault="00DB595F" w:rsidP="00DB595F">
      <w:pPr>
        <w:rPr>
          <w:rFonts w:ascii="Verdana" w:hAnsi="Verdana"/>
          <w:sz w:val="22"/>
          <w:szCs w:val="22"/>
        </w:rPr>
      </w:pPr>
      <w:r w:rsidRPr="00DB595F">
        <w:rPr>
          <w:rFonts w:ascii="Verdana" w:hAnsi="Verdana"/>
          <w:sz w:val="22"/>
          <w:szCs w:val="22"/>
        </w:rPr>
        <w:t>--Charla con expertos de Administradoras de Fondo de Pensiones.</w:t>
      </w:r>
    </w:p>
    <w:p w14:paraId="2B69FFD9" w14:textId="77777777" w:rsidR="00DB595F" w:rsidRPr="00DB595F" w:rsidRDefault="00DB595F" w:rsidP="00DB595F">
      <w:pPr>
        <w:rPr>
          <w:rFonts w:ascii="Verdana" w:hAnsi="Verdana"/>
          <w:sz w:val="22"/>
          <w:szCs w:val="22"/>
        </w:rPr>
      </w:pPr>
      <w:r w:rsidRPr="00DB595F">
        <w:rPr>
          <w:rFonts w:ascii="Verdana" w:hAnsi="Verdana"/>
          <w:b/>
          <w:bCs/>
          <w:sz w:val="22"/>
          <w:szCs w:val="22"/>
        </w:rPr>
        <w:t>MANEJO DEL CAMBIO</w:t>
      </w:r>
    </w:p>
    <w:p w14:paraId="1C88F0D1" w14:textId="77777777" w:rsidR="00DB595F" w:rsidRPr="00DB595F" w:rsidRDefault="00DB595F" w:rsidP="00DB595F">
      <w:pPr>
        <w:rPr>
          <w:rFonts w:ascii="Verdana" w:hAnsi="Verdana"/>
          <w:sz w:val="22"/>
          <w:szCs w:val="22"/>
        </w:rPr>
      </w:pPr>
      <w:r w:rsidRPr="00DB595F">
        <w:rPr>
          <w:rFonts w:ascii="Verdana" w:hAnsi="Verdana"/>
          <w:sz w:val="22"/>
          <w:szCs w:val="22"/>
        </w:rPr>
        <w:t>--Rompiendo paradigmas</w:t>
      </w:r>
    </w:p>
    <w:p w14:paraId="4C8B3241" w14:textId="77777777" w:rsidR="00DB595F" w:rsidRPr="00DB595F" w:rsidRDefault="00DB595F" w:rsidP="00DB595F">
      <w:pPr>
        <w:rPr>
          <w:rFonts w:ascii="Verdana" w:hAnsi="Verdana"/>
          <w:sz w:val="22"/>
          <w:szCs w:val="22"/>
        </w:rPr>
      </w:pPr>
      <w:r w:rsidRPr="00DB595F">
        <w:rPr>
          <w:rFonts w:ascii="Verdana" w:hAnsi="Verdana"/>
          <w:sz w:val="22"/>
          <w:szCs w:val="22"/>
        </w:rPr>
        <w:t>--Motivación adaptación y cambio</w:t>
      </w:r>
    </w:p>
    <w:p w14:paraId="1313C786"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--Salud emocional y punto de equilibrio</w:t>
      </w:r>
    </w:p>
    <w:p w14:paraId="78DA2655" w14:textId="77777777" w:rsidR="00DB595F" w:rsidRPr="00DB595F" w:rsidRDefault="00DB595F" w:rsidP="00DB595F">
      <w:pPr>
        <w:rPr>
          <w:rFonts w:ascii="Verdana" w:hAnsi="Verdana"/>
          <w:sz w:val="22"/>
          <w:szCs w:val="22"/>
        </w:rPr>
      </w:pPr>
      <w:r w:rsidRPr="00DB595F">
        <w:rPr>
          <w:rFonts w:ascii="Verdana" w:hAnsi="Verdana"/>
          <w:sz w:val="22"/>
          <w:szCs w:val="22"/>
        </w:rPr>
        <w:t>--Apegos y dependencias</w:t>
      </w:r>
    </w:p>
    <w:p w14:paraId="63FD9618" w14:textId="77777777" w:rsidR="00DB595F" w:rsidRPr="00DB595F" w:rsidRDefault="00DB595F" w:rsidP="00DB595F">
      <w:pPr>
        <w:rPr>
          <w:rFonts w:ascii="Verdana" w:hAnsi="Verdana"/>
          <w:sz w:val="22"/>
          <w:szCs w:val="22"/>
        </w:rPr>
      </w:pPr>
      <w:r w:rsidRPr="00DB595F">
        <w:rPr>
          <w:rFonts w:ascii="Verdana" w:hAnsi="Verdana"/>
          <w:sz w:val="22"/>
          <w:szCs w:val="22"/>
        </w:rPr>
        <w:t>--Pérdidas y duelos</w:t>
      </w:r>
    </w:p>
    <w:p w14:paraId="12740371" w14:textId="77777777" w:rsidR="00DB595F" w:rsidRPr="00DB595F" w:rsidRDefault="00DB595F" w:rsidP="00DB595F">
      <w:pPr>
        <w:rPr>
          <w:rFonts w:ascii="Verdana" w:hAnsi="Verdana"/>
          <w:sz w:val="22"/>
          <w:szCs w:val="22"/>
        </w:rPr>
      </w:pPr>
      <w:r w:rsidRPr="00DB595F">
        <w:rPr>
          <w:rFonts w:ascii="Verdana" w:hAnsi="Verdana"/>
          <w:b/>
          <w:bCs/>
          <w:sz w:val="22"/>
          <w:szCs w:val="22"/>
        </w:rPr>
        <w:t>CRECIMIENTO PERSONAL Y FAMILIAR</w:t>
      </w:r>
    </w:p>
    <w:p w14:paraId="07B4CF09" w14:textId="77777777" w:rsidR="00DB595F" w:rsidRPr="00DB595F" w:rsidRDefault="00DB595F" w:rsidP="00DB595F">
      <w:pPr>
        <w:rPr>
          <w:rFonts w:ascii="Verdana" w:hAnsi="Verdana"/>
          <w:sz w:val="22"/>
          <w:szCs w:val="22"/>
        </w:rPr>
      </w:pPr>
      <w:r w:rsidRPr="00DB595F">
        <w:rPr>
          <w:rFonts w:ascii="Verdana" w:hAnsi="Verdana"/>
          <w:sz w:val="22"/>
          <w:szCs w:val="22"/>
        </w:rPr>
        <w:t>--Creatividad y tiempo libre</w:t>
      </w:r>
    </w:p>
    <w:p w14:paraId="3E773C99" w14:textId="77777777" w:rsidR="00DB595F" w:rsidRPr="00DB595F" w:rsidRDefault="00DB595F" w:rsidP="00DB595F">
      <w:pPr>
        <w:rPr>
          <w:rFonts w:ascii="Verdana" w:hAnsi="Verdana"/>
          <w:sz w:val="22"/>
          <w:szCs w:val="22"/>
        </w:rPr>
      </w:pPr>
      <w:r w:rsidRPr="00DB595F">
        <w:rPr>
          <w:rFonts w:ascii="Verdana" w:hAnsi="Verdana"/>
          <w:sz w:val="22"/>
          <w:szCs w:val="22"/>
        </w:rPr>
        <w:t>--El afecto como nutriente de la vida familiar</w:t>
      </w:r>
    </w:p>
    <w:p w14:paraId="7F5C997D" w14:textId="77777777" w:rsidR="00DB595F" w:rsidRPr="00DB595F" w:rsidRDefault="00DB595F" w:rsidP="00DB595F">
      <w:pPr>
        <w:rPr>
          <w:rFonts w:ascii="Verdana" w:hAnsi="Verdana"/>
          <w:sz w:val="22"/>
          <w:szCs w:val="22"/>
        </w:rPr>
      </w:pPr>
      <w:r w:rsidRPr="00DB595F">
        <w:rPr>
          <w:rFonts w:ascii="Verdana" w:hAnsi="Verdana"/>
          <w:b/>
          <w:bCs/>
          <w:sz w:val="22"/>
          <w:szCs w:val="22"/>
        </w:rPr>
        <w:t>PRESUPUESTO FINANZAS E INVERSIONES</w:t>
      </w:r>
    </w:p>
    <w:p w14:paraId="1E793D6F" w14:textId="77777777" w:rsidR="00DB595F" w:rsidRPr="00DB595F" w:rsidRDefault="00DB595F" w:rsidP="00DB595F">
      <w:pPr>
        <w:rPr>
          <w:rFonts w:ascii="Verdana" w:hAnsi="Verdana"/>
          <w:sz w:val="22"/>
          <w:szCs w:val="22"/>
        </w:rPr>
      </w:pPr>
      <w:r w:rsidRPr="00DB595F">
        <w:rPr>
          <w:rFonts w:ascii="Verdana" w:hAnsi="Verdana"/>
          <w:sz w:val="22"/>
          <w:szCs w:val="22"/>
        </w:rPr>
        <w:t>--Presupuesto personal</w:t>
      </w:r>
    </w:p>
    <w:p w14:paraId="2C3689E4" w14:textId="77777777" w:rsidR="00DB595F" w:rsidRPr="00DB595F" w:rsidRDefault="00DB595F" w:rsidP="00DB595F">
      <w:pPr>
        <w:rPr>
          <w:rFonts w:ascii="Verdana" w:hAnsi="Verdana"/>
          <w:sz w:val="22"/>
          <w:szCs w:val="22"/>
        </w:rPr>
      </w:pPr>
      <w:r w:rsidRPr="00DB595F">
        <w:rPr>
          <w:rFonts w:ascii="Verdana" w:hAnsi="Verdana"/>
          <w:sz w:val="22"/>
          <w:szCs w:val="22"/>
        </w:rPr>
        <w:t>--Manejo efectivo del dinero ahora y en la próxima etapa.</w:t>
      </w:r>
    </w:p>
    <w:p w14:paraId="4354BD01"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xml:space="preserve">: Incrementar en un 20% la participación de los servidores próximos a pensionarse en las actividades de </w:t>
      </w:r>
      <w:proofErr w:type="spellStart"/>
      <w:r w:rsidRPr="00DB595F">
        <w:rPr>
          <w:rFonts w:ascii="Verdana" w:hAnsi="Verdana"/>
          <w:sz w:val="22"/>
          <w:szCs w:val="22"/>
        </w:rPr>
        <w:t>prepensionados</w:t>
      </w:r>
      <w:proofErr w:type="spellEnd"/>
      <w:r w:rsidRPr="00DB595F">
        <w:rPr>
          <w:rFonts w:ascii="Verdana" w:hAnsi="Verdana"/>
          <w:sz w:val="22"/>
          <w:szCs w:val="22"/>
        </w:rPr>
        <w:t>, con respecto al año anterior.</w:t>
      </w:r>
    </w:p>
    <w:p w14:paraId="24E3ACA7" w14:textId="77777777" w:rsidR="00DB595F" w:rsidRPr="00DB595F" w:rsidRDefault="00DB595F" w:rsidP="00DB595F">
      <w:pPr>
        <w:rPr>
          <w:rFonts w:ascii="Verdana" w:hAnsi="Verdana"/>
          <w:sz w:val="22"/>
          <w:szCs w:val="22"/>
        </w:rPr>
      </w:pPr>
      <w:r w:rsidRPr="00DB595F">
        <w:rPr>
          <w:rFonts w:ascii="Verdana" w:hAnsi="Verdana"/>
          <w:b/>
          <w:bCs/>
          <w:sz w:val="22"/>
          <w:szCs w:val="22"/>
        </w:rPr>
        <w:t>7.1.6. DÍA DEL SERVIDOR PÚBLICO</w:t>
      </w:r>
    </w:p>
    <w:p w14:paraId="4D633B9D"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Enaltecer a los servidores públicos que prestan sus servicios a la administración pública en todo el país, a través de actividades de capacitación y jornadas de reflexión institucional dirigidas a fortalecer su sentido de pertenencia, la eficiencia, la adecuada prestación del servicio, los valores y la ética del servicio en lo público y el buen gobierno.</w:t>
      </w:r>
    </w:p>
    <w:p w14:paraId="72F2D1AB"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desarrollar</w:t>
      </w:r>
      <w:proofErr w:type="gramEnd"/>
      <w:r w:rsidRPr="00DB595F">
        <w:rPr>
          <w:rFonts w:ascii="Verdana" w:hAnsi="Verdana"/>
          <w:b/>
          <w:bCs/>
          <w:sz w:val="22"/>
          <w:szCs w:val="22"/>
        </w:rPr>
        <w:t>:</w:t>
      </w:r>
    </w:p>
    <w:p w14:paraId="686292F1" w14:textId="52FD57F8" w:rsidR="00DB595F" w:rsidRPr="00DB595F" w:rsidRDefault="00DB595F" w:rsidP="00DB595F">
      <w:pPr>
        <w:rPr>
          <w:rFonts w:ascii="Verdana" w:hAnsi="Verdana"/>
          <w:sz w:val="22"/>
          <w:szCs w:val="22"/>
        </w:rPr>
      </w:pPr>
      <w:r w:rsidRPr="00DB595F">
        <w:rPr>
          <w:rFonts w:ascii="Verdana" w:hAnsi="Verdana"/>
          <w:sz w:val="22"/>
          <w:szCs w:val="22"/>
        </w:rPr>
        <w:t>En concordancia con el Decreto 1083 de 2015, se declara el día 27 de junio, como el día del Servidor Público. Por lo anterior, se realizará un evento en donde se fortalezcan las acciones de capacitación orientadas al desarrollo de capacidades y competencias de los Servidores Públicos, encaminadas a la identificación e interiorización de los valores y vocación del servicio. Esta actividad se debe llevar a cabo en todas las regionales del ICBF y Sede de la Dirección General.</w:t>
      </w:r>
    </w:p>
    <w:p w14:paraId="28AC1147" w14:textId="77777777" w:rsidR="00DB595F" w:rsidRPr="00DB595F" w:rsidRDefault="00DB595F" w:rsidP="00DB595F">
      <w:pPr>
        <w:rPr>
          <w:rFonts w:ascii="Verdana" w:hAnsi="Verdana"/>
          <w:sz w:val="22"/>
          <w:szCs w:val="22"/>
        </w:rPr>
      </w:pPr>
      <w:r w:rsidRPr="00DB595F">
        <w:rPr>
          <w:rFonts w:ascii="Verdana" w:hAnsi="Verdana"/>
          <w:b/>
          <w:bCs/>
          <w:sz w:val="22"/>
          <w:szCs w:val="22"/>
        </w:rPr>
        <w:t>Propuesta actividades a desarrollar (de acuerdo con las necesidades de cada regional):</w:t>
      </w:r>
    </w:p>
    <w:p w14:paraId="6C1F8F95" w14:textId="77777777" w:rsidR="00DB595F" w:rsidRPr="00DB595F" w:rsidRDefault="00DB595F" w:rsidP="00DB595F">
      <w:pPr>
        <w:rPr>
          <w:rFonts w:ascii="Verdana" w:hAnsi="Verdana"/>
          <w:sz w:val="22"/>
          <w:szCs w:val="22"/>
        </w:rPr>
      </w:pPr>
      <w:r w:rsidRPr="00DB595F">
        <w:rPr>
          <w:rFonts w:ascii="Verdana" w:hAnsi="Verdana"/>
          <w:sz w:val="22"/>
          <w:szCs w:val="22"/>
        </w:rPr>
        <w:t>--Taller orientado al desarrollo de las capacidades y competencias de los Servidores Públicos, orientados a la identificación e interiorización de los valores y vocación del servicio.</w:t>
      </w:r>
    </w:p>
    <w:p w14:paraId="11D42937" w14:textId="77777777" w:rsidR="00DB595F" w:rsidRPr="00DB595F" w:rsidRDefault="00DB595F" w:rsidP="00DB595F">
      <w:pPr>
        <w:rPr>
          <w:rFonts w:ascii="Verdana" w:hAnsi="Verdana"/>
          <w:sz w:val="22"/>
          <w:szCs w:val="22"/>
        </w:rPr>
      </w:pPr>
      <w:r w:rsidRPr="00DB595F">
        <w:rPr>
          <w:rFonts w:ascii="Verdana" w:hAnsi="Verdana"/>
          <w:sz w:val="22"/>
          <w:szCs w:val="22"/>
        </w:rPr>
        <w:t>--Acto protocolario de entrega de placas por tiempo de servicio prestado al Instituto (décadas antigüedad y pensionados), reconocimiento de desempeño institucional.</w:t>
      </w:r>
    </w:p>
    <w:p w14:paraId="133DCD9E"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Cumplir con el 100% de la participación de los servidores públicos en regionales y centros zonales, con respecto al año anterior.</w:t>
      </w:r>
    </w:p>
    <w:p w14:paraId="4505E770" w14:textId="77777777" w:rsidR="00DB595F" w:rsidRPr="00DB595F" w:rsidRDefault="00DB595F" w:rsidP="00DB595F">
      <w:pPr>
        <w:rPr>
          <w:rFonts w:ascii="Verdana" w:hAnsi="Verdana"/>
          <w:sz w:val="22"/>
          <w:szCs w:val="22"/>
        </w:rPr>
      </w:pPr>
      <w:r w:rsidRPr="00DB595F">
        <w:rPr>
          <w:rFonts w:ascii="Verdana" w:hAnsi="Verdana"/>
          <w:b/>
          <w:bCs/>
          <w:sz w:val="22"/>
          <w:szCs w:val="22"/>
        </w:rPr>
        <w:t>7.2 PROTECCIÓN Y SERVICIOS SOCIALES</w:t>
      </w:r>
    </w:p>
    <w:p w14:paraId="0E8C80A4"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En este componente se encuentran estructurados programas y subprogramas mediante los cuales se atiendan las necesidades de protección, ocio, identidad y aprendizaje del Servidor Público y su familia, con el fin de mejorar su nivel de salud, vivienda, recreación, cultura y educación.</w:t>
      </w:r>
    </w:p>
    <w:p w14:paraId="3F2FDBF6" w14:textId="77777777" w:rsidR="00DB595F" w:rsidRPr="00DB595F" w:rsidRDefault="00DB595F" w:rsidP="00DB595F">
      <w:pPr>
        <w:rPr>
          <w:rFonts w:ascii="Verdana" w:hAnsi="Verdana"/>
          <w:sz w:val="22"/>
          <w:szCs w:val="22"/>
        </w:rPr>
      </w:pPr>
      <w:r w:rsidRPr="00DB595F">
        <w:rPr>
          <w:rFonts w:ascii="Verdana" w:hAnsi="Verdana"/>
          <w:b/>
          <w:bCs/>
          <w:sz w:val="22"/>
          <w:szCs w:val="22"/>
        </w:rPr>
        <w:t>7.2.1. SUBPROGRAMA DEPORTIVO</w:t>
      </w:r>
    </w:p>
    <w:p w14:paraId="2A1631AD"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Motivar la práctica del deporte y fomentar el espíritu de sana competencia, esparcimiento y práctica de los valores institucionales en el contexto deportivo, como complemento de las labores diarias y correcta utilización del tiempo libre.</w:t>
      </w:r>
    </w:p>
    <w:p w14:paraId="307C945D" w14:textId="77777777" w:rsidR="00DB595F" w:rsidRPr="00DB595F" w:rsidRDefault="00DB595F" w:rsidP="00DB595F">
      <w:pPr>
        <w:rPr>
          <w:rFonts w:ascii="Verdana" w:hAnsi="Verdana"/>
          <w:sz w:val="22"/>
          <w:szCs w:val="22"/>
        </w:rPr>
      </w:pPr>
      <w:r w:rsidRPr="00DB595F">
        <w:rPr>
          <w:rFonts w:ascii="Verdana" w:hAnsi="Verdana"/>
          <w:sz w:val="22"/>
          <w:szCs w:val="22"/>
        </w:rPr>
        <w:t>De igual manera, se busca fortalecer el estado físico y mental de cada uno de los funcionarios, generando comportamientos de integración, respeto, tolerancia hacia los demás y sentimientos de satisfacción en el entorno laboral y familiar.</w:t>
      </w:r>
    </w:p>
    <w:p w14:paraId="36547772"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desarrollar</w:t>
      </w:r>
      <w:proofErr w:type="gramEnd"/>
      <w:r w:rsidRPr="00DB595F">
        <w:rPr>
          <w:rFonts w:ascii="Verdana" w:hAnsi="Verdana"/>
          <w:b/>
          <w:bCs/>
          <w:sz w:val="22"/>
          <w:szCs w:val="22"/>
        </w:rPr>
        <w:t xml:space="preserve"> (de acuerdo con las necesidades de cada regional):</w:t>
      </w:r>
    </w:p>
    <w:p w14:paraId="61772B13" w14:textId="77777777" w:rsidR="00DB595F" w:rsidRPr="00DB595F" w:rsidRDefault="00DB595F" w:rsidP="00DB595F">
      <w:pPr>
        <w:rPr>
          <w:rFonts w:ascii="Verdana" w:hAnsi="Verdana"/>
          <w:sz w:val="22"/>
          <w:szCs w:val="22"/>
        </w:rPr>
      </w:pPr>
      <w:r w:rsidRPr="00DB595F">
        <w:rPr>
          <w:rFonts w:ascii="Verdana" w:hAnsi="Verdana"/>
          <w:sz w:val="22"/>
          <w:szCs w:val="22"/>
        </w:rPr>
        <w:t>De acuerdo con los resultados del diagnóstico, se fortalecerá las actividades deportivas, con el fin de cubrir el 66% de la población y el 67% de los hijos de los servidores, así:</w:t>
      </w:r>
    </w:p>
    <w:p w14:paraId="33BC6FDD" w14:textId="77777777" w:rsidR="00DB595F" w:rsidRPr="00DB595F" w:rsidRDefault="00DB595F" w:rsidP="00DB595F">
      <w:pPr>
        <w:rPr>
          <w:rFonts w:ascii="Verdana" w:hAnsi="Verdana"/>
          <w:sz w:val="22"/>
          <w:szCs w:val="22"/>
        </w:rPr>
      </w:pPr>
      <w:r w:rsidRPr="00DB595F">
        <w:rPr>
          <w:rFonts w:ascii="Verdana" w:hAnsi="Verdana"/>
          <w:sz w:val="22"/>
          <w:szCs w:val="22"/>
        </w:rPr>
        <w:t xml:space="preserve">--Torneos Relámpago: Tenis de Mesa, Tenis de Campo, Ajedrez, Rana, </w:t>
      </w:r>
      <w:proofErr w:type="spellStart"/>
      <w:r w:rsidRPr="00DB595F">
        <w:rPr>
          <w:rFonts w:ascii="Verdana" w:hAnsi="Verdana"/>
          <w:sz w:val="22"/>
          <w:szCs w:val="22"/>
        </w:rPr>
        <w:t>Minitejo</w:t>
      </w:r>
      <w:proofErr w:type="spellEnd"/>
      <w:r w:rsidRPr="00DB595F">
        <w:rPr>
          <w:rFonts w:ascii="Verdana" w:hAnsi="Verdana"/>
          <w:sz w:val="22"/>
          <w:szCs w:val="22"/>
        </w:rPr>
        <w:t xml:space="preserve">, Tejo, Bolos Billar, </w:t>
      </w:r>
      <w:proofErr w:type="spellStart"/>
      <w:r w:rsidRPr="00DB595F">
        <w:rPr>
          <w:rFonts w:ascii="Verdana" w:hAnsi="Verdana"/>
          <w:sz w:val="22"/>
          <w:szCs w:val="22"/>
        </w:rPr>
        <w:t>Billarpool</w:t>
      </w:r>
      <w:proofErr w:type="spellEnd"/>
      <w:r w:rsidRPr="00DB595F">
        <w:rPr>
          <w:rFonts w:ascii="Verdana" w:hAnsi="Verdana"/>
          <w:sz w:val="22"/>
          <w:szCs w:val="22"/>
        </w:rPr>
        <w:t>, Natación, Patinaje, Deportes autóctonos de acuerdo con la región.</w:t>
      </w:r>
    </w:p>
    <w:p w14:paraId="5F1C43B4" w14:textId="77777777" w:rsidR="00DB595F" w:rsidRPr="00DB595F" w:rsidRDefault="00DB595F" w:rsidP="00DB595F">
      <w:pPr>
        <w:rPr>
          <w:rFonts w:ascii="Verdana" w:hAnsi="Verdana"/>
          <w:sz w:val="22"/>
          <w:szCs w:val="22"/>
        </w:rPr>
      </w:pPr>
      <w:r w:rsidRPr="00DB595F">
        <w:rPr>
          <w:rFonts w:ascii="Verdana" w:hAnsi="Verdana"/>
          <w:sz w:val="22"/>
          <w:szCs w:val="22"/>
        </w:rPr>
        <w:t>--Juegos de mesa (cartas, domino, parques, ajedrez, damas chinas, entre otros)</w:t>
      </w:r>
    </w:p>
    <w:p w14:paraId="5A5E4919" w14:textId="77777777" w:rsidR="00DB595F" w:rsidRPr="00DB595F" w:rsidRDefault="00DB595F" w:rsidP="00DB595F">
      <w:pPr>
        <w:rPr>
          <w:rFonts w:ascii="Verdana" w:hAnsi="Verdana"/>
          <w:sz w:val="22"/>
          <w:szCs w:val="22"/>
        </w:rPr>
      </w:pPr>
      <w:r w:rsidRPr="00DB595F">
        <w:rPr>
          <w:rFonts w:ascii="Verdana" w:hAnsi="Verdana"/>
          <w:sz w:val="22"/>
          <w:szCs w:val="22"/>
        </w:rPr>
        <w:t>--Torneo de deportivos masculinos, femeninos y mixtos (fútbol, baloncesto, voleibol, béisbol)</w:t>
      </w:r>
    </w:p>
    <w:p w14:paraId="6E2735D2" w14:textId="77777777" w:rsidR="00DB595F" w:rsidRPr="00DB595F" w:rsidRDefault="00DB595F" w:rsidP="00DB595F">
      <w:pPr>
        <w:rPr>
          <w:rFonts w:ascii="Verdana" w:hAnsi="Verdana"/>
          <w:sz w:val="22"/>
          <w:szCs w:val="22"/>
        </w:rPr>
      </w:pPr>
      <w:r w:rsidRPr="00DB595F">
        <w:rPr>
          <w:rFonts w:ascii="Verdana" w:hAnsi="Verdana"/>
          <w:sz w:val="22"/>
          <w:szCs w:val="22"/>
        </w:rPr>
        <w:t>--</w:t>
      </w:r>
      <w:proofErr w:type="spellStart"/>
      <w:r w:rsidRPr="00DB595F">
        <w:rPr>
          <w:rFonts w:ascii="Verdana" w:hAnsi="Verdana"/>
          <w:sz w:val="22"/>
          <w:szCs w:val="22"/>
        </w:rPr>
        <w:t>Ciclopaseos</w:t>
      </w:r>
      <w:proofErr w:type="spellEnd"/>
      <w:r w:rsidRPr="00DB595F">
        <w:rPr>
          <w:rFonts w:ascii="Verdana" w:hAnsi="Verdana"/>
          <w:sz w:val="22"/>
          <w:szCs w:val="22"/>
        </w:rPr>
        <w:t>, ciclismo</w:t>
      </w:r>
    </w:p>
    <w:p w14:paraId="7148AF26" w14:textId="77777777" w:rsidR="00DB595F" w:rsidRPr="00DB595F" w:rsidRDefault="00DB595F" w:rsidP="00DB595F">
      <w:pPr>
        <w:rPr>
          <w:rFonts w:ascii="Verdana" w:hAnsi="Verdana"/>
          <w:sz w:val="22"/>
          <w:szCs w:val="22"/>
        </w:rPr>
      </w:pPr>
      <w:r w:rsidRPr="00DB595F">
        <w:rPr>
          <w:rFonts w:ascii="Verdana" w:hAnsi="Verdana"/>
          <w:sz w:val="22"/>
          <w:szCs w:val="22"/>
        </w:rPr>
        <w:t>--Escuela de fútbol ICBF, la cual se crea con el fin de incentivar el deporte en los hijos de los Servidores Públicos.</w:t>
      </w:r>
    </w:p>
    <w:p w14:paraId="0C743A5F" w14:textId="77777777" w:rsidR="00DB595F" w:rsidRPr="00DB595F" w:rsidRDefault="00DB595F" w:rsidP="00DB595F">
      <w:pPr>
        <w:rPr>
          <w:rFonts w:ascii="Verdana" w:hAnsi="Verdana"/>
          <w:sz w:val="22"/>
          <w:szCs w:val="22"/>
        </w:rPr>
      </w:pPr>
      <w:r w:rsidRPr="00DB595F">
        <w:rPr>
          <w:rFonts w:ascii="Verdana" w:hAnsi="Verdana"/>
          <w:sz w:val="22"/>
          <w:szCs w:val="22"/>
        </w:rPr>
        <w:t xml:space="preserve">--Participación y representación del ICBF en campeonatos externos </w:t>
      </w:r>
      <w:proofErr w:type="spellStart"/>
      <w:r w:rsidRPr="00DB595F">
        <w:rPr>
          <w:rFonts w:ascii="Verdana" w:hAnsi="Verdana"/>
          <w:sz w:val="22"/>
          <w:szCs w:val="22"/>
        </w:rPr>
        <w:t>interempresas</w:t>
      </w:r>
      <w:proofErr w:type="spellEnd"/>
      <w:r w:rsidRPr="00DB595F">
        <w:rPr>
          <w:rFonts w:ascii="Verdana" w:hAnsi="Verdana"/>
          <w:sz w:val="22"/>
          <w:szCs w:val="22"/>
        </w:rPr>
        <w:t xml:space="preserve"> con la Caja de Compensación y Función Pública en diferentes disciplinas.</w:t>
      </w:r>
    </w:p>
    <w:p w14:paraId="61F001D6" w14:textId="77777777" w:rsidR="00DB595F" w:rsidRPr="00DB595F" w:rsidRDefault="00DB595F" w:rsidP="00DB595F">
      <w:pPr>
        <w:rPr>
          <w:rFonts w:ascii="Verdana" w:hAnsi="Verdana"/>
          <w:sz w:val="22"/>
          <w:szCs w:val="22"/>
        </w:rPr>
      </w:pPr>
      <w:r w:rsidRPr="00DB595F">
        <w:rPr>
          <w:rFonts w:ascii="Verdana" w:hAnsi="Verdana"/>
          <w:sz w:val="22"/>
          <w:szCs w:val="22"/>
        </w:rPr>
        <w:t xml:space="preserve">--Jornadas de Aeróbicos, Yoga, </w:t>
      </w:r>
      <w:proofErr w:type="spellStart"/>
      <w:r w:rsidRPr="00DB595F">
        <w:rPr>
          <w:rFonts w:ascii="Verdana" w:hAnsi="Verdana"/>
          <w:sz w:val="22"/>
          <w:szCs w:val="22"/>
        </w:rPr>
        <w:t>Rumbaterapia</w:t>
      </w:r>
      <w:proofErr w:type="spellEnd"/>
      <w:r w:rsidRPr="00DB595F">
        <w:rPr>
          <w:rFonts w:ascii="Verdana" w:hAnsi="Verdana"/>
          <w:sz w:val="22"/>
          <w:szCs w:val="22"/>
        </w:rPr>
        <w:t xml:space="preserve">, Zumba, Kick </w:t>
      </w:r>
      <w:proofErr w:type="spellStart"/>
      <w:r w:rsidRPr="00DB595F">
        <w:rPr>
          <w:rFonts w:ascii="Verdana" w:hAnsi="Verdana"/>
          <w:sz w:val="22"/>
          <w:szCs w:val="22"/>
        </w:rPr>
        <w:t>boxing</w:t>
      </w:r>
      <w:proofErr w:type="spellEnd"/>
      <w:r w:rsidRPr="00DB595F">
        <w:rPr>
          <w:rFonts w:ascii="Verdana" w:hAnsi="Verdana"/>
          <w:sz w:val="22"/>
          <w:szCs w:val="22"/>
        </w:rPr>
        <w:t>, Clases de pole dance, Pilates</w:t>
      </w:r>
    </w:p>
    <w:p w14:paraId="4F8358D7" w14:textId="77777777" w:rsidR="00DB595F" w:rsidRPr="00DB595F" w:rsidRDefault="00DB595F" w:rsidP="00DB595F">
      <w:pPr>
        <w:rPr>
          <w:rFonts w:ascii="Verdana" w:hAnsi="Verdana"/>
          <w:sz w:val="22"/>
          <w:szCs w:val="22"/>
        </w:rPr>
      </w:pPr>
      <w:r w:rsidRPr="00DB595F">
        <w:rPr>
          <w:rFonts w:ascii="Verdana" w:hAnsi="Verdana"/>
          <w:sz w:val="22"/>
          <w:szCs w:val="22"/>
        </w:rPr>
        <w:t>--Convenios con gimnasios.</w:t>
      </w:r>
    </w:p>
    <w:p w14:paraId="7CF411BC" w14:textId="77777777" w:rsidR="00DB595F" w:rsidRPr="00DB595F" w:rsidRDefault="00DB595F" w:rsidP="00DB595F">
      <w:pPr>
        <w:rPr>
          <w:rFonts w:ascii="Verdana" w:hAnsi="Verdana"/>
          <w:sz w:val="22"/>
          <w:szCs w:val="22"/>
        </w:rPr>
      </w:pPr>
      <w:r w:rsidRPr="00DB595F">
        <w:rPr>
          <w:rFonts w:ascii="Verdana" w:hAnsi="Verdana"/>
          <w:sz w:val="22"/>
          <w:szCs w:val="22"/>
        </w:rPr>
        <w:t>--Cursos deportivos para los hijos y los Servidores Públicos a través de la Caja de Compensación como: Fútbol, natación, voleibol, baloncesto, tenis, patinaje, entre otros.</w:t>
      </w:r>
    </w:p>
    <w:p w14:paraId="3A594D23"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p>
    <w:p w14:paraId="0EF10AAA"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252 personas</w:t>
      </w:r>
    </w:p>
    <w:p w14:paraId="5032D228" w14:textId="77777777" w:rsidR="00DB595F" w:rsidRPr="00DB595F" w:rsidRDefault="00DB595F" w:rsidP="00DB595F">
      <w:pPr>
        <w:rPr>
          <w:rFonts w:ascii="Verdana" w:hAnsi="Verdana"/>
          <w:sz w:val="22"/>
          <w:szCs w:val="22"/>
        </w:rPr>
      </w:pPr>
      <w:r w:rsidRPr="00DB595F">
        <w:rPr>
          <w:rFonts w:ascii="Verdana" w:hAnsi="Verdana"/>
          <w:sz w:val="22"/>
          <w:szCs w:val="22"/>
        </w:rPr>
        <w:t>--Población objetivo: 432 personas</w:t>
      </w:r>
    </w:p>
    <w:p w14:paraId="48B51D6D"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--Impacto 2016: 58%</w:t>
      </w:r>
    </w:p>
    <w:p w14:paraId="6736B0B8"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 un 15% la participación de los servidores públicos, en actividades deportivas, con respecto al año anterior.</w:t>
      </w:r>
    </w:p>
    <w:p w14:paraId="38265FAE" w14:textId="77777777" w:rsidR="00DB595F" w:rsidRPr="00DB595F" w:rsidRDefault="00DB595F" w:rsidP="00DB595F">
      <w:pPr>
        <w:rPr>
          <w:rFonts w:ascii="Verdana" w:hAnsi="Verdana"/>
          <w:sz w:val="22"/>
          <w:szCs w:val="22"/>
        </w:rPr>
      </w:pPr>
      <w:r w:rsidRPr="00DB595F">
        <w:rPr>
          <w:rFonts w:ascii="Verdana" w:hAnsi="Verdana"/>
          <w:b/>
          <w:bCs/>
          <w:sz w:val="22"/>
          <w:szCs w:val="22"/>
        </w:rPr>
        <w:t>7.2.2. SUBPROGRAMA CULTURAL Y ARTÍSTICO</w:t>
      </w:r>
    </w:p>
    <w:p w14:paraId="33317213"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Promover el arte, la creatividad y la alegría mediante actividades lúdicas, artísticas y culturales, las cuales se convierten en un instrumento de equilibrio que propicia el reconocimiento de capacidades de expresión, imaginación y creatividad del servidor público.</w:t>
      </w:r>
    </w:p>
    <w:p w14:paraId="0AF210E8" w14:textId="77777777" w:rsidR="00DB595F" w:rsidRPr="00DB595F" w:rsidRDefault="00DB595F" w:rsidP="00DB595F">
      <w:pPr>
        <w:rPr>
          <w:rFonts w:ascii="Verdana" w:hAnsi="Verdana"/>
          <w:sz w:val="22"/>
          <w:szCs w:val="22"/>
        </w:rPr>
      </w:pPr>
      <w:r w:rsidRPr="00DB595F">
        <w:rPr>
          <w:rFonts w:ascii="Verdana" w:hAnsi="Verdana"/>
          <w:b/>
          <w:bCs/>
          <w:sz w:val="22"/>
          <w:szCs w:val="22"/>
        </w:rPr>
        <w:t>Propuesta actividades a desarrollar</w:t>
      </w:r>
      <w:r w:rsidRPr="00DB595F">
        <w:rPr>
          <w:rFonts w:ascii="Verdana" w:hAnsi="Verdana"/>
          <w:sz w:val="22"/>
          <w:szCs w:val="22"/>
        </w:rPr>
        <w:t>. Conforme los resultados del diagnóstico y de acuerdo con las necesidades de cada regional, podrán desarrollarse, entre otras las siguientes actividades:</w:t>
      </w:r>
    </w:p>
    <w:p w14:paraId="037F4B22" w14:textId="77777777" w:rsidR="00DB595F" w:rsidRPr="00DB595F" w:rsidRDefault="00DB595F" w:rsidP="00DB595F">
      <w:pPr>
        <w:rPr>
          <w:rFonts w:ascii="Verdana" w:hAnsi="Verdana"/>
          <w:sz w:val="22"/>
          <w:szCs w:val="22"/>
        </w:rPr>
      </w:pPr>
      <w:r w:rsidRPr="00DB595F">
        <w:rPr>
          <w:rFonts w:ascii="Verdana" w:hAnsi="Verdana"/>
          <w:sz w:val="22"/>
          <w:szCs w:val="22"/>
        </w:rPr>
        <w:t>--Conformación de un grupo de danza. Diferentes ritmos: Salsa, bachata, tango, danzas típicas, entre otros).</w:t>
      </w:r>
    </w:p>
    <w:p w14:paraId="45720954" w14:textId="77777777" w:rsidR="00DB595F" w:rsidRPr="00DB595F" w:rsidRDefault="00DB595F" w:rsidP="00DB595F">
      <w:pPr>
        <w:rPr>
          <w:rFonts w:ascii="Verdana" w:hAnsi="Verdana"/>
          <w:sz w:val="22"/>
          <w:szCs w:val="22"/>
        </w:rPr>
      </w:pPr>
      <w:r w:rsidRPr="00DB595F">
        <w:rPr>
          <w:rFonts w:ascii="Verdana" w:hAnsi="Verdana"/>
          <w:sz w:val="22"/>
          <w:szCs w:val="22"/>
        </w:rPr>
        <w:t>--Conformación de un grupo de teatro y un coro (tuna o grupo musical).</w:t>
      </w:r>
    </w:p>
    <w:p w14:paraId="42DCBB46" w14:textId="77777777" w:rsidR="00DB595F" w:rsidRPr="00DB595F" w:rsidRDefault="00DB595F" w:rsidP="00DB595F">
      <w:pPr>
        <w:rPr>
          <w:rFonts w:ascii="Verdana" w:hAnsi="Verdana"/>
          <w:sz w:val="22"/>
          <w:szCs w:val="22"/>
        </w:rPr>
      </w:pPr>
      <w:r w:rsidRPr="00DB595F">
        <w:rPr>
          <w:rFonts w:ascii="Verdana" w:hAnsi="Verdana"/>
          <w:sz w:val="22"/>
          <w:szCs w:val="22"/>
        </w:rPr>
        <w:t>--Curso de desarrollo de talentos artísticos como: instrumentos musicales, curso de fotografía, Curso de pintura, entre otros.</w:t>
      </w:r>
    </w:p>
    <w:p w14:paraId="29094B84" w14:textId="77777777" w:rsidR="00DB595F" w:rsidRPr="00DB595F" w:rsidRDefault="00DB595F" w:rsidP="00DB595F">
      <w:pPr>
        <w:rPr>
          <w:rFonts w:ascii="Verdana" w:hAnsi="Verdana"/>
          <w:sz w:val="22"/>
          <w:szCs w:val="22"/>
        </w:rPr>
      </w:pPr>
      <w:r w:rsidRPr="00DB595F">
        <w:rPr>
          <w:rFonts w:ascii="Verdana" w:hAnsi="Verdana"/>
          <w:sz w:val="22"/>
          <w:szCs w:val="22"/>
        </w:rPr>
        <w:t xml:space="preserve">--Se realizarán muestras de talentos en los diferentes espacios (jornadas </w:t>
      </w:r>
      <w:proofErr w:type="gramStart"/>
      <w:r w:rsidRPr="00DB595F">
        <w:rPr>
          <w:rFonts w:ascii="Verdana" w:hAnsi="Verdana"/>
          <w:sz w:val="22"/>
          <w:szCs w:val="22"/>
        </w:rPr>
        <w:t>extra laborales</w:t>
      </w:r>
      <w:proofErr w:type="gramEnd"/>
      <w:r w:rsidRPr="00DB595F">
        <w:rPr>
          <w:rFonts w:ascii="Verdana" w:hAnsi="Verdana"/>
          <w:sz w:val="22"/>
          <w:szCs w:val="22"/>
        </w:rPr>
        <w:t>) de los grupos conformados por los Servidores.</w:t>
      </w:r>
    </w:p>
    <w:p w14:paraId="64A2CDAF" w14:textId="77777777" w:rsidR="00DB595F" w:rsidRPr="00DB595F" w:rsidRDefault="00DB595F" w:rsidP="00DB595F">
      <w:pPr>
        <w:rPr>
          <w:rFonts w:ascii="Verdana" w:hAnsi="Verdana"/>
          <w:sz w:val="22"/>
          <w:szCs w:val="22"/>
        </w:rPr>
      </w:pPr>
      <w:r w:rsidRPr="00DB595F">
        <w:rPr>
          <w:rFonts w:ascii="Verdana" w:hAnsi="Verdana"/>
          <w:sz w:val="22"/>
          <w:szCs w:val="22"/>
        </w:rPr>
        <w:t>--Ferias Gastronómicas</w:t>
      </w:r>
    </w:p>
    <w:p w14:paraId="54B99E65" w14:textId="77777777" w:rsidR="00DB595F" w:rsidRPr="00DB595F" w:rsidRDefault="00DB595F" w:rsidP="00DB595F">
      <w:pPr>
        <w:rPr>
          <w:rFonts w:ascii="Verdana" w:hAnsi="Verdana"/>
          <w:sz w:val="22"/>
          <w:szCs w:val="22"/>
        </w:rPr>
      </w:pPr>
      <w:r w:rsidRPr="00DB595F">
        <w:rPr>
          <w:rFonts w:ascii="Verdana" w:hAnsi="Verdana"/>
          <w:sz w:val="22"/>
          <w:szCs w:val="22"/>
        </w:rPr>
        <w:t>--Feria de Fin de año (En donde los Servidores ofrecerán sus productos)</w:t>
      </w:r>
    </w:p>
    <w:p w14:paraId="6FFE7124" w14:textId="77777777" w:rsidR="00DB595F" w:rsidRPr="00DB595F" w:rsidRDefault="00DB595F" w:rsidP="00DB595F">
      <w:pPr>
        <w:rPr>
          <w:rFonts w:ascii="Verdana" w:hAnsi="Verdana"/>
          <w:sz w:val="22"/>
          <w:szCs w:val="22"/>
        </w:rPr>
      </w:pPr>
      <w:r w:rsidRPr="00DB595F">
        <w:rPr>
          <w:rFonts w:ascii="Verdana" w:hAnsi="Verdana"/>
          <w:sz w:val="22"/>
          <w:szCs w:val="22"/>
        </w:rPr>
        <w:t>--Festivales propios de cada región</w:t>
      </w:r>
    </w:p>
    <w:p w14:paraId="0F4753DD" w14:textId="77777777" w:rsidR="00DB595F" w:rsidRPr="00DB595F" w:rsidRDefault="00DB595F" w:rsidP="00DB595F">
      <w:pPr>
        <w:rPr>
          <w:rFonts w:ascii="Verdana" w:hAnsi="Verdana"/>
          <w:sz w:val="22"/>
          <w:szCs w:val="22"/>
        </w:rPr>
      </w:pPr>
      <w:r w:rsidRPr="00DB595F">
        <w:rPr>
          <w:rFonts w:ascii="Verdana" w:hAnsi="Verdana"/>
          <w:sz w:val="22"/>
          <w:szCs w:val="22"/>
        </w:rPr>
        <w:t>--Exaltación de días especiales: Genera y fortalece las relaciones interpersonales dentro del ICBF, logrando una adecuada integración con el grupo laboral.</w:t>
      </w:r>
    </w:p>
    <w:p w14:paraId="3E68FA69" w14:textId="77777777" w:rsidR="00DB595F" w:rsidRPr="00DB595F" w:rsidRDefault="00DB595F" w:rsidP="00DB595F">
      <w:pPr>
        <w:rPr>
          <w:rFonts w:ascii="Verdana" w:hAnsi="Verdana"/>
          <w:sz w:val="22"/>
          <w:szCs w:val="22"/>
        </w:rPr>
      </w:pPr>
      <w:r w:rsidRPr="00DB595F">
        <w:rPr>
          <w:rFonts w:ascii="Verdana" w:hAnsi="Verdana"/>
          <w:sz w:val="22"/>
          <w:szCs w:val="22"/>
        </w:rPr>
        <w:t>Se celebrarán fechas especiales que hagan reconocimiento a la labor de los Servidores Públicos, promoviendo la integración y el sano esparcimiento, entre las cuales podemos destacar:</w:t>
      </w:r>
    </w:p>
    <w:p w14:paraId="5C5B5FAA" w14:textId="77777777" w:rsidR="00DB595F" w:rsidRPr="00DB595F" w:rsidRDefault="00DB595F" w:rsidP="00DB595F">
      <w:pPr>
        <w:rPr>
          <w:rFonts w:ascii="Verdana" w:hAnsi="Verdana"/>
          <w:sz w:val="22"/>
          <w:szCs w:val="22"/>
        </w:rPr>
      </w:pPr>
      <w:r w:rsidRPr="00DB595F">
        <w:rPr>
          <w:rFonts w:ascii="Verdana" w:hAnsi="Verdana"/>
          <w:sz w:val="22"/>
          <w:szCs w:val="22"/>
        </w:rPr>
        <w:t>--Celebración del día Internacional del niño, con el fin de promover la socialización e integración familiar y los valores culturales</w:t>
      </w:r>
    </w:p>
    <w:p w14:paraId="3871EE93"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p>
    <w:p w14:paraId="05DA53E0"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370 familias</w:t>
      </w:r>
    </w:p>
    <w:p w14:paraId="23D05D04" w14:textId="77777777" w:rsidR="00DB595F" w:rsidRPr="00DB595F" w:rsidRDefault="00DB595F" w:rsidP="00DB595F">
      <w:pPr>
        <w:rPr>
          <w:rFonts w:ascii="Verdana" w:hAnsi="Verdana"/>
          <w:sz w:val="22"/>
          <w:szCs w:val="22"/>
        </w:rPr>
      </w:pPr>
      <w:r w:rsidRPr="00DB595F">
        <w:rPr>
          <w:rFonts w:ascii="Verdana" w:hAnsi="Verdana"/>
          <w:b/>
          <w:bCs/>
          <w:sz w:val="22"/>
          <w:szCs w:val="22"/>
        </w:rPr>
        <w:t>Meta 2017</w:t>
      </w:r>
      <w:r w:rsidRPr="00DB595F">
        <w:rPr>
          <w:rFonts w:ascii="Verdana" w:hAnsi="Verdana"/>
          <w:sz w:val="22"/>
          <w:szCs w:val="22"/>
        </w:rPr>
        <w:t>: incrementar en 5% la participación de los servidores en este evento con respecto al año anterior.</w:t>
      </w:r>
    </w:p>
    <w:p w14:paraId="0B8D357A" w14:textId="77777777" w:rsidR="00DB595F" w:rsidRPr="00DB595F" w:rsidRDefault="00DB595F" w:rsidP="00DB595F">
      <w:pPr>
        <w:rPr>
          <w:rFonts w:ascii="Verdana" w:hAnsi="Verdana"/>
          <w:sz w:val="22"/>
          <w:szCs w:val="22"/>
        </w:rPr>
      </w:pPr>
      <w:r w:rsidRPr="00DB595F">
        <w:rPr>
          <w:rFonts w:ascii="Verdana" w:hAnsi="Verdana"/>
          <w:sz w:val="22"/>
          <w:szCs w:val="22"/>
        </w:rPr>
        <w:t>--Día de la secretaria</w:t>
      </w:r>
    </w:p>
    <w:p w14:paraId="434946B0"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p>
    <w:p w14:paraId="6D299EB5"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42 personas</w:t>
      </w:r>
    </w:p>
    <w:p w14:paraId="70BA7E9C" w14:textId="77777777" w:rsidR="00DB595F" w:rsidRPr="00DB595F" w:rsidRDefault="00DB595F" w:rsidP="00DB595F">
      <w:pPr>
        <w:rPr>
          <w:rFonts w:ascii="Verdana" w:hAnsi="Verdana"/>
          <w:sz w:val="22"/>
          <w:szCs w:val="22"/>
        </w:rPr>
      </w:pPr>
      <w:r w:rsidRPr="00DB595F">
        <w:rPr>
          <w:rFonts w:ascii="Verdana" w:hAnsi="Verdana"/>
          <w:sz w:val="22"/>
          <w:szCs w:val="22"/>
        </w:rPr>
        <w:t>Población objetivo: 120 personas</w:t>
      </w:r>
    </w:p>
    <w:p w14:paraId="3D98266D"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Impacto 2016: 35%</w:t>
      </w:r>
    </w:p>
    <w:p w14:paraId="1106F1E7" w14:textId="77777777" w:rsidR="00DB595F" w:rsidRPr="00DB595F" w:rsidRDefault="00DB595F" w:rsidP="00DB595F">
      <w:pPr>
        <w:rPr>
          <w:rFonts w:ascii="Verdana" w:hAnsi="Verdana"/>
          <w:sz w:val="22"/>
          <w:szCs w:val="22"/>
        </w:rPr>
      </w:pPr>
      <w:r w:rsidRPr="00DB595F">
        <w:rPr>
          <w:rFonts w:ascii="Verdana" w:hAnsi="Verdana"/>
          <w:b/>
          <w:bCs/>
          <w:sz w:val="22"/>
          <w:szCs w:val="22"/>
        </w:rPr>
        <w:t>Meta 2017:</w:t>
      </w:r>
      <w:r w:rsidRPr="00DB595F">
        <w:rPr>
          <w:rFonts w:ascii="Verdana" w:hAnsi="Verdana"/>
          <w:sz w:val="22"/>
          <w:szCs w:val="22"/>
        </w:rPr>
        <w:t> incrementar en 5% la participación con respecto al año anterior.</w:t>
      </w:r>
    </w:p>
    <w:p w14:paraId="527AD746" w14:textId="77777777" w:rsidR="00DB595F" w:rsidRPr="00DB595F" w:rsidRDefault="00DB595F" w:rsidP="00DB595F">
      <w:pPr>
        <w:rPr>
          <w:rFonts w:ascii="Verdana" w:hAnsi="Verdana"/>
          <w:sz w:val="22"/>
          <w:szCs w:val="22"/>
        </w:rPr>
      </w:pPr>
      <w:r w:rsidRPr="00DB595F">
        <w:rPr>
          <w:rFonts w:ascii="Verdana" w:hAnsi="Verdana"/>
          <w:sz w:val="22"/>
          <w:szCs w:val="22"/>
        </w:rPr>
        <w:t>--Día del conductor</w:t>
      </w:r>
    </w:p>
    <w:p w14:paraId="4DA186A6"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r w:rsidRPr="00DB595F">
        <w:rPr>
          <w:rFonts w:ascii="Verdana" w:hAnsi="Verdana"/>
          <w:sz w:val="22"/>
          <w:szCs w:val="22"/>
        </w:rPr>
        <w:t>:</w:t>
      </w:r>
    </w:p>
    <w:p w14:paraId="48B76F90"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24 personas</w:t>
      </w:r>
    </w:p>
    <w:p w14:paraId="403FB84F" w14:textId="77777777" w:rsidR="00DB595F" w:rsidRPr="00DB595F" w:rsidRDefault="00DB595F" w:rsidP="00DB595F">
      <w:pPr>
        <w:rPr>
          <w:rFonts w:ascii="Verdana" w:hAnsi="Verdana"/>
          <w:sz w:val="22"/>
          <w:szCs w:val="22"/>
        </w:rPr>
      </w:pPr>
      <w:r w:rsidRPr="00DB595F">
        <w:rPr>
          <w:rFonts w:ascii="Verdana" w:hAnsi="Verdana"/>
          <w:sz w:val="22"/>
          <w:szCs w:val="22"/>
        </w:rPr>
        <w:t>Población objetivo: 27 personas</w:t>
      </w:r>
    </w:p>
    <w:p w14:paraId="678E9619" w14:textId="77777777" w:rsidR="00DB595F" w:rsidRPr="00DB595F" w:rsidRDefault="00DB595F" w:rsidP="00DB595F">
      <w:pPr>
        <w:rPr>
          <w:rFonts w:ascii="Verdana" w:hAnsi="Verdana"/>
          <w:sz w:val="22"/>
          <w:szCs w:val="22"/>
        </w:rPr>
      </w:pPr>
      <w:r w:rsidRPr="00DB595F">
        <w:rPr>
          <w:rFonts w:ascii="Verdana" w:hAnsi="Verdana"/>
          <w:sz w:val="22"/>
          <w:szCs w:val="22"/>
        </w:rPr>
        <w:t>Impacto 2016: 89%</w:t>
      </w:r>
    </w:p>
    <w:p w14:paraId="64213065" w14:textId="77777777" w:rsidR="00DB595F" w:rsidRPr="00DB595F" w:rsidRDefault="00DB595F" w:rsidP="00DB595F">
      <w:pPr>
        <w:rPr>
          <w:rFonts w:ascii="Verdana" w:hAnsi="Verdana"/>
          <w:sz w:val="22"/>
          <w:szCs w:val="22"/>
        </w:rPr>
      </w:pPr>
      <w:r w:rsidRPr="00DB595F">
        <w:rPr>
          <w:rFonts w:ascii="Verdana" w:hAnsi="Verdana"/>
          <w:b/>
          <w:bCs/>
          <w:sz w:val="22"/>
          <w:szCs w:val="22"/>
        </w:rPr>
        <w:t>Meta 2017:</w:t>
      </w:r>
      <w:r w:rsidRPr="00DB595F">
        <w:rPr>
          <w:rFonts w:ascii="Verdana" w:hAnsi="Verdana"/>
          <w:sz w:val="22"/>
          <w:szCs w:val="22"/>
        </w:rPr>
        <w:t> incrementar en 3% la participación, con respecto al año anterior.</w:t>
      </w:r>
    </w:p>
    <w:p w14:paraId="684A816F" w14:textId="77777777" w:rsidR="00DB595F" w:rsidRPr="00DB595F" w:rsidRDefault="00DB595F" w:rsidP="00DB595F">
      <w:pPr>
        <w:rPr>
          <w:rFonts w:ascii="Verdana" w:hAnsi="Verdana"/>
          <w:sz w:val="22"/>
          <w:szCs w:val="22"/>
        </w:rPr>
      </w:pPr>
      <w:r w:rsidRPr="00DB595F">
        <w:rPr>
          <w:rFonts w:ascii="Verdana" w:hAnsi="Verdana"/>
          <w:sz w:val="22"/>
          <w:szCs w:val="22"/>
        </w:rPr>
        <w:t>--Celebración día Halloween dirigido a los hijos de los Servidores (octubre)</w:t>
      </w:r>
    </w:p>
    <w:p w14:paraId="0D546B00"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 un 5% la participación de los hijos de los servidores públicos, con respecto al año anterior.</w:t>
      </w:r>
    </w:p>
    <w:p w14:paraId="7A999326" w14:textId="77777777" w:rsidR="00DB595F" w:rsidRPr="00DB595F" w:rsidRDefault="00DB595F" w:rsidP="00DB595F">
      <w:pPr>
        <w:rPr>
          <w:rFonts w:ascii="Verdana" w:hAnsi="Verdana"/>
          <w:sz w:val="22"/>
          <w:szCs w:val="22"/>
        </w:rPr>
      </w:pPr>
      <w:r w:rsidRPr="00DB595F">
        <w:rPr>
          <w:rFonts w:ascii="Verdana" w:hAnsi="Verdana"/>
          <w:sz w:val="22"/>
          <w:szCs w:val="22"/>
        </w:rPr>
        <w:t>--Día de la familia (actividades de integración familiar)</w:t>
      </w:r>
    </w:p>
    <w:p w14:paraId="70AF02D3"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p>
    <w:p w14:paraId="050C59C2"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88 familias</w:t>
      </w:r>
    </w:p>
    <w:p w14:paraId="45DC19C1" w14:textId="77777777" w:rsidR="00DB595F" w:rsidRPr="00DB595F" w:rsidRDefault="00DB595F" w:rsidP="00DB595F">
      <w:pPr>
        <w:rPr>
          <w:rFonts w:ascii="Verdana" w:hAnsi="Verdana"/>
          <w:sz w:val="22"/>
          <w:szCs w:val="22"/>
        </w:rPr>
      </w:pPr>
      <w:r w:rsidRPr="00DB595F">
        <w:rPr>
          <w:rFonts w:ascii="Verdana" w:hAnsi="Verdana"/>
          <w:sz w:val="22"/>
          <w:szCs w:val="22"/>
        </w:rPr>
        <w:t>Población objetivo: 430 familias</w:t>
      </w:r>
    </w:p>
    <w:p w14:paraId="27D4D662" w14:textId="77777777" w:rsidR="00DB595F" w:rsidRPr="00DB595F" w:rsidRDefault="00DB595F" w:rsidP="00DB595F">
      <w:pPr>
        <w:rPr>
          <w:rFonts w:ascii="Verdana" w:hAnsi="Verdana"/>
          <w:sz w:val="22"/>
          <w:szCs w:val="22"/>
        </w:rPr>
      </w:pPr>
      <w:r w:rsidRPr="00DB595F">
        <w:rPr>
          <w:rFonts w:ascii="Verdana" w:hAnsi="Verdana"/>
          <w:sz w:val="22"/>
          <w:szCs w:val="22"/>
        </w:rPr>
        <w:t>Impacto 2016: 27%</w:t>
      </w:r>
    </w:p>
    <w:p w14:paraId="2B313C34" w14:textId="77777777" w:rsidR="00DB595F" w:rsidRPr="00DB595F" w:rsidRDefault="00DB595F" w:rsidP="00DB595F">
      <w:pPr>
        <w:rPr>
          <w:rFonts w:ascii="Verdana" w:hAnsi="Verdana"/>
          <w:sz w:val="22"/>
          <w:szCs w:val="22"/>
        </w:rPr>
      </w:pPr>
      <w:r w:rsidRPr="00DB595F">
        <w:rPr>
          <w:rFonts w:ascii="Verdana" w:hAnsi="Verdana"/>
          <w:b/>
          <w:bCs/>
          <w:sz w:val="22"/>
          <w:szCs w:val="22"/>
        </w:rPr>
        <w:t>Meta 2017</w:t>
      </w:r>
      <w:r w:rsidRPr="00DB595F">
        <w:rPr>
          <w:rFonts w:ascii="Verdana" w:hAnsi="Verdana"/>
          <w:sz w:val="22"/>
          <w:szCs w:val="22"/>
        </w:rPr>
        <w:t>: incrementar en 10% la participación, con respecto al año anterior.</w:t>
      </w:r>
    </w:p>
    <w:p w14:paraId="1ADF5F20" w14:textId="77777777" w:rsidR="00DB595F" w:rsidRPr="00DB595F" w:rsidRDefault="00DB595F" w:rsidP="00DB595F">
      <w:pPr>
        <w:rPr>
          <w:rFonts w:ascii="Verdana" w:hAnsi="Verdana"/>
          <w:sz w:val="22"/>
          <w:szCs w:val="22"/>
        </w:rPr>
      </w:pPr>
      <w:r w:rsidRPr="00DB595F">
        <w:rPr>
          <w:rFonts w:ascii="Verdana" w:hAnsi="Verdana"/>
          <w:sz w:val="22"/>
          <w:szCs w:val="22"/>
        </w:rPr>
        <w:t>--Aniversario ICBF</w:t>
      </w:r>
    </w:p>
    <w:p w14:paraId="06510600"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p>
    <w:p w14:paraId="6D5FEA64"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700 personas</w:t>
      </w:r>
    </w:p>
    <w:p w14:paraId="13AFE79B" w14:textId="77777777" w:rsidR="00DB595F" w:rsidRPr="00DB595F" w:rsidRDefault="00DB595F" w:rsidP="00DB595F">
      <w:pPr>
        <w:rPr>
          <w:rFonts w:ascii="Verdana" w:hAnsi="Verdana"/>
          <w:sz w:val="22"/>
          <w:szCs w:val="22"/>
        </w:rPr>
      </w:pPr>
      <w:r w:rsidRPr="00DB595F">
        <w:rPr>
          <w:rFonts w:ascii="Verdana" w:hAnsi="Verdana"/>
          <w:sz w:val="22"/>
          <w:szCs w:val="22"/>
        </w:rPr>
        <w:t>Población objetivo: 430 personas</w:t>
      </w:r>
    </w:p>
    <w:p w14:paraId="5E54E0BA" w14:textId="77777777" w:rsidR="00DB595F" w:rsidRPr="00DB595F" w:rsidRDefault="00DB595F" w:rsidP="00DB595F">
      <w:pPr>
        <w:rPr>
          <w:rFonts w:ascii="Verdana" w:hAnsi="Verdana"/>
          <w:sz w:val="22"/>
          <w:szCs w:val="22"/>
        </w:rPr>
      </w:pPr>
      <w:r w:rsidRPr="00DB595F">
        <w:rPr>
          <w:rFonts w:ascii="Verdana" w:hAnsi="Verdana"/>
          <w:sz w:val="22"/>
          <w:szCs w:val="22"/>
        </w:rPr>
        <w:t>Impacto 2016: 100%</w:t>
      </w:r>
    </w:p>
    <w:p w14:paraId="793E1AFB"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 un 5% la participación de los servidores públicos, con respecto al año anterior.</w:t>
      </w:r>
    </w:p>
    <w:p w14:paraId="5E9E0019" w14:textId="77777777" w:rsidR="00DB595F" w:rsidRPr="00DB595F" w:rsidRDefault="00DB595F" w:rsidP="00DB595F">
      <w:pPr>
        <w:rPr>
          <w:rFonts w:ascii="Verdana" w:hAnsi="Verdana"/>
          <w:sz w:val="22"/>
          <w:szCs w:val="22"/>
        </w:rPr>
      </w:pPr>
      <w:r w:rsidRPr="00DB595F">
        <w:rPr>
          <w:rFonts w:ascii="Verdana" w:hAnsi="Verdana"/>
          <w:sz w:val="22"/>
          <w:szCs w:val="22"/>
        </w:rPr>
        <w:t>--Celebración de la novena navideña con la participación de todas las dependencias del ICBF</w:t>
      </w:r>
    </w:p>
    <w:p w14:paraId="6E76B517" w14:textId="77777777" w:rsidR="00DB595F" w:rsidRPr="00DB595F" w:rsidRDefault="00DB595F" w:rsidP="00DB595F">
      <w:pPr>
        <w:rPr>
          <w:rFonts w:ascii="Verdana" w:hAnsi="Verdana"/>
          <w:sz w:val="22"/>
          <w:szCs w:val="22"/>
        </w:rPr>
      </w:pPr>
      <w:r w:rsidRPr="00DB595F">
        <w:rPr>
          <w:rFonts w:ascii="Verdana" w:hAnsi="Verdana"/>
          <w:b/>
          <w:bCs/>
          <w:sz w:val="22"/>
          <w:szCs w:val="22"/>
        </w:rPr>
        <w:t>7.2.3. SUBPROGRAMA RECREATIVO Y VACACIONAL</w:t>
      </w:r>
    </w:p>
    <w:p w14:paraId="5B0E36C7"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Ayudar al esparcimiento e integración de los Servidores públicos con su entorno laboral y familiar, generando un espacio de comunicación, interacción, goce y trabajo en equipo que posibiliten el afianzamiento de los valores Institucionales e individuales.</w:t>
      </w:r>
    </w:p>
    <w:p w14:paraId="4B586136" w14:textId="77777777" w:rsidR="00DB595F" w:rsidRPr="00DB595F" w:rsidRDefault="00DB595F" w:rsidP="00DB595F">
      <w:pPr>
        <w:rPr>
          <w:rFonts w:ascii="Verdana" w:hAnsi="Verdana"/>
          <w:sz w:val="22"/>
          <w:szCs w:val="22"/>
        </w:rPr>
      </w:pPr>
      <w:r w:rsidRPr="00DB595F">
        <w:rPr>
          <w:rFonts w:ascii="Verdana" w:hAnsi="Verdana"/>
          <w:b/>
          <w:bCs/>
          <w:sz w:val="22"/>
          <w:szCs w:val="22"/>
        </w:rPr>
        <w:t>Propuesta actividades a desarrollar.</w:t>
      </w:r>
      <w:r w:rsidRPr="00DB595F">
        <w:rPr>
          <w:rFonts w:ascii="Verdana" w:hAnsi="Verdana"/>
          <w:sz w:val="22"/>
          <w:szCs w:val="22"/>
        </w:rPr>
        <w:t> De acuerdo con las necesidades de cada regional, podrán desarrollarse, entre otras las siguientes actividades:</w:t>
      </w:r>
    </w:p>
    <w:p w14:paraId="18962432"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--Vacaciones recreativas para los hijos de los servidores públicos en edades entre los 6 y los 17 años, programadas en los meses de junio, octubre (receso escolar) y diciembre.</w:t>
      </w:r>
    </w:p>
    <w:p w14:paraId="52F741E4" w14:textId="77777777" w:rsidR="00DB595F" w:rsidRPr="00DB595F" w:rsidRDefault="00DB595F" w:rsidP="00DB595F">
      <w:pPr>
        <w:rPr>
          <w:rFonts w:ascii="Verdana" w:hAnsi="Verdana"/>
          <w:sz w:val="22"/>
          <w:szCs w:val="22"/>
        </w:rPr>
      </w:pPr>
      <w:r w:rsidRPr="00DB595F">
        <w:rPr>
          <w:rFonts w:ascii="Verdana" w:hAnsi="Verdana"/>
          <w:b/>
          <w:bCs/>
          <w:sz w:val="22"/>
          <w:szCs w:val="22"/>
        </w:rPr>
        <w:t>Línea Base:</w:t>
      </w:r>
    </w:p>
    <w:p w14:paraId="72A7BCB7" w14:textId="77777777" w:rsidR="00DB595F" w:rsidRPr="00DB595F" w:rsidRDefault="00DB595F" w:rsidP="00DB595F">
      <w:pPr>
        <w:rPr>
          <w:rFonts w:ascii="Verdana" w:hAnsi="Verdana"/>
          <w:sz w:val="22"/>
          <w:szCs w:val="22"/>
        </w:rPr>
      </w:pPr>
      <w:r w:rsidRPr="00DB595F">
        <w:rPr>
          <w:rFonts w:ascii="Verdana" w:hAnsi="Verdana"/>
          <w:sz w:val="22"/>
          <w:szCs w:val="22"/>
        </w:rPr>
        <w:t>--Participación 2016: 92 niños</w:t>
      </w:r>
    </w:p>
    <w:p w14:paraId="27FFA01C" w14:textId="77777777" w:rsidR="00DB595F" w:rsidRPr="00DB595F" w:rsidRDefault="00DB595F" w:rsidP="00DB595F">
      <w:pPr>
        <w:rPr>
          <w:rFonts w:ascii="Verdana" w:hAnsi="Verdana"/>
          <w:sz w:val="22"/>
          <w:szCs w:val="22"/>
        </w:rPr>
      </w:pPr>
      <w:r w:rsidRPr="00DB595F">
        <w:rPr>
          <w:rFonts w:ascii="Verdana" w:hAnsi="Verdana"/>
          <w:b/>
          <w:bCs/>
          <w:sz w:val="22"/>
          <w:szCs w:val="22"/>
        </w:rPr>
        <w:t>Meta 2017:</w:t>
      </w:r>
      <w:r w:rsidRPr="00DB595F">
        <w:rPr>
          <w:rFonts w:ascii="Verdana" w:hAnsi="Verdana"/>
          <w:sz w:val="22"/>
          <w:szCs w:val="22"/>
        </w:rPr>
        <w:t> incrementar en 5% la participación</w:t>
      </w:r>
    </w:p>
    <w:p w14:paraId="14AE0DBE" w14:textId="77777777" w:rsidR="00DB595F" w:rsidRPr="00DB595F" w:rsidRDefault="00DB595F" w:rsidP="00DB595F">
      <w:pPr>
        <w:rPr>
          <w:rFonts w:ascii="Verdana" w:hAnsi="Verdana"/>
          <w:sz w:val="22"/>
          <w:szCs w:val="22"/>
        </w:rPr>
      </w:pPr>
      <w:r w:rsidRPr="00DB595F">
        <w:rPr>
          <w:rFonts w:ascii="Verdana" w:hAnsi="Verdana"/>
          <w:sz w:val="22"/>
          <w:szCs w:val="22"/>
        </w:rPr>
        <w:t>--Caminatas Ecológicas; programadas semestralmente para los Servidores y su grupo familiar.</w:t>
      </w:r>
    </w:p>
    <w:p w14:paraId="7451F502"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entre un 5% y 10% la participación de los servidores públicos, con respecto al año anterior.</w:t>
      </w:r>
    </w:p>
    <w:p w14:paraId="07313668" w14:textId="77777777" w:rsidR="00DB595F" w:rsidRPr="00DB595F" w:rsidRDefault="00DB595F" w:rsidP="00DB595F">
      <w:pPr>
        <w:rPr>
          <w:rFonts w:ascii="Verdana" w:hAnsi="Verdana"/>
          <w:sz w:val="22"/>
          <w:szCs w:val="22"/>
        </w:rPr>
      </w:pPr>
      <w:r w:rsidRPr="00DB595F">
        <w:rPr>
          <w:rFonts w:ascii="Verdana" w:hAnsi="Verdana"/>
          <w:sz w:val="22"/>
          <w:szCs w:val="22"/>
        </w:rPr>
        <w:t>--Tardes de cine en Familia; actividad de integración familiar para los Servidores Públicos en el que se incluye su familia.</w:t>
      </w:r>
    </w:p>
    <w:p w14:paraId="0600DDD2" w14:textId="77777777" w:rsidR="00DB595F" w:rsidRPr="00DB595F" w:rsidRDefault="00DB595F" w:rsidP="00DB595F">
      <w:pPr>
        <w:rPr>
          <w:rFonts w:ascii="Verdana" w:hAnsi="Verdana"/>
          <w:sz w:val="22"/>
          <w:szCs w:val="22"/>
        </w:rPr>
      </w:pPr>
      <w:r w:rsidRPr="00DB595F">
        <w:rPr>
          <w:rFonts w:ascii="Verdana" w:hAnsi="Verdana"/>
          <w:sz w:val="22"/>
          <w:szCs w:val="22"/>
        </w:rPr>
        <w:t>Durante la vigencia 2017 se establecerá la línea base para la medición de su impacto.</w:t>
      </w:r>
    </w:p>
    <w:p w14:paraId="6A4A70F1" w14:textId="77777777" w:rsidR="00DB595F" w:rsidRPr="00DB595F" w:rsidRDefault="00DB595F" w:rsidP="00DB595F">
      <w:pPr>
        <w:rPr>
          <w:rFonts w:ascii="Verdana" w:hAnsi="Verdana"/>
          <w:sz w:val="22"/>
          <w:szCs w:val="22"/>
        </w:rPr>
      </w:pPr>
      <w:r w:rsidRPr="00DB595F">
        <w:rPr>
          <w:rFonts w:ascii="Verdana" w:hAnsi="Verdana"/>
          <w:sz w:val="22"/>
          <w:szCs w:val="22"/>
        </w:rPr>
        <w:t>--Festival de Cometas</w:t>
      </w:r>
    </w:p>
    <w:p w14:paraId="44DBBB78" w14:textId="77777777" w:rsidR="00DB595F" w:rsidRPr="00DB595F" w:rsidRDefault="00DB595F" w:rsidP="00DB595F">
      <w:pPr>
        <w:rPr>
          <w:rFonts w:ascii="Verdana" w:hAnsi="Verdana"/>
          <w:sz w:val="22"/>
          <w:szCs w:val="22"/>
        </w:rPr>
      </w:pPr>
      <w:r w:rsidRPr="00DB595F">
        <w:rPr>
          <w:rFonts w:ascii="Verdana" w:hAnsi="Verdana"/>
          <w:sz w:val="22"/>
          <w:szCs w:val="22"/>
        </w:rPr>
        <w:t xml:space="preserve">Por tratarse de una actividad nueva, en el año 2017 se </w:t>
      </w:r>
      <w:proofErr w:type="gramStart"/>
      <w:r w:rsidRPr="00DB595F">
        <w:rPr>
          <w:rFonts w:ascii="Verdana" w:hAnsi="Verdana"/>
          <w:sz w:val="22"/>
          <w:szCs w:val="22"/>
        </w:rPr>
        <w:t>recolectaran</w:t>
      </w:r>
      <w:proofErr w:type="gramEnd"/>
      <w:r w:rsidRPr="00DB595F">
        <w:rPr>
          <w:rFonts w:ascii="Verdana" w:hAnsi="Verdana"/>
          <w:sz w:val="22"/>
          <w:szCs w:val="22"/>
        </w:rPr>
        <w:t xml:space="preserve"> los datos para la construcción de la línea base para la medición de su impacto.</w:t>
      </w:r>
    </w:p>
    <w:p w14:paraId="3CB3D657" w14:textId="77777777" w:rsidR="00DB595F" w:rsidRPr="00DB595F" w:rsidRDefault="00DB595F" w:rsidP="00DB595F">
      <w:pPr>
        <w:rPr>
          <w:rFonts w:ascii="Verdana" w:hAnsi="Verdana"/>
          <w:sz w:val="22"/>
          <w:szCs w:val="22"/>
        </w:rPr>
      </w:pPr>
      <w:r w:rsidRPr="00DB595F">
        <w:rPr>
          <w:rFonts w:ascii="Verdana" w:hAnsi="Verdana"/>
          <w:sz w:val="22"/>
          <w:szCs w:val="22"/>
        </w:rPr>
        <w:t>--Campaña de Navidad (entrega de regalos a niños, niñas y adolescentes que se encuentran en las Fundaciones del ICBF).</w:t>
      </w:r>
    </w:p>
    <w:p w14:paraId="5A32A916"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entre un 5% y 10% la participación de los servidores públicos, con respecto al año anterior.</w:t>
      </w:r>
    </w:p>
    <w:p w14:paraId="648D96E5" w14:textId="77777777" w:rsidR="00DB595F" w:rsidRPr="00DB595F" w:rsidRDefault="00DB595F" w:rsidP="00DB595F">
      <w:pPr>
        <w:rPr>
          <w:rFonts w:ascii="Verdana" w:hAnsi="Verdana"/>
          <w:sz w:val="22"/>
          <w:szCs w:val="22"/>
        </w:rPr>
      </w:pPr>
      <w:r w:rsidRPr="00DB595F">
        <w:rPr>
          <w:rFonts w:ascii="Verdana" w:hAnsi="Verdana"/>
          <w:sz w:val="22"/>
          <w:szCs w:val="22"/>
        </w:rPr>
        <w:t>--Festival de alumbrados</w:t>
      </w:r>
    </w:p>
    <w:p w14:paraId="26E2AA3B" w14:textId="77777777" w:rsidR="00DB595F" w:rsidRPr="00DB595F" w:rsidRDefault="00DB595F" w:rsidP="00DB595F">
      <w:pPr>
        <w:rPr>
          <w:rFonts w:ascii="Verdana" w:hAnsi="Verdana"/>
          <w:sz w:val="22"/>
          <w:szCs w:val="22"/>
        </w:rPr>
      </w:pPr>
      <w:r w:rsidRPr="00DB595F">
        <w:rPr>
          <w:rFonts w:ascii="Verdana" w:hAnsi="Verdana"/>
          <w:sz w:val="22"/>
          <w:szCs w:val="22"/>
        </w:rPr>
        <w:t xml:space="preserve">Por tratarse de una actividad nueva, en el año 2017 se </w:t>
      </w:r>
      <w:proofErr w:type="gramStart"/>
      <w:r w:rsidRPr="00DB595F">
        <w:rPr>
          <w:rFonts w:ascii="Verdana" w:hAnsi="Verdana"/>
          <w:sz w:val="22"/>
          <w:szCs w:val="22"/>
        </w:rPr>
        <w:t>recolectaran</w:t>
      </w:r>
      <w:proofErr w:type="gramEnd"/>
      <w:r w:rsidRPr="00DB595F">
        <w:rPr>
          <w:rFonts w:ascii="Verdana" w:hAnsi="Verdana"/>
          <w:sz w:val="22"/>
          <w:szCs w:val="22"/>
        </w:rPr>
        <w:t xml:space="preserve"> los datos para la construcción de la línea base para la medición de su impacto.</w:t>
      </w:r>
    </w:p>
    <w:p w14:paraId="60A96782" w14:textId="77777777" w:rsidR="00DB595F" w:rsidRPr="00DB595F" w:rsidRDefault="00DB595F" w:rsidP="00DB595F">
      <w:pPr>
        <w:rPr>
          <w:rFonts w:ascii="Verdana" w:hAnsi="Verdana"/>
          <w:sz w:val="22"/>
          <w:szCs w:val="22"/>
        </w:rPr>
      </w:pPr>
      <w:r w:rsidRPr="00DB595F">
        <w:rPr>
          <w:rFonts w:ascii="Verdana" w:hAnsi="Verdana"/>
          <w:b/>
          <w:bCs/>
          <w:sz w:val="22"/>
          <w:szCs w:val="22"/>
        </w:rPr>
        <w:t>7.2.4. SUBPROGRAMA DE CAPACITACIÓN INFORMAL</w:t>
      </w:r>
    </w:p>
    <w:p w14:paraId="5DF4CA67"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Ofrecer a los servidores espacios de capacitación informal en artes, cocina, manualidades, talleres, capacitaciones no formales u otras modalidades que promuevan al bienestar y aprendizaje de los Servidores Públicos y sus familias.</w:t>
      </w:r>
    </w:p>
    <w:p w14:paraId="1305CC01" w14:textId="77777777" w:rsidR="00DB595F" w:rsidRPr="00DB595F" w:rsidRDefault="00DB595F" w:rsidP="00DB595F">
      <w:pPr>
        <w:rPr>
          <w:rFonts w:ascii="Verdana" w:hAnsi="Verdana"/>
          <w:sz w:val="22"/>
          <w:szCs w:val="22"/>
        </w:rPr>
      </w:pPr>
      <w:r w:rsidRPr="00DB595F">
        <w:rPr>
          <w:rFonts w:ascii="Verdana" w:hAnsi="Verdana"/>
          <w:b/>
          <w:bCs/>
          <w:sz w:val="22"/>
          <w:szCs w:val="22"/>
        </w:rPr>
        <w:t>Propuesta actividades a desarrollar (de acuerdo con las necesidades de cada regional):</w:t>
      </w:r>
    </w:p>
    <w:p w14:paraId="606FFC22" w14:textId="77777777" w:rsidR="00DB595F" w:rsidRPr="00DB595F" w:rsidRDefault="00DB595F" w:rsidP="00DB595F">
      <w:pPr>
        <w:rPr>
          <w:rFonts w:ascii="Verdana" w:hAnsi="Verdana"/>
          <w:sz w:val="22"/>
          <w:szCs w:val="22"/>
        </w:rPr>
      </w:pPr>
      <w:r w:rsidRPr="00DB595F">
        <w:rPr>
          <w:rFonts w:ascii="Verdana" w:hAnsi="Verdana"/>
          <w:sz w:val="22"/>
          <w:szCs w:val="22"/>
        </w:rPr>
        <w:t xml:space="preserve">--Talleres de manualidades como muñequería navideña, floristería, pedrería, globoflexia (decoración con globos), decoración con </w:t>
      </w:r>
      <w:proofErr w:type="spellStart"/>
      <w:r w:rsidRPr="00DB595F">
        <w:rPr>
          <w:rFonts w:ascii="Verdana" w:hAnsi="Verdana"/>
          <w:sz w:val="22"/>
          <w:szCs w:val="22"/>
        </w:rPr>
        <w:t>foami</w:t>
      </w:r>
      <w:proofErr w:type="spellEnd"/>
      <w:r w:rsidRPr="00DB595F">
        <w:rPr>
          <w:rFonts w:ascii="Verdana" w:hAnsi="Verdana"/>
          <w:sz w:val="22"/>
          <w:szCs w:val="22"/>
        </w:rPr>
        <w:t xml:space="preserve">, imágenes en encolados, </w:t>
      </w:r>
      <w:proofErr w:type="spellStart"/>
      <w:r w:rsidRPr="00DB595F">
        <w:rPr>
          <w:rFonts w:ascii="Verdana" w:hAnsi="Verdana"/>
          <w:sz w:val="22"/>
          <w:szCs w:val="22"/>
        </w:rPr>
        <w:t>porcelanicron</w:t>
      </w:r>
      <w:proofErr w:type="spellEnd"/>
      <w:r w:rsidRPr="00DB595F">
        <w:rPr>
          <w:rFonts w:ascii="Verdana" w:hAnsi="Verdana"/>
          <w:sz w:val="22"/>
          <w:szCs w:val="22"/>
        </w:rPr>
        <w:t>, lencería, cursos de cocina como chocolatería, galletería, ensaladas, cursos de automaquillaje, decoración de uñas, entre otros.</w:t>
      </w:r>
    </w:p>
    <w:p w14:paraId="43287FEA"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 un 10% la participación de los servidores públicos, en actividades de capacitación informal, con respecto al año anterior.</w:t>
      </w:r>
    </w:p>
    <w:p w14:paraId="03C00C81"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7.2.5. SUBPROGRAMA DE PROMOCIÓN Y PREVENCIÓN DE LA SALUD</w:t>
      </w:r>
    </w:p>
    <w:p w14:paraId="79AC51D4"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Actividades encaminadas al fomento de hábitos de vida saludable, que buscan proteger y mantener la salud física, mental y social de los Servidores Públicos, en los puestos de trabajo y su entorno laboral.</w:t>
      </w:r>
    </w:p>
    <w:p w14:paraId="62CC2F38"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realizar</w:t>
      </w:r>
      <w:proofErr w:type="gramEnd"/>
      <w:r w:rsidRPr="00DB595F">
        <w:rPr>
          <w:rFonts w:ascii="Verdana" w:hAnsi="Verdana"/>
          <w:b/>
          <w:bCs/>
          <w:sz w:val="22"/>
          <w:szCs w:val="22"/>
        </w:rPr>
        <w:t>:</w:t>
      </w:r>
    </w:p>
    <w:p w14:paraId="4E3C6543" w14:textId="77777777" w:rsidR="00DB595F" w:rsidRPr="00DB595F" w:rsidRDefault="00DB595F" w:rsidP="00DB595F">
      <w:pPr>
        <w:rPr>
          <w:rFonts w:ascii="Verdana" w:hAnsi="Verdana"/>
          <w:sz w:val="22"/>
          <w:szCs w:val="22"/>
        </w:rPr>
      </w:pPr>
      <w:r w:rsidRPr="00DB595F">
        <w:rPr>
          <w:rFonts w:ascii="Verdana" w:hAnsi="Verdana"/>
          <w:sz w:val="22"/>
          <w:szCs w:val="22"/>
        </w:rPr>
        <w:t>--Semana de la salud y el bienestar</w:t>
      </w:r>
    </w:p>
    <w:p w14:paraId="7E05A715" w14:textId="77777777" w:rsidR="00DB595F" w:rsidRPr="00DB595F" w:rsidRDefault="00DB595F" w:rsidP="00DB595F">
      <w:pPr>
        <w:rPr>
          <w:rFonts w:ascii="Verdana" w:hAnsi="Verdana"/>
          <w:sz w:val="22"/>
          <w:szCs w:val="22"/>
        </w:rPr>
      </w:pPr>
      <w:r w:rsidRPr="00DB595F">
        <w:rPr>
          <w:rFonts w:ascii="Verdana" w:hAnsi="Verdana"/>
          <w:sz w:val="22"/>
          <w:szCs w:val="22"/>
        </w:rPr>
        <w:t>--Pausas activas para prevenir el riesgo ergonómico para los servidores públicos</w:t>
      </w:r>
    </w:p>
    <w:p w14:paraId="39E7D879" w14:textId="77777777" w:rsidR="00DB595F" w:rsidRPr="00DB595F" w:rsidRDefault="00DB595F" w:rsidP="00DB595F">
      <w:pPr>
        <w:rPr>
          <w:rFonts w:ascii="Verdana" w:hAnsi="Verdana"/>
          <w:sz w:val="22"/>
          <w:szCs w:val="22"/>
        </w:rPr>
      </w:pPr>
      <w:r w:rsidRPr="00DB595F">
        <w:rPr>
          <w:rFonts w:ascii="Verdana" w:hAnsi="Verdana"/>
          <w:sz w:val="22"/>
          <w:szCs w:val="22"/>
        </w:rPr>
        <w:t>--Actividades de prevención y promoción para disminuir casos de ausentismo laboral (jornadas de vacunación, sensibilización, lavado de manos, entre otros)</w:t>
      </w:r>
    </w:p>
    <w:p w14:paraId="0E687FF0" w14:textId="77777777" w:rsidR="00DB595F" w:rsidRPr="00DB595F" w:rsidRDefault="00DB595F" w:rsidP="00DB595F">
      <w:pPr>
        <w:rPr>
          <w:rFonts w:ascii="Verdana" w:hAnsi="Verdana"/>
          <w:sz w:val="22"/>
          <w:szCs w:val="22"/>
        </w:rPr>
      </w:pPr>
      <w:r w:rsidRPr="00DB595F">
        <w:rPr>
          <w:rFonts w:ascii="Verdana" w:hAnsi="Verdana"/>
          <w:sz w:val="22"/>
          <w:szCs w:val="22"/>
        </w:rPr>
        <w:t>--Actividades de prevención y promoción para disminuir condiciones de salud (obesidad)</w:t>
      </w:r>
    </w:p>
    <w:p w14:paraId="5A00D5D4" w14:textId="77777777" w:rsidR="00DB595F" w:rsidRPr="00DB595F" w:rsidRDefault="00DB595F" w:rsidP="00DB595F">
      <w:pPr>
        <w:rPr>
          <w:rFonts w:ascii="Verdana" w:hAnsi="Verdana"/>
          <w:sz w:val="22"/>
          <w:szCs w:val="22"/>
        </w:rPr>
      </w:pPr>
      <w:r w:rsidRPr="00DB595F">
        <w:rPr>
          <w:rFonts w:ascii="Verdana" w:hAnsi="Verdana"/>
          <w:sz w:val="22"/>
          <w:szCs w:val="22"/>
        </w:rPr>
        <w:t>--Atención psicología a nivel regional y Sede Dirección General.</w:t>
      </w:r>
    </w:p>
    <w:p w14:paraId="6D181655" w14:textId="77777777" w:rsidR="00DB595F" w:rsidRPr="00DB595F" w:rsidRDefault="00DB595F" w:rsidP="00DB595F">
      <w:pPr>
        <w:rPr>
          <w:rFonts w:ascii="Verdana" w:hAnsi="Verdana"/>
          <w:sz w:val="22"/>
          <w:szCs w:val="22"/>
        </w:rPr>
      </w:pPr>
      <w:r w:rsidRPr="00DB595F">
        <w:rPr>
          <w:rFonts w:ascii="Verdana" w:hAnsi="Verdana"/>
          <w:sz w:val="22"/>
          <w:szCs w:val="22"/>
        </w:rPr>
        <w:t>--Entornos laborales saludables (fomentar entornos de vida saludable, actividad física, consumo de alimentos nutritivos, prevención y control al consumo de tabaco y alcohol, con el fin de prevenir enfermedades crónicas).</w:t>
      </w:r>
    </w:p>
    <w:p w14:paraId="501D9F6F"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Incrementar en un 5% la participación de los servidores públicos, en actividades de promoción y prevención de la salud, en relación con el año anterior.</w:t>
      </w:r>
    </w:p>
    <w:p w14:paraId="1B7A362D" w14:textId="77777777" w:rsidR="00DB595F" w:rsidRPr="00DB595F" w:rsidRDefault="00DB595F" w:rsidP="00DB595F">
      <w:pPr>
        <w:rPr>
          <w:rFonts w:ascii="Verdana" w:hAnsi="Verdana"/>
          <w:sz w:val="22"/>
          <w:szCs w:val="22"/>
        </w:rPr>
      </w:pPr>
      <w:r w:rsidRPr="00DB595F">
        <w:rPr>
          <w:rFonts w:ascii="Verdana" w:hAnsi="Verdana"/>
          <w:b/>
          <w:bCs/>
          <w:sz w:val="22"/>
          <w:szCs w:val="22"/>
        </w:rPr>
        <w:t>7.2.6. SUBPROGRAMA DE VIVIENDA</w:t>
      </w:r>
    </w:p>
    <w:p w14:paraId="3A7D0F73"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Gestionar con las diferentes entidades como las Cajas de Compensación o Fondo Nacional del Ahorro, para posibilitar adquisición de vivienda con las facilidades y beneficios que ofrecen para que los servidores públicos puedan acceder a la compra de vivienda propia.</w:t>
      </w:r>
    </w:p>
    <w:p w14:paraId="6AC683F8"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realizar</w:t>
      </w:r>
      <w:proofErr w:type="gramEnd"/>
      <w:r w:rsidRPr="00DB595F">
        <w:rPr>
          <w:rFonts w:ascii="Verdana" w:hAnsi="Verdana"/>
          <w:b/>
          <w:bCs/>
          <w:sz w:val="22"/>
          <w:szCs w:val="22"/>
        </w:rPr>
        <w:t>:</w:t>
      </w:r>
    </w:p>
    <w:p w14:paraId="5CC1AF16" w14:textId="77777777" w:rsidR="00DB595F" w:rsidRPr="00DB595F" w:rsidRDefault="00DB595F" w:rsidP="00DB595F">
      <w:pPr>
        <w:rPr>
          <w:rFonts w:ascii="Verdana" w:hAnsi="Verdana"/>
          <w:sz w:val="22"/>
          <w:szCs w:val="22"/>
        </w:rPr>
      </w:pPr>
      <w:r w:rsidRPr="00DB595F">
        <w:rPr>
          <w:rFonts w:ascii="Verdana" w:hAnsi="Verdana"/>
          <w:sz w:val="22"/>
          <w:szCs w:val="22"/>
        </w:rPr>
        <w:t>Realización de ferias de programas de vivienda, ofrecidas por el Fondo Nacional del Ahorro, Fondos de Cesantías, Cajas de Compensación Familiar u otras entidades, facilitando los trámites e información de adquisición de vivienda para los Servidores Públicos.</w:t>
      </w:r>
    </w:p>
    <w:p w14:paraId="0D66D1B6" w14:textId="77777777" w:rsidR="00DB595F" w:rsidRPr="00DB595F" w:rsidRDefault="00DB595F" w:rsidP="00DB595F">
      <w:pPr>
        <w:rPr>
          <w:rFonts w:ascii="Verdana" w:hAnsi="Verdana"/>
          <w:sz w:val="22"/>
          <w:szCs w:val="22"/>
        </w:rPr>
      </w:pPr>
      <w:r w:rsidRPr="00DB595F">
        <w:rPr>
          <w:rFonts w:ascii="Verdana" w:hAnsi="Verdana"/>
          <w:sz w:val="22"/>
          <w:szCs w:val="22"/>
        </w:rPr>
        <w:t>--Feria de programas de vivienda ofrecidas por el Fondo Nacional del Ahorro, Fondos de Cesantías u otras entidades como el Ministerio de Vivienda con su programa MI CASA YA.</w:t>
      </w:r>
    </w:p>
    <w:p w14:paraId="3C87EA1D" w14:textId="77777777" w:rsidR="00DB595F" w:rsidRPr="00DB595F" w:rsidRDefault="00DB595F" w:rsidP="00DB595F">
      <w:pPr>
        <w:rPr>
          <w:rFonts w:ascii="Verdana" w:hAnsi="Verdana"/>
          <w:sz w:val="22"/>
          <w:szCs w:val="22"/>
        </w:rPr>
      </w:pPr>
      <w:r w:rsidRPr="00DB595F">
        <w:rPr>
          <w:rFonts w:ascii="Verdana" w:hAnsi="Verdana"/>
          <w:sz w:val="22"/>
          <w:szCs w:val="22"/>
        </w:rPr>
        <w:t>--Apoyo de la Caja de Compensación Familiar, para facilitar el trámite de los Servidores Públicos para la adquisición, de Vivienda Familiar.</w:t>
      </w:r>
    </w:p>
    <w:p w14:paraId="452D40D0" w14:textId="77777777" w:rsidR="00DB595F" w:rsidRPr="00DB595F" w:rsidRDefault="00DB595F" w:rsidP="00DB595F">
      <w:pPr>
        <w:rPr>
          <w:rFonts w:ascii="Verdana" w:hAnsi="Verdana"/>
          <w:sz w:val="22"/>
          <w:szCs w:val="22"/>
        </w:rPr>
      </w:pPr>
      <w:r w:rsidRPr="00DB595F">
        <w:rPr>
          <w:rFonts w:ascii="Verdana" w:hAnsi="Verdana"/>
          <w:sz w:val="22"/>
          <w:szCs w:val="22"/>
        </w:rPr>
        <w:t>Estas ferias se deberán programar como mínimo dos veces al año, una por semestre.</w:t>
      </w:r>
    </w:p>
    <w:p w14:paraId="741C4313"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Facilitar a los servidores públicos la postulación a programas de vivienda asequibles, con el fin de adquirir vivienda propia.</w:t>
      </w:r>
    </w:p>
    <w:p w14:paraId="7B463618"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7.2.7. PROGRAMA DE APOYO ESCOLAR</w:t>
      </w:r>
    </w:p>
    <w:p w14:paraId="4F964335"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Entregar un auxilio del Programa de Apoyo Escolar del cual son beneficiarios los servidores públicos, con el propósito de apoyar y mejorar los niveles de escolaridad de los hijos servidores del ICBF.</w:t>
      </w:r>
    </w:p>
    <w:p w14:paraId="529D3845" w14:textId="77777777" w:rsidR="00DB595F" w:rsidRPr="00DB595F" w:rsidRDefault="00DB595F" w:rsidP="00DB595F">
      <w:pPr>
        <w:rPr>
          <w:rFonts w:ascii="Verdana" w:hAnsi="Verdana"/>
          <w:sz w:val="22"/>
          <w:szCs w:val="22"/>
        </w:rPr>
      </w:pPr>
      <w:r w:rsidRPr="00DB595F">
        <w:rPr>
          <w:rFonts w:ascii="Verdana" w:hAnsi="Verdana"/>
          <w:sz w:val="22"/>
          <w:szCs w:val="22"/>
        </w:rPr>
        <w:t>A través del Acuerdo No. 031 del 3 de abril de 1975, se creó el auxilio escolar para mejorar el nivel educativo de los hijos de los Servidores Públicos de la Entidad.</w:t>
      </w:r>
    </w:p>
    <w:p w14:paraId="74849E1B" w14:textId="77777777" w:rsidR="00DB595F" w:rsidRPr="00DB595F" w:rsidRDefault="00DB595F" w:rsidP="00DB595F">
      <w:pPr>
        <w:rPr>
          <w:rFonts w:ascii="Verdana" w:hAnsi="Verdana"/>
          <w:sz w:val="22"/>
          <w:szCs w:val="22"/>
        </w:rPr>
      </w:pPr>
      <w:r w:rsidRPr="00DB595F">
        <w:rPr>
          <w:rFonts w:ascii="Verdana" w:hAnsi="Verdana"/>
          <w:sz w:val="22"/>
          <w:szCs w:val="22"/>
        </w:rPr>
        <w:t>El apoyo escolar aumenta cada año según el IPC acumulado del año anterior. Para la vigencia del 2017, se incrementó el 5.75% quedando en $</w:t>
      </w:r>
      <w:proofErr w:type="gramStart"/>
      <w:r w:rsidRPr="00DB595F">
        <w:rPr>
          <w:rFonts w:ascii="Verdana" w:hAnsi="Verdana"/>
          <w:sz w:val="22"/>
          <w:szCs w:val="22"/>
        </w:rPr>
        <w:t>122.101.oo</w:t>
      </w:r>
      <w:proofErr w:type="gramEnd"/>
      <w:r w:rsidRPr="00DB595F">
        <w:rPr>
          <w:rFonts w:ascii="Verdana" w:hAnsi="Verdana"/>
          <w:sz w:val="22"/>
          <w:szCs w:val="22"/>
        </w:rPr>
        <w:t>, por cada hijo, máximo dos hijos por Servidor Público.</w:t>
      </w:r>
    </w:p>
    <w:p w14:paraId="1EB2795B" w14:textId="77777777" w:rsidR="00DB595F" w:rsidRPr="00DB595F" w:rsidRDefault="00DB595F" w:rsidP="00DB595F">
      <w:pPr>
        <w:rPr>
          <w:rFonts w:ascii="Verdana" w:hAnsi="Verdana"/>
          <w:sz w:val="22"/>
          <w:szCs w:val="22"/>
        </w:rPr>
      </w:pPr>
      <w:r w:rsidRPr="00DB595F">
        <w:rPr>
          <w:rFonts w:ascii="Verdana" w:hAnsi="Verdana"/>
          <w:sz w:val="22"/>
          <w:szCs w:val="22"/>
        </w:rPr>
        <w:t>Se podrán realizar alianzas con entidades con el fin de realizar ferias escolares.</w:t>
      </w:r>
    </w:p>
    <w:p w14:paraId="3FE6622A"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Entrega del auxilio en los meses de febrero y/o julio, a los servidores públicos inscritos en las convocatorias.</w:t>
      </w:r>
    </w:p>
    <w:p w14:paraId="0450B164" w14:textId="77777777" w:rsidR="00DB595F" w:rsidRPr="00DB595F" w:rsidRDefault="00DB595F" w:rsidP="00DB595F">
      <w:pPr>
        <w:rPr>
          <w:rFonts w:ascii="Verdana" w:hAnsi="Verdana"/>
          <w:sz w:val="22"/>
          <w:szCs w:val="22"/>
        </w:rPr>
      </w:pPr>
      <w:r w:rsidRPr="00DB595F">
        <w:rPr>
          <w:rFonts w:ascii="Verdana" w:hAnsi="Verdana"/>
          <w:b/>
          <w:bCs/>
          <w:sz w:val="22"/>
          <w:szCs w:val="22"/>
        </w:rPr>
        <w:t>7.2.8. BONOS DE INTEGRACIÓN FAMILIAR (Acuerdo Sindical)</w:t>
      </w:r>
    </w:p>
    <w:p w14:paraId="26B1EB6C"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Entregar Bonos de Integración Familiar, con el fin de fomentar la integración de los hijos menores de 18 años de los servidores públicos, de igual manera a los servidores que no tienen hijos menores de 18 años, con destino a actividades de bienestar.</w:t>
      </w:r>
    </w:p>
    <w:p w14:paraId="12A15A84" w14:textId="77777777" w:rsidR="00DB595F" w:rsidRPr="00DB595F" w:rsidRDefault="00DB595F" w:rsidP="00DB595F">
      <w:pPr>
        <w:rPr>
          <w:rFonts w:ascii="Verdana" w:hAnsi="Verdana"/>
          <w:sz w:val="22"/>
          <w:szCs w:val="22"/>
        </w:rPr>
      </w:pPr>
      <w:proofErr w:type="gramStart"/>
      <w:r w:rsidRPr="00DB595F">
        <w:rPr>
          <w:rFonts w:ascii="Verdana" w:hAnsi="Verdana"/>
          <w:b/>
          <w:bCs/>
          <w:sz w:val="22"/>
          <w:szCs w:val="22"/>
        </w:rPr>
        <w:t>Actividades a realizar</w:t>
      </w:r>
      <w:proofErr w:type="gramEnd"/>
      <w:r w:rsidRPr="00DB595F">
        <w:rPr>
          <w:rFonts w:ascii="Verdana" w:hAnsi="Verdana"/>
          <w:b/>
          <w:bCs/>
          <w:sz w:val="22"/>
          <w:szCs w:val="22"/>
        </w:rPr>
        <w:t>:</w:t>
      </w:r>
    </w:p>
    <w:p w14:paraId="531A29FB" w14:textId="77777777" w:rsidR="00DB595F" w:rsidRPr="00DB595F" w:rsidRDefault="00DB595F" w:rsidP="00DB595F">
      <w:pPr>
        <w:rPr>
          <w:rFonts w:ascii="Verdana" w:hAnsi="Verdana"/>
          <w:sz w:val="22"/>
          <w:szCs w:val="22"/>
        </w:rPr>
      </w:pPr>
      <w:r w:rsidRPr="00DB595F">
        <w:rPr>
          <w:rFonts w:ascii="Verdana" w:hAnsi="Verdana"/>
          <w:sz w:val="22"/>
          <w:szCs w:val="22"/>
        </w:rPr>
        <w:t>De conformidad con lo previsto en el Acuerdo Sindical de mayo de 2015, el Instituto Colombiano de Bienestar Familiar entrega a sus servidores bonos de integración familiar. Para la vigencia 2017, se incrementó su valor en 5.75%, de la siguiente manera:</w:t>
      </w:r>
    </w:p>
    <w:p w14:paraId="2DC96C95" w14:textId="77777777" w:rsidR="00DB595F" w:rsidRPr="00DB595F" w:rsidRDefault="00DB595F" w:rsidP="00DB595F">
      <w:pPr>
        <w:rPr>
          <w:rFonts w:ascii="Verdana" w:hAnsi="Verdana"/>
          <w:sz w:val="22"/>
          <w:szCs w:val="22"/>
        </w:rPr>
      </w:pPr>
      <w:r w:rsidRPr="00DB595F">
        <w:rPr>
          <w:rFonts w:ascii="Verdana" w:hAnsi="Verdana"/>
          <w:sz w:val="22"/>
          <w:szCs w:val="22"/>
        </w:rPr>
        <w:t xml:space="preserve">En diciembre de cada año, se entregarán bonos o tarjetas </w:t>
      </w:r>
      <w:proofErr w:type="gramStart"/>
      <w:r w:rsidRPr="00DB595F">
        <w:rPr>
          <w:rFonts w:ascii="Verdana" w:hAnsi="Verdana"/>
          <w:sz w:val="22"/>
          <w:szCs w:val="22"/>
        </w:rPr>
        <w:t>prepago recargables</w:t>
      </w:r>
      <w:proofErr w:type="gramEnd"/>
      <w:r w:rsidRPr="00DB595F">
        <w:rPr>
          <w:rFonts w:ascii="Verdana" w:hAnsi="Verdana"/>
          <w:sz w:val="22"/>
          <w:szCs w:val="22"/>
        </w:rPr>
        <w:t xml:space="preserve"> para hijos de los servidores públicos con edades entre los 0 y 18 años, por valor de $146.401, cada uno. Para los Servidores Públicos que no tienen hijos en este rango de edad, en el mes de diciembre de cada año se les entregarán bonos o tarjetas </w:t>
      </w:r>
      <w:proofErr w:type="gramStart"/>
      <w:r w:rsidRPr="00DB595F">
        <w:rPr>
          <w:rFonts w:ascii="Verdana" w:hAnsi="Verdana"/>
          <w:sz w:val="22"/>
          <w:szCs w:val="22"/>
        </w:rPr>
        <w:t>prepago recargables</w:t>
      </w:r>
      <w:proofErr w:type="gramEnd"/>
      <w:r w:rsidRPr="00DB595F">
        <w:rPr>
          <w:rFonts w:ascii="Verdana" w:hAnsi="Verdana"/>
          <w:sz w:val="22"/>
          <w:szCs w:val="22"/>
        </w:rPr>
        <w:t xml:space="preserve"> por valor de $117.086, cada uno.</w:t>
      </w:r>
    </w:p>
    <w:p w14:paraId="23576746"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Entrega del bono de integración al 100% de los servidores públicos en el mes de diciembre.</w:t>
      </w:r>
    </w:p>
    <w:p w14:paraId="6B21A56B" w14:textId="77777777" w:rsidR="00DB595F" w:rsidRPr="00DB595F" w:rsidRDefault="00DB595F" w:rsidP="00DB595F">
      <w:pPr>
        <w:rPr>
          <w:rFonts w:ascii="Verdana" w:hAnsi="Verdana"/>
          <w:sz w:val="22"/>
          <w:szCs w:val="22"/>
        </w:rPr>
      </w:pPr>
      <w:r w:rsidRPr="00DB595F">
        <w:rPr>
          <w:rFonts w:ascii="Verdana" w:hAnsi="Verdana"/>
          <w:b/>
          <w:bCs/>
          <w:sz w:val="22"/>
          <w:szCs w:val="22"/>
        </w:rPr>
        <w:t>7.3. ACCIONES PARA CAMBIAR EL MUNDO</w:t>
      </w:r>
    </w:p>
    <w:p w14:paraId="04D3F488" w14:textId="77777777" w:rsidR="00DB595F" w:rsidRPr="00DB595F" w:rsidRDefault="00DB595F" w:rsidP="00DB595F">
      <w:pPr>
        <w:rPr>
          <w:rFonts w:ascii="Verdana" w:hAnsi="Verdana"/>
          <w:sz w:val="22"/>
          <w:szCs w:val="22"/>
        </w:rPr>
      </w:pPr>
      <w:r w:rsidRPr="00DB595F">
        <w:rPr>
          <w:rFonts w:ascii="Verdana" w:hAnsi="Verdana"/>
          <w:sz w:val="22"/>
          <w:szCs w:val="22"/>
        </w:rPr>
        <w:t>El programa está dirigido a los Servidores Públicos con el fin de motivar e incentivar la participación en actividades sociales y de aprendizaje para el crecimiento personal y profesional y, de esta manera, se involucren con la misión del Instituto siendo parte activa con acciones que ayuden a cambiar el mundo de los niños, niñas y adolescentes de Colombia.</w:t>
      </w:r>
    </w:p>
    <w:p w14:paraId="5258C638" w14:textId="77777777" w:rsidR="00DB595F" w:rsidRPr="00DB595F" w:rsidRDefault="00DB595F" w:rsidP="00DB595F">
      <w:pPr>
        <w:rPr>
          <w:rFonts w:ascii="Verdana" w:hAnsi="Verdana"/>
          <w:sz w:val="22"/>
          <w:szCs w:val="22"/>
        </w:rPr>
      </w:pPr>
      <w:proofErr w:type="gramStart"/>
      <w:r w:rsidRPr="00DB595F">
        <w:rPr>
          <w:rFonts w:ascii="Verdana" w:hAnsi="Verdana"/>
          <w:sz w:val="22"/>
          <w:szCs w:val="22"/>
        </w:rPr>
        <w:t>Las actividades a ejecutar</w:t>
      </w:r>
      <w:proofErr w:type="gramEnd"/>
      <w:r w:rsidRPr="00DB595F">
        <w:rPr>
          <w:rFonts w:ascii="Verdana" w:hAnsi="Verdana"/>
          <w:sz w:val="22"/>
          <w:szCs w:val="22"/>
        </w:rPr>
        <w:t xml:space="preserve"> son:</w:t>
      </w:r>
    </w:p>
    <w:p w14:paraId="32B930C1"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w:t>
      </w:r>
      <w:r w:rsidRPr="00DB595F">
        <w:rPr>
          <w:rFonts w:ascii="Verdana" w:hAnsi="Verdana"/>
          <w:b/>
          <w:bCs/>
          <w:sz w:val="22"/>
          <w:szCs w:val="22"/>
        </w:rPr>
        <w:t>Tardes de viernes</w:t>
      </w:r>
      <w:r w:rsidRPr="00DB595F">
        <w:rPr>
          <w:rFonts w:ascii="Verdana" w:hAnsi="Verdana"/>
          <w:sz w:val="22"/>
          <w:szCs w:val="22"/>
        </w:rPr>
        <w:t xml:space="preserve">, se realizará una actividad trimestral (tertulias, cuenteros, actividades lúdicas, carreras de observación, match, </w:t>
      </w:r>
      <w:proofErr w:type="spellStart"/>
      <w:r w:rsidRPr="00DB595F">
        <w:rPr>
          <w:rFonts w:ascii="Verdana" w:hAnsi="Verdana"/>
          <w:sz w:val="22"/>
          <w:szCs w:val="22"/>
        </w:rPr>
        <w:t>cineforos</w:t>
      </w:r>
      <w:proofErr w:type="spellEnd"/>
      <w:r w:rsidRPr="00DB595F">
        <w:rPr>
          <w:rFonts w:ascii="Verdana" w:hAnsi="Verdana"/>
          <w:sz w:val="22"/>
          <w:szCs w:val="22"/>
        </w:rPr>
        <w:t>, karaoke, videojuegos, entre otros).</w:t>
      </w:r>
    </w:p>
    <w:p w14:paraId="059030DC"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Quiero conocer tu mundo</w:t>
      </w:r>
      <w:r w:rsidRPr="00DB595F">
        <w:rPr>
          <w:rFonts w:ascii="Verdana" w:hAnsi="Verdana"/>
          <w:sz w:val="22"/>
          <w:szCs w:val="22"/>
        </w:rPr>
        <w:t xml:space="preserve">, espacio con el (a) </w:t>
      </w:r>
      <w:proofErr w:type="gramStart"/>
      <w:r w:rsidRPr="00DB595F">
        <w:rPr>
          <w:rFonts w:ascii="Verdana" w:hAnsi="Verdana"/>
          <w:sz w:val="22"/>
          <w:szCs w:val="22"/>
        </w:rPr>
        <w:t>Director</w:t>
      </w:r>
      <w:proofErr w:type="gramEnd"/>
      <w:r w:rsidRPr="00DB595F">
        <w:rPr>
          <w:rFonts w:ascii="Verdana" w:hAnsi="Verdana"/>
          <w:sz w:val="22"/>
          <w:szCs w:val="22"/>
        </w:rPr>
        <w:t>(a), para interactuar con los servidores públicos.</w:t>
      </w:r>
    </w:p>
    <w:p w14:paraId="07AF2C1C"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Buzón de sugerencias</w:t>
      </w:r>
      <w:r w:rsidRPr="00DB595F">
        <w:rPr>
          <w:rFonts w:ascii="Verdana" w:hAnsi="Verdana"/>
          <w:sz w:val="22"/>
          <w:szCs w:val="22"/>
        </w:rPr>
        <w:t>, en donde las personas puedan opinar y sugerir acciones para cambiar el mundo.</w:t>
      </w:r>
    </w:p>
    <w:p w14:paraId="663BECE3"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Vivamos la misión ICBF</w:t>
      </w:r>
      <w:r w:rsidRPr="00DB595F">
        <w:rPr>
          <w:rFonts w:ascii="Verdana" w:hAnsi="Verdana"/>
          <w:sz w:val="22"/>
          <w:szCs w:val="22"/>
        </w:rPr>
        <w:t>, Inducción de personal nuevo, en donde se sensibiliza a los servidores que ingresan al ICBF, para que participen en actividades por los niños, niñas y adolescentes, en donde se viva la Misión ICBF. (visitas a los hogares comunitarios y fundaciones).</w:t>
      </w:r>
    </w:p>
    <w:p w14:paraId="23FB9B94"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Campaña de buen trato</w:t>
      </w:r>
      <w:r w:rsidRPr="00DB595F">
        <w:rPr>
          <w:rFonts w:ascii="Verdana" w:hAnsi="Verdana"/>
          <w:sz w:val="22"/>
          <w:szCs w:val="22"/>
        </w:rPr>
        <w:t>, Generar espacios al interior del ICBF, en donde exista la buena comunicación, el respeto y las relaciones cordiales entre los servidores, por medio de correos masivos y representaciones teatrales que permitan sensibilizar e Incentivar en ellos conductas sociales que conlleven a un cambio positivo y al mejoramiento de las relaciones interpersonales.</w:t>
      </w:r>
    </w:p>
    <w:p w14:paraId="068C51D0"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Acompañamiento y/o visitas domiciliarias</w:t>
      </w:r>
      <w:r w:rsidRPr="00DB595F">
        <w:rPr>
          <w:rFonts w:ascii="Verdana" w:hAnsi="Verdana"/>
          <w:sz w:val="22"/>
          <w:szCs w:val="22"/>
        </w:rPr>
        <w:t>, a los servidores cuando se presenten situaciones de duelo, enfermedad, cirugía importante, o calamidad doméstica.</w:t>
      </w:r>
    </w:p>
    <w:p w14:paraId="502B5242" w14:textId="77777777" w:rsidR="00DB595F" w:rsidRPr="00DB595F" w:rsidRDefault="00DB595F" w:rsidP="00DB595F">
      <w:pPr>
        <w:rPr>
          <w:rFonts w:ascii="Verdana" w:hAnsi="Verdana"/>
          <w:sz w:val="22"/>
          <w:szCs w:val="22"/>
        </w:rPr>
      </w:pPr>
      <w:r w:rsidRPr="00DB595F">
        <w:rPr>
          <w:rFonts w:ascii="Verdana" w:hAnsi="Verdana"/>
          <w:b/>
          <w:bCs/>
          <w:sz w:val="22"/>
          <w:szCs w:val="22"/>
        </w:rPr>
        <w:t>--Olimpiadas del saber</w:t>
      </w:r>
      <w:r w:rsidRPr="00DB595F">
        <w:rPr>
          <w:rFonts w:ascii="Verdana" w:hAnsi="Verdana"/>
          <w:sz w:val="22"/>
          <w:szCs w:val="22"/>
        </w:rPr>
        <w:t>, es una actividad de conocimiento, destreza y habilidad, dirigida a todos los servidores, creada con el fin de motivar el aprendizaje de manera lúdica de los nuevos procesos estratégicos, donde se dará continuidad al fortalecimiento del conocimiento del plan estratégico y código de ética.</w:t>
      </w:r>
    </w:p>
    <w:p w14:paraId="28FF8293"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Talleres aprendiendo a ser padres</w:t>
      </w:r>
      <w:r w:rsidRPr="00DB595F">
        <w:rPr>
          <w:rFonts w:ascii="Verdana" w:hAnsi="Verdana"/>
          <w:sz w:val="22"/>
          <w:szCs w:val="22"/>
        </w:rPr>
        <w:t>, en horario no laboral se busca llevar a cabo estos talleres con facilitadores internos y/o externos.</w:t>
      </w:r>
    </w:p>
    <w:p w14:paraId="6D40F7A6" w14:textId="77777777" w:rsidR="00DB595F" w:rsidRPr="00DB595F" w:rsidRDefault="00DB595F" w:rsidP="00DB595F">
      <w:pPr>
        <w:rPr>
          <w:rFonts w:ascii="Verdana" w:hAnsi="Verdana"/>
          <w:sz w:val="22"/>
          <w:szCs w:val="22"/>
        </w:rPr>
      </w:pPr>
      <w:r w:rsidRPr="00DB595F">
        <w:rPr>
          <w:rFonts w:ascii="Verdana" w:hAnsi="Verdana"/>
          <w:sz w:val="22"/>
          <w:szCs w:val="22"/>
        </w:rPr>
        <w:t>--Encuentros de integración para parejas</w:t>
      </w:r>
    </w:p>
    <w:p w14:paraId="7069889F" w14:textId="77777777" w:rsidR="00DB595F" w:rsidRPr="00DB595F" w:rsidRDefault="00DB595F" w:rsidP="00DB595F">
      <w:pPr>
        <w:rPr>
          <w:rFonts w:ascii="Verdana" w:hAnsi="Verdana"/>
          <w:sz w:val="22"/>
          <w:szCs w:val="22"/>
        </w:rPr>
      </w:pPr>
      <w:r w:rsidRPr="00DB595F">
        <w:rPr>
          <w:rFonts w:ascii="Verdana" w:hAnsi="Verdana"/>
          <w:sz w:val="22"/>
          <w:szCs w:val="22"/>
        </w:rPr>
        <w:t>--Charla para padres de familia "</w:t>
      </w:r>
      <w:proofErr w:type="spellStart"/>
      <w:r w:rsidRPr="00DB595F">
        <w:rPr>
          <w:rFonts w:ascii="Verdana" w:hAnsi="Verdana"/>
          <w:sz w:val="22"/>
          <w:szCs w:val="22"/>
        </w:rPr>
        <w:t>como</w:t>
      </w:r>
      <w:proofErr w:type="spellEnd"/>
      <w:r w:rsidRPr="00DB595F">
        <w:rPr>
          <w:rFonts w:ascii="Verdana" w:hAnsi="Verdana"/>
          <w:sz w:val="22"/>
          <w:szCs w:val="22"/>
        </w:rPr>
        <w:t xml:space="preserve"> manejar la adolescencia en nuestros hijos"</w:t>
      </w:r>
    </w:p>
    <w:p w14:paraId="1BAB3C91" w14:textId="77777777" w:rsidR="00DB595F" w:rsidRPr="00DB595F" w:rsidRDefault="00DB595F" w:rsidP="00DB595F">
      <w:pPr>
        <w:rPr>
          <w:rFonts w:ascii="Verdana" w:hAnsi="Verdana"/>
          <w:sz w:val="22"/>
          <w:szCs w:val="22"/>
        </w:rPr>
      </w:pPr>
      <w:r w:rsidRPr="00DB595F">
        <w:rPr>
          <w:rFonts w:ascii="Verdana" w:hAnsi="Verdana"/>
          <w:sz w:val="22"/>
          <w:szCs w:val="22"/>
        </w:rPr>
        <w:t>--Cuidados prenatales para mujeres embarazadas</w:t>
      </w:r>
    </w:p>
    <w:p w14:paraId="133F4372" w14:textId="77777777" w:rsidR="00DB595F" w:rsidRPr="00DB595F" w:rsidRDefault="00DB595F" w:rsidP="00DB595F">
      <w:pPr>
        <w:rPr>
          <w:rFonts w:ascii="Verdana" w:hAnsi="Verdana"/>
          <w:sz w:val="22"/>
          <w:szCs w:val="22"/>
        </w:rPr>
      </w:pPr>
      <w:r w:rsidRPr="00DB595F">
        <w:rPr>
          <w:rFonts w:ascii="Verdana" w:hAnsi="Verdana"/>
          <w:sz w:val="22"/>
          <w:szCs w:val="22"/>
        </w:rPr>
        <w:t>--Equilibrio familia y trabajo "como mantener un equilibrio adecuado entre el trabajo y la vida personal"</w:t>
      </w:r>
    </w:p>
    <w:p w14:paraId="7D0B2BCD" w14:textId="77777777" w:rsidR="00DB595F" w:rsidRPr="00DB595F" w:rsidRDefault="00DB595F" w:rsidP="00DB595F">
      <w:pPr>
        <w:rPr>
          <w:rFonts w:ascii="Verdana" w:hAnsi="Verdana"/>
          <w:sz w:val="22"/>
          <w:szCs w:val="22"/>
        </w:rPr>
      </w:pPr>
      <w:r w:rsidRPr="00DB595F">
        <w:rPr>
          <w:rFonts w:ascii="Verdana" w:hAnsi="Verdana"/>
          <w:sz w:val="22"/>
          <w:szCs w:val="22"/>
        </w:rPr>
        <w:t>--Escuela de padres con hijos en discapacidad - Padre e hijo</w:t>
      </w:r>
    </w:p>
    <w:p w14:paraId="309C4AF0" w14:textId="77777777" w:rsidR="00DB595F" w:rsidRPr="00DB595F" w:rsidRDefault="00DB595F" w:rsidP="00DB595F">
      <w:pPr>
        <w:rPr>
          <w:rFonts w:ascii="Verdana" w:hAnsi="Verdana"/>
          <w:sz w:val="22"/>
          <w:szCs w:val="22"/>
        </w:rPr>
      </w:pPr>
      <w:r w:rsidRPr="00DB595F">
        <w:rPr>
          <w:rFonts w:ascii="Verdana" w:hAnsi="Verdana"/>
          <w:sz w:val="22"/>
          <w:szCs w:val="22"/>
        </w:rPr>
        <w:t>--Mejorar autoestima</w:t>
      </w:r>
    </w:p>
    <w:p w14:paraId="76F3AF94" w14:textId="77777777" w:rsidR="00DB595F" w:rsidRPr="00DB595F" w:rsidRDefault="00DB595F" w:rsidP="00DB595F">
      <w:pPr>
        <w:rPr>
          <w:rFonts w:ascii="Verdana" w:hAnsi="Verdana"/>
          <w:sz w:val="22"/>
          <w:szCs w:val="22"/>
        </w:rPr>
      </w:pPr>
      <w:r w:rsidRPr="00DB595F">
        <w:rPr>
          <w:rFonts w:ascii="Verdana" w:hAnsi="Verdana"/>
          <w:sz w:val="22"/>
          <w:szCs w:val="22"/>
        </w:rPr>
        <w:t>--Administración del dinero y el tiempo.</w:t>
      </w:r>
    </w:p>
    <w:p w14:paraId="7DA3AB29" w14:textId="77777777" w:rsidR="00DB595F" w:rsidRPr="00DB595F" w:rsidRDefault="00DB595F" w:rsidP="00DB595F">
      <w:pPr>
        <w:rPr>
          <w:rFonts w:ascii="Verdana" w:hAnsi="Verdana"/>
          <w:sz w:val="22"/>
          <w:szCs w:val="22"/>
        </w:rPr>
      </w:pPr>
      <w:r w:rsidRPr="00DB595F">
        <w:rPr>
          <w:rFonts w:ascii="Verdana" w:hAnsi="Verdana"/>
          <w:sz w:val="22"/>
          <w:szCs w:val="22"/>
        </w:rPr>
        <w:t>--Alimentación saludable en la familia (talleres teóricos prácticos)</w:t>
      </w:r>
    </w:p>
    <w:p w14:paraId="0AEA4167"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Actividades dirigidas a los Hijos del ICBF</w:t>
      </w:r>
      <w:r w:rsidRPr="00DB595F">
        <w:rPr>
          <w:rFonts w:ascii="Verdana" w:hAnsi="Verdana"/>
          <w:sz w:val="22"/>
          <w:szCs w:val="22"/>
        </w:rPr>
        <w:t>, talleres y actividades de integración dirigidas a los servidores que son hijos del Instituto y trabajan en el ICBF.</w:t>
      </w:r>
    </w:p>
    <w:p w14:paraId="57DBC97C"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w:t>
      </w:r>
      <w:r w:rsidRPr="00DB595F">
        <w:rPr>
          <w:rFonts w:ascii="Verdana" w:hAnsi="Verdana"/>
          <w:b/>
          <w:bCs/>
          <w:sz w:val="22"/>
          <w:szCs w:val="22"/>
        </w:rPr>
        <w:t>Semana de la Paz</w:t>
      </w:r>
      <w:r w:rsidRPr="00DB595F">
        <w:rPr>
          <w:rFonts w:ascii="Verdana" w:hAnsi="Verdana"/>
          <w:sz w:val="22"/>
          <w:szCs w:val="22"/>
        </w:rPr>
        <w:t>, invitación a la reflexión y la acción por una paz estable y duradera, actividad en la cual se conmemora la semana de la paz, a realizarse en el mes de septiembre.</w:t>
      </w:r>
    </w:p>
    <w:p w14:paraId="25CD7550"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Realizar las actividades incrementando en un 10% la participación de los servidores públicos, con respecto al año anterior.</w:t>
      </w:r>
    </w:p>
    <w:p w14:paraId="561A3AAE" w14:textId="77777777" w:rsidR="00DB595F" w:rsidRPr="00DB595F" w:rsidRDefault="00DB595F" w:rsidP="00DB595F">
      <w:pPr>
        <w:rPr>
          <w:rFonts w:ascii="Verdana" w:hAnsi="Verdana"/>
          <w:sz w:val="22"/>
          <w:szCs w:val="22"/>
        </w:rPr>
      </w:pPr>
      <w:r w:rsidRPr="00DB595F">
        <w:rPr>
          <w:rFonts w:ascii="Verdana" w:hAnsi="Verdana"/>
          <w:b/>
          <w:bCs/>
          <w:sz w:val="22"/>
          <w:szCs w:val="22"/>
        </w:rPr>
        <w:t>8. SALARIO EMOCIONAL</w:t>
      </w:r>
    </w:p>
    <w:p w14:paraId="4749FD07" w14:textId="77777777" w:rsidR="00DB595F" w:rsidRPr="00DB595F" w:rsidRDefault="00DB595F" w:rsidP="00DB595F">
      <w:pPr>
        <w:rPr>
          <w:rFonts w:ascii="Verdana" w:hAnsi="Verdana"/>
          <w:sz w:val="22"/>
          <w:szCs w:val="22"/>
        </w:rPr>
      </w:pPr>
      <w:r w:rsidRPr="00DB595F">
        <w:rPr>
          <w:rFonts w:ascii="Verdana" w:hAnsi="Verdana"/>
          <w:sz w:val="22"/>
          <w:szCs w:val="22"/>
        </w:rPr>
        <w:t>El salario emocional es la parte no económica utilizada como refuerzo y destinada a satisfacer necesidades personales, familiares y profesionales, con el objetivo de mejorar el rendimiento del servidor permitiendo de esta manera elevar los niveles de satisfacción y efectividad (Abad, 2005).</w:t>
      </w:r>
    </w:p>
    <w:p w14:paraId="7C7CCAE2" w14:textId="77777777" w:rsidR="00DB595F" w:rsidRPr="00DB595F" w:rsidRDefault="00DB595F" w:rsidP="00DB595F">
      <w:pPr>
        <w:rPr>
          <w:rFonts w:ascii="Verdana" w:hAnsi="Verdana"/>
          <w:sz w:val="22"/>
          <w:szCs w:val="22"/>
        </w:rPr>
      </w:pPr>
      <w:r w:rsidRPr="00DB595F">
        <w:rPr>
          <w:rFonts w:ascii="Verdana" w:hAnsi="Verdana"/>
          <w:sz w:val="22"/>
          <w:szCs w:val="22"/>
        </w:rPr>
        <w:t>El servidor no solo debe ser compensado con dinero, sino con aquello que le produzca, además, satisfacción psicológica, cambiando así las razones para permanecer en el trabajo, dentro de dichas razones, se encuentra: el desarrollo de carrera, un trabajo desafiante y con sentido, obtener reconocimiento por la labor realizada, control sobre el propio trabajo y entre otros reconocimientos como:</w:t>
      </w:r>
    </w:p>
    <w:p w14:paraId="5A803C08" w14:textId="77777777" w:rsidR="00DB595F" w:rsidRPr="00DB595F" w:rsidRDefault="00DB595F" w:rsidP="00DB595F">
      <w:pPr>
        <w:rPr>
          <w:rFonts w:ascii="Verdana" w:hAnsi="Verdana"/>
          <w:sz w:val="22"/>
          <w:szCs w:val="22"/>
        </w:rPr>
      </w:pPr>
      <w:r w:rsidRPr="00DB595F">
        <w:rPr>
          <w:rFonts w:ascii="Verdana" w:hAnsi="Verdana"/>
          <w:sz w:val="22"/>
          <w:szCs w:val="22"/>
        </w:rPr>
        <w:t>--Formación ofrecida por la empresa</w:t>
      </w:r>
    </w:p>
    <w:p w14:paraId="048BE988" w14:textId="77777777" w:rsidR="00DB595F" w:rsidRPr="00DB595F" w:rsidRDefault="00DB595F" w:rsidP="00DB595F">
      <w:pPr>
        <w:rPr>
          <w:rFonts w:ascii="Verdana" w:hAnsi="Verdana"/>
          <w:sz w:val="22"/>
          <w:szCs w:val="22"/>
        </w:rPr>
      </w:pPr>
      <w:r w:rsidRPr="00DB595F">
        <w:rPr>
          <w:rFonts w:ascii="Verdana" w:hAnsi="Verdana"/>
          <w:sz w:val="22"/>
          <w:szCs w:val="22"/>
        </w:rPr>
        <w:t>--Calidad de la relación con el jefe inmediato</w:t>
      </w:r>
    </w:p>
    <w:p w14:paraId="068ACC18" w14:textId="77777777" w:rsidR="00DB595F" w:rsidRPr="00DB595F" w:rsidRDefault="00DB595F" w:rsidP="00DB595F">
      <w:pPr>
        <w:rPr>
          <w:rFonts w:ascii="Verdana" w:hAnsi="Verdana"/>
          <w:sz w:val="22"/>
          <w:szCs w:val="22"/>
        </w:rPr>
      </w:pPr>
      <w:r w:rsidRPr="00DB595F">
        <w:rPr>
          <w:rFonts w:ascii="Verdana" w:hAnsi="Verdana"/>
          <w:sz w:val="22"/>
          <w:szCs w:val="22"/>
        </w:rPr>
        <w:t>--Poder expresar ideas y sugerencias Oportunidades de ascenso y promoción --Retos profesionales</w:t>
      </w:r>
    </w:p>
    <w:p w14:paraId="15C4655A" w14:textId="77777777" w:rsidR="00DB595F" w:rsidRPr="00DB595F" w:rsidRDefault="00DB595F" w:rsidP="00DB595F">
      <w:pPr>
        <w:rPr>
          <w:rFonts w:ascii="Verdana" w:hAnsi="Verdana"/>
          <w:sz w:val="22"/>
          <w:szCs w:val="22"/>
        </w:rPr>
      </w:pPr>
      <w:r w:rsidRPr="00DB595F">
        <w:rPr>
          <w:rFonts w:ascii="Verdana" w:hAnsi="Verdana"/>
          <w:sz w:val="22"/>
          <w:szCs w:val="22"/>
        </w:rPr>
        <w:t>--Planificación de carrera profesional Ambiente laboral agradable</w:t>
      </w:r>
    </w:p>
    <w:p w14:paraId="2A70DCC0" w14:textId="77777777" w:rsidR="00DB595F" w:rsidRPr="00DB595F" w:rsidRDefault="00DB595F" w:rsidP="00DB595F">
      <w:pPr>
        <w:rPr>
          <w:rFonts w:ascii="Verdana" w:hAnsi="Verdana"/>
          <w:sz w:val="22"/>
          <w:szCs w:val="22"/>
        </w:rPr>
      </w:pPr>
      <w:r w:rsidRPr="00DB595F">
        <w:rPr>
          <w:rFonts w:ascii="Verdana" w:hAnsi="Verdana"/>
          <w:sz w:val="22"/>
          <w:szCs w:val="22"/>
        </w:rPr>
        <w:t>--Flexibilidad, seguridad, equidad y reconocimiento a través de comunicados</w:t>
      </w:r>
    </w:p>
    <w:p w14:paraId="46D18E49" w14:textId="77777777" w:rsidR="00DB595F" w:rsidRPr="00DB595F" w:rsidRDefault="00DB595F" w:rsidP="00DB595F">
      <w:pPr>
        <w:rPr>
          <w:rFonts w:ascii="Verdana" w:hAnsi="Verdana"/>
          <w:sz w:val="22"/>
          <w:szCs w:val="22"/>
        </w:rPr>
      </w:pPr>
      <w:r w:rsidRPr="00DB595F">
        <w:rPr>
          <w:rFonts w:ascii="Verdana" w:hAnsi="Verdana"/>
          <w:sz w:val="22"/>
          <w:szCs w:val="22"/>
        </w:rPr>
        <w:t>Dentro del salario emocional se encuentran enmarcados los siguientes componentes:</w:t>
      </w:r>
    </w:p>
    <w:p w14:paraId="704C6CDE" w14:textId="77777777" w:rsidR="00DB595F" w:rsidRPr="00DB595F" w:rsidRDefault="00DB595F" w:rsidP="00DB595F">
      <w:pPr>
        <w:rPr>
          <w:rFonts w:ascii="Verdana" w:hAnsi="Verdana"/>
          <w:sz w:val="22"/>
          <w:szCs w:val="22"/>
        </w:rPr>
      </w:pPr>
      <w:r w:rsidRPr="00DB595F">
        <w:rPr>
          <w:rFonts w:ascii="Verdana" w:hAnsi="Verdana"/>
          <w:b/>
          <w:bCs/>
          <w:sz w:val="22"/>
          <w:szCs w:val="22"/>
        </w:rPr>
        <w:t>8.1. EQUILIBRIO VIDA Y TRABAJO</w:t>
      </w:r>
    </w:p>
    <w:p w14:paraId="3EF9857F"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Actividad de integración familiar</w:t>
      </w:r>
      <w:r w:rsidRPr="00DB595F">
        <w:rPr>
          <w:rFonts w:ascii="Verdana" w:hAnsi="Verdana"/>
          <w:sz w:val="22"/>
          <w:szCs w:val="22"/>
        </w:rPr>
        <w:t>: Tarde de Cine Colombia.</w:t>
      </w:r>
    </w:p>
    <w:p w14:paraId="058334EE"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Bonos de integración</w:t>
      </w:r>
      <w:r w:rsidRPr="00DB595F">
        <w:rPr>
          <w:rFonts w:ascii="Verdana" w:hAnsi="Verdana"/>
          <w:sz w:val="22"/>
          <w:szCs w:val="22"/>
        </w:rPr>
        <w:t>: Con el fin de fomentar la integración familiar.</w:t>
      </w:r>
    </w:p>
    <w:p w14:paraId="15922F22"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Celebración de fechas especiales</w:t>
      </w:r>
      <w:r w:rsidRPr="00DB595F">
        <w:rPr>
          <w:rFonts w:ascii="Verdana" w:hAnsi="Verdana"/>
          <w:sz w:val="22"/>
          <w:szCs w:val="22"/>
        </w:rPr>
        <w:t>: Día del niño, Día de la familia, Vacaciones Recreativas</w:t>
      </w:r>
    </w:p>
    <w:p w14:paraId="2426E652"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Día de descanso por celebración de cumpleaños</w:t>
      </w:r>
      <w:r w:rsidRPr="00DB595F">
        <w:rPr>
          <w:rFonts w:ascii="Verdana" w:hAnsi="Verdana"/>
          <w:sz w:val="22"/>
          <w:szCs w:val="22"/>
        </w:rPr>
        <w:t>:</w:t>
      </w:r>
    </w:p>
    <w:p w14:paraId="035EAFC2" w14:textId="77777777" w:rsidR="00DB595F" w:rsidRPr="00DB595F" w:rsidRDefault="00DB595F" w:rsidP="00DB595F">
      <w:pPr>
        <w:rPr>
          <w:rFonts w:ascii="Verdana" w:hAnsi="Verdana"/>
          <w:sz w:val="22"/>
          <w:szCs w:val="22"/>
        </w:rPr>
      </w:pPr>
      <w:r w:rsidRPr="00DB595F">
        <w:rPr>
          <w:rFonts w:ascii="Verdana" w:hAnsi="Verdana"/>
          <w:sz w:val="22"/>
          <w:szCs w:val="22"/>
        </w:rPr>
        <w:t>--El beneficio aplica para todos los servidores públicos del ICBF a nivel nacional.</w:t>
      </w:r>
    </w:p>
    <w:p w14:paraId="62896264" w14:textId="77777777" w:rsidR="00DB595F" w:rsidRPr="00DB595F" w:rsidRDefault="00DB595F" w:rsidP="00DB595F">
      <w:pPr>
        <w:rPr>
          <w:rFonts w:ascii="Verdana" w:hAnsi="Verdana"/>
          <w:sz w:val="22"/>
          <w:szCs w:val="22"/>
        </w:rPr>
      </w:pPr>
      <w:r w:rsidRPr="00DB595F">
        <w:rPr>
          <w:rFonts w:ascii="Verdana" w:hAnsi="Verdana"/>
          <w:sz w:val="22"/>
          <w:szCs w:val="22"/>
        </w:rPr>
        <w:t>--Para ser otorgado el día debe comunicarlo con anticipación a su jefe inmediato, quien debe dar la autorización del permiso.</w:t>
      </w:r>
    </w:p>
    <w:p w14:paraId="4B908A04" w14:textId="77777777" w:rsidR="00DB595F" w:rsidRPr="00DB595F" w:rsidRDefault="00DB595F" w:rsidP="00DB595F">
      <w:pPr>
        <w:rPr>
          <w:rFonts w:ascii="Verdana" w:hAnsi="Verdana"/>
          <w:sz w:val="22"/>
          <w:szCs w:val="22"/>
        </w:rPr>
      </w:pPr>
      <w:r w:rsidRPr="00DB595F">
        <w:rPr>
          <w:rFonts w:ascii="Verdana" w:hAnsi="Verdana"/>
          <w:sz w:val="22"/>
          <w:szCs w:val="22"/>
        </w:rPr>
        <w:t>--Para los Servidores Públicos que cumplen años en fin de semana, podrán tomar su permiso el día anterior o el siguiente día hábil.</w:t>
      </w:r>
    </w:p>
    <w:p w14:paraId="030BA6AE" w14:textId="77777777" w:rsidR="00DB595F" w:rsidRPr="00DB595F" w:rsidRDefault="00DB595F" w:rsidP="00DB595F">
      <w:pPr>
        <w:rPr>
          <w:rFonts w:ascii="Verdana" w:hAnsi="Verdana"/>
          <w:sz w:val="22"/>
          <w:szCs w:val="22"/>
        </w:rPr>
      </w:pPr>
      <w:r w:rsidRPr="00DB595F">
        <w:rPr>
          <w:rFonts w:ascii="Verdana" w:hAnsi="Verdana"/>
          <w:sz w:val="22"/>
          <w:szCs w:val="22"/>
        </w:rPr>
        <w:t>--Si el servidor se encuentra en vacaciones, calamidad doméstica, licencia o incapacidad, no se le otorgará el día.</w:t>
      </w:r>
    </w:p>
    <w:p w14:paraId="710611E9" w14:textId="77777777" w:rsidR="00DB595F" w:rsidRPr="00DB595F" w:rsidRDefault="00DB595F" w:rsidP="00DB595F">
      <w:pPr>
        <w:rPr>
          <w:rFonts w:ascii="Verdana" w:hAnsi="Verdana"/>
          <w:sz w:val="22"/>
          <w:szCs w:val="22"/>
        </w:rPr>
      </w:pPr>
      <w:r w:rsidRPr="00DB595F">
        <w:rPr>
          <w:rFonts w:ascii="Verdana" w:hAnsi="Verdana"/>
          <w:sz w:val="22"/>
          <w:szCs w:val="22"/>
        </w:rPr>
        <w:lastRenderedPageBreak/>
        <w:t>--El día de descanso se debe conceder el día en el que el servidor cumple años.</w:t>
      </w:r>
    </w:p>
    <w:p w14:paraId="10EA1A66" w14:textId="77777777" w:rsidR="00DB595F" w:rsidRPr="00DB595F" w:rsidRDefault="00DB595F" w:rsidP="00DB595F">
      <w:pPr>
        <w:rPr>
          <w:rFonts w:ascii="Verdana" w:hAnsi="Verdana"/>
          <w:sz w:val="22"/>
          <w:szCs w:val="22"/>
        </w:rPr>
      </w:pPr>
      <w:r w:rsidRPr="00DB595F">
        <w:rPr>
          <w:rFonts w:ascii="Verdana" w:hAnsi="Verdana"/>
          <w:sz w:val="22"/>
          <w:szCs w:val="22"/>
        </w:rPr>
        <w:t>--Si el servidor no puede tomar su día de cumpleaños por necesidades del servicio que requieran de su permanencia en el Instituto, de común acuerdo con el jefe inmediato se le otorgará otro día siempre y cuando este no supere los 15 días calendario.</w:t>
      </w:r>
    </w:p>
    <w:p w14:paraId="0003841D" w14:textId="77777777" w:rsidR="00DB595F" w:rsidRPr="00DB595F" w:rsidRDefault="00DB595F" w:rsidP="00DB595F">
      <w:pPr>
        <w:rPr>
          <w:rFonts w:ascii="Verdana" w:hAnsi="Verdana"/>
          <w:sz w:val="22"/>
          <w:szCs w:val="22"/>
        </w:rPr>
      </w:pPr>
      <w:r w:rsidRPr="00DB595F">
        <w:rPr>
          <w:rFonts w:ascii="Verdana" w:hAnsi="Verdana"/>
          <w:sz w:val="22"/>
          <w:szCs w:val="22"/>
        </w:rPr>
        <w:t>--No debe diligenciarse ningún formato.</w:t>
      </w:r>
    </w:p>
    <w:p w14:paraId="21F003D6" w14:textId="77777777" w:rsidR="00DB595F" w:rsidRPr="00DB595F" w:rsidRDefault="00DB595F" w:rsidP="00DB595F">
      <w:pPr>
        <w:rPr>
          <w:rFonts w:ascii="Verdana" w:hAnsi="Verdana"/>
          <w:sz w:val="22"/>
          <w:szCs w:val="22"/>
        </w:rPr>
      </w:pPr>
      <w:r w:rsidRPr="00DB595F">
        <w:rPr>
          <w:rFonts w:ascii="Verdana" w:hAnsi="Verdana"/>
          <w:sz w:val="22"/>
          <w:szCs w:val="22"/>
        </w:rPr>
        <w:t>--Los días de cumpleaños no son acumulables</w:t>
      </w:r>
    </w:p>
    <w:p w14:paraId="0FCFDE2C" w14:textId="331BD05F"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Uso de la bicicleta</w:t>
      </w:r>
      <w:r w:rsidRPr="00DB595F">
        <w:rPr>
          <w:rFonts w:ascii="Verdana" w:hAnsi="Verdana"/>
          <w:sz w:val="22"/>
          <w:szCs w:val="22"/>
        </w:rPr>
        <w:t>: Se adopta mediante resolución No 0917 de 2017 o cualquiera que la modifique.</w:t>
      </w:r>
    </w:p>
    <w:p w14:paraId="348AEC7A" w14:textId="77777777" w:rsidR="00DB595F" w:rsidRPr="00DB595F" w:rsidRDefault="00DB595F" w:rsidP="00DB595F">
      <w:pPr>
        <w:rPr>
          <w:rFonts w:ascii="Verdana" w:hAnsi="Verdana"/>
          <w:sz w:val="22"/>
          <w:szCs w:val="22"/>
        </w:rPr>
      </w:pPr>
      <w:r w:rsidRPr="00DB595F">
        <w:rPr>
          <w:rFonts w:ascii="Verdana" w:hAnsi="Verdana"/>
          <w:b/>
          <w:bCs/>
          <w:sz w:val="22"/>
          <w:szCs w:val="22"/>
        </w:rPr>
        <w:t>8.2. AMBIENTE LABORAL</w:t>
      </w:r>
    </w:p>
    <w:p w14:paraId="509EE623"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Celebración de fechas especiales</w:t>
      </w:r>
      <w:r w:rsidRPr="00DB595F">
        <w:rPr>
          <w:rFonts w:ascii="Verdana" w:hAnsi="Verdana"/>
          <w:sz w:val="22"/>
          <w:szCs w:val="22"/>
        </w:rPr>
        <w:t>: Aniversario ICBF, novenas navideñas, tardes de viernes.</w:t>
      </w:r>
    </w:p>
    <w:p w14:paraId="7AEFBECA"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Bienestar</w:t>
      </w:r>
      <w:r w:rsidRPr="00DB595F">
        <w:rPr>
          <w:rFonts w:ascii="Verdana" w:hAnsi="Verdana"/>
          <w:sz w:val="22"/>
          <w:szCs w:val="22"/>
        </w:rPr>
        <w:t>: Caminatas, ciclo paseos, programas de prevención y promoción, festival de cometas, ferias gastronómicas, festivales propios de cada región, campaña de navidad, Feria de fin de año, torneos deportivos internos y externos.</w:t>
      </w:r>
    </w:p>
    <w:p w14:paraId="5A774D75"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Espacio de juegos</w:t>
      </w:r>
      <w:r w:rsidRPr="00DB595F">
        <w:rPr>
          <w:rFonts w:ascii="Verdana" w:hAnsi="Verdana"/>
          <w:sz w:val="22"/>
          <w:szCs w:val="22"/>
        </w:rPr>
        <w:t>: Préstamo de juegos de mesa y elementos deportivos en el tiempo de almuerzo.</w:t>
      </w:r>
    </w:p>
    <w:p w14:paraId="2DE367EF"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Acompañamiento:</w:t>
      </w:r>
      <w:r w:rsidRPr="00DB595F">
        <w:rPr>
          <w:rFonts w:ascii="Verdana" w:hAnsi="Verdana"/>
          <w:sz w:val="22"/>
          <w:szCs w:val="22"/>
        </w:rPr>
        <w:t> Tarjeta de condolencias y acompañamiento y/o visitas domiciliarias frente a enfermedades, situaciones de duelo, entre otras.</w:t>
      </w:r>
    </w:p>
    <w:p w14:paraId="0816FAEB"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 xml:space="preserve">Aporte </w:t>
      </w:r>
      <w:proofErr w:type="spellStart"/>
      <w:r w:rsidRPr="00DB595F">
        <w:rPr>
          <w:rFonts w:ascii="Verdana" w:hAnsi="Verdana"/>
          <w:b/>
          <w:bCs/>
          <w:sz w:val="22"/>
          <w:szCs w:val="22"/>
        </w:rPr>
        <w:t>Fonbienestar</w:t>
      </w:r>
      <w:proofErr w:type="spellEnd"/>
      <w:r w:rsidRPr="00DB595F">
        <w:rPr>
          <w:rFonts w:ascii="Verdana" w:hAnsi="Verdana"/>
          <w:sz w:val="22"/>
          <w:szCs w:val="22"/>
        </w:rPr>
        <w:t>: Aporte del 2,5% del salario para compra de vivienda.</w:t>
      </w:r>
    </w:p>
    <w:p w14:paraId="74A4BA99" w14:textId="77777777" w:rsidR="00DB595F" w:rsidRPr="00DB595F" w:rsidRDefault="00DB595F" w:rsidP="00DB595F">
      <w:pPr>
        <w:rPr>
          <w:rFonts w:ascii="Verdana" w:hAnsi="Verdana"/>
          <w:sz w:val="22"/>
          <w:szCs w:val="22"/>
        </w:rPr>
      </w:pPr>
      <w:r w:rsidRPr="00DB595F">
        <w:rPr>
          <w:rFonts w:ascii="Verdana" w:hAnsi="Verdana"/>
          <w:b/>
          <w:bCs/>
          <w:sz w:val="22"/>
          <w:szCs w:val="22"/>
        </w:rPr>
        <w:t>8.3. DESARROLLO PROFESIONAL</w:t>
      </w:r>
    </w:p>
    <w:p w14:paraId="6E976662" w14:textId="77777777" w:rsidR="00DB595F" w:rsidRPr="00DB595F" w:rsidRDefault="00DB595F" w:rsidP="00DB595F">
      <w:pPr>
        <w:rPr>
          <w:rFonts w:ascii="Verdana" w:hAnsi="Verdana"/>
          <w:sz w:val="22"/>
          <w:szCs w:val="22"/>
        </w:rPr>
      </w:pPr>
      <w:r w:rsidRPr="00DB595F">
        <w:rPr>
          <w:rFonts w:ascii="Verdana" w:hAnsi="Verdana"/>
          <w:b/>
          <w:bCs/>
          <w:sz w:val="22"/>
          <w:szCs w:val="22"/>
        </w:rPr>
        <w:t>--Reconocimiento por cumpleaños</w:t>
      </w:r>
      <w:r w:rsidRPr="00DB595F">
        <w:rPr>
          <w:rFonts w:ascii="Verdana" w:hAnsi="Verdana"/>
          <w:sz w:val="22"/>
          <w:szCs w:val="22"/>
        </w:rPr>
        <w:t xml:space="preserve">: Tarjeta personalizada de felicitación de parte de la </w:t>
      </w:r>
      <w:proofErr w:type="gramStart"/>
      <w:r w:rsidRPr="00DB595F">
        <w:rPr>
          <w:rFonts w:ascii="Verdana" w:hAnsi="Verdana"/>
          <w:sz w:val="22"/>
          <w:szCs w:val="22"/>
        </w:rPr>
        <w:t>Directora General</w:t>
      </w:r>
      <w:proofErr w:type="gramEnd"/>
      <w:r w:rsidRPr="00DB595F">
        <w:rPr>
          <w:rFonts w:ascii="Verdana" w:hAnsi="Verdana"/>
          <w:sz w:val="22"/>
          <w:szCs w:val="22"/>
        </w:rPr>
        <w:t xml:space="preserve"> del ICBF</w:t>
      </w:r>
    </w:p>
    <w:p w14:paraId="413F9F88"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Reconocimiento por buen desempeño</w:t>
      </w:r>
      <w:r w:rsidRPr="00DB595F">
        <w:rPr>
          <w:rFonts w:ascii="Verdana" w:hAnsi="Verdana"/>
          <w:sz w:val="22"/>
          <w:szCs w:val="22"/>
        </w:rPr>
        <w:t>: Reconocimiento del jefe inmediato por logros cumplidos.</w:t>
      </w:r>
    </w:p>
    <w:p w14:paraId="40D80DD5"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Reconocimiento por pensión</w:t>
      </w:r>
      <w:r w:rsidRPr="00DB595F">
        <w:rPr>
          <w:rFonts w:ascii="Verdana" w:hAnsi="Verdana"/>
          <w:sz w:val="22"/>
          <w:szCs w:val="22"/>
        </w:rPr>
        <w:t>: Reconocimiento a nivel país por años de servicio. Entrega de placa.</w:t>
      </w:r>
    </w:p>
    <w:p w14:paraId="3B976DA9"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Reconocimiento por profesiones</w:t>
      </w:r>
      <w:r w:rsidRPr="00DB595F">
        <w:rPr>
          <w:rFonts w:ascii="Verdana" w:hAnsi="Verdana"/>
          <w:sz w:val="22"/>
          <w:szCs w:val="22"/>
        </w:rPr>
        <w:t>: Reconocimiento por profesiones a nivel país.</w:t>
      </w:r>
    </w:p>
    <w:p w14:paraId="3B56B899"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Reconocimiento por tiempo de servicios prestados</w:t>
      </w:r>
      <w:r w:rsidRPr="00DB595F">
        <w:rPr>
          <w:rFonts w:ascii="Verdana" w:hAnsi="Verdana"/>
          <w:sz w:val="22"/>
          <w:szCs w:val="22"/>
        </w:rPr>
        <w:t>: Tarjeta personalizada. Entrega de placa por décadas.</w:t>
      </w:r>
    </w:p>
    <w:p w14:paraId="08F49502" w14:textId="77777777" w:rsidR="00DB595F" w:rsidRPr="00DB595F" w:rsidRDefault="00DB595F" w:rsidP="00DB595F">
      <w:pPr>
        <w:rPr>
          <w:rFonts w:ascii="Verdana" w:hAnsi="Verdana"/>
          <w:sz w:val="22"/>
          <w:szCs w:val="22"/>
        </w:rPr>
      </w:pPr>
      <w:r w:rsidRPr="00DB595F">
        <w:rPr>
          <w:rFonts w:ascii="Verdana" w:hAnsi="Verdana"/>
          <w:b/>
          <w:bCs/>
          <w:sz w:val="22"/>
          <w:szCs w:val="22"/>
        </w:rPr>
        <w:t xml:space="preserve">--Bienvenida a </w:t>
      </w:r>
      <w:proofErr w:type="gramStart"/>
      <w:r w:rsidRPr="00DB595F">
        <w:rPr>
          <w:rFonts w:ascii="Verdana" w:hAnsi="Verdana"/>
          <w:b/>
          <w:bCs/>
          <w:sz w:val="22"/>
          <w:szCs w:val="22"/>
        </w:rPr>
        <w:t>Directores</w:t>
      </w:r>
      <w:proofErr w:type="gramEnd"/>
      <w:r w:rsidRPr="00DB595F">
        <w:rPr>
          <w:rFonts w:ascii="Verdana" w:hAnsi="Verdana"/>
          <w:sz w:val="22"/>
          <w:szCs w:val="22"/>
        </w:rPr>
        <w:t>: Tarjeta de bienvenida e informativa.</w:t>
      </w:r>
    </w:p>
    <w:p w14:paraId="2A0535E2"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Campaña de Buen Trato</w:t>
      </w:r>
      <w:r w:rsidRPr="00DB595F">
        <w:rPr>
          <w:rFonts w:ascii="Verdana" w:hAnsi="Verdana"/>
          <w:sz w:val="22"/>
          <w:szCs w:val="22"/>
        </w:rPr>
        <w:t>: Entrega de medallas por reconocimiento al buen trato entre compañeros.</w:t>
      </w:r>
    </w:p>
    <w:p w14:paraId="24F0F5DF" w14:textId="77777777" w:rsidR="00DB595F" w:rsidRPr="00DB595F" w:rsidRDefault="00DB595F" w:rsidP="00DB595F">
      <w:pPr>
        <w:rPr>
          <w:rFonts w:ascii="Verdana" w:hAnsi="Verdana"/>
          <w:sz w:val="22"/>
          <w:szCs w:val="22"/>
        </w:rPr>
      </w:pPr>
      <w:r w:rsidRPr="00DB595F">
        <w:rPr>
          <w:rFonts w:ascii="Verdana" w:hAnsi="Verdana"/>
          <w:b/>
          <w:bCs/>
          <w:sz w:val="22"/>
          <w:szCs w:val="22"/>
        </w:rPr>
        <w:t>8.4. FLEXIBILIDAD DEL TIEMPO</w:t>
      </w:r>
    </w:p>
    <w:p w14:paraId="4B152C86" w14:textId="5E4D6B51" w:rsidR="00DB595F" w:rsidRPr="00DB595F" w:rsidRDefault="00DB595F" w:rsidP="00DB595F">
      <w:pPr>
        <w:rPr>
          <w:rFonts w:ascii="Verdana" w:hAnsi="Verdana"/>
          <w:sz w:val="22"/>
          <w:szCs w:val="22"/>
        </w:rPr>
      </w:pPr>
      <w:r w:rsidRPr="00DB595F">
        <w:rPr>
          <w:rFonts w:ascii="Verdana" w:hAnsi="Verdana"/>
          <w:sz w:val="22"/>
          <w:szCs w:val="22"/>
        </w:rPr>
        <w:lastRenderedPageBreak/>
        <w:t>--</w:t>
      </w:r>
      <w:r w:rsidRPr="00DB595F">
        <w:rPr>
          <w:rFonts w:ascii="Verdana" w:hAnsi="Verdana"/>
          <w:b/>
          <w:bCs/>
          <w:sz w:val="22"/>
          <w:szCs w:val="22"/>
        </w:rPr>
        <w:t>Horario flexible</w:t>
      </w:r>
      <w:r w:rsidRPr="00DB595F">
        <w:rPr>
          <w:rFonts w:ascii="Verdana" w:hAnsi="Verdana"/>
          <w:sz w:val="22"/>
          <w:szCs w:val="22"/>
        </w:rPr>
        <w:t>: De acuerdo con lo establecido en la circular interna No 008 del 25 de agosto de 2015, flexibilización de la jornada laboral a servidores públicos del ICBF con hijos que presenten algún tipo de discapacidad.</w:t>
      </w:r>
    </w:p>
    <w:p w14:paraId="0659F995" w14:textId="77777777" w:rsidR="00DB595F" w:rsidRPr="00DB595F" w:rsidRDefault="00DB595F" w:rsidP="00DB595F">
      <w:pPr>
        <w:rPr>
          <w:rFonts w:ascii="Verdana" w:hAnsi="Verdana"/>
          <w:sz w:val="22"/>
          <w:szCs w:val="22"/>
        </w:rPr>
      </w:pPr>
      <w:r w:rsidRPr="00DB595F">
        <w:rPr>
          <w:rFonts w:ascii="Verdana" w:hAnsi="Verdana"/>
          <w:sz w:val="22"/>
          <w:szCs w:val="22"/>
        </w:rPr>
        <w:t>--</w:t>
      </w:r>
      <w:r w:rsidRPr="00DB595F">
        <w:rPr>
          <w:rFonts w:ascii="Verdana" w:hAnsi="Verdana"/>
          <w:b/>
          <w:bCs/>
          <w:sz w:val="22"/>
          <w:szCs w:val="22"/>
        </w:rPr>
        <w:t>Teletrabajo:</w:t>
      </w:r>
      <w:r w:rsidRPr="00DB595F">
        <w:rPr>
          <w:rFonts w:ascii="Verdana" w:hAnsi="Verdana"/>
          <w:sz w:val="22"/>
          <w:szCs w:val="22"/>
        </w:rPr>
        <w:t> Consiste en el desempeño de actividades remuneradas o prestación de servicios a terceros utilizando como soporte las tecnologías de la información y comunicación -TIC- para el contacto entre el trabajador y la empresa, sin requerirse la presencia física del trabajador en un sitio especifico de trabajo".</w:t>
      </w:r>
    </w:p>
    <w:p w14:paraId="44C887FE" w14:textId="3B2A2926" w:rsidR="00DB595F" w:rsidRPr="00DB595F" w:rsidRDefault="00DB595F" w:rsidP="00DB595F">
      <w:pPr>
        <w:rPr>
          <w:rFonts w:ascii="Verdana" w:hAnsi="Verdana"/>
          <w:sz w:val="22"/>
          <w:szCs w:val="22"/>
        </w:rPr>
      </w:pPr>
      <w:r w:rsidRPr="00DB595F">
        <w:rPr>
          <w:rFonts w:ascii="Verdana" w:hAnsi="Verdana"/>
          <w:sz w:val="22"/>
          <w:szCs w:val="22"/>
        </w:rPr>
        <w:t>Se adoptó en el ICBF a nivel nacional teletrabajo para los servidores públicos, mediante la resolución No 7600 del 29 de julio de 2016.</w:t>
      </w:r>
    </w:p>
    <w:p w14:paraId="5C160452" w14:textId="77777777" w:rsidR="00DB595F" w:rsidRPr="00DB595F" w:rsidRDefault="00DB595F" w:rsidP="00DB595F">
      <w:pPr>
        <w:rPr>
          <w:rFonts w:ascii="Verdana" w:hAnsi="Verdana"/>
          <w:sz w:val="22"/>
          <w:szCs w:val="22"/>
        </w:rPr>
      </w:pPr>
      <w:r w:rsidRPr="00DB595F">
        <w:rPr>
          <w:rFonts w:ascii="Verdana" w:hAnsi="Verdana"/>
          <w:b/>
          <w:bCs/>
          <w:sz w:val="22"/>
          <w:szCs w:val="22"/>
        </w:rPr>
        <w:t>9. CRÉDITO DE CALAMIDAD DOMÉSTICA</w:t>
      </w:r>
    </w:p>
    <w:p w14:paraId="53B0B0F4" w14:textId="77777777" w:rsidR="00DB595F" w:rsidRPr="00DB595F" w:rsidRDefault="00DB595F" w:rsidP="00DB595F">
      <w:pPr>
        <w:rPr>
          <w:rFonts w:ascii="Verdana" w:hAnsi="Verdana"/>
          <w:sz w:val="22"/>
          <w:szCs w:val="22"/>
        </w:rPr>
      </w:pPr>
      <w:r w:rsidRPr="00DB595F">
        <w:rPr>
          <w:rFonts w:ascii="Verdana" w:hAnsi="Verdana"/>
          <w:b/>
          <w:bCs/>
          <w:sz w:val="22"/>
          <w:szCs w:val="22"/>
        </w:rPr>
        <w:t>OBJETIVO</w:t>
      </w:r>
      <w:r w:rsidRPr="00DB595F">
        <w:rPr>
          <w:rFonts w:ascii="Verdana" w:hAnsi="Verdana"/>
          <w:sz w:val="22"/>
          <w:szCs w:val="22"/>
        </w:rPr>
        <w:t>: Generar bienestar a los servidores públicos, mediante el otorgamiento de préstamos económicos para atender los sucesos de calamidad que los afecten.</w:t>
      </w:r>
    </w:p>
    <w:p w14:paraId="3C816173" w14:textId="77777777" w:rsidR="00DB595F" w:rsidRPr="00DB595F" w:rsidRDefault="00DB595F" w:rsidP="00DB595F">
      <w:pPr>
        <w:rPr>
          <w:rFonts w:ascii="Verdana" w:hAnsi="Verdana"/>
          <w:sz w:val="22"/>
          <w:szCs w:val="22"/>
        </w:rPr>
      </w:pPr>
      <w:r w:rsidRPr="00DB595F">
        <w:rPr>
          <w:rFonts w:ascii="Verdana" w:hAnsi="Verdana"/>
          <w:sz w:val="22"/>
          <w:szCs w:val="22"/>
        </w:rPr>
        <w:t>Mediante Acuerdo No. 051 del 12 de agosto de 1976, se creó el Fondo de Calamidad Doméstica, con el fin de otorgar préstamos a los servidores públicos del Instituto Colombiano de Bienestar Familiar ICBF afectados por una situación de calamidad. En la actualidad se encuentra reglamentado mediante Resolución</w:t>
      </w:r>
    </w:p>
    <w:p w14:paraId="4A844654" w14:textId="77777777" w:rsidR="00DB595F" w:rsidRPr="00DB595F" w:rsidRDefault="00DB595F" w:rsidP="00DB595F">
      <w:pPr>
        <w:rPr>
          <w:rFonts w:ascii="Verdana" w:hAnsi="Verdana"/>
          <w:sz w:val="22"/>
          <w:szCs w:val="22"/>
        </w:rPr>
      </w:pPr>
      <w:r w:rsidRPr="00DB595F">
        <w:rPr>
          <w:rFonts w:ascii="Verdana" w:hAnsi="Verdana"/>
          <w:b/>
          <w:bCs/>
          <w:sz w:val="22"/>
          <w:szCs w:val="22"/>
        </w:rPr>
        <w:t>Actividades de desarrollar:</w:t>
      </w:r>
    </w:p>
    <w:p w14:paraId="4F8ADE47" w14:textId="77777777" w:rsidR="00DB595F" w:rsidRPr="00DB595F" w:rsidRDefault="00DB595F" w:rsidP="00DB595F">
      <w:pPr>
        <w:rPr>
          <w:rFonts w:ascii="Verdana" w:hAnsi="Verdana"/>
          <w:sz w:val="22"/>
          <w:szCs w:val="22"/>
        </w:rPr>
      </w:pPr>
      <w:r w:rsidRPr="00DB595F">
        <w:rPr>
          <w:rFonts w:ascii="Verdana" w:hAnsi="Verdana"/>
          <w:sz w:val="22"/>
          <w:szCs w:val="22"/>
        </w:rPr>
        <w:t>--Tramitar las solicitudes de Préstamo a los servidores públicos de planta, el cual deberá ser invertido para atender situaciones de calamidad doméstica.</w:t>
      </w:r>
    </w:p>
    <w:p w14:paraId="1D7E3ADD" w14:textId="77777777" w:rsidR="00DB595F" w:rsidRPr="00DB595F" w:rsidRDefault="00DB595F" w:rsidP="00DB595F">
      <w:pPr>
        <w:rPr>
          <w:rFonts w:ascii="Verdana" w:hAnsi="Verdana"/>
          <w:sz w:val="22"/>
          <w:szCs w:val="22"/>
        </w:rPr>
      </w:pPr>
      <w:r w:rsidRPr="00DB595F">
        <w:rPr>
          <w:rFonts w:ascii="Verdana" w:hAnsi="Verdana"/>
          <w:b/>
          <w:bCs/>
          <w:sz w:val="22"/>
          <w:szCs w:val="22"/>
        </w:rPr>
        <w:t>META</w:t>
      </w:r>
      <w:r w:rsidRPr="00DB595F">
        <w:rPr>
          <w:rFonts w:ascii="Verdana" w:hAnsi="Verdana"/>
          <w:sz w:val="22"/>
          <w:szCs w:val="22"/>
        </w:rPr>
        <w:t>: Tramitar de manera oportuna las solicitudes de Préstamo efectuadas.</w:t>
      </w:r>
    </w:p>
    <w:p w14:paraId="0EA4E770" w14:textId="77777777" w:rsidR="00DB595F" w:rsidRPr="00DB595F" w:rsidRDefault="00DB595F" w:rsidP="00DB595F">
      <w:pPr>
        <w:rPr>
          <w:rFonts w:ascii="Verdana" w:hAnsi="Verdana"/>
          <w:sz w:val="22"/>
          <w:szCs w:val="22"/>
        </w:rPr>
      </w:pPr>
      <w:r w:rsidRPr="00DB595F">
        <w:rPr>
          <w:rFonts w:ascii="Verdana" w:hAnsi="Verdana"/>
          <w:b/>
          <w:bCs/>
          <w:sz w:val="22"/>
          <w:szCs w:val="22"/>
        </w:rPr>
        <w:t>10. ALIANZAS INSTITUCIONALES</w:t>
      </w:r>
    </w:p>
    <w:p w14:paraId="674F5B2C" w14:textId="77777777" w:rsidR="00DB595F" w:rsidRPr="00DB595F" w:rsidRDefault="00DB595F" w:rsidP="00DB595F">
      <w:pPr>
        <w:rPr>
          <w:rFonts w:ascii="Verdana" w:hAnsi="Verdana"/>
          <w:sz w:val="22"/>
          <w:szCs w:val="22"/>
        </w:rPr>
      </w:pPr>
      <w:r w:rsidRPr="00DB595F">
        <w:rPr>
          <w:rFonts w:ascii="Verdana" w:hAnsi="Verdana"/>
          <w:sz w:val="22"/>
          <w:szCs w:val="22"/>
        </w:rPr>
        <w:t>Se podrán realizar alianzas institucionales con diferentes empresas, con el fin de beneficiar a los servidores públicos y familias, para obtener productos a precios económicos o con descuentos especiales al presentar el carné institucional o haciendo presencia en las instalaciones del ICBF.</w:t>
      </w:r>
    </w:p>
    <w:p w14:paraId="6A699C9F" w14:textId="77777777" w:rsidR="00DB595F" w:rsidRPr="00DB595F" w:rsidRDefault="00DB595F" w:rsidP="00DB595F">
      <w:pPr>
        <w:rPr>
          <w:rFonts w:ascii="Verdana" w:hAnsi="Verdana"/>
          <w:sz w:val="22"/>
          <w:szCs w:val="22"/>
        </w:rPr>
      </w:pPr>
      <w:r w:rsidRPr="00DB595F">
        <w:rPr>
          <w:rFonts w:ascii="Verdana" w:hAnsi="Verdana"/>
          <w:b/>
          <w:bCs/>
          <w:sz w:val="22"/>
          <w:szCs w:val="22"/>
        </w:rPr>
        <w:t>NOTA</w:t>
      </w:r>
      <w:r w:rsidRPr="00DB595F">
        <w:rPr>
          <w:rFonts w:ascii="Verdana" w:hAnsi="Verdana"/>
          <w:sz w:val="22"/>
          <w:szCs w:val="22"/>
        </w:rPr>
        <w:t>: Cada Regional deberá regirse por los lineamientos establecidos en este documento para la elaboración del Plan de Bienestar, teniendo en cuenta las necesidades propias de la Regional y el presupuesto asignado.</w:t>
      </w:r>
    </w:p>
    <w:p w14:paraId="70AA6057" w14:textId="77777777" w:rsidR="00DB595F" w:rsidRPr="00DB595F" w:rsidRDefault="00DB595F" w:rsidP="00DB595F">
      <w:pPr>
        <w:rPr>
          <w:rFonts w:ascii="Verdana" w:hAnsi="Verdana"/>
          <w:sz w:val="22"/>
          <w:szCs w:val="22"/>
        </w:rPr>
      </w:pPr>
      <w:r w:rsidRPr="00DB595F">
        <w:rPr>
          <w:rFonts w:ascii="Verdana" w:hAnsi="Verdana"/>
          <w:b/>
          <w:bCs/>
          <w:sz w:val="22"/>
          <w:szCs w:val="22"/>
        </w:rPr>
        <w:t>11. PLAN DE INCENTIVOS</w:t>
      </w:r>
    </w:p>
    <w:p w14:paraId="533EEEFA" w14:textId="77777777" w:rsidR="00DB595F" w:rsidRPr="00DB595F" w:rsidRDefault="00DB595F" w:rsidP="00DB595F">
      <w:pPr>
        <w:rPr>
          <w:rFonts w:ascii="Verdana" w:hAnsi="Verdana"/>
          <w:sz w:val="22"/>
          <w:szCs w:val="22"/>
        </w:rPr>
      </w:pPr>
      <w:r w:rsidRPr="00DB595F">
        <w:rPr>
          <w:rFonts w:ascii="Verdana" w:hAnsi="Verdana"/>
          <w:sz w:val="22"/>
          <w:szCs w:val="22"/>
        </w:rPr>
        <w:t>El plan de incentivos hace parte del sistema de estímulos del Instituto y será adoptado mediante Acto Administrativo independiente al programa de bienestar, con el propósito de elevar los niveles de eficiencia, satisfacción, desarrollo y bienestar de los servidores públicos de la Entidad, en el desempeño de su labor y de contribuir al cumplimiento efectivo de los resultados institucionales.</w:t>
      </w:r>
    </w:p>
    <w:p w14:paraId="3062D2F3" w14:textId="77777777" w:rsidR="00DB595F" w:rsidRPr="00DB595F" w:rsidRDefault="00DB595F" w:rsidP="00DB595F">
      <w:pPr>
        <w:rPr>
          <w:rFonts w:ascii="Verdana" w:hAnsi="Verdana"/>
          <w:sz w:val="22"/>
          <w:szCs w:val="22"/>
        </w:rPr>
      </w:pPr>
      <w:r w:rsidRPr="00DB595F">
        <w:rPr>
          <w:rFonts w:ascii="Verdana" w:hAnsi="Verdana"/>
          <w:sz w:val="22"/>
          <w:szCs w:val="22"/>
        </w:rPr>
        <w:t>El Plan de Incentivos es aplicable a todos los servidores públicos de carrera administrativa del ICBF que demuestren niveles de excelencia en su desempeño laboral tanto individual como equipos de trabajo.</w:t>
      </w:r>
    </w:p>
    <w:p w14:paraId="5A437DDB" w14:textId="77777777" w:rsidR="00DB595F" w:rsidRPr="00DB595F" w:rsidRDefault="00DB595F" w:rsidP="00DB595F">
      <w:pPr>
        <w:rPr>
          <w:rFonts w:ascii="Verdana" w:hAnsi="Verdana"/>
          <w:sz w:val="22"/>
          <w:szCs w:val="22"/>
        </w:rPr>
      </w:pPr>
      <w:r w:rsidRPr="00DB595F">
        <w:rPr>
          <w:rFonts w:ascii="Verdana" w:hAnsi="Verdana"/>
          <w:b/>
          <w:bCs/>
          <w:sz w:val="22"/>
          <w:szCs w:val="22"/>
        </w:rPr>
        <w:lastRenderedPageBreak/>
        <w:t>META</w:t>
      </w:r>
      <w:r w:rsidRPr="00DB595F">
        <w:rPr>
          <w:rFonts w:ascii="Verdana" w:hAnsi="Verdana"/>
          <w:sz w:val="22"/>
          <w:szCs w:val="22"/>
        </w:rPr>
        <w:t>: Cumplir con el 100% de la entrega de los incentivos establecidos a los servidores públicos.</w:t>
      </w:r>
    </w:p>
    <w:p w14:paraId="543A284E" w14:textId="77777777" w:rsidR="007E4712" w:rsidRDefault="00DB595F" w:rsidP="00DB595F">
      <w:pPr>
        <w:rPr>
          <w:rFonts w:ascii="Verdana" w:hAnsi="Verdana"/>
          <w:sz w:val="22"/>
          <w:szCs w:val="22"/>
        </w:rPr>
      </w:pPr>
      <w:r w:rsidRPr="00DB595F">
        <w:rPr>
          <w:rFonts w:ascii="Verdana" w:hAnsi="Verdana"/>
          <w:b/>
          <w:bCs/>
          <w:sz w:val="22"/>
          <w:szCs w:val="22"/>
        </w:rPr>
        <w:t>12. BIBLIOGRAFÍA</w:t>
      </w:r>
    </w:p>
    <w:p w14:paraId="1C8C3FA0" w14:textId="47861E68" w:rsidR="007E4712" w:rsidRDefault="007E4712" w:rsidP="00DB595F">
      <w:pPr>
        <w:rPr>
          <w:rFonts w:ascii="Verdana" w:hAnsi="Verdana"/>
          <w:sz w:val="22"/>
          <w:szCs w:val="22"/>
        </w:rPr>
      </w:pPr>
      <w:r>
        <w:rPr>
          <w:rFonts w:ascii="Verdana" w:hAnsi="Verdana"/>
          <w:sz w:val="22"/>
          <w:szCs w:val="22"/>
        </w:rPr>
        <w:t xml:space="preserve">- </w:t>
      </w:r>
      <w:r w:rsidR="00DB595F" w:rsidRPr="00DB595F">
        <w:rPr>
          <w:rFonts w:ascii="Verdana" w:hAnsi="Verdana"/>
          <w:sz w:val="22"/>
          <w:szCs w:val="22"/>
        </w:rPr>
        <w:t xml:space="preserve">Abad, R. (2005) ¿Cómo evitar la fuga de los mejores empleados?, citado en Rocco Cañón, M. (2009). Satisfacción Laboral y Salario Emocional: Una aproximación teórica. Disponible en </w:t>
      </w:r>
      <w:r w:rsidRPr="00DB595F">
        <w:rPr>
          <w:rFonts w:ascii="Verdana" w:hAnsi="Verdana"/>
          <w:sz w:val="22"/>
          <w:szCs w:val="22"/>
        </w:rPr>
        <w:t>http://www.repositorio.uchile.cl/handle/2250/106232</w:t>
      </w:r>
    </w:p>
    <w:p w14:paraId="0FDD4EE1" w14:textId="77777777" w:rsidR="007E4712" w:rsidRDefault="007E4712" w:rsidP="00DB595F">
      <w:pPr>
        <w:rPr>
          <w:rFonts w:ascii="Verdana" w:hAnsi="Verdana"/>
          <w:sz w:val="22"/>
          <w:szCs w:val="22"/>
        </w:rPr>
      </w:pPr>
      <w:r>
        <w:rPr>
          <w:rFonts w:ascii="Verdana" w:hAnsi="Verdana"/>
          <w:sz w:val="22"/>
          <w:szCs w:val="22"/>
        </w:rPr>
        <w:t xml:space="preserve">- </w:t>
      </w:r>
      <w:r w:rsidR="00DB595F" w:rsidRPr="00DB595F">
        <w:rPr>
          <w:rFonts w:ascii="Verdana" w:hAnsi="Verdana"/>
          <w:sz w:val="22"/>
          <w:szCs w:val="22"/>
        </w:rPr>
        <w:t>Departamento Administrativo de la Función Pública, Circular externa No 100-13-2015 programas de bienestar socia</w:t>
      </w:r>
    </w:p>
    <w:p w14:paraId="6DD6D4E1" w14:textId="77777777" w:rsidR="007E4712" w:rsidRDefault="007E4712" w:rsidP="00DB595F">
      <w:pPr>
        <w:rPr>
          <w:rFonts w:ascii="Verdana" w:hAnsi="Verdana"/>
          <w:sz w:val="22"/>
          <w:szCs w:val="22"/>
        </w:rPr>
      </w:pPr>
      <w:r>
        <w:rPr>
          <w:rFonts w:ascii="Verdana" w:hAnsi="Verdana"/>
          <w:sz w:val="22"/>
          <w:szCs w:val="22"/>
        </w:rPr>
        <w:t xml:space="preserve">- </w:t>
      </w:r>
      <w:r w:rsidR="00DB595F" w:rsidRPr="00DB595F">
        <w:rPr>
          <w:rFonts w:ascii="Verdana" w:hAnsi="Verdana"/>
          <w:sz w:val="22"/>
          <w:szCs w:val="22"/>
        </w:rPr>
        <w:t>Departamento Administrativo de la Función Pública. Sistema de Estímulos Orientaciones Metodológicas. Bogotá. 2012</w:t>
      </w:r>
    </w:p>
    <w:p w14:paraId="61F9D814" w14:textId="6CAF534D" w:rsidR="00DB595F" w:rsidRPr="00DB595F" w:rsidRDefault="007E4712" w:rsidP="00DB595F">
      <w:pPr>
        <w:rPr>
          <w:rFonts w:ascii="Verdana" w:hAnsi="Verdana"/>
          <w:sz w:val="22"/>
          <w:szCs w:val="22"/>
        </w:rPr>
      </w:pPr>
      <w:r>
        <w:rPr>
          <w:rFonts w:ascii="Verdana" w:hAnsi="Verdana"/>
          <w:sz w:val="22"/>
          <w:szCs w:val="22"/>
        </w:rPr>
        <w:t xml:space="preserve">- </w:t>
      </w:r>
      <w:r w:rsidR="00DB595F" w:rsidRPr="00DB595F">
        <w:rPr>
          <w:rFonts w:ascii="Verdana" w:hAnsi="Verdana"/>
          <w:sz w:val="22"/>
          <w:szCs w:val="22"/>
        </w:rPr>
        <w:t>Departamento Administrativo de la Función Pública. La Calidad de Vida Laboral para una Cultura de lo Público: Instrumento para su gestión. Bogotá. 2004.</w:t>
      </w:r>
    </w:p>
    <w:p w14:paraId="48E367A8" w14:textId="77777777" w:rsidR="00DB595F" w:rsidRPr="00DB595F" w:rsidRDefault="00DB595F" w:rsidP="007E4712">
      <w:pPr>
        <w:jc w:val="center"/>
        <w:rPr>
          <w:rFonts w:ascii="Verdana" w:hAnsi="Verdana"/>
          <w:sz w:val="22"/>
          <w:szCs w:val="22"/>
        </w:rPr>
      </w:pPr>
      <w:r w:rsidRPr="00DB595F">
        <w:rPr>
          <w:rFonts w:ascii="Verdana" w:hAnsi="Verdana"/>
          <w:b/>
          <w:bCs/>
          <w:sz w:val="22"/>
          <w:szCs w:val="22"/>
        </w:rPr>
        <w:t>CARLOS ENRIQUE GARZÓN GÓMEZ</w:t>
      </w:r>
    </w:p>
    <w:p w14:paraId="570C838D" w14:textId="77777777" w:rsidR="00DB595F" w:rsidRPr="00DB595F" w:rsidRDefault="00DB595F" w:rsidP="007E4712">
      <w:pPr>
        <w:jc w:val="center"/>
        <w:rPr>
          <w:rFonts w:ascii="Verdana" w:hAnsi="Verdana"/>
          <w:sz w:val="22"/>
          <w:szCs w:val="22"/>
        </w:rPr>
      </w:pPr>
      <w:r w:rsidRPr="00DB595F">
        <w:rPr>
          <w:rFonts w:ascii="Verdana" w:hAnsi="Verdana"/>
          <w:sz w:val="22"/>
          <w:szCs w:val="22"/>
        </w:rPr>
        <w:t>Director de Gestión Humana</w:t>
      </w:r>
    </w:p>
    <w:p w14:paraId="4DB7DB44" w14:textId="3E24FD79" w:rsidR="00A724C4" w:rsidRPr="007E4712" w:rsidRDefault="00A724C4" w:rsidP="003851BE">
      <w:pPr>
        <w:rPr>
          <w:rFonts w:ascii="Verdana" w:hAnsi="Verdana"/>
          <w:sz w:val="22"/>
          <w:szCs w:val="22"/>
        </w:rPr>
      </w:pPr>
    </w:p>
    <w:sectPr w:rsidR="00A724C4" w:rsidRPr="007E471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7545D"/>
    <w:multiLevelType w:val="hybridMultilevel"/>
    <w:tmpl w:val="53BA85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B571AA6"/>
    <w:multiLevelType w:val="hybridMultilevel"/>
    <w:tmpl w:val="28F493DE"/>
    <w:lvl w:ilvl="0" w:tplc="240A000F">
      <w:start w:val="1"/>
      <w:numFmt w:val="decimal"/>
      <w:lvlText w:val="%1."/>
      <w:lvlJc w:val="left"/>
      <w:pPr>
        <w:ind w:left="720" w:hanging="360"/>
      </w:pPr>
    </w:lvl>
    <w:lvl w:ilvl="1" w:tplc="5018109C">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F6A7295"/>
    <w:multiLevelType w:val="hybridMultilevel"/>
    <w:tmpl w:val="29C6ED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0DF672C"/>
    <w:multiLevelType w:val="hybridMultilevel"/>
    <w:tmpl w:val="B6A8D930"/>
    <w:lvl w:ilvl="0" w:tplc="240A000F">
      <w:start w:val="1"/>
      <w:numFmt w:val="decimal"/>
      <w:lvlText w:val="%1."/>
      <w:lvlJc w:val="left"/>
      <w:pPr>
        <w:ind w:left="720" w:hanging="360"/>
      </w:pPr>
      <w:rPr>
        <w:rFonts w:hint="default"/>
      </w:rPr>
    </w:lvl>
    <w:lvl w:ilvl="1" w:tplc="99B06A44">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2AC0E98"/>
    <w:multiLevelType w:val="hybridMultilevel"/>
    <w:tmpl w:val="B9FCB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77212312">
    <w:abstractNumId w:val="1"/>
  </w:num>
  <w:num w:numId="2" w16cid:durableId="677922304">
    <w:abstractNumId w:val="0"/>
  </w:num>
  <w:num w:numId="3" w16cid:durableId="900137183">
    <w:abstractNumId w:val="3"/>
  </w:num>
  <w:num w:numId="4" w16cid:durableId="1279029141">
    <w:abstractNumId w:val="2"/>
  </w:num>
  <w:num w:numId="5" w16cid:durableId="1296637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46D"/>
    <w:rsid w:val="00243CB4"/>
    <w:rsid w:val="002C3888"/>
    <w:rsid w:val="003851BE"/>
    <w:rsid w:val="0063046D"/>
    <w:rsid w:val="007E4712"/>
    <w:rsid w:val="00912D81"/>
    <w:rsid w:val="00A724C4"/>
    <w:rsid w:val="00DB595F"/>
    <w:rsid w:val="00F776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098F"/>
  <w15:chartTrackingRefBased/>
  <w15:docId w15:val="{A27B5BF4-7041-4E00-B45E-3193C288B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1BE"/>
    <w:pPr>
      <w:spacing w:line="240" w:lineRule="auto"/>
      <w:jc w:val="both"/>
    </w:pPr>
    <w:rPr>
      <w:rFonts w:ascii="Arial" w:hAnsi="Arial" w:cs="Arial"/>
    </w:rPr>
  </w:style>
  <w:style w:type="paragraph" w:styleId="Ttulo1">
    <w:name w:val="heading 1"/>
    <w:basedOn w:val="Normal"/>
    <w:next w:val="Normal"/>
    <w:link w:val="Ttulo1Car"/>
    <w:uiPriority w:val="9"/>
    <w:qFormat/>
    <w:rsid w:val="0063046D"/>
    <w:pPr>
      <w:keepNext/>
      <w:keepLines/>
      <w:spacing w:before="360" w:after="80" w:line="278" w:lineRule="auto"/>
      <w:jc w:val="left"/>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3046D"/>
    <w:pPr>
      <w:keepNext/>
      <w:keepLines/>
      <w:spacing w:before="160" w:after="80" w:line="278" w:lineRule="auto"/>
      <w:jc w:val="left"/>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3046D"/>
    <w:pPr>
      <w:keepNext/>
      <w:keepLines/>
      <w:spacing w:before="160" w:after="80" w:line="278" w:lineRule="auto"/>
      <w:jc w:val="left"/>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3046D"/>
    <w:pPr>
      <w:keepNext/>
      <w:keepLines/>
      <w:spacing w:before="80" w:after="40" w:line="278" w:lineRule="auto"/>
      <w:jc w:val="left"/>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63046D"/>
    <w:pPr>
      <w:keepNext/>
      <w:keepLines/>
      <w:spacing w:before="80" w:after="40" w:line="278" w:lineRule="auto"/>
      <w:jc w:val="left"/>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63046D"/>
    <w:pPr>
      <w:keepNext/>
      <w:keepLines/>
      <w:spacing w:before="40" w:after="0" w:line="278" w:lineRule="auto"/>
      <w:jc w:val="left"/>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63046D"/>
    <w:pPr>
      <w:keepNext/>
      <w:keepLines/>
      <w:spacing w:before="40" w:after="0" w:line="278" w:lineRule="auto"/>
      <w:jc w:val="left"/>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63046D"/>
    <w:pPr>
      <w:keepNext/>
      <w:keepLines/>
      <w:spacing w:after="0" w:line="278" w:lineRule="auto"/>
      <w:jc w:val="left"/>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63046D"/>
    <w:pPr>
      <w:keepNext/>
      <w:keepLines/>
      <w:spacing w:after="0" w:line="278" w:lineRule="auto"/>
      <w:jc w:val="left"/>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04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304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304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3046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304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304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304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304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3046D"/>
    <w:rPr>
      <w:rFonts w:eastAsiaTheme="majorEastAsia" w:cstheme="majorBidi"/>
      <w:color w:val="272727" w:themeColor="text1" w:themeTint="D8"/>
    </w:rPr>
  </w:style>
  <w:style w:type="paragraph" w:styleId="Ttulo">
    <w:name w:val="Title"/>
    <w:basedOn w:val="Normal"/>
    <w:next w:val="Normal"/>
    <w:link w:val="TtuloCar"/>
    <w:uiPriority w:val="10"/>
    <w:qFormat/>
    <w:rsid w:val="0063046D"/>
    <w:pPr>
      <w:spacing w:after="80"/>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304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3046D"/>
    <w:pPr>
      <w:numPr>
        <w:ilvl w:val="1"/>
      </w:numPr>
      <w:spacing w:line="278"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304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3046D"/>
    <w:pPr>
      <w:spacing w:before="160" w:line="278" w:lineRule="auto"/>
      <w:jc w:val="center"/>
    </w:pPr>
    <w:rPr>
      <w:rFonts w:asciiTheme="minorHAnsi" w:hAnsiTheme="minorHAnsi" w:cstheme="minorBidi"/>
      <w:i/>
      <w:iCs/>
      <w:color w:val="404040" w:themeColor="text1" w:themeTint="BF"/>
    </w:rPr>
  </w:style>
  <w:style w:type="character" w:customStyle="1" w:styleId="CitaCar">
    <w:name w:val="Cita Car"/>
    <w:basedOn w:val="Fuentedeprrafopredeter"/>
    <w:link w:val="Cita"/>
    <w:uiPriority w:val="29"/>
    <w:rsid w:val="0063046D"/>
    <w:rPr>
      <w:i/>
      <w:iCs/>
      <w:color w:val="404040" w:themeColor="text1" w:themeTint="BF"/>
    </w:rPr>
  </w:style>
  <w:style w:type="paragraph" w:styleId="Prrafodelista">
    <w:name w:val="List Paragraph"/>
    <w:basedOn w:val="Normal"/>
    <w:uiPriority w:val="34"/>
    <w:qFormat/>
    <w:rsid w:val="0063046D"/>
    <w:pPr>
      <w:spacing w:line="278" w:lineRule="auto"/>
      <w:ind w:left="720"/>
      <w:contextualSpacing/>
      <w:jc w:val="left"/>
    </w:pPr>
    <w:rPr>
      <w:rFonts w:asciiTheme="minorHAnsi" w:hAnsiTheme="minorHAnsi" w:cstheme="minorBidi"/>
    </w:rPr>
  </w:style>
  <w:style w:type="character" w:styleId="nfasisintenso">
    <w:name w:val="Intense Emphasis"/>
    <w:basedOn w:val="Fuentedeprrafopredeter"/>
    <w:uiPriority w:val="21"/>
    <w:qFormat/>
    <w:rsid w:val="0063046D"/>
    <w:rPr>
      <w:i/>
      <w:iCs/>
      <w:color w:val="0F4761" w:themeColor="accent1" w:themeShade="BF"/>
    </w:rPr>
  </w:style>
  <w:style w:type="paragraph" w:styleId="Citadestacada">
    <w:name w:val="Intense Quote"/>
    <w:basedOn w:val="Normal"/>
    <w:next w:val="Normal"/>
    <w:link w:val="CitadestacadaCar"/>
    <w:uiPriority w:val="30"/>
    <w:qFormat/>
    <w:rsid w:val="0063046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rPr>
  </w:style>
  <w:style w:type="character" w:customStyle="1" w:styleId="CitadestacadaCar">
    <w:name w:val="Cita destacada Car"/>
    <w:basedOn w:val="Fuentedeprrafopredeter"/>
    <w:link w:val="Citadestacada"/>
    <w:uiPriority w:val="30"/>
    <w:rsid w:val="0063046D"/>
    <w:rPr>
      <w:i/>
      <w:iCs/>
      <w:color w:val="0F4761" w:themeColor="accent1" w:themeShade="BF"/>
    </w:rPr>
  </w:style>
  <w:style w:type="character" w:styleId="Referenciaintensa">
    <w:name w:val="Intense Reference"/>
    <w:basedOn w:val="Fuentedeprrafopredeter"/>
    <w:uiPriority w:val="32"/>
    <w:qFormat/>
    <w:rsid w:val="0063046D"/>
    <w:rPr>
      <w:b/>
      <w:bCs/>
      <w:smallCaps/>
      <w:color w:val="0F4761" w:themeColor="accent1" w:themeShade="BF"/>
      <w:spacing w:val="5"/>
    </w:rPr>
  </w:style>
  <w:style w:type="paragraph" w:customStyle="1" w:styleId="msonormal0">
    <w:name w:val="msonormal"/>
    <w:basedOn w:val="Normal"/>
    <w:rsid w:val="00DB595F"/>
    <w:pPr>
      <w:spacing w:before="100" w:beforeAutospacing="1" w:after="100" w:afterAutospacing="1"/>
      <w:jc w:val="left"/>
    </w:pPr>
    <w:rPr>
      <w:rFonts w:ascii="Times New Roman" w:eastAsia="Times New Roman" w:hAnsi="Times New Roman" w:cs="Times New Roman"/>
      <w:kern w:val="0"/>
      <w:lang w:eastAsia="es-CO"/>
      <w14:ligatures w14:val="none"/>
    </w:rPr>
  </w:style>
  <w:style w:type="paragraph" w:customStyle="1" w:styleId="centrado">
    <w:name w:val="centrado"/>
    <w:basedOn w:val="Normal"/>
    <w:rsid w:val="00DB595F"/>
    <w:pPr>
      <w:spacing w:before="100" w:beforeAutospacing="1" w:after="100" w:afterAutospacing="1"/>
      <w:jc w:val="left"/>
    </w:pPr>
    <w:rPr>
      <w:rFonts w:ascii="Times New Roman" w:eastAsia="Times New Roman" w:hAnsi="Times New Roman" w:cs="Times New Roman"/>
      <w:kern w:val="0"/>
      <w:lang w:eastAsia="es-CO"/>
      <w14:ligatures w14:val="none"/>
    </w:rPr>
  </w:style>
  <w:style w:type="character" w:customStyle="1" w:styleId="letra14pt">
    <w:name w:val="letra14pt"/>
    <w:basedOn w:val="Fuentedeprrafopredeter"/>
    <w:rsid w:val="00DB595F"/>
  </w:style>
  <w:style w:type="character" w:customStyle="1" w:styleId="baj">
    <w:name w:val="b_aj"/>
    <w:basedOn w:val="Fuentedeprrafopredeter"/>
    <w:rsid w:val="00DB595F"/>
  </w:style>
  <w:style w:type="character" w:styleId="Hipervnculo">
    <w:name w:val="Hyperlink"/>
    <w:basedOn w:val="Fuentedeprrafopredeter"/>
    <w:uiPriority w:val="99"/>
    <w:unhideWhenUsed/>
    <w:rsid w:val="00DB595F"/>
    <w:rPr>
      <w:color w:val="0000FF"/>
      <w:u w:val="single"/>
    </w:rPr>
  </w:style>
  <w:style w:type="character" w:styleId="Hipervnculovisitado">
    <w:name w:val="FollowedHyperlink"/>
    <w:basedOn w:val="Fuentedeprrafopredeter"/>
    <w:uiPriority w:val="99"/>
    <w:semiHidden/>
    <w:unhideWhenUsed/>
    <w:rsid w:val="00DB595F"/>
    <w:rPr>
      <w:color w:val="800080"/>
      <w:u w:val="single"/>
    </w:rPr>
  </w:style>
  <w:style w:type="paragraph" w:styleId="NormalWeb">
    <w:name w:val="Normal (Web)"/>
    <w:basedOn w:val="Normal"/>
    <w:uiPriority w:val="99"/>
    <w:semiHidden/>
    <w:unhideWhenUsed/>
    <w:rsid w:val="00DB595F"/>
    <w:pPr>
      <w:spacing w:before="100" w:beforeAutospacing="1" w:after="100" w:afterAutospacing="1"/>
      <w:jc w:val="left"/>
    </w:pPr>
    <w:rPr>
      <w:rFonts w:ascii="Times New Roman" w:eastAsia="Times New Roman" w:hAnsi="Times New Roman" w:cs="Times New Roman"/>
      <w:kern w:val="0"/>
      <w:lang w:eastAsia="es-CO"/>
      <w14:ligatures w14:val="none"/>
    </w:rPr>
  </w:style>
  <w:style w:type="character" w:styleId="Mencinsinresolver">
    <w:name w:val="Unresolved Mention"/>
    <w:basedOn w:val="Fuentedeprrafopredeter"/>
    <w:uiPriority w:val="99"/>
    <w:semiHidden/>
    <w:unhideWhenUsed/>
    <w:rsid w:val="00DB5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customXml" Target="../customXml/item3.xml"/><Relationship Id="rId10" Type="http://schemas.openxmlformats.org/officeDocument/2006/relationships/image" Target="media/image6.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2FCF43-4BC3-46F5-A48A-A0CF131EC4F9}"/>
</file>

<file path=customXml/itemProps2.xml><?xml version="1.0" encoding="utf-8"?>
<ds:datastoreItem xmlns:ds="http://schemas.openxmlformats.org/officeDocument/2006/customXml" ds:itemID="{C8DF4754-27F2-4BAC-9F35-CBBDB1E7E9E9}"/>
</file>

<file path=customXml/itemProps3.xml><?xml version="1.0" encoding="utf-8"?>
<ds:datastoreItem xmlns:ds="http://schemas.openxmlformats.org/officeDocument/2006/customXml" ds:itemID="{27328BAB-911E-47DA-8AB3-9C17BD999EA9}"/>
</file>

<file path=docMetadata/LabelInfo.xml><?xml version="1.0" encoding="utf-8"?>
<clbl:labelList xmlns:clbl="http://schemas.microsoft.com/office/2020/mipLabelMetadata">
  <clbl:label id="{3d92a5f3-bc7a-4a79-8c5e-5e483f7789bf}" enabled="0" method="" siteId="{3d92a5f3-bc7a-4a79-8c5e-5e483f7789bf}" removed="1"/>
</clbl:labelList>
</file>

<file path=docProps/app.xml><?xml version="1.0" encoding="utf-8"?>
<Properties xmlns="http://schemas.openxmlformats.org/officeDocument/2006/extended-properties" xmlns:vt="http://schemas.openxmlformats.org/officeDocument/2006/docPropsVTypes">
  <Template>Normal</Template>
  <TotalTime>12</TotalTime>
  <Pages>35</Pages>
  <Words>8826</Words>
  <Characters>48546</Characters>
  <Application>Microsoft Office Word</Application>
  <DocSecurity>0</DocSecurity>
  <Lines>404</Lines>
  <Paragraphs>114</Paragraphs>
  <ScaleCrop>false</ScaleCrop>
  <Company/>
  <LinksUpToDate>false</LinksUpToDate>
  <CharactersWithSpaces>57258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Alejandra Caicedo Guerrero</dc:creator>
  <cp:keywords/>
  <dc:description/>
  <cp:lastModifiedBy>Monica Alejandra Caicedo Guerrero</cp:lastModifiedBy>
  <cp:revision>5</cp:revision>
  <dcterms:created xsi:type="dcterms:W3CDTF">2026-02-24T21:02:00Z</dcterms:created>
  <dcterms:modified xsi:type="dcterms:W3CDTF">2026-03-03T02:08:00Z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