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615A" w14:textId="328DFE82" w:rsidR="005A3464" w:rsidRDefault="525001AF" w:rsidP="5B88C98A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RESOLUCIÓN 1718 DE 1989</w:t>
      </w:r>
    </w:p>
    <w:p w14:paraId="00B22E57" w14:textId="14980ED0" w:rsidR="00D072AF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  <w:r w:rsidRPr="00D072AF">
        <w:rPr>
          <w:rFonts w:ascii="Verdana" w:hAnsi="Verdana"/>
          <w:sz w:val="20"/>
          <w:szCs w:val="20"/>
        </w:rPr>
        <w:t>Fecha de Expedición: 19 de septiembre de 1989</w:t>
      </w:r>
    </w:p>
    <w:p w14:paraId="2F22E080" w14:textId="70660343" w:rsidR="00D072AF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  <w:r w:rsidRPr="00D072A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072AF">
        <w:rPr>
          <w:rFonts w:ascii="Verdana" w:hAnsi="Verdana"/>
          <w:sz w:val="20"/>
          <w:szCs w:val="20"/>
        </w:rPr>
        <w:t>entrada en vigencia</w:t>
      </w:r>
      <w:proofErr w:type="gramEnd"/>
      <w:r w:rsidRPr="00D072AF">
        <w:rPr>
          <w:rFonts w:ascii="Verdana" w:hAnsi="Verdana"/>
          <w:sz w:val="20"/>
          <w:szCs w:val="20"/>
        </w:rPr>
        <w:t xml:space="preserve">: 19 de septiembre de 1989  </w:t>
      </w:r>
    </w:p>
    <w:p w14:paraId="7C80326E" w14:textId="77777777" w:rsidR="00D072AF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  <w:r w:rsidRPr="00D072AF">
        <w:rPr>
          <w:rFonts w:ascii="Verdana" w:hAnsi="Verdana"/>
          <w:sz w:val="20"/>
          <w:szCs w:val="20"/>
        </w:rPr>
        <w:t>Estado de la vigencia: vigente</w:t>
      </w:r>
      <w:r w:rsidRPr="00D072AF">
        <w:rPr>
          <w:rFonts w:ascii="Verdana" w:hAnsi="Verdana"/>
          <w:sz w:val="20"/>
          <w:szCs w:val="20"/>
        </w:rPr>
        <w:tab/>
      </w:r>
    </w:p>
    <w:p w14:paraId="08CB0AB2" w14:textId="77777777" w:rsidR="00D072AF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</w:p>
    <w:p w14:paraId="19555BC7" w14:textId="5D1BA663" w:rsidR="00D072AF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  <w:r w:rsidRPr="00D072AF">
        <w:rPr>
          <w:rFonts w:ascii="Verdana" w:hAnsi="Verdana"/>
          <w:sz w:val="20"/>
          <w:szCs w:val="20"/>
        </w:rPr>
        <w:t>Fecha de publicación en Diario Oficial: N/A</w:t>
      </w:r>
    </w:p>
    <w:p w14:paraId="2DF83C28" w14:textId="7AAEB1D6" w:rsidR="005A3464" w:rsidRPr="00D072AF" w:rsidRDefault="00D072AF" w:rsidP="00D072AF">
      <w:pPr>
        <w:pStyle w:val="Sinespaciado"/>
        <w:rPr>
          <w:rFonts w:ascii="Verdana" w:hAnsi="Verdana"/>
          <w:sz w:val="20"/>
          <w:szCs w:val="20"/>
        </w:rPr>
      </w:pPr>
      <w:r w:rsidRPr="00D072AF">
        <w:rPr>
          <w:rFonts w:ascii="Verdana" w:hAnsi="Verdana"/>
          <w:sz w:val="20"/>
          <w:szCs w:val="20"/>
        </w:rPr>
        <w:t>Número del Diario Oficial: N/A</w:t>
      </w:r>
    </w:p>
    <w:p w14:paraId="07704A48" w14:textId="622A457B" w:rsidR="00D072AF" w:rsidRPr="00D072AF" w:rsidRDefault="00D072AF" w:rsidP="00D072AF">
      <w:pPr>
        <w:pStyle w:val="Sinespaciado"/>
        <w:rPr>
          <w:sz w:val="20"/>
          <w:szCs w:val="20"/>
        </w:rPr>
      </w:pPr>
    </w:p>
    <w:p w14:paraId="3B66976E" w14:textId="76F927CC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RESOLUCIÓN 1718 DE 1989</w:t>
      </w:r>
    </w:p>
    <w:p w14:paraId="18B08EB6" w14:textId="690D9E58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(19</w:t>
      </w:r>
      <w:r w:rsidR="6D0BC311" w:rsidRPr="5B88C98A">
        <w:rPr>
          <w:rFonts w:ascii="Verdana" w:eastAsia="Verdana" w:hAnsi="Verdana" w:cs="Verdana"/>
          <w:b/>
          <w:bCs/>
          <w:sz w:val="22"/>
          <w:szCs w:val="22"/>
        </w:rPr>
        <w:t xml:space="preserve"> de</w:t>
      </w:r>
      <w:r w:rsidRPr="5B88C98A">
        <w:rPr>
          <w:rFonts w:ascii="Verdana" w:eastAsia="Verdana" w:hAnsi="Verdana" w:cs="Verdana"/>
          <w:b/>
          <w:bCs/>
          <w:sz w:val="22"/>
          <w:szCs w:val="22"/>
        </w:rPr>
        <w:t xml:space="preserve"> septiembre)</w:t>
      </w:r>
    </w:p>
    <w:p w14:paraId="2C44CA19" w14:textId="560778D1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6F5B47BC" w14:textId="2FA8435F" w:rsidR="005A3464" w:rsidRDefault="244C842D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“</w:t>
      </w:r>
      <w:r w:rsidR="74584358" w:rsidRPr="5B88C98A">
        <w:rPr>
          <w:rFonts w:ascii="Verdana" w:eastAsia="Verdana" w:hAnsi="Verdana" w:cs="Verdana"/>
          <w:sz w:val="22"/>
          <w:szCs w:val="22"/>
        </w:rPr>
        <w:t>Por la cual se modifican los artículos sexto, octavo y décimo primero de la Resolución número 587 de abril 20 de 1989</w:t>
      </w:r>
      <w:r w:rsidR="4FFCD0EA" w:rsidRPr="5B88C98A">
        <w:rPr>
          <w:rFonts w:ascii="Verdana" w:eastAsia="Verdana" w:hAnsi="Verdana" w:cs="Verdana"/>
          <w:sz w:val="22"/>
          <w:szCs w:val="22"/>
        </w:rPr>
        <w:t>”</w:t>
      </w:r>
    </w:p>
    <w:p w14:paraId="465C06FF" w14:textId="435A13AB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048A337A" w14:textId="6FF78B56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En uso de sus facultades legales y estatutarias, y en especial las señaladas por los Decretos 3129 de 1988 y 752 de 1984,</w:t>
      </w:r>
    </w:p>
    <w:p w14:paraId="303686FC" w14:textId="0881C250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4CA2469D" w14:textId="6AE33C7C" w:rsidR="005A3464" w:rsidRDefault="74584358" w:rsidP="5B88C98A">
      <w:pPr>
        <w:jc w:val="both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5B88C98A">
        <w:rPr>
          <w:rFonts w:ascii="Verdana" w:eastAsia="Verdana" w:hAnsi="Verdana" w:cs="Verdana"/>
          <w:sz w:val="22"/>
          <w:szCs w:val="22"/>
        </w:rPr>
        <w:t xml:space="preserve"> Adicionase el artículo sexto de la resolución 587 de 1989 con el siguiente parágrafo: El monto total del crédito destinado a cubrir los gastos por tratamiento odontológico será hasta del setenta por ciento (70%) del valor </w:t>
      </w:r>
      <w:proofErr w:type="gramStart"/>
      <w:r w:rsidRPr="5B88C98A">
        <w:rPr>
          <w:rFonts w:ascii="Verdana" w:eastAsia="Verdana" w:hAnsi="Verdana" w:cs="Verdana"/>
          <w:sz w:val="22"/>
          <w:szCs w:val="22"/>
        </w:rPr>
        <w:t>del mismo</w:t>
      </w:r>
      <w:proofErr w:type="gramEnd"/>
      <w:r w:rsidRPr="5B88C98A">
        <w:rPr>
          <w:rFonts w:ascii="Verdana" w:eastAsia="Verdana" w:hAnsi="Verdana" w:cs="Verdana"/>
          <w:sz w:val="22"/>
          <w:szCs w:val="22"/>
        </w:rPr>
        <w:t>, sin que exceda de diez (10) veces el salario mínimo legal mensual.</w:t>
      </w:r>
    </w:p>
    <w:p w14:paraId="4D86FBF3" w14:textId="3E00EFA1" w:rsidR="005A3464" w:rsidRDefault="74584358" w:rsidP="5B88C98A">
      <w:pPr>
        <w:jc w:val="both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Los créditos para salud, diferentes a odontología se otorgarán de acuerdo con los topes establecidos en el artículo octavo de la resolución 587 de 1989 y de acuerdo con las tarifas establecidas en la resolución 586 de 1989.</w:t>
      </w:r>
    </w:p>
    <w:p w14:paraId="79D9D30F" w14:textId="47C4DACA" w:rsidR="005A3464" w:rsidRDefault="74584358" w:rsidP="5B88C98A">
      <w:pPr>
        <w:jc w:val="both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5B88C98A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21B887D8" w14:textId="11DC82A0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</w:p>
    <w:p w14:paraId="3850656A" w14:textId="01597E13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Dada en Bogotá, D. E. a los 19</w:t>
      </w:r>
      <w:r w:rsidR="7D8394CA" w:rsidRPr="5B88C98A">
        <w:rPr>
          <w:rFonts w:ascii="Verdana" w:eastAsia="Verdana" w:hAnsi="Verdana" w:cs="Verdana"/>
          <w:sz w:val="22"/>
          <w:szCs w:val="22"/>
        </w:rPr>
        <w:t xml:space="preserve"> días del mes de septiembre</w:t>
      </w:r>
      <w:r w:rsidRPr="5B88C98A">
        <w:rPr>
          <w:rFonts w:ascii="Verdana" w:eastAsia="Verdana" w:hAnsi="Verdana" w:cs="Verdana"/>
          <w:sz w:val="22"/>
          <w:szCs w:val="22"/>
        </w:rPr>
        <w:t xml:space="preserve"> </w:t>
      </w:r>
      <w:r w:rsidR="22ADE251" w:rsidRPr="5B88C98A">
        <w:rPr>
          <w:rFonts w:ascii="Verdana" w:eastAsia="Verdana" w:hAnsi="Verdana" w:cs="Verdana"/>
          <w:sz w:val="22"/>
          <w:szCs w:val="22"/>
        </w:rPr>
        <w:t xml:space="preserve">de </w:t>
      </w:r>
      <w:r w:rsidRPr="5B88C98A">
        <w:rPr>
          <w:rFonts w:ascii="Verdana" w:eastAsia="Verdana" w:hAnsi="Verdana" w:cs="Verdana"/>
          <w:sz w:val="22"/>
          <w:szCs w:val="22"/>
        </w:rPr>
        <w:t>1989</w:t>
      </w:r>
    </w:p>
    <w:p w14:paraId="5CD9DC1D" w14:textId="0317BC5D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13616A25" w14:textId="301611D4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SECRETARIA GENERAL ENCARGADA DE LAS</w:t>
      </w:r>
    </w:p>
    <w:p w14:paraId="487216E0" w14:textId="753E235B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FUNCIONES DE DIRECTOR GENERAL</w:t>
      </w:r>
    </w:p>
    <w:p w14:paraId="25391B72" w14:textId="095A4FA2" w:rsidR="005A3464" w:rsidRDefault="74584358" w:rsidP="5B88C98A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B88C98A">
        <w:rPr>
          <w:rFonts w:ascii="Verdana" w:eastAsia="Verdana" w:hAnsi="Verdana" w:cs="Verdana"/>
          <w:b/>
          <w:bCs/>
          <w:sz w:val="22"/>
          <w:szCs w:val="22"/>
        </w:rPr>
        <w:t>JAIME TORRES RENGIFO</w:t>
      </w:r>
    </w:p>
    <w:p w14:paraId="4C005784" w14:textId="666C9FD7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SUBDIRECTOR JURÍDICO ENCARGADO</w:t>
      </w:r>
    </w:p>
    <w:p w14:paraId="58AE5830" w14:textId="39A68D69" w:rsidR="005A3464" w:rsidRDefault="74584358" w:rsidP="5B88C98A">
      <w:pPr>
        <w:jc w:val="center"/>
        <w:rPr>
          <w:rFonts w:ascii="Verdana" w:eastAsia="Verdana" w:hAnsi="Verdana" w:cs="Verdana"/>
          <w:sz w:val="22"/>
          <w:szCs w:val="22"/>
        </w:rPr>
      </w:pPr>
      <w:r w:rsidRPr="5B88C98A">
        <w:rPr>
          <w:rFonts w:ascii="Verdana" w:eastAsia="Verdana" w:hAnsi="Verdana" w:cs="Verdana"/>
          <w:sz w:val="22"/>
          <w:szCs w:val="22"/>
        </w:rPr>
        <w:t>DE LAS FUNCIONES DE SECRETARIO GENERAL</w:t>
      </w:r>
    </w:p>
    <w:p w14:paraId="5C1A07E2" w14:textId="660D8D7F" w:rsidR="005A3464" w:rsidRDefault="005A3464" w:rsidP="5B88C98A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5A34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6A24D"/>
    <w:rsid w:val="000A7098"/>
    <w:rsid w:val="005A3464"/>
    <w:rsid w:val="00D072AF"/>
    <w:rsid w:val="0F419915"/>
    <w:rsid w:val="115B5219"/>
    <w:rsid w:val="22ADE251"/>
    <w:rsid w:val="244C842D"/>
    <w:rsid w:val="2BFDE768"/>
    <w:rsid w:val="366403D9"/>
    <w:rsid w:val="3A84678C"/>
    <w:rsid w:val="418130C9"/>
    <w:rsid w:val="43117923"/>
    <w:rsid w:val="4FFCD0EA"/>
    <w:rsid w:val="525001AF"/>
    <w:rsid w:val="5B88C98A"/>
    <w:rsid w:val="617110CA"/>
    <w:rsid w:val="6246A24D"/>
    <w:rsid w:val="6D0BC311"/>
    <w:rsid w:val="6FA93B7C"/>
    <w:rsid w:val="74584358"/>
    <w:rsid w:val="7B405AFC"/>
    <w:rsid w:val="7D839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A24D"/>
  <w15:chartTrackingRefBased/>
  <w15:docId w15:val="{3D302F3B-FBD6-430C-AF8B-BAB2320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D072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F7A4FA-9B70-49A6-8E04-41CB26EEDCA3}"/>
</file>

<file path=customXml/itemProps2.xml><?xml version="1.0" encoding="utf-8"?>
<ds:datastoreItem xmlns:ds="http://schemas.openxmlformats.org/officeDocument/2006/customXml" ds:itemID="{6629AFFA-6AC8-4803-BFBC-C921B09B0C94}"/>
</file>

<file path=customXml/itemProps3.xml><?xml version="1.0" encoding="utf-8"?>
<ds:datastoreItem xmlns:ds="http://schemas.openxmlformats.org/officeDocument/2006/customXml" ds:itemID="{A559610E-18ED-4B83-A437-21A829A5A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1278</Characters>
  <Application>Microsoft Office Word</Application>
  <DocSecurity>0</DocSecurity>
  <Lines>34</Lines>
  <Paragraphs>28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2026-01-21T13:44:00Z</dcterms:created>
  <dcterms:modified xsi:type="dcterms:W3CDTF">2026-01-21T13:44:00Z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