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88A78" w14:textId="5D5FC04F" w:rsidR="001464DC" w:rsidRPr="00DA4408" w:rsidRDefault="00DA4408" w:rsidP="00DA4408">
      <w:pPr>
        <w:shd w:val="clear" w:color="auto" w:fill="FFFFFF"/>
        <w:spacing w:after="240" w:line="259" w:lineRule="auto"/>
        <w:jc w:val="center"/>
        <w:rPr>
          <w:rFonts w:ascii="Verdana" w:eastAsia="Montserrat" w:hAnsi="Verdana" w:cs="Montserrat"/>
          <w:b/>
          <w:bCs/>
        </w:rPr>
      </w:pPr>
      <w:r w:rsidRPr="00DA4408">
        <w:rPr>
          <w:rFonts w:ascii="Verdana" w:eastAsia="Montserrat" w:hAnsi="Verdana" w:cs="Montserrat"/>
          <w:b/>
          <w:bCs/>
        </w:rPr>
        <w:t>RESOLUCIÓN 1662 DE 1997</w:t>
      </w:r>
    </w:p>
    <w:p w14:paraId="3F9C8EB8" w14:textId="77777777" w:rsidR="00FD2764" w:rsidRPr="00FD2764" w:rsidRDefault="00FD2764" w:rsidP="00FD2764">
      <w:pPr>
        <w:pStyle w:val="Sinespaciado"/>
        <w:jc w:val="both"/>
        <w:rPr>
          <w:rFonts w:ascii="Verdana" w:hAnsi="Verdana"/>
        </w:rPr>
      </w:pPr>
      <w:bookmarkStart w:id="0" w:name="_gkik43155102" w:colFirst="0" w:colLast="0"/>
      <w:bookmarkEnd w:id="0"/>
      <w:r w:rsidRPr="00FD2764">
        <w:rPr>
          <w:rFonts w:ascii="Verdana" w:hAnsi="Verdana"/>
        </w:rPr>
        <w:t>Fecha de Expedición: 28 de mayo de 1997</w:t>
      </w:r>
    </w:p>
    <w:p w14:paraId="741C0886" w14:textId="77777777" w:rsidR="00FD2764" w:rsidRPr="00FD2764" w:rsidRDefault="00FD2764" w:rsidP="00FD2764">
      <w:pPr>
        <w:pStyle w:val="Sinespaciado"/>
        <w:jc w:val="both"/>
        <w:rPr>
          <w:rFonts w:ascii="Verdana" w:hAnsi="Verdana"/>
        </w:rPr>
      </w:pPr>
      <w:r w:rsidRPr="00FD2764">
        <w:rPr>
          <w:rFonts w:ascii="Verdana" w:hAnsi="Verdana"/>
        </w:rPr>
        <w:t>Fecha de entrada en vigencia: 28 de mayo de 1997</w:t>
      </w:r>
    </w:p>
    <w:p w14:paraId="727FFB28" w14:textId="77777777" w:rsidR="00FD2764" w:rsidRPr="00FD2764" w:rsidRDefault="00FD2764" w:rsidP="00FD2764">
      <w:pPr>
        <w:pStyle w:val="Sinespaciado"/>
        <w:jc w:val="both"/>
        <w:rPr>
          <w:rFonts w:ascii="Verdana" w:hAnsi="Verdana"/>
        </w:rPr>
      </w:pPr>
      <w:r w:rsidRPr="00FD2764">
        <w:rPr>
          <w:rFonts w:ascii="Verdana" w:hAnsi="Verdana"/>
        </w:rPr>
        <w:t>Estado de la vigencia: vigente</w:t>
      </w:r>
    </w:p>
    <w:p w14:paraId="6A77639E" w14:textId="77777777" w:rsidR="00FD2764" w:rsidRDefault="00FD2764" w:rsidP="00FD2764">
      <w:pPr>
        <w:pStyle w:val="Sinespaciado"/>
        <w:jc w:val="both"/>
        <w:rPr>
          <w:rFonts w:ascii="Verdana" w:hAnsi="Verdana"/>
        </w:rPr>
      </w:pPr>
    </w:p>
    <w:p w14:paraId="32D31EC0" w14:textId="48F7EE22" w:rsidR="00FD2764" w:rsidRPr="00FD2764" w:rsidRDefault="00FD2764" w:rsidP="00FD2764">
      <w:pPr>
        <w:pStyle w:val="Sinespaciado"/>
        <w:jc w:val="both"/>
        <w:rPr>
          <w:rFonts w:ascii="Verdana" w:hAnsi="Verdana"/>
        </w:rPr>
      </w:pPr>
      <w:r w:rsidRPr="00FD2764">
        <w:rPr>
          <w:rFonts w:ascii="Verdana" w:hAnsi="Verdana"/>
        </w:rPr>
        <w:t>Fecha de publicación en Diario Oficial: N/A</w:t>
      </w:r>
    </w:p>
    <w:p w14:paraId="7C36A8DD" w14:textId="684F70E8" w:rsidR="001464DC" w:rsidRDefault="00FD2764" w:rsidP="00FD2764">
      <w:pPr>
        <w:pStyle w:val="Sinespaciado"/>
        <w:jc w:val="both"/>
        <w:rPr>
          <w:rFonts w:ascii="Verdana" w:hAnsi="Verdana"/>
        </w:rPr>
      </w:pPr>
      <w:r w:rsidRPr="00FD2764">
        <w:rPr>
          <w:rFonts w:ascii="Verdana" w:hAnsi="Verdana"/>
        </w:rPr>
        <w:t>Número del Diario Oficial: N/A</w:t>
      </w:r>
    </w:p>
    <w:p w14:paraId="2CA3C19C" w14:textId="77777777" w:rsidR="00FD2764" w:rsidRPr="00FD2764" w:rsidRDefault="00FD2764" w:rsidP="00FD2764">
      <w:pPr>
        <w:pStyle w:val="Sinespaciado"/>
        <w:jc w:val="both"/>
        <w:rPr>
          <w:rFonts w:ascii="Verdana" w:hAnsi="Verdana"/>
        </w:rPr>
      </w:pPr>
    </w:p>
    <w:p w14:paraId="57F90EA9" w14:textId="77777777" w:rsidR="001464DC" w:rsidRPr="00DA4408" w:rsidRDefault="00DA4408">
      <w:pPr>
        <w:shd w:val="clear" w:color="auto" w:fill="FFFFFF"/>
        <w:spacing w:after="240" w:line="259" w:lineRule="auto"/>
        <w:jc w:val="center"/>
        <w:rPr>
          <w:rFonts w:ascii="Verdana" w:eastAsia="Montserrat" w:hAnsi="Verdana" w:cs="Montserrat"/>
          <w:b/>
          <w:bCs/>
        </w:rPr>
      </w:pPr>
      <w:r w:rsidRPr="00DA4408">
        <w:rPr>
          <w:rFonts w:ascii="Verdana" w:eastAsia="Montserrat" w:hAnsi="Verdana" w:cs="Montserrat"/>
          <w:b/>
          <w:bCs/>
        </w:rPr>
        <w:t>RESOLUCIÓN 1662 DE 1997</w:t>
      </w:r>
    </w:p>
    <w:p w14:paraId="08B44449" w14:textId="45012CDE" w:rsidR="001464DC" w:rsidRPr="00DA4408" w:rsidRDefault="00DA4408">
      <w:pPr>
        <w:shd w:val="clear" w:color="auto" w:fill="FFFFFF"/>
        <w:spacing w:after="240" w:line="259" w:lineRule="auto"/>
        <w:jc w:val="center"/>
        <w:rPr>
          <w:rFonts w:ascii="Verdana" w:eastAsia="Montserrat" w:hAnsi="Verdana" w:cs="Montserrat"/>
          <w:b/>
          <w:bCs/>
        </w:rPr>
      </w:pPr>
      <w:r w:rsidRPr="00DA4408">
        <w:rPr>
          <w:rFonts w:ascii="Verdana" w:eastAsia="Montserrat" w:hAnsi="Verdana" w:cs="Montserrat"/>
          <w:b/>
          <w:bCs/>
        </w:rPr>
        <w:t>(28 de mayo)</w:t>
      </w:r>
    </w:p>
    <w:p w14:paraId="1E9E6D74" w14:textId="77777777" w:rsidR="001464DC" w:rsidRPr="00DA4408" w:rsidRDefault="00DA4408">
      <w:pPr>
        <w:shd w:val="clear" w:color="auto" w:fill="FFFFFF"/>
        <w:spacing w:after="240" w:line="259" w:lineRule="auto"/>
        <w:jc w:val="center"/>
        <w:rPr>
          <w:rFonts w:ascii="Verdana" w:eastAsia="Montserrat" w:hAnsi="Verdana" w:cs="Montserrat"/>
          <w:b/>
          <w:bCs/>
        </w:rPr>
      </w:pPr>
      <w:r w:rsidRPr="00DA4408">
        <w:rPr>
          <w:rFonts w:ascii="Verdana" w:eastAsia="Montserrat" w:hAnsi="Verdana" w:cs="Montserrat"/>
          <w:b/>
          <w:bCs/>
        </w:rPr>
        <w:t>INSTITUTO COLOMBIANO DE BIENESTAR FAMILIAR - ICBF</w:t>
      </w:r>
    </w:p>
    <w:p w14:paraId="3ED9CE9C" w14:textId="77777777" w:rsidR="001464DC" w:rsidRPr="00DA4408" w:rsidRDefault="00DA4408">
      <w:pPr>
        <w:shd w:val="clear" w:color="auto" w:fill="FFFFFF"/>
        <w:spacing w:after="240" w:line="259" w:lineRule="auto"/>
        <w:jc w:val="center"/>
        <w:rPr>
          <w:rFonts w:ascii="Verdana" w:eastAsia="Montserrat" w:hAnsi="Verdana" w:cs="Montserrat"/>
        </w:rPr>
      </w:pPr>
      <w:r w:rsidRPr="00DA4408">
        <w:rPr>
          <w:rFonts w:ascii="Verdana" w:eastAsia="Montserrat" w:hAnsi="Verdana" w:cs="Montserrat"/>
        </w:rPr>
        <w:t>“Por la cual se aprueba una reforma estatutaria”</w:t>
      </w:r>
    </w:p>
    <w:p w14:paraId="44D81DD9" w14:textId="77777777" w:rsidR="001464DC" w:rsidRPr="00DA4408" w:rsidRDefault="00DA4408">
      <w:pPr>
        <w:shd w:val="clear" w:color="auto" w:fill="FFFFFF"/>
        <w:spacing w:after="240" w:line="259" w:lineRule="auto"/>
        <w:jc w:val="center"/>
        <w:rPr>
          <w:rFonts w:ascii="Verdana" w:eastAsia="Montserrat" w:hAnsi="Verdana" w:cs="Montserrat"/>
          <w:b/>
          <w:bCs/>
        </w:rPr>
      </w:pPr>
      <w:r w:rsidRPr="00DA4408">
        <w:rPr>
          <w:rFonts w:ascii="Verdana" w:eastAsia="Montserrat" w:hAnsi="Verdana" w:cs="Montserrat"/>
          <w:b/>
          <w:bCs/>
        </w:rPr>
        <w:t>LA DIRECCIÓN GENERAL DEL INSTITUTO COLOMBIANO DE BIENESTAR FAMILIAR</w:t>
      </w:r>
    </w:p>
    <w:p w14:paraId="31FDEC3E" w14:textId="77777777" w:rsidR="001464DC" w:rsidRPr="00DA4408" w:rsidRDefault="00DA4408">
      <w:pPr>
        <w:shd w:val="clear" w:color="auto" w:fill="FFFFFF"/>
        <w:spacing w:after="240" w:line="259" w:lineRule="auto"/>
        <w:jc w:val="center"/>
        <w:rPr>
          <w:rFonts w:ascii="Verdana" w:eastAsia="Montserrat" w:hAnsi="Verdana" w:cs="Montserrat"/>
        </w:rPr>
      </w:pPr>
      <w:r w:rsidRPr="00DA4408">
        <w:rPr>
          <w:rFonts w:ascii="Verdana" w:eastAsia="Montserrat" w:hAnsi="Verdana" w:cs="Montserrat"/>
        </w:rPr>
        <w:t>en uso de sus facultades legales y estatutarias, y</w:t>
      </w:r>
    </w:p>
    <w:p w14:paraId="755CDB44" w14:textId="77777777" w:rsidR="001464DC" w:rsidRPr="00DA4408" w:rsidRDefault="00DA4408">
      <w:pPr>
        <w:shd w:val="clear" w:color="auto" w:fill="FFFFFF"/>
        <w:spacing w:after="240" w:line="259" w:lineRule="auto"/>
        <w:jc w:val="center"/>
        <w:rPr>
          <w:rFonts w:ascii="Verdana" w:eastAsia="Montserrat" w:hAnsi="Verdana" w:cs="Montserrat"/>
          <w:b/>
          <w:bCs/>
        </w:rPr>
      </w:pPr>
      <w:r w:rsidRPr="00DA4408">
        <w:rPr>
          <w:rFonts w:ascii="Verdana" w:eastAsia="Montserrat" w:hAnsi="Verdana" w:cs="Montserrat"/>
          <w:b/>
          <w:bCs/>
        </w:rPr>
        <w:t>CONSIDERANDO:</w:t>
      </w:r>
    </w:p>
    <w:p w14:paraId="0654AA41" w14:textId="77777777" w:rsidR="001464DC" w:rsidRPr="00DA4408" w:rsidRDefault="00DA4408" w:rsidP="00DA4408">
      <w:pPr>
        <w:pStyle w:val="Prrafodelista"/>
        <w:numPr>
          <w:ilvl w:val="0"/>
          <w:numId w:val="1"/>
        </w:numPr>
        <w:shd w:val="clear" w:color="auto" w:fill="FFFFFF"/>
        <w:spacing w:after="240" w:line="259" w:lineRule="auto"/>
        <w:jc w:val="both"/>
        <w:rPr>
          <w:rFonts w:ascii="Verdana" w:eastAsia="Montserrat" w:hAnsi="Verdana" w:cs="Montserrat"/>
        </w:rPr>
      </w:pPr>
      <w:r w:rsidRPr="00DA4408">
        <w:rPr>
          <w:rFonts w:ascii="Verdana" w:eastAsia="Montserrat" w:hAnsi="Verdana" w:cs="Montserrat"/>
        </w:rPr>
        <w:t>Que al ICBF en su calidad de órgano rector del Sistema Nacional de Bienestar Familiar, le corresponde proyectar, ejecutar y coordinar la política en materia de Bienestar Familiar.</w:t>
      </w:r>
    </w:p>
    <w:p w14:paraId="79143E7A" w14:textId="77777777" w:rsidR="001464DC" w:rsidRPr="00DA4408" w:rsidRDefault="00DA4408" w:rsidP="00DA4408">
      <w:pPr>
        <w:pStyle w:val="Prrafodelista"/>
        <w:numPr>
          <w:ilvl w:val="0"/>
          <w:numId w:val="1"/>
        </w:numPr>
        <w:shd w:val="clear" w:color="auto" w:fill="FFFFFF"/>
        <w:spacing w:after="240" w:line="259" w:lineRule="auto"/>
        <w:jc w:val="both"/>
        <w:rPr>
          <w:rFonts w:ascii="Verdana" w:eastAsia="Montserrat" w:hAnsi="Verdana" w:cs="Montserrat"/>
        </w:rPr>
      </w:pPr>
      <w:r w:rsidRPr="00DA4408">
        <w:rPr>
          <w:rFonts w:ascii="Verdana" w:eastAsia="Montserrat" w:hAnsi="Verdana" w:cs="Montserrat"/>
        </w:rPr>
        <w:t>Que la institución autorizada para desarrollar programas de Adopción denominada Centro de Adopción “CHIQUITINES, tiene Licencia de Funcionamiento para adelantar Programas de Adopción, la cual fue renovada mediante Resolución Número 1021 del 29 de mayo de 1 992, emanada de la Dirección General del ICBF.</w:t>
      </w:r>
    </w:p>
    <w:p w14:paraId="18ADB75F" w14:textId="77777777" w:rsidR="001464DC" w:rsidRPr="00DA4408" w:rsidRDefault="00DA4408" w:rsidP="00DA4408">
      <w:pPr>
        <w:pStyle w:val="Prrafodelista"/>
        <w:numPr>
          <w:ilvl w:val="0"/>
          <w:numId w:val="1"/>
        </w:numPr>
        <w:shd w:val="clear" w:color="auto" w:fill="FFFFFF"/>
        <w:spacing w:after="240" w:line="259" w:lineRule="auto"/>
        <w:jc w:val="both"/>
        <w:rPr>
          <w:rFonts w:ascii="Verdana" w:eastAsia="Montserrat" w:hAnsi="Verdana" w:cs="Montserrat"/>
        </w:rPr>
      </w:pPr>
      <w:r w:rsidRPr="00DA4408">
        <w:rPr>
          <w:rFonts w:ascii="Verdana" w:eastAsia="Montserrat" w:hAnsi="Verdana" w:cs="Montserrat"/>
        </w:rPr>
        <w:t>Que se encuentran vigentes los estatutos que rigen la institución Centro de Adopción “CHIQUITINES cuya última reforma fue aprobada por el ICBF en el año de 1973.</w:t>
      </w:r>
    </w:p>
    <w:p w14:paraId="5B608476" w14:textId="77777777" w:rsidR="001464DC" w:rsidRPr="00DA4408" w:rsidRDefault="00DA4408" w:rsidP="00DA4408">
      <w:pPr>
        <w:pStyle w:val="Prrafodelista"/>
        <w:numPr>
          <w:ilvl w:val="0"/>
          <w:numId w:val="1"/>
        </w:numPr>
        <w:shd w:val="clear" w:color="auto" w:fill="FFFFFF"/>
        <w:spacing w:after="240" w:line="259" w:lineRule="auto"/>
        <w:jc w:val="both"/>
        <w:rPr>
          <w:rFonts w:ascii="Verdana" w:eastAsia="Montserrat" w:hAnsi="Verdana" w:cs="Montserrat"/>
        </w:rPr>
      </w:pPr>
      <w:r w:rsidRPr="00DA4408">
        <w:rPr>
          <w:rFonts w:ascii="Verdana" w:eastAsia="Montserrat" w:hAnsi="Verdana" w:cs="Montserrat"/>
        </w:rPr>
        <w:t>Que el día 27 de julio de 1995. se reunieron en Asamblea Extraordinaria en las instalaciones del Centro de Adopción “CHIQUITINES”, los miembros que conforman la Asamblea General de la mencionada institución, para reformar los estatutos vigentes, y mediante escrito de fecha febrero 26 de 1996, la señora Cecilia González G., Directora General del Centro de Adopción CHIQUITINES, solicitó al ICBF el estudio y aprobación de la reforma a sus estatutos, escrito y documentos que fueron enviados a través de la Dirección de la Regional ICBF Valle (radicación USC '1 3647 del 24 de abril de 1996).</w:t>
      </w:r>
    </w:p>
    <w:p w14:paraId="20C6919D" w14:textId="77777777" w:rsidR="001464DC" w:rsidRPr="00DA4408" w:rsidRDefault="00DA4408" w:rsidP="00DA4408">
      <w:pPr>
        <w:pStyle w:val="Prrafodelista"/>
        <w:numPr>
          <w:ilvl w:val="0"/>
          <w:numId w:val="1"/>
        </w:numPr>
        <w:shd w:val="clear" w:color="auto" w:fill="FFFFFF"/>
        <w:spacing w:after="240" w:line="259" w:lineRule="auto"/>
        <w:jc w:val="both"/>
        <w:rPr>
          <w:rFonts w:ascii="Verdana" w:eastAsia="Montserrat" w:hAnsi="Verdana" w:cs="Montserrat"/>
        </w:rPr>
      </w:pPr>
      <w:r w:rsidRPr="00DA4408">
        <w:rPr>
          <w:rFonts w:ascii="Verdana" w:eastAsia="Montserrat" w:hAnsi="Verdana" w:cs="Montserrat"/>
        </w:rPr>
        <w:t>Que luego de realizado el correspondiente estudio, en oficio Número 29654 del 16 de septiembre de 1996, la Subdirectora de Protección del ICBF, envía una serie de observaciones de forma a los estatutos aportados para aprobación.</w:t>
      </w:r>
    </w:p>
    <w:p w14:paraId="7CCCF957" w14:textId="77777777" w:rsidR="001464DC" w:rsidRPr="00DA4408" w:rsidRDefault="00DA4408" w:rsidP="00DA4408">
      <w:pPr>
        <w:pStyle w:val="Prrafodelista"/>
        <w:numPr>
          <w:ilvl w:val="0"/>
          <w:numId w:val="1"/>
        </w:numPr>
        <w:shd w:val="clear" w:color="auto" w:fill="FFFFFF"/>
        <w:spacing w:after="240" w:line="259" w:lineRule="auto"/>
        <w:jc w:val="both"/>
        <w:rPr>
          <w:rFonts w:ascii="Verdana" w:eastAsia="Montserrat" w:hAnsi="Verdana" w:cs="Montserrat"/>
        </w:rPr>
      </w:pPr>
      <w:r w:rsidRPr="00DA4408">
        <w:rPr>
          <w:rFonts w:ascii="Verdana" w:eastAsia="Montserrat" w:hAnsi="Verdana" w:cs="Montserrat"/>
        </w:rPr>
        <w:t xml:space="preserve">Que en oficio DR 0159 del 7 de febrero de 1997, el Director de la Regional ICBF Valle, envía nuevamente copia de los referidos estatutos, presentados </w:t>
      </w:r>
      <w:r w:rsidRPr="00DA4408">
        <w:rPr>
          <w:rFonts w:ascii="Verdana" w:eastAsia="Montserrat" w:hAnsi="Verdana" w:cs="Montserrat"/>
        </w:rPr>
        <w:lastRenderedPageBreak/>
        <w:t>y suscritos respectivamente para su correspondiente aprobación, por las Señoras María del Pilar Navia de Ocampo y Olga de Correa, Presidenta y Secretaria de la Junta Directiva del Centro de Adopción Chiquitines, acogiendo las observaciones realizadas por la Subdirección de Protección.</w:t>
      </w:r>
    </w:p>
    <w:p w14:paraId="5E867F7B" w14:textId="61ADC9EE" w:rsidR="001464DC" w:rsidRPr="00DA4408" w:rsidRDefault="00DA4408" w:rsidP="00DA4408">
      <w:pPr>
        <w:pStyle w:val="Prrafodelista"/>
        <w:numPr>
          <w:ilvl w:val="0"/>
          <w:numId w:val="1"/>
        </w:numPr>
        <w:shd w:val="clear" w:color="auto" w:fill="FFFFFF"/>
        <w:spacing w:after="240" w:line="259" w:lineRule="auto"/>
        <w:jc w:val="both"/>
        <w:rPr>
          <w:rFonts w:ascii="Verdana" w:eastAsia="Montserrat" w:hAnsi="Verdana" w:cs="Montserrat"/>
        </w:rPr>
      </w:pPr>
      <w:r w:rsidRPr="00DA4408">
        <w:rPr>
          <w:rFonts w:ascii="Verdana" w:eastAsia="Montserrat" w:hAnsi="Verdana" w:cs="Montserrat"/>
        </w:rPr>
        <w:t>Que el artículo 127 del Decreto Ley 2737 de 1989, Código del Menor, prevé que corresponde al ICBF asesorar y supervisar a las instituciones que adelantan programas de adopción.</w:t>
      </w:r>
    </w:p>
    <w:p w14:paraId="68D57BB4" w14:textId="77777777" w:rsidR="001464DC" w:rsidRPr="00DA4408" w:rsidRDefault="00DA4408" w:rsidP="00DA4408">
      <w:pPr>
        <w:pStyle w:val="Prrafodelista"/>
        <w:numPr>
          <w:ilvl w:val="0"/>
          <w:numId w:val="1"/>
        </w:numPr>
        <w:shd w:val="clear" w:color="auto" w:fill="FFFFFF"/>
        <w:spacing w:after="240" w:line="259" w:lineRule="auto"/>
        <w:jc w:val="both"/>
        <w:rPr>
          <w:rFonts w:ascii="Verdana" w:eastAsia="Montserrat" w:hAnsi="Verdana" w:cs="Montserrat"/>
        </w:rPr>
      </w:pPr>
      <w:r w:rsidRPr="00DA4408">
        <w:rPr>
          <w:rFonts w:ascii="Verdana" w:eastAsia="Montserrat" w:hAnsi="Verdana" w:cs="Montserrat"/>
        </w:rPr>
        <w:t>Que analizada la reforma de estatutos presentada por la directora general del Centro de Adopción “CHIQUITINES”, se encuentra que ésta se ajusta a los requisitos señalados en la ley.</w:t>
      </w:r>
    </w:p>
    <w:p w14:paraId="60F7A96A" w14:textId="77777777" w:rsidR="001464DC" w:rsidRPr="00DA4408" w:rsidRDefault="00DA4408" w:rsidP="00DA4408">
      <w:pPr>
        <w:pStyle w:val="Prrafodelista"/>
        <w:numPr>
          <w:ilvl w:val="0"/>
          <w:numId w:val="1"/>
        </w:numPr>
        <w:shd w:val="clear" w:color="auto" w:fill="FFFFFF"/>
        <w:spacing w:after="240" w:line="259" w:lineRule="auto"/>
        <w:jc w:val="both"/>
        <w:rPr>
          <w:rFonts w:ascii="Verdana" w:eastAsia="Montserrat" w:hAnsi="Verdana" w:cs="Montserrat"/>
        </w:rPr>
      </w:pPr>
      <w:r w:rsidRPr="00DA4408">
        <w:rPr>
          <w:rFonts w:ascii="Verdana" w:eastAsia="Montserrat" w:hAnsi="Verdana" w:cs="Montserrat"/>
        </w:rPr>
        <w:t>Que en consecuencia de lo anterior, procede la aprobación de la reforma de los estatutos del Centro de Adopción “CHIQUITINES “solicitada por la Directora General de la referida Institución.</w:t>
      </w:r>
    </w:p>
    <w:p w14:paraId="182B3F79" w14:textId="77777777" w:rsidR="001464DC" w:rsidRPr="00DA4408" w:rsidRDefault="00DA4408" w:rsidP="00DA4408">
      <w:pPr>
        <w:pStyle w:val="Prrafodelista"/>
        <w:numPr>
          <w:ilvl w:val="0"/>
          <w:numId w:val="1"/>
        </w:numPr>
        <w:shd w:val="clear" w:color="auto" w:fill="FFFFFF"/>
        <w:spacing w:after="240" w:line="259" w:lineRule="auto"/>
        <w:jc w:val="both"/>
        <w:rPr>
          <w:rFonts w:ascii="Verdana" w:eastAsia="Montserrat" w:hAnsi="Verdana" w:cs="Montserrat"/>
        </w:rPr>
      </w:pPr>
      <w:r w:rsidRPr="00DA4408">
        <w:rPr>
          <w:rFonts w:ascii="Verdana" w:eastAsia="Montserrat" w:hAnsi="Verdana" w:cs="Montserrat"/>
        </w:rPr>
        <w:t>Que en mérito de lo expuesto,</w:t>
      </w:r>
    </w:p>
    <w:p w14:paraId="4E2EB104" w14:textId="13452253" w:rsidR="001464DC" w:rsidRPr="00DA4408" w:rsidRDefault="00DA4408">
      <w:pPr>
        <w:shd w:val="clear" w:color="auto" w:fill="FFFFFF"/>
        <w:spacing w:after="240" w:line="259" w:lineRule="auto"/>
        <w:jc w:val="center"/>
        <w:rPr>
          <w:rFonts w:ascii="Verdana" w:eastAsia="Montserrat" w:hAnsi="Verdana" w:cs="Montserrat"/>
        </w:rPr>
      </w:pPr>
      <w:r w:rsidRPr="0066548C">
        <w:rPr>
          <w:rFonts w:ascii="Verdana" w:eastAsia="Montserrat" w:hAnsi="Verdana" w:cs="Montserrat"/>
          <w:b/>
          <w:bCs/>
        </w:rPr>
        <w:t>RESUELVE</w:t>
      </w:r>
      <w:r>
        <w:rPr>
          <w:rFonts w:ascii="Verdana" w:eastAsia="Montserrat" w:hAnsi="Verdana" w:cs="Montserrat"/>
        </w:rPr>
        <w:t xml:space="preserve">: </w:t>
      </w:r>
    </w:p>
    <w:p w14:paraId="7049B8CC" w14:textId="77777777" w:rsidR="001464DC" w:rsidRPr="00DA4408" w:rsidRDefault="00DA4408">
      <w:pPr>
        <w:shd w:val="clear" w:color="auto" w:fill="FFFFFF"/>
        <w:spacing w:after="240" w:line="259" w:lineRule="auto"/>
        <w:jc w:val="both"/>
        <w:rPr>
          <w:rFonts w:ascii="Verdana" w:eastAsia="Montserrat" w:hAnsi="Verdana" w:cs="Montserrat"/>
        </w:rPr>
      </w:pPr>
      <w:r w:rsidRPr="00DA4408">
        <w:rPr>
          <w:rFonts w:ascii="Verdana" w:eastAsia="Montserrat" w:hAnsi="Verdana" w:cs="Montserrat"/>
          <w:b/>
          <w:bCs/>
        </w:rPr>
        <w:t>ARTÍCULO 1o.</w:t>
      </w:r>
      <w:r w:rsidRPr="00DA4408">
        <w:rPr>
          <w:rFonts w:ascii="Verdana" w:eastAsia="Montserrat" w:hAnsi="Verdana" w:cs="Montserrat"/>
        </w:rPr>
        <w:t xml:space="preserve"> Aprobar la reforma de los Estatutos de la institución Centro de Adopciones “CHIQUITINES” con personería jurídica No. 0261 del 6 de marzo de 1978, otorgada por la Gobernación del Valle Secretaría de Gobierno, realizada por la Asamblea General de esta institución el día 27 de julio de 1995, según consta en el acta No. 1 de Asamblea Extraordinaria, suscrita por María del Pilar Navia de Ocampo, Presidenta Junta Directiva, Olga de Correa, Secretaria Junta Directiva, con las modificaciones introducidas según las observaciones de forma realizadas por el ICBF a los mismos.</w:t>
      </w:r>
    </w:p>
    <w:p w14:paraId="57435BD9" w14:textId="77777777" w:rsidR="001464DC" w:rsidRPr="00DA4408" w:rsidRDefault="00DA4408">
      <w:pPr>
        <w:shd w:val="clear" w:color="auto" w:fill="FFFFFF"/>
        <w:spacing w:after="240" w:line="259" w:lineRule="auto"/>
        <w:jc w:val="both"/>
        <w:rPr>
          <w:rFonts w:ascii="Verdana" w:eastAsia="Montserrat" w:hAnsi="Verdana" w:cs="Montserrat"/>
        </w:rPr>
      </w:pPr>
      <w:r w:rsidRPr="00DA4408">
        <w:rPr>
          <w:rFonts w:ascii="Verdana" w:eastAsia="Montserrat" w:hAnsi="Verdana" w:cs="Montserrat"/>
          <w:b/>
          <w:bCs/>
        </w:rPr>
        <w:t>ARTÍCULO 2o.</w:t>
      </w:r>
      <w:r w:rsidRPr="00DA4408">
        <w:rPr>
          <w:rFonts w:ascii="Verdana" w:eastAsia="Montserrat" w:hAnsi="Verdana" w:cs="Montserrat"/>
        </w:rPr>
        <w:t xml:space="preserve"> Notificar a través de la División Jurídica de la Regional ICBF Valle, la presente Resolución a la Representante Legal de la institución Centro de Adopciones CHIQUITINES, en los términos establecidos en el Código Contencioso Administrativo, haciéndole saber que contra ella procede el recurso de reposición, el cual deberá interponerse por escrito en el momento de su notificación o dentro de los cinco (5) días siguientes al mismo.</w:t>
      </w:r>
    </w:p>
    <w:p w14:paraId="4E2789D8" w14:textId="77777777" w:rsidR="001464DC" w:rsidRDefault="00DA4408">
      <w:pPr>
        <w:shd w:val="clear" w:color="auto" w:fill="FFFFFF"/>
        <w:spacing w:line="259" w:lineRule="auto"/>
        <w:jc w:val="both"/>
        <w:rPr>
          <w:rFonts w:ascii="Verdana" w:eastAsia="Montserrat" w:hAnsi="Verdana" w:cs="Montserrat"/>
        </w:rPr>
      </w:pPr>
      <w:r w:rsidRPr="00DA4408">
        <w:rPr>
          <w:rFonts w:ascii="Verdana" w:eastAsia="Montserrat" w:hAnsi="Verdana" w:cs="Montserrat"/>
          <w:b/>
          <w:bCs/>
        </w:rPr>
        <w:t>ARTÍCULO 3o.</w:t>
      </w:r>
      <w:r w:rsidRPr="00DA4408">
        <w:rPr>
          <w:rFonts w:ascii="Verdana" w:eastAsia="Montserrat" w:hAnsi="Verdana" w:cs="Montserrat"/>
        </w:rPr>
        <w:t xml:space="preserve"> La presente Resolución rige a partir de la fecha de su expedición.</w:t>
      </w:r>
    </w:p>
    <w:p w14:paraId="622C5FB5" w14:textId="77777777" w:rsidR="00DA4408" w:rsidRPr="00DA4408" w:rsidRDefault="00DA4408">
      <w:pPr>
        <w:shd w:val="clear" w:color="auto" w:fill="FFFFFF"/>
        <w:spacing w:line="259" w:lineRule="auto"/>
        <w:jc w:val="both"/>
        <w:rPr>
          <w:rFonts w:ascii="Verdana" w:eastAsia="Montserrat" w:hAnsi="Verdana" w:cs="Montserrat"/>
        </w:rPr>
      </w:pPr>
    </w:p>
    <w:p w14:paraId="5DE00087" w14:textId="07E3A778" w:rsidR="001464DC" w:rsidRPr="00DA4408" w:rsidRDefault="00DA4408">
      <w:pPr>
        <w:shd w:val="clear" w:color="auto" w:fill="FFFFFF"/>
        <w:spacing w:after="240" w:line="259" w:lineRule="auto"/>
        <w:jc w:val="center"/>
        <w:rPr>
          <w:rFonts w:ascii="Verdana" w:eastAsia="Montserrat" w:hAnsi="Verdana" w:cs="Montserrat"/>
          <w:b/>
          <w:bCs/>
        </w:rPr>
      </w:pPr>
      <w:r w:rsidRPr="00DA4408">
        <w:rPr>
          <w:rFonts w:ascii="Verdana" w:eastAsia="Montserrat" w:hAnsi="Verdana" w:cs="Montserrat"/>
          <w:b/>
          <w:bCs/>
        </w:rPr>
        <w:t>NOTIFÍQUESE Y CÚMPLASE</w:t>
      </w:r>
      <w:r>
        <w:rPr>
          <w:rFonts w:ascii="Verdana" w:eastAsia="Montserrat" w:hAnsi="Verdana" w:cs="Montserrat"/>
          <w:b/>
          <w:bCs/>
        </w:rPr>
        <w:t>,</w:t>
      </w:r>
    </w:p>
    <w:p w14:paraId="75812BCF" w14:textId="6EE9515F" w:rsidR="001464DC" w:rsidRPr="00DA4408" w:rsidRDefault="00DA4408">
      <w:pPr>
        <w:shd w:val="clear" w:color="auto" w:fill="FFFFFF"/>
        <w:spacing w:after="240" w:line="259" w:lineRule="auto"/>
        <w:jc w:val="center"/>
        <w:rPr>
          <w:rFonts w:ascii="Verdana" w:eastAsia="Montserrat" w:hAnsi="Verdana" w:cs="Montserrat"/>
        </w:rPr>
      </w:pPr>
      <w:r w:rsidRPr="00DA4408">
        <w:rPr>
          <w:rFonts w:ascii="Verdana" w:eastAsia="Montserrat" w:hAnsi="Verdana" w:cs="Montserrat"/>
        </w:rPr>
        <w:t>Dada en Santafé de Bogotá, D. C. a los 28</w:t>
      </w:r>
      <w:r>
        <w:rPr>
          <w:rFonts w:ascii="Verdana" w:eastAsia="Montserrat" w:hAnsi="Verdana" w:cs="Montserrat"/>
        </w:rPr>
        <w:t xml:space="preserve"> días del mes de mayo de </w:t>
      </w:r>
      <w:r w:rsidRPr="00DA4408">
        <w:rPr>
          <w:rFonts w:ascii="Verdana" w:eastAsia="Montserrat" w:hAnsi="Verdana" w:cs="Montserrat"/>
        </w:rPr>
        <w:t>1997</w:t>
      </w:r>
    </w:p>
    <w:p w14:paraId="777A8C32" w14:textId="77777777" w:rsidR="001464DC" w:rsidRPr="00DA4408" w:rsidRDefault="00DA4408">
      <w:pPr>
        <w:shd w:val="clear" w:color="auto" w:fill="FFFFFF"/>
        <w:spacing w:after="240" w:line="259" w:lineRule="auto"/>
        <w:jc w:val="center"/>
        <w:rPr>
          <w:rFonts w:ascii="Verdana" w:eastAsia="Montserrat" w:hAnsi="Verdana" w:cs="Montserrat"/>
          <w:b/>
          <w:bCs/>
        </w:rPr>
      </w:pPr>
      <w:r w:rsidRPr="00DA4408">
        <w:rPr>
          <w:rFonts w:ascii="Verdana" w:eastAsia="Montserrat" w:hAnsi="Verdana" w:cs="Montserrat"/>
          <w:b/>
          <w:bCs/>
        </w:rPr>
        <w:t>ADELINA COVO DE GUERRERO</w:t>
      </w:r>
    </w:p>
    <w:p w14:paraId="33615EDD" w14:textId="698A04DC" w:rsidR="001464DC" w:rsidRPr="00DA4408" w:rsidRDefault="00DA4408">
      <w:pPr>
        <w:shd w:val="clear" w:color="auto" w:fill="FFFFFF"/>
        <w:spacing w:after="240" w:line="259" w:lineRule="auto"/>
        <w:jc w:val="center"/>
        <w:rPr>
          <w:rFonts w:ascii="Verdana" w:eastAsia="Montserrat" w:hAnsi="Verdana" w:cs="Montserrat"/>
        </w:rPr>
      </w:pPr>
      <w:r w:rsidRPr="00DA4408">
        <w:rPr>
          <w:rFonts w:ascii="Verdana" w:eastAsia="Montserrat" w:hAnsi="Verdana" w:cs="Montserrat"/>
        </w:rPr>
        <w:t>DIRECTORA GENERAL</w:t>
      </w:r>
    </w:p>
    <w:p w14:paraId="39811223" w14:textId="77777777" w:rsidR="001464DC" w:rsidRPr="00DA4408" w:rsidRDefault="001464DC">
      <w:pPr>
        <w:shd w:val="clear" w:color="auto" w:fill="FFFFFF"/>
        <w:spacing w:after="240" w:line="259" w:lineRule="auto"/>
        <w:jc w:val="center"/>
        <w:rPr>
          <w:rFonts w:ascii="Verdana" w:hAnsi="Verdana"/>
        </w:rPr>
      </w:pPr>
    </w:p>
    <w:sectPr w:rsidR="001464DC" w:rsidRPr="00DA440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95D8280-1BFA-4D75-8AB5-8EB0362946FF}"/>
    <w:embedBold r:id="rId2" w:fontKey="{07BDA1B2-91C8-4885-A7F3-C6B5CE92A547}"/>
  </w:font>
  <w:font w:name="Montserrat">
    <w:charset w:val="00"/>
    <w:family w:val="auto"/>
    <w:pitch w:val="variable"/>
    <w:sig w:usb0="2000020F" w:usb1="00000003" w:usb2="00000000" w:usb3="00000000" w:csb0="00000197" w:csb1="00000000"/>
    <w:embedRegular r:id="rId3" w:fontKey="{0AE61DD0-03D7-4C8E-9A1E-3C2D95E3F55C}"/>
    <w:embedBold r:id="rId4" w:fontKey="{B9BA5E3D-51DF-4062-BE32-0D1F8C582609}"/>
  </w:font>
  <w:font w:name="Calibri">
    <w:panose1 w:val="020F0502020204030204"/>
    <w:charset w:val="00"/>
    <w:family w:val="swiss"/>
    <w:pitch w:val="variable"/>
    <w:sig w:usb0="E4002EFF" w:usb1="C200247B" w:usb2="00000009" w:usb3="00000000" w:csb0="000001FF" w:csb1="00000000"/>
    <w:embedRegular r:id="rId5" w:fontKey="{A9BD8E22-01C2-4CD6-B992-3F713C80C3BD}"/>
  </w:font>
  <w:font w:name="Cambria">
    <w:panose1 w:val="02040503050406030204"/>
    <w:charset w:val="00"/>
    <w:family w:val="roman"/>
    <w:pitch w:val="variable"/>
    <w:sig w:usb0="E00006FF" w:usb1="420024FF" w:usb2="02000000" w:usb3="00000000" w:csb0="0000019F" w:csb1="00000000"/>
    <w:embedRegular r:id="rId6" w:fontKey="{E6207CFD-C74E-4A3E-8071-37567EA768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FC6C68"/>
    <w:multiLevelType w:val="hybridMultilevel"/>
    <w:tmpl w:val="1BA83C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31205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4DC"/>
    <w:rsid w:val="000D2468"/>
    <w:rsid w:val="001464DC"/>
    <w:rsid w:val="005758A1"/>
    <w:rsid w:val="005A240A"/>
    <w:rsid w:val="0066548C"/>
    <w:rsid w:val="008958CD"/>
    <w:rsid w:val="00BA4CB3"/>
    <w:rsid w:val="00DA4408"/>
    <w:rsid w:val="00FD27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62BC9"/>
  <w15:docId w15:val="{C81EDB18-5079-4E8A-93FE-A3F017AD3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DA4408"/>
    <w:pPr>
      <w:ind w:left="720"/>
      <w:contextualSpacing/>
    </w:pPr>
  </w:style>
  <w:style w:type="paragraph" w:styleId="Sinespaciado">
    <w:name w:val="No Spacing"/>
    <w:uiPriority w:val="1"/>
    <w:qFormat/>
    <w:rsid w:val="00FD276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C7E282-1D85-462F-986B-6C9A97B7B9E0}"/>
</file>

<file path=customXml/itemProps2.xml><?xml version="1.0" encoding="utf-8"?>
<ds:datastoreItem xmlns:ds="http://schemas.openxmlformats.org/officeDocument/2006/customXml" ds:itemID="{33A4E20E-0E05-4DBB-8359-E22CCF6BA3BE}"/>
</file>

<file path=customXml/itemProps3.xml><?xml version="1.0" encoding="utf-8"?>
<ds:datastoreItem xmlns:ds="http://schemas.openxmlformats.org/officeDocument/2006/customXml" ds:itemID="{1D54DE90-2E4F-4108-9B79-FAA70CB807D3}"/>
</file>

<file path=docProps/app.xml><?xml version="1.0" encoding="utf-8"?>
<Properties xmlns="http://schemas.openxmlformats.org/officeDocument/2006/extended-properties" xmlns:vt="http://schemas.openxmlformats.org/officeDocument/2006/docPropsVTypes">
  <Template>Normal</Template>
  <TotalTime>1</TotalTime>
  <Pages>1</Pages>
  <Words>651</Words>
  <Characters>3583</Characters>
  <Application>Microsoft Office Word</Application>
  <DocSecurity>0</DocSecurity>
  <Lines>29</Lines>
  <Paragraphs>8</Paragraphs>
  <ScaleCrop>false</ScaleCrop>
  <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6</cp:revision>
  <dcterms:created xsi:type="dcterms:W3CDTF">2025-12-11T17:01:00Z</dcterms:created>
  <dcterms:modified xsi:type="dcterms:W3CDTF">2026-04-15T18:34:00Z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