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2968" w14:textId="77777777" w:rsidR="00E92FD9" w:rsidRPr="007B1D80" w:rsidRDefault="00E92FD9" w:rsidP="00E92FD9">
      <w:pPr>
        <w:jc w:val="center"/>
        <w:rPr>
          <w:rFonts w:ascii="Verdana" w:hAnsi="Verdana"/>
          <w:sz w:val="22"/>
          <w:szCs w:val="22"/>
        </w:rPr>
      </w:pPr>
      <w:r w:rsidRPr="007B1D80">
        <w:rPr>
          <w:rFonts w:ascii="Verdana" w:hAnsi="Verdana"/>
          <w:b/>
          <w:bCs/>
          <w:sz w:val="22"/>
          <w:szCs w:val="22"/>
        </w:rPr>
        <w:t xml:space="preserve">RESOLUCIÓN </w:t>
      </w:r>
      <w:r>
        <w:rPr>
          <w:rFonts w:ascii="Verdana" w:hAnsi="Verdana"/>
          <w:b/>
          <w:bCs/>
          <w:sz w:val="22"/>
          <w:szCs w:val="22"/>
        </w:rPr>
        <w:t>131</w:t>
      </w:r>
      <w:r w:rsidRPr="007B1D80">
        <w:rPr>
          <w:rFonts w:ascii="Verdana" w:hAnsi="Verdana"/>
          <w:b/>
          <w:bCs/>
          <w:sz w:val="22"/>
          <w:szCs w:val="22"/>
        </w:rPr>
        <w:t xml:space="preserve"> DE 2024</w:t>
      </w:r>
    </w:p>
    <w:p w14:paraId="5AD33945" w14:textId="77777777" w:rsidR="00E92FD9" w:rsidRPr="007B1D80" w:rsidRDefault="00E92FD9" w:rsidP="00E92FD9">
      <w:pPr>
        <w:rPr>
          <w:rFonts w:ascii="Verdana" w:hAnsi="Verdana"/>
          <w:sz w:val="22"/>
          <w:szCs w:val="22"/>
        </w:rPr>
      </w:pPr>
      <w:r w:rsidRPr="007B1D80">
        <w:rPr>
          <w:rFonts w:ascii="Verdana" w:hAnsi="Verdana"/>
          <w:sz w:val="22"/>
          <w:szCs w:val="22"/>
        </w:rPr>
        <w:t xml:space="preserve">Fecha de Expedición: </w:t>
      </w:r>
      <w:r>
        <w:rPr>
          <w:rFonts w:ascii="Verdana" w:hAnsi="Verdana"/>
          <w:sz w:val="22"/>
          <w:szCs w:val="22"/>
        </w:rPr>
        <w:t>1</w:t>
      </w:r>
      <w:r w:rsidRPr="007B1D80">
        <w:rPr>
          <w:rFonts w:ascii="Verdana" w:hAnsi="Verdana"/>
          <w:sz w:val="22"/>
          <w:szCs w:val="22"/>
        </w:rPr>
        <w:t>9 de enero de 2024</w:t>
      </w:r>
    </w:p>
    <w:p w14:paraId="7448F8A2" w14:textId="77777777" w:rsidR="00E92FD9" w:rsidRPr="007B1D80" w:rsidRDefault="00E92FD9" w:rsidP="00E92FD9">
      <w:pPr>
        <w:rPr>
          <w:rFonts w:ascii="Verdana" w:hAnsi="Verdana"/>
          <w:sz w:val="22"/>
          <w:szCs w:val="22"/>
        </w:rPr>
      </w:pPr>
      <w:r w:rsidRPr="007B1D80">
        <w:rPr>
          <w:rFonts w:ascii="Verdana" w:hAnsi="Verdana"/>
          <w:sz w:val="22"/>
          <w:szCs w:val="22"/>
        </w:rPr>
        <w:t xml:space="preserve">Fecha de </w:t>
      </w:r>
      <w:proofErr w:type="gramStart"/>
      <w:r w:rsidRPr="007B1D80">
        <w:rPr>
          <w:rFonts w:ascii="Verdana" w:hAnsi="Verdana"/>
          <w:sz w:val="22"/>
          <w:szCs w:val="22"/>
        </w:rPr>
        <w:t>entrada en vigencia</w:t>
      </w:r>
      <w:proofErr w:type="gramEnd"/>
      <w:r w:rsidRPr="007B1D80">
        <w:rPr>
          <w:rFonts w:ascii="Verdana" w:hAnsi="Verdana"/>
          <w:sz w:val="22"/>
          <w:szCs w:val="22"/>
        </w:rPr>
        <w:t xml:space="preserve">: </w:t>
      </w:r>
      <w:r>
        <w:rPr>
          <w:rFonts w:ascii="Verdana" w:hAnsi="Verdana"/>
          <w:sz w:val="22"/>
          <w:szCs w:val="22"/>
        </w:rPr>
        <w:t>1</w:t>
      </w:r>
      <w:r w:rsidRPr="007B1D80">
        <w:rPr>
          <w:rFonts w:ascii="Verdana" w:hAnsi="Verdana"/>
          <w:sz w:val="22"/>
          <w:szCs w:val="22"/>
        </w:rPr>
        <w:t>9 de enero de 2024</w:t>
      </w:r>
    </w:p>
    <w:p w14:paraId="2E77669F" w14:textId="77777777" w:rsidR="00E92FD9" w:rsidRPr="007B1D80" w:rsidRDefault="00E92FD9" w:rsidP="00E92FD9">
      <w:pPr>
        <w:rPr>
          <w:rFonts w:ascii="Verdana" w:hAnsi="Verdana"/>
          <w:sz w:val="22"/>
          <w:szCs w:val="22"/>
        </w:rPr>
      </w:pPr>
      <w:r w:rsidRPr="007B1D80">
        <w:rPr>
          <w:rFonts w:ascii="Verdana" w:hAnsi="Verdana"/>
          <w:sz w:val="22"/>
          <w:szCs w:val="22"/>
        </w:rPr>
        <w:t xml:space="preserve">Estado de la vigencia: vigente </w:t>
      </w:r>
    </w:p>
    <w:p w14:paraId="35A8C0B2" w14:textId="77777777" w:rsidR="00E92FD9" w:rsidRPr="007B1D80" w:rsidRDefault="00E92FD9" w:rsidP="00E92FD9">
      <w:pPr>
        <w:rPr>
          <w:rFonts w:ascii="Verdana" w:hAnsi="Verdana"/>
          <w:sz w:val="22"/>
          <w:szCs w:val="22"/>
        </w:rPr>
      </w:pPr>
    </w:p>
    <w:p w14:paraId="25F54BD3" w14:textId="77777777" w:rsidR="00E92FD9" w:rsidRPr="007B1D80" w:rsidRDefault="00E92FD9" w:rsidP="00E92FD9">
      <w:pPr>
        <w:rPr>
          <w:rFonts w:ascii="Verdana" w:hAnsi="Verdana"/>
          <w:sz w:val="22"/>
          <w:szCs w:val="22"/>
        </w:rPr>
      </w:pPr>
      <w:r w:rsidRPr="007B1D80">
        <w:rPr>
          <w:rFonts w:ascii="Verdana" w:hAnsi="Verdana"/>
          <w:sz w:val="22"/>
          <w:szCs w:val="22"/>
        </w:rPr>
        <w:t xml:space="preserve">Fecha de publicación en Diario Oficial: N/A </w:t>
      </w:r>
    </w:p>
    <w:p w14:paraId="4E6AAB5A" w14:textId="77777777" w:rsidR="00E92FD9" w:rsidRPr="007B1D80" w:rsidRDefault="00E92FD9" w:rsidP="00E92FD9">
      <w:pPr>
        <w:rPr>
          <w:rFonts w:ascii="Verdana" w:hAnsi="Verdana"/>
          <w:sz w:val="22"/>
          <w:szCs w:val="22"/>
        </w:rPr>
      </w:pPr>
      <w:r w:rsidRPr="007B1D80">
        <w:rPr>
          <w:rFonts w:ascii="Verdana" w:hAnsi="Verdana"/>
          <w:sz w:val="22"/>
          <w:szCs w:val="22"/>
        </w:rPr>
        <w:t>Número del Diario Oficial: N/A</w:t>
      </w:r>
    </w:p>
    <w:p w14:paraId="6D3C8365" w14:textId="77777777" w:rsidR="00E92FD9" w:rsidRPr="007B1D80" w:rsidRDefault="00E92FD9" w:rsidP="00E92FD9">
      <w:pPr>
        <w:jc w:val="center"/>
        <w:rPr>
          <w:rFonts w:ascii="Verdana" w:hAnsi="Verdana"/>
          <w:sz w:val="22"/>
          <w:szCs w:val="22"/>
        </w:rPr>
      </w:pPr>
      <w:r w:rsidRPr="007B1D80">
        <w:rPr>
          <w:rFonts w:ascii="Verdana" w:hAnsi="Verdana"/>
          <w:b/>
          <w:bCs/>
          <w:sz w:val="22"/>
          <w:szCs w:val="22"/>
        </w:rPr>
        <w:t xml:space="preserve">RESOLUCIÓN </w:t>
      </w:r>
      <w:r>
        <w:rPr>
          <w:rFonts w:ascii="Verdana" w:hAnsi="Verdana"/>
          <w:b/>
          <w:bCs/>
          <w:sz w:val="22"/>
          <w:szCs w:val="22"/>
        </w:rPr>
        <w:t>131</w:t>
      </w:r>
      <w:r w:rsidRPr="007B1D80">
        <w:rPr>
          <w:rFonts w:ascii="Verdana" w:hAnsi="Verdana"/>
          <w:b/>
          <w:bCs/>
          <w:sz w:val="22"/>
          <w:szCs w:val="22"/>
        </w:rPr>
        <w:t xml:space="preserve"> DE 2024</w:t>
      </w:r>
    </w:p>
    <w:p w14:paraId="4589A284" w14:textId="77777777" w:rsidR="00E92FD9" w:rsidRPr="007B1D80" w:rsidRDefault="00E92FD9" w:rsidP="00E92FD9">
      <w:pPr>
        <w:jc w:val="center"/>
        <w:rPr>
          <w:rFonts w:ascii="Verdana" w:hAnsi="Verdana"/>
          <w:b/>
          <w:bCs/>
          <w:sz w:val="22"/>
          <w:szCs w:val="22"/>
        </w:rPr>
      </w:pPr>
      <w:r w:rsidRPr="007B1D80">
        <w:rPr>
          <w:rFonts w:ascii="Verdana" w:hAnsi="Verdana"/>
          <w:b/>
          <w:bCs/>
          <w:sz w:val="22"/>
          <w:szCs w:val="22"/>
        </w:rPr>
        <w:t>(</w:t>
      </w:r>
      <w:r>
        <w:rPr>
          <w:rFonts w:ascii="Verdana" w:hAnsi="Verdana"/>
          <w:b/>
          <w:bCs/>
          <w:sz w:val="22"/>
          <w:szCs w:val="22"/>
        </w:rPr>
        <w:t>1</w:t>
      </w:r>
      <w:r w:rsidRPr="007B1D80">
        <w:rPr>
          <w:rFonts w:ascii="Verdana" w:hAnsi="Verdana"/>
          <w:b/>
          <w:bCs/>
          <w:sz w:val="22"/>
          <w:szCs w:val="22"/>
        </w:rPr>
        <w:t>9 de enero)</w:t>
      </w:r>
    </w:p>
    <w:p w14:paraId="4C2C804A" w14:textId="77777777" w:rsidR="00E92FD9" w:rsidRPr="007B1D80" w:rsidRDefault="00E92FD9" w:rsidP="00E92FD9">
      <w:pPr>
        <w:jc w:val="center"/>
        <w:rPr>
          <w:rFonts w:ascii="Verdana" w:hAnsi="Verdana"/>
          <w:sz w:val="22"/>
          <w:szCs w:val="22"/>
        </w:rPr>
      </w:pPr>
      <w:r w:rsidRPr="007B1D80">
        <w:rPr>
          <w:rFonts w:ascii="Verdana" w:hAnsi="Verdana"/>
          <w:b/>
          <w:bCs/>
          <w:sz w:val="22"/>
          <w:szCs w:val="22"/>
        </w:rPr>
        <w:t>INSTITUTO COLOMBIANO DE BIENESTAR FAMILIAR CECILIA DE LA FUENTE DE LLERAS</w:t>
      </w:r>
    </w:p>
    <w:p w14:paraId="624264A8" w14:textId="77777777" w:rsidR="00E92FD9" w:rsidRPr="00E96E80" w:rsidRDefault="00E92FD9" w:rsidP="00E92FD9">
      <w:pPr>
        <w:spacing w:after="0"/>
        <w:jc w:val="center"/>
        <w:rPr>
          <w:rFonts w:ascii="Verdana" w:hAnsi="Verdana"/>
          <w:sz w:val="22"/>
          <w:szCs w:val="22"/>
        </w:rPr>
      </w:pPr>
      <w:r>
        <w:rPr>
          <w:rFonts w:ascii="Verdana" w:hAnsi="Verdana"/>
          <w:sz w:val="22"/>
          <w:szCs w:val="22"/>
        </w:rPr>
        <w:t>“</w:t>
      </w:r>
      <w:r w:rsidRPr="00E96E80">
        <w:rPr>
          <w:rFonts w:ascii="Verdana" w:hAnsi="Verdana"/>
          <w:sz w:val="22"/>
          <w:szCs w:val="22"/>
        </w:rPr>
        <w:t>Por la cual se adopta la estructura presupuestal, se designan los Gerentes de</w:t>
      </w:r>
    </w:p>
    <w:p w14:paraId="281C6FB4" w14:textId="77777777" w:rsidR="00E92FD9" w:rsidRPr="00E96E80" w:rsidRDefault="00E92FD9" w:rsidP="00E92FD9">
      <w:pPr>
        <w:spacing w:after="0"/>
        <w:jc w:val="center"/>
        <w:rPr>
          <w:rFonts w:ascii="Verdana" w:hAnsi="Verdana"/>
          <w:sz w:val="22"/>
          <w:szCs w:val="22"/>
        </w:rPr>
      </w:pPr>
      <w:r w:rsidRPr="00E96E80">
        <w:rPr>
          <w:rFonts w:ascii="Verdana" w:hAnsi="Verdana"/>
          <w:sz w:val="22"/>
          <w:szCs w:val="22"/>
        </w:rPr>
        <w:t>Recursos, Gerentes de Proyectos y se delega la Ordenación de gasto del ICBF para la vigencia 2024, se establecen sus obligaciones y se deroga la Resolución 003 del</w:t>
      </w:r>
      <w:r>
        <w:rPr>
          <w:rFonts w:ascii="Verdana" w:hAnsi="Verdana"/>
          <w:sz w:val="22"/>
          <w:szCs w:val="22"/>
        </w:rPr>
        <w:t xml:space="preserve"> </w:t>
      </w:r>
      <w:r w:rsidRPr="00E96E80">
        <w:rPr>
          <w:rFonts w:ascii="Verdana" w:hAnsi="Verdana"/>
          <w:sz w:val="22"/>
          <w:szCs w:val="22"/>
        </w:rPr>
        <w:t>2 de enero de 2024”</w:t>
      </w:r>
    </w:p>
    <w:p w14:paraId="65F60ABB" w14:textId="77777777" w:rsidR="00E92FD9" w:rsidRPr="007B1D80" w:rsidRDefault="00E92FD9" w:rsidP="00E92FD9">
      <w:pPr>
        <w:spacing w:after="0"/>
        <w:jc w:val="center"/>
        <w:rPr>
          <w:rFonts w:ascii="Verdana" w:hAnsi="Verdana"/>
          <w:b/>
          <w:sz w:val="22"/>
          <w:szCs w:val="22"/>
          <w:lang w:eastAsia="es-ES"/>
        </w:rPr>
      </w:pPr>
      <w:r w:rsidRPr="007B1D80">
        <w:rPr>
          <w:rFonts w:ascii="Verdana" w:hAnsi="Verdana"/>
          <w:b/>
          <w:sz w:val="22"/>
          <w:szCs w:val="22"/>
          <w:lang w:eastAsia="es-ES"/>
        </w:rPr>
        <w:t>EL DIRECTOR GENERAL ENCARGADO DEL INSTITUTO COLOMBIANO DE BIENESTAR FAMILIAR - CECILIA DE LA FUENTE DE LLERAS - ICBF</w:t>
      </w:r>
    </w:p>
    <w:p w14:paraId="2B068692" w14:textId="77777777" w:rsidR="00E92FD9" w:rsidRPr="007B1D80" w:rsidRDefault="00E92FD9" w:rsidP="00E92FD9">
      <w:pPr>
        <w:spacing w:after="0"/>
        <w:rPr>
          <w:rFonts w:ascii="Verdana" w:hAnsi="Verdana"/>
          <w:b/>
          <w:bCs/>
          <w:sz w:val="22"/>
          <w:szCs w:val="22"/>
        </w:rPr>
      </w:pPr>
    </w:p>
    <w:p w14:paraId="34655253" w14:textId="77777777" w:rsidR="00E92FD9" w:rsidRPr="007B1D80" w:rsidRDefault="00E92FD9" w:rsidP="00E92FD9">
      <w:pPr>
        <w:autoSpaceDE w:val="0"/>
        <w:autoSpaceDN w:val="0"/>
        <w:adjustRightInd w:val="0"/>
        <w:spacing w:after="0"/>
        <w:jc w:val="center"/>
        <w:outlineLvl w:val="0"/>
        <w:rPr>
          <w:rFonts w:ascii="Verdana" w:hAnsi="Verdana"/>
          <w:sz w:val="22"/>
          <w:szCs w:val="22"/>
          <w:lang w:eastAsia="es-ES"/>
        </w:rPr>
      </w:pPr>
      <w:r w:rsidRPr="007B1D80">
        <w:rPr>
          <w:rFonts w:ascii="Verdana" w:hAnsi="Verdana"/>
          <w:sz w:val="22"/>
          <w:szCs w:val="22"/>
          <w:lang w:eastAsia="es-ES"/>
        </w:rPr>
        <w:t xml:space="preserve">En uso de sus facultades legales y estatutarias, en especial de las conferidas en los artículos 28 de la Ley 7ª de 1979, 78 de la Ley 489 de 1998, la </w:t>
      </w:r>
      <w:r w:rsidRPr="007B1D80">
        <w:rPr>
          <w:rFonts w:ascii="Verdana" w:hAnsi="Verdana"/>
          <w:sz w:val="22"/>
          <w:szCs w:val="22"/>
        </w:rPr>
        <w:t>Resolución 94 de 2024 del Ministerio de la Igualdad y la Equidad</w:t>
      </w:r>
      <w:r w:rsidRPr="007B1D80">
        <w:rPr>
          <w:rFonts w:ascii="Verdana" w:hAnsi="Verdana"/>
          <w:sz w:val="22"/>
          <w:szCs w:val="22"/>
          <w:lang w:eastAsia="es-ES"/>
        </w:rPr>
        <w:t xml:space="preserve"> </w:t>
      </w:r>
    </w:p>
    <w:p w14:paraId="2E141857" w14:textId="77777777" w:rsidR="00E92FD9" w:rsidRPr="007B1D80" w:rsidRDefault="00E92FD9" w:rsidP="00E92FD9">
      <w:pPr>
        <w:autoSpaceDE w:val="0"/>
        <w:autoSpaceDN w:val="0"/>
        <w:adjustRightInd w:val="0"/>
        <w:spacing w:after="0"/>
        <w:jc w:val="center"/>
        <w:outlineLvl w:val="0"/>
        <w:rPr>
          <w:rFonts w:ascii="Verdana" w:hAnsi="Verdana"/>
          <w:sz w:val="22"/>
          <w:szCs w:val="22"/>
          <w:lang w:eastAsia="es-ES"/>
        </w:rPr>
      </w:pPr>
      <w:r w:rsidRPr="007B1D80">
        <w:rPr>
          <w:rFonts w:ascii="Verdana" w:hAnsi="Verdana"/>
          <w:sz w:val="22"/>
          <w:szCs w:val="22"/>
          <w:lang w:eastAsia="es-ES"/>
        </w:rPr>
        <w:t>y,</w:t>
      </w:r>
    </w:p>
    <w:p w14:paraId="53F68172"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32D0C2F7"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r w:rsidRPr="007B1D80">
        <w:rPr>
          <w:rFonts w:ascii="Verdana" w:hAnsi="Verdana"/>
          <w:b/>
          <w:bCs/>
          <w:sz w:val="22"/>
          <w:szCs w:val="22"/>
          <w:lang w:eastAsia="es-ES"/>
        </w:rPr>
        <w:t>CONSIDERANDO:</w:t>
      </w:r>
    </w:p>
    <w:p w14:paraId="0DD43B53" w14:textId="77777777" w:rsidR="00E92FD9" w:rsidRPr="007B1D80" w:rsidRDefault="00E92FD9" w:rsidP="00E92FD9">
      <w:pPr>
        <w:spacing w:after="0"/>
        <w:ind w:right="107"/>
        <w:rPr>
          <w:rFonts w:ascii="Verdana" w:hAnsi="Verdana" w:cs="ArialMT"/>
          <w:sz w:val="22"/>
          <w:szCs w:val="22"/>
          <w:lang w:eastAsia="es-CO"/>
        </w:rPr>
      </w:pPr>
    </w:p>
    <w:p w14:paraId="21F49E78"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07027BA" w14:textId="77777777" w:rsidR="00E92FD9" w:rsidRPr="007B1D80" w:rsidRDefault="00E92FD9" w:rsidP="00E92FD9">
      <w:pPr>
        <w:spacing w:after="0"/>
        <w:ind w:right="107"/>
        <w:rPr>
          <w:rFonts w:ascii="Verdana" w:hAnsi="Verdana" w:cs="ArialMT"/>
          <w:sz w:val="22"/>
          <w:szCs w:val="22"/>
          <w:lang w:eastAsia="es-CO"/>
        </w:rPr>
      </w:pPr>
    </w:p>
    <w:p w14:paraId="29B0E503"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Que el artículo 211 ibidem establece que la Ley fijará las condiciones para que las autoridades administrativas puedan delegar en sus subalternos o en otras autoridades el ejercicio de sus funciones.</w:t>
      </w:r>
    </w:p>
    <w:p w14:paraId="024E60C9" w14:textId="77777777" w:rsidR="00E92FD9" w:rsidRPr="007B1D80" w:rsidRDefault="00E92FD9" w:rsidP="00E92FD9">
      <w:pPr>
        <w:spacing w:after="0"/>
        <w:ind w:right="107"/>
        <w:rPr>
          <w:rFonts w:ascii="Verdana" w:hAnsi="Verdana" w:cs="ArialMT"/>
          <w:sz w:val="22"/>
          <w:szCs w:val="22"/>
          <w:lang w:eastAsia="es-CO"/>
        </w:rPr>
      </w:pPr>
    </w:p>
    <w:p w14:paraId="13E3B772"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Que el artículo 352 de la Constitución Política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22013B47" w14:textId="77777777" w:rsidR="00E92FD9" w:rsidRPr="007B1D80" w:rsidRDefault="00E92FD9" w:rsidP="00E92FD9">
      <w:pPr>
        <w:spacing w:after="0"/>
        <w:ind w:right="107"/>
        <w:rPr>
          <w:rFonts w:ascii="Verdana" w:hAnsi="Verdana" w:cs="ArialMT"/>
          <w:sz w:val="22"/>
          <w:szCs w:val="22"/>
          <w:lang w:eastAsia="es-CO"/>
        </w:rPr>
      </w:pPr>
    </w:p>
    <w:p w14:paraId="244BD961"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lastRenderedPageBreak/>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0CDF15C3" w14:textId="77777777" w:rsidR="00E92FD9" w:rsidRPr="007B1D80" w:rsidRDefault="00E92FD9" w:rsidP="00E92FD9">
      <w:pPr>
        <w:spacing w:after="0"/>
        <w:ind w:right="107"/>
        <w:rPr>
          <w:rFonts w:ascii="Verdana" w:hAnsi="Verdana" w:cs="ArialMT"/>
          <w:sz w:val="22"/>
          <w:szCs w:val="22"/>
          <w:lang w:eastAsia="es-CO"/>
        </w:rPr>
      </w:pPr>
    </w:p>
    <w:p w14:paraId="6552A42B"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 xml:space="preserve">Que frente al particular, el Consejo de Estado en sentencia 00314 de 2016, C.P. Guillermo Vargas Ayala, señaló lo siguiente: </w:t>
      </w:r>
      <w:r w:rsidRPr="007B1D80">
        <w:rPr>
          <w:rFonts w:ascii="Verdana" w:hAnsi="Verdana" w:cs="ArialMT"/>
          <w:i/>
          <w:iCs/>
          <w:sz w:val="22"/>
          <w:szCs w:val="22"/>
          <w:lang w:eastAsia="es-CO"/>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r w:rsidRPr="007B1D80">
        <w:rPr>
          <w:rFonts w:ascii="Verdana" w:hAnsi="Verdana" w:cs="ArialMT"/>
          <w:sz w:val="22"/>
          <w:szCs w:val="22"/>
          <w:lang w:eastAsia="es-CO"/>
        </w:rPr>
        <w:t>”.</w:t>
      </w:r>
    </w:p>
    <w:p w14:paraId="2E70E6A8" w14:textId="77777777" w:rsidR="00E92FD9" w:rsidRPr="007B1D80" w:rsidRDefault="00E92FD9" w:rsidP="00E92FD9">
      <w:pPr>
        <w:spacing w:after="0"/>
        <w:ind w:right="107"/>
        <w:rPr>
          <w:rFonts w:ascii="Verdana" w:hAnsi="Verdana" w:cs="ArialMT"/>
          <w:sz w:val="22"/>
          <w:szCs w:val="22"/>
          <w:lang w:eastAsia="es-CO"/>
        </w:rPr>
      </w:pPr>
    </w:p>
    <w:p w14:paraId="3C4D7720"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w:t>
      </w:r>
    </w:p>
    <w:p w14:paraId="02DFD408" w14:textId="77777777" w:rsidR="00E92FD9" w:rsidRPr="007B1D80" w:rsidRDefault="00E92FD9" w:rsidP="00E92FD9">
      <w:pPr>
        <w:spacing w:after="0"/>
        <w:ind w:right="107"/>
        <w:rPr>
          <w:rFonts w:ascii="Verdana" w:hAnsi="Verdana" w:cs="ArialMT"/>
          <w:sz w:val="22"/>
          <w:szCs w:val="22"/>
          <w:lang w:eastAsia="es-CO"/>
        </w:rPr>
      </w:pPr>
    </w:p>
    <w:p w14:paraId="5FD5DC5E"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Que el ICBF, como entidad pública, debe aplicar las normas establecidas en el Estatuto Orgánico de Presupuesto; el Decreto 111 de 1996, “por el cual se compilan la Ley 38 de 1989, la Ley 179 de 1994, la Ley 225 de 1995 y sus demás normas reglamentarias”.</w:t>
      </w:r>
    </w:p>
    <w:p w14:paraId="2A73FB76" w14:textId="77777777" w:rsidR="00E92FD9" w:rsidRPr="007B1D80" w:rsidRDefault="00E92FD9" w:rsidP="00E92FD9">
      <w:pPr>
        <w:spacing w:after="0"/>
        <w:ind w:right="107"/>
        <w:rPr>
          <w:rFonts w:ascii="Verdana" w:hAnsi="Verdana" w:cs="ArialMT"/>
          <w:sz w:val="22"/>
          <w:szCs w:val="22"/>
          <w:lang w:eastAsia="es-CO"/>
        </w:rPr>
      </w:pPr>
    </w:p>
    <w:p w14:paraId="3E82AB45" w14:textId="77777777" w:rsidR="00E92FD9" w:rsidRPr="007B1D80" w:rsidRDefault="00E92FD9" w:rsidP="00E92FD9">
      <w:pPr>
        <w:pStyle w:val="Prrafodelista"/>
        <w:numPr>
          <w:ilvl w:val="0"/>
          <w:numId w:val="23"/>
        </w:numPr>
        <w:spacing w:after="0"/>
        <w:ind w:right="107"/>
        <w:rPr>
          <w:rFonts w:ascii="Verdana" w:hAnsi="Verdana" w:cs="ArialMT"/>
          <w:i/>
          <w:iCs/>
          <w:sz w:val="22"/>
          <w:szCs w:val="22"/>
          <w:lang w:eastAsia="es-CO"/>
        </w:rPr>
      </w:pPr>
      <w:r w:rsidRPr="007B1D80">
        <w:rPr>
          <w:rFonts w:ascii="Verdana" w:hAnsi="Verdana" w:cs="ArialMT"/>
          <w:sz w:val="22"/>
          <w:szCs w:val="22"/>
          <w:lang w:eastAsia="es-CO"/>
        </w:rPr>
        <w:t xml:space="preserve">Que de conformidad con lo anterior, el artículo 110 del Decreto 111 de 1996, modificado por el artículo 337 de la Ley 2294 de 2023, establece que </w:t>
      </w:r>
      <w:r w:rsidRPr="007B1D80">
        <w:rPr>
          <w:rFonts w:ascii="Verdana" w:hAnsi="Verdana" w:cs="ArialMT"/>
          <w:i/>
          <w:iCs/>
          <w:sz w:val="22"/>
          <w:szCs w:val="22"/>
          <w:lang w:eastAsia="es-CO"/>
        </w:rPr>
        <w:t>“los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w:t>
      </w:r>
    </w:p>
    <w:p w14:paraId="35F141E5" w14:textId="77777777" w:rsidR="00E92FD9" w:rsidRPr="007B1D80" w:rsidRDefault="00E92FD9" w:rsidP="00E92FD9">
      <w:pPr>
        <w:spacing w:after="0"/>
        <w:ind w:right="107"/>
        <w:rPr>
          <w:rFonts w:ascii="Verdana" w:hAnsi="Verdana" w:cs="ArialMT"/>
          <w:sz w:val="22"/>
          <w:szCs w:val="22"/>
          <w:lang w:eastAsia="es-CO"/>
        </w:rPr>
      </w:pPr>
    </w:p>
    <w:p w14:paraId="0379C124"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t xml:space="preserve">Que por medio de la Ley 2342 del 15 de diciembre de 2023, fue decretado el presupuesto de rentas y recursos de capital y Ley de apropiaciones para la vigencia fiscal del 1° de enero al 31 de diciembre de 2024, dentro del cual se incluye el presupuesto del ICBF. </w:t>
      </w:r>
    </w:p>
    <w:p w14:paraId="70F33879" w14:textId="77777777" w:rsidR="00E92FD9" w:rsidRPr="007B1D80" w:rsidRDefault="00E92FD9" w:rsidP="00E92FD9">
      <w:pPr>
        <w:spacing w:after="0"/>
        <w:ind w:right="107"/>
        <w:rPr>
          <w:rFonts w:ascii="Verdana" w:hAnsi="Verdana" w:cs="ArialMT"/>
          <w:sz w:val="22"/>
          <w:szCs w:val="22"/>
          <w:lang w:eastAsia="es-CO"/>
        </w:rPr>
      </w:pPr>
    </w:p>
    <w:p w14:paraId="3DCA7537" w14:textId="77777777" w:rsidR="00E92FD9" w:rsidRPr="007B1D80" w:rsidRDefault="00E92FD9" w:rsidP="00E92FD9">
      <w:pPr>
        <w:pStyle w:val="Prrafodelista"/>
        <w:numPr>
          <w:ilvl w:val="0"/>
          <w:numId w:val="23"/>
        </w:numPr>
        <w:spacing w:after="0"/>
        <w:ind w:right="107"/>
        <w:rPr>
          <w:rFonts w:ascii="Verdana" w:hAnsi="Verdana" w:cs="ArialMT"/>
          <w:sz w:val="22"/>
          <w:szCs w:val="22"/>
          <w:lang w:eastAsia="es-CO"/>
        </w:rPr>
      </w:pPr>
      <w:r w:rsidRPr="007B1D80">
        <w:rPr>
          <w:rFonts w:ascii="Verdana" w:hAnsi="Verdana" w:cs="ArialMT"/>
          <w:sz w:val="22"/>
          <w:szCs w:val="22"/>
          <w:lang w:eastAsia="es-CO"/>
        </w:rPr>
        <w:lastRenderedPageBreak/>
        <w:t>Que mediante Decreto 2295 del 29 de diciembre de 2023, se liquidó el Presupuesto General de la Nación para la vigencia fiscal de 2024, se detallaron las apropiaciones y se clasificaron y definieron los gastos.</w:t>
      </w:r>
    </w:p>
    <w:p w14:paraId="1AFF912E" w14:textId="77777777" w:rsidR="00E92FD9" w:rsidRPr="007B1D80" w:rsidRDefault="00E92FD9" w:rsidP="00E92FD9">
      <w:pPr>
        <w:autoSpaceDE w:val="0"/>
        <w:autoSpaceDN w:val="0"/>
        <w:adjustRightInd w:val="0"/>
        <w:spacing w:after="0"/>
        <w:rPr>
          <w:rFonts w:ascii="Verdana" w:hAnsi="Verdana" w:cs="ArialMT"/>
          <w:sz w:val="22"/>
          <w:szCs w:val="22"/>
          <w:lang w:eastAsia="es-CO"/>
        </w:rPr>
      </w:pPr>
    </w:p>
    <w:p w14:paraId="59714F27"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mediante Resolución 0001 del 1 de enero de 2024 del ICBF, se consolidó el presupuesto de ingresos y se desagregó, distribuyó, asignó y comunicó el presupuesto de Gastos a Nivel de la Unidad Ejecutora, Sedes Regionales y Sede de la Dirección General del Instituto Colombiano de Bienestar Familiar – ICBF, para la Vigencia fiscal del año 2024.</w:t>
      </w:r>
    </w:p>
    <w:p w14:paraId="6AF662E8" w14:textId="77777777" w:rsidR="00E92FD9" w:rsidRPr="007B1D80" w:rsidRDefault="00E92FD9" w:rsidP="00E92FD9">
      <w:pPr>
        <w:autoSpaceDE w:val="0"/>
        <w:autoSpaceDN w:val="0"/>
        <w:adjustRightInd w:val="0"/>
        <w:spacing w:after="0"/>
        <w:rPr>
          <w:rFonts w:ascii="Verdana" w:hAnsi="Verdana"/>
          <w:sz w:val="22"/>
          <w:szCs w:val="22"/>
        </w:rPr>
      </w:pPr>
    </w:p>
    <w:p w14:paraId="093D5306"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con base en lo anterior se expidió la Resolución 003 del 2 de enero de 2024 Por la cual se adopta la estructura presupuestal, se designan los Gerentes de Recursos, Gerentes de Proyectos y se delega la Ordenación de gasto del ICBF para la vigencia 2024 y se establecen sus obligaciones.</w:t>
      </w:r>
    </w:p>
    <w:p w14:paraId="10A6C0A9" w14:textId="77777777" w:rsidR="00E92FD9" w:rsidRPr="007B1D80" w:rsidRDefault="00E92FD9" w:rsidP="00E92FD9">
      <w:pPr>
        <w:autoSpaceDE w:val="0"/>
        <w:autoSpaceDN w:val="0"/>
        <w:adjustRightInd w:val="0"/>
        <w:spacing w:after="0"/>
        <w:rPr>
          <w:rFonts w:ascii="Verdana" w:hAnsi="Verdana"/>
          <w:sz w:val="22"/>
          <w:szCs w:val="22"/>
        </w:rPr>
      </w:pPr>
    </w:p>
    <w:p w14:paraId="6839BEB3"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para garantizar el control, seguimiento, evaluación y la correcta ejecución del presupuesto del ICBF, se hace necesario designar a: (i) Los Gerentes de Recursos, como responsables de cada uno de los identificadores presupuestales, de forma individual, en Funcionamiento e Inversión, y (</w:t>
      </w:r>
      <w:proofErr w:type="spellStart"/>
      <w:r w:rsidRPr="007B1D80">
        <w:rPr>
          <w:rFonts w:ascii="Verdana" w:hAnsi="Verdana"/>
          <w:sz w:val="22"/>
          <w:szCs w:val="22"/>
        </w:rPr>
        <w:t>ii</w:t>
      </w:r>
      <w:proofErr w:type="spellEnd"/>
      <w:r w:rsidRPr="007B1D80">
        <w:rPr>
          <w:rFonts w:ascii="Verdana" w:hAnsi="Verdana"/>
          <w:sz w:val="22"/>
          <w:szCs w:val="22"/>
        </w:rPr>
        <w:t>) Los Gerentes de Proyecto, los cuales son responsables de cada uno de los Proyectos de Inversión a cargo de la Entidad, quienes conocen específicamente las variables de formulación y ejecución del proyecto de manera integral.</w:t>
      </w:r>
    </w:p>
    <w:p w14:paraId="0A55D8C9" w14:textId="77777777" w:rsidR="00E92FD9" w:rsidRPr="007B1D80" w:rsidRDefault="00E92FD9" w:rsidP="00E92FD9">
      <w:pPr>
        <w:autoSpaceDE w:val="0"/>
        <w:autoSpaceDN w:val="0"/>
        <w:adjustRightInd w:val="0"/>
        <w:spacing w:after="0"/>
        <w:rPr>
          <w:rFonts w:ascii="Verdana" w:hAnsi="Verdana"/>
          <w:sz w:val="22"/>
          <w:szCs w:val="22"/>
        </w:rPr>
      </w:pPr>
    </w:p>
    <w:p w14:paraId="1A6A3EE2"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mediante la presente Resolución se busca precisar las reglas de análisis para determinar la ordenación del gasto para un rubro de inversión C, cuando este cuente con dos opciones de Ordenador de Gasto (</w:t>
      </w:r>
      <w:proofErr w:type="gramStart"/>
      <w:r w:rsidRPr="007B1D80">
        <w:rPr>
          <w:rFonts w:ascii="Verdana" w:hAnsi="Verdana"/>
          <w:sz w:val="22"/>
          <w:szCs w:val="22"/>
        </w:rPr>
        <w:t>Subdirector</w:t>
      </w:r>
      <w:proofErr w:type="gramEnd"/>
      <w:r w:rsidRPr="007B1D80">
        <w:rPr>
          <w:rFonts w:ascii="Verdana" w:hAnsi="Verdana"/>
          <w:sz w:val="22"/>
          <w:szCs w:val="22"/>
        </w:rPr>
        <w:t xml:space="preserve">(a) General o del </w:t>
      </w:r>
      <w:proofErr w:type="gramStart"/>
      <w:r w:rsidRPr="007B1D80">
        <w:rPr>
          <w:rFonts w:ascii="Verdana" w:hAnsi="Verdana"/>
          <w:sz w:val="22"/>
          <w:szCs w:val="22"/>
        </w:rPr>
        <w:t>Secretario</w:t>
      </w:r>
      <w:proofErr w:type="gramEnd"/>
      <w:r w:rsidRPr="007B1D80">
        <w:rPr>
          <w:rFonts w:ascii="Verdana" w:hAnsi="Verdana"/>
          <w:sz w:val="22"/>
          <w:szCs w:val="22"/>
        </w:rPr>
        <w:t>(a) General), por cuenta de las actividades que pueden ser financiadas por este, y aquellos casos que puedan no estar regulados en el presente acto administrativo, fijando para el efecto los criterios objetivos de aplicación.</w:t>
      </w:r>
    </w:p>
    <w:p w14:paraId="78FB2FDA" w14:textId="77777777" w:rsidR="00E92FD9" w:rsidRPr="007B1D80" w:rsidRDefault="00E92FD9" w:rsidP="00E92FD9">
      <w:pPr>
        <w:autoSpaceDE w:val="0"/>
        <w:autoSpaceDN w:val="0"/>
        <w:adjustRightInd w:val="0"/>
        <w:spacing w:after="0"/>
        <w:rPr>
          <w:rFonts w:ascii="Verdana" w:hAnsi="Verdana"/>
          <w:sz w:val="22"/>
          <w:szCs w:val="22"/>
        </w:rPr>
      </w:pPr>
    </w:p>
    <w:p w14:paraId="5767B089" w14:textId="77777777" w:rsidR="00E92FD9" w:rsidRPr="007B1D80" w:rsidRDefault="00E92FD9" w:rsidP="00E92FD9">
      <w:pPr>
        <w:pStyle w:val="Prrafodelista"/>
        <w:numPr>
          <w:ilvl w:val="0"/>
          <w:numId w:val="23"/>
        </w:numPr>
        <w:spacing w:after="0"/>
        <w:rPr>
          <w:rFonts w:ascii="Verdana" w:hAnsi="Verdana"/>
          <w:sz w:val="22"/>
          <w:szCs w:val="22"/>
        </w:rPr>
      </w:pPr>
      <w:proofErr w:type="gramStart"/>
      <w:r w:rsidRPr="007B1D80">
        <w:rPr>
          <w:rFonts w:ascii="Verdana" w:hAnsi="Verdana"/>
          <w:sz w:val="22"/>
          <w:szCs w:val="22"/>
        </w:rPr>
        <w:t>Que</w:t>
      </w:r>
      <w:proofErr w:type="gramEnd"/>
      <w:r w:rsidRPr="007B1D80">
        <w:rPr>
          <w:rFonts w:ascii="Verdana" w:hAnsi="Verdana"/>
          <w:sz w:val="22"/>
          <w:szCs w:val="22"/>
        </w:rPr>
        <w:t xml:space="preserve"> en caso de superarse los criterios objetivos, los casos excepcionales serán remitidos por la Dirección de Contratación, para análisis y concepto de la Oficina Asesora Jurídica, la cual emitirá concepto a la Dirección General para su resolución, de acuerdo con sus funciones, competencias y procedimientos establecidos. </w:t>
      </w:r>
    </w:p>
    <w:p w14:paraId="3FEC58CD" w14:textId="77777777" w:rsidR="00E92FD9" w:rsidRPr="007B1D80" w:rsidRDefault="00E92FD9" w:rsidP="00E92FD9">
      <w:pPr>
        <w:autoSpaceDE w:val="0"/>
        <w:autoSpaceDN w:val="0"/>
        <w:adjustRightInd w:val="0"/>
        <w:spacing w:after="0"/>
        <w:rPr>
          <w:rFonts w:ascii="Verdana" w:hAnsi="Verdana"/>
          <w:sz w:val="22"/>
          <w:szCs w:val="22"/>
        </w:rPr>
      </w:pPr>
    </w:p>
    <w:p w14:paraId="691792ED"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las funciones que no se encuentren delegadas en la presente Resolución o en otros actos administrativos relacionados con la delegación, seguirán en cabeza de la Dirección General.</w:t>
      </w:r>
    </w:p>
    <w:p w14:paraId="486C81DD" w14:textId="77777777" w:rsidR="00E92FD9" w:rsidRPr="007B1D80" w:rsidRDefault="00E92FD9" w:rsidP="00E92FD9">
      <w:pPr>
        <w:autoSpaceDE w:val="0"/>
        <w:autoSpaceDN w:val="0"/>
        <w:adjustRightInd w:val="0"/>
        <w:spacing w:after="0"/>
        <w:rPr>
          <w:rFonts w:ascii="Verdana" w:hAnsi="Verdana"/>
          <w:sz w:val="22"/>
          <w:szCs w:val="22"/>
        </w:rPr>
      </w:pPr>
    </w:p>
    <w:p w14:paraId="05BEC71E"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la presente Resolución cuenta con la viabilidad técnica de los gerentes de recursos y responsables de los temas contenidos en ellas, así como, el concepto favorable de la Subdirección de Programación de la Dirección de Planeación y Control de Gestión y control de legalidad de la Oficina Asesora Jurídica.</w:t>
      </w:r>
    </w:p>
    <w:p w14:paraId="02E9767C" w14:textId="77777777" w:rsidR="00E92FD9" w:rsidRPr="007B1D80" w:rsidRDefault="00E92FD9" w:rsidP="00E92FD9">
      <w:pPr>
        <w:autoSpaceDE w:val="0"/>
        <w:autoSpaceDN w:val="0"/>
        <w:adjustRightInd w:val="0"/>
        <w:spacing w:after="0"/>
        <w:rPr>
          <w:rFonts w:ascii="Verdana" w:hAnsi="Verdana"/>
          <w:sz w:val="22"/>
          <w:szCs w:val="22"/>
        </w:rPr>
      </w:pPr>
    </w:p>
    <w:p w14:paraId="51732972"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lastRenderedPageBreak/>
        <w:t>Que el Ministerio de Hacienda y Crédito Público, publicó y dispuso en el sitio web oficial el Catálogo de Clasificación Presupuestal de gasto de Funcionamiento, Deuda e Inversión, conforme lo expuesto en el artículo 2.8.1.2.3. del Decreto 1068 de 2015</w:t>
      </w:r>
      <w:r w:rsidRPr="007B1D80">
        <w:rPr>
          <w:rStyle w:val="Refdenotaalpie"/>
          <w:rFonts w:ascii="Verdana" w:hAnsi="Verdana"/>
          <w:sz w:val="22"/>
          <w:szCs w:val="22"/>
        </w:rPr>
        <w:footnoteReference w:id="1"/>
      </w:r>
      <w:r w:rsidRPr="007B1D80">
        <w:rPr>
          <w:rFonts w:ascii="Verdana" w:hAnsi="Verdana"/>
          <w:sz w:val="22"/>
          <w:szCs w:val="22"/>
        </w:rPr>
        <w:t xml:space="preserve">, el cual señaló: </w:t>
      </w:r>
    </w:p>
    <w:p w14:paraId="4A09CF4F" w14:textId="77777777" w:rsidR="00E92FD9" w:rsidRPr="007B1D80" w:rsidRDefault="00E92FD9" w:rsidP="00E92FD9">
      <w:pPr>
        <w:pStyle w:val="Prrafodelista"/>
        <w:rPr>
          <w:rFonts w:ascii="Verdana" w:hAnsi="Verdana"/>
          <w:i/>
          <w:iCs/>
          <w:sz w:val="22"/>
          <w:szCs w:val="22"/>
        </w:rPr>
      </w:pPr>
    </w:p>
    <w:p w14:paraId="7562F2D2" w14:textId="77777777" w:rsidR="00E92FD9" w:rsidRPr="007B1D80" w:rsidRDefault="00E92FD9" w:rsidP="00E92FD9">
      <w:pPr>
        <w:pStyle w:val="Prrafodelista"/>
        <w:autoSpaceDE w:val="0"/>
        <w:autoSpaceDN w:val="0"/>
        <w:adjustRightInd w:val="0"/>
        <w:spacing w:after="0"/>
        <w:rPr>
          <w:rFonts w:ascii="Verdana" w:hAnsi="Verdana"/>
          <w:sz w:val="22"/>
          <w:szCs w:val="22"/>
        </w:rPr>
      </w:pPr>
      <w:r w:rsidRPr="007B1D80">
        <w:rPr>
          <w:rFonts w:ascii="Verdana" w:hAnsi="Verdana"/>
          <w:i/>
          <w:iCs/>
          <w:sz w:val="22"/>
          <w:szCs w:val="22"/>
        </w:rPr>
        <w:t>“…Mediante el Catálogo de Clasificación Presupuestal - CCP que establezca la Dirección General del Presupuesto Público Nacional del Ministerio de Hacienda y Crédito Público en desarrollo de facultades del artículo 92 y 93 y demás disposiciones aplicables del Estatuto Orgánico de Presupuesto - EOP, en armonía con el estándar internacional de finanzas públicas, se identifica y ubican los conceptos de ingresos y los objetos de gasto dentro del presupuesto. Los conceptos, definiciones, clasificaciones y convenciones presentadas en el mismo aplican para todos lo, órganos que hacen parte del Presupuesto General de la Nación.</w:t>
      </w:r>
    </w:p>
    <w:p w14:paraId="700A5C6B" w14:textId="77777777" w:rsidR="00E92FD9" w:rsidRPr="007B1D80" w:rsidRDefault="00E92FD9" w:rsidP="00E92FD9">
      <w:pPr>
        <w:pStyle w:val="NormalWeb"/>
        <w:shd w:val="clear" w:color="auto" w:fill="FFFFFF"/>
        <w:ind w:left="720"/>
        <w:jc w:val="both"/>
        <w:rPr>
          <w:rFonts w:ascii="Verdana" w:eastAsia="Calibri" w:hAnsi="Verdana" w:cs="Arial"/>
          <w:i/>
          <w:iCs/>
          <w:sz w:val="22"/>
          <w:szCs w:val="22"/>
          <w:lang w:val="es-ES" w:eastAsia="en-US"/>
        </w:rPr>
      </w:pPr>
      <w:r w:rsidRPr="007B1D80">
        <w:rPr>
          <w:rFonts w:ascii="Verdana" w:eastAsia="Calibri" w:hAnsi="Verdana" w:cs="Arial"/>
          <w:i/>
          <w:iCs/>
          <w:sz w:val="22"/>
          <w:szCs w:val="22"/>
          <w:lang w:val="es-ES" w:eastAsia="en-US"/>
        </w:rPr>
        <w:t>El Catálogo de Clasificación Presupuestal es la base de todos los sistemas de codificación de los diferentes clasificadores presupuestales que se utilizan para definir tanto las transacciones de ingreso como de gasto en las etapas de programación, aprobación y ejecución del presupuesto. No contraviene la nomenclatura de cuentas que de acuerdo con la Ley Orgánica del Presupuesto establezca el órgano de control fiscal para los efectos de la contabilidad del presupuesto general del sector público.” (SIC)</w:t>
      </w:r>
    </w:p>
    <w:p w14:paraId="58887812"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 xml:space="preserve">Que, </w:t>
      </w:r>
      <w:bookmarkStart w:id="0" w:name="2.8.1.2.3"/>
      <w:bookmarkEnd w:id="0"/>
      <w:r w:rsidRPr="007B1D80">
        <w:rPr>
          <w:rFonts w:ascii="Verdana" w:hAnsi="Verdana"/>
          <w:sz w:val="22"/>
          <w:szCs w:val="22"/>
        </w:rPr>
        <w:t>respecto a la implementación del Catálogo de Clasificación Presupuestal, el artículo 19 de la Resolución No. 0042 del 20 de diciembre de 2019</w:t>
      </w:r>
      <w:r w:rsidRPr="007B1D80">
        <w:rPr>
          <w:rStyle w:val="Refdenotaalpie"/>
          <w:rFonts w:ascii="Verdana" w:hAnsi="Verdana"/>
          <w:sz w:val="22"/>
          <w:szCs w:val="22"/>
        </w:rPr>
        <w:footnoteReference w:id="2"/>
      </w:r>
      <w:r w:rsidRPr="007B1D80">
        <w:rPr>
          <w:rFonts w:ascii="Verdana" w:hAnsi="Verdana"/>
          <w:sz w:val="22"/>
          <w:szCs w:val="22"/>
        </w:rPr>
        <w:t xml:space="preserve"> expedida por el Ministerio de Hacienda y Crédito Público, dispuso: </w:t>
      </w:r>
    </w:p>
    <w:p w14:paraId="0673267B" w14:textId="77777777" w:rsidR="00E92FD9" w:rsidRPr="007B1D80" w:rsidRDefault="00E92FD9" w:rsidP="00E92FD9">
      <w:pPr>
        <w:autoSpaceDE w:val="0"/>
        <w:autoSpaceDN w:val="0"/>
        <w:adjustRightInd w:val="0"/>
        <w:spacing w:after="0"/>
        <w:rPr>
          <w:rFonts w:ascii="Verdana" w:hAnsi="Verdana"/>
          <w:sz w:val="22"/>
          <w:szCs w:val="22"/>
        </w:rPr>
      </w:pPr>
    </w:p>
    <w:p w14:paraId="0A97EB4B" w14:textId="77777777" w:rsidR="00E92FD9" w:rsidRPr="007B1D80" w:rsidRDefault="00E92FD9" w:rsidP="00E92FD9">
      <w:pPr>
        <w:pStyle w:val="Prrafodelista"/>
        <w:autoSpaceDE w:val="0"/>
        <w:autoSpaceDN w:val="0"/>
        <w:adjustRightInd w:val="0"/>
        <w:spacing w:after="0"/>
        <w:rPr>
          <w:rFonts w:ascii="Verdana" w:hAnsi="Verdana"/>
          <w:sz w:val="22"/>
          <w:szCs w:val="22"/>
        </w:rPr>
      </w:pPr>
      <w:r w:rsidRPr="007B1D80">
        <w:rPr>
          <w:rFonts w:ascii="Verdana" w:hAnsi="Verdana"/>
          <w:sz w:val="22"/>
          <w:szCs w:val="22"/>
        </w:rPr>
        <w:t>“</w:t>
      </w:r>
      <w:r w:rsidRPr="007B1D80">
        <w:rPr>
          <w:rFonts w:ascii="Verdana" w:hAnsi="Verdana"/>
          <w:i/>
          <w:iCs/>
          <w:sz w:val="22"/>
          <w:szCs w:val="22"/>
        </w:rPr>
        <w:t>IMPLEMENTACIÓN DEL CATÁLOGO DE CLASIFICACIÓN PRESUPUESTAL EN EL SIIF - NACIÓN. Para efectos de la implementación del catálogo de clasificación presupuestal en el Sistema Integrado de Información Financiera (SIIF) Nación, la Dirección General de Presupuesto Público Nacional y la Administración del SIIF establecerán los mecanismos a los que haya lugar.</w:t>
      </w:r>
    </w:p>
    <w:p w14:paraId="012A4EFA" w14:textId="77777777" w:rsidR="00E92FD9" w:rsidRPr="007B1D80" w:rsidRDefault="00E92FD9" w:rsidP="00E92FD9">
      <w:pPr>
        <w:pStyle w:val="NormalWeb"/>
        <w:ind w:left="720"/>
        <w:jc w:val="both"/>
        <w:rPr>
          <w:rFonts w:ascii="Verdana" w:eastAsia="Calibri" w:hAnsi="Verdana" w:cs="Arial"/>
          <w:sz w:val="22"/>
          <w:szCs w:val="22"/>
          <w:lang w:val="es-ES" w:eastAsia="en-US"/>
        </w:rPr>
      </w:pPr>
      <w:r w:rsidRPr="007B1D80">
        <w:rPr>
          <w:rFonts w:ascii="Verdana" w:eastAsia="Calibri" w:hAnsi="Verdana" w:cs="Arial"/>
          <w:i/>
          <w:iCs/>
          <w:sz w:val="22"/>
          <w:szCs w:val="22"/>
          <w:lang w:val="es-ES" w:eastAsia="en-US"/>
        </w:rPr>
        <w:t xml:space="preserve">Las tablas de la presente resolución y </w:t>
      </w:r>
      <w:r w:rsidRPr="007B1D80">
        <w:rPr>
          <w:rFonts w:ascii="Verdana" w:eastAsia="Calibri" w:hAnsi="Verdana" w:cs="Arial"/>
          <w:b/>
          <w:bCs/>
          <w:i/>
          <w:iCs/>
          <w:sz w:val="22"/>
          <w:szCs w:val="22"/>
          <w:lang w:val="es-ES" w:eastAsia="en-US"/>
        </w:rPr>
        <w:t>el detalle completo de la desagregación presentado por la Dirección General del Presupuesto Público Nacional en la página web del Ministerio de Hacienda y Crédito Público son aplicables en cada unidad ejecutora del Presupuesto General de la Nación de acuerdo a sus requerimientos, para efectos de programación, ejecución, registro y reporte</w:t>
      </w:r>
      <w:r w:rsidRPr="007B1D80">
        <w:rPr>
          <w:rFonts w:ascii="Verdana" w:eastAsia="Calibri" w:hAnsi="Verdana" w:cs="Arial"/>
          <w:i/>
          <w:iCs/>
          <w:sz w:val="22"/>
          <w:szCs w:val="22"/>
          <w:lang w:val="es-ES" w:eastAsia="en-US"/>
        </w:rPr>
        <w:t>, por tanto, deberá utilizarse solo en lo que les aplique bajo la responsabilidad del jefe del respectivo órgano o en quien este delegue.</w:t>
      </w:r>
    </w:p>
    <w:p w14:paraId="4F247F2C" w14:textId="77777777" w:rsidR="00E92FD9" w:rsidRPr="007B1D80" w:rsidRDefault="00E92FD9" w:rsidP="00E92FD9">
      <w:pPr>
        <w:pStyle w:val="NormalWeb"/>
        <w:ind w:left="720"/>
        <w:jc w:val="both"/>
        <w:rPr>
          <w:rFonts w:ascii="Verdana" w:eastAsia="Calibri" w:hAnsi="Verdana" w:cs="Arial"/>
          <w:sz w:val="22"/>
          <w:szCs w:val="22"/>
          <w:lang w:val="es-ES" w:eastAsia="en-US"/>
        </w:rPr>
      </w:pPr>
      <w:r w:rsidRPr="007B1D80">
        <w:rPr>
          <w:rFonts w:ascii="Verdana" w:eastAsia="Calibri" w:hAnsi="Verdana" w:cs="Arial"/>
          <w:i/>
          <w:iCs/>
          <w:sz w:val="22"/>
          <w:szCs w:val="22"/>
          <w:lang w:val="es-ES" w:eastAsia="en-US"/>
        </w:rPr>
        <w:lastRenderedPageBreak/>
        <w:t xml:space="preserve">La Dirección General del Presupuesto Público Nacional habilitará a cada unidad ejecutora los rubros de acuerdo con la competencia y a solicitud de </w:t>
      </w:r>
      <w:proofErr w:type="gramStart"/>
      <w:r w:rsidRPr="007B1D80">
        <w:rPr>
          <w:rFonts w:ascii="Verdana" w:eastAsia="Calibri" w:hAnsi="Verdana" w:cs="Arial"/>
          <w:i/>
          <w:iCs/>
          <w:sz w:val="22"/>
          <w:szCs w:val="22"/>
          <w:lang w:val="es-ES" w:eastAsia="en-US"/>
        </w:rPr>
        <w:t>la misma</w:t>
      </w:r>
      <w:proofErr w:type="gramEnd"/>
      <w:r w:rsidRPr="007B1D80">
        <w:rPr>
          <w:rFonts w:ascii="Verdana" w:eastAsia="Calibri" w:hAnsi="Verdana" w:cs="Arial"/>
          <w:i/>
          <w:iCs/>
          <w:sz w:val="22"/>
          <w:szCs w:val="22"/>
          <w:lang w:val="es-ES" w:eastAsia="en-US"/>
        </w:rPr>
        <w:t xml:space="preserve">” </w:t>
      </w:r>
      <w:r w:rsidRPr="007B1D80">
        <w:rPr>
          <w:rFonts w:ascii="Verdana" w:eastAsia="Calibri" w:hAnsi="Verdana" w:cs="Arial"/>
          <w:sz w:val="22"/>
          <w:szCs w:val="22"/>
          <w:lang w:val="es-ES" w:eastAsia="en-US"/>
        </w:rPr>
        <w:t>Negrilla y cursiva fuera de texto.</w:t>
      </w:r>
    </w:p>
    <w:p w14:paraId="462F9739"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cualquier actualización y/o modificación que el Ministerio de Hacienda y Crédito Público en el marco de sus funciones y competencias, realice a los Catálogos de Clasificación Presupuestal de Gastos de Inversión, Funcionamiento y Servicio a la Deuda, podría afectar la desagregación, distribución y asignación del presupuesto de ingresos y de gastos del Instituto Colombiano de Bienestar Familiar – ICBF, para la Vigencia fiscal del año 2024.</w:t>
      </w:r>
    </w:p>
    <w:p w14:paraId="2AC93BA7" w14:textId="77777777" w:rsidR="00E92FD9" w:rsidRPr="007B1D80" w:rsidRDefault="00E92FD9" w:rsidP="00E92FD9">
      <w:pPr>
        <w:pStyle w:val="NormalWeb"/>
        <w:numPr>
          <w:ilvl w:val="0"/>
          <w:numId w:val="23"/>
        </w:numPr>
        <w:jc w:val="both"/>
        <w:rPr>
          <w:rFonts w:ascii="Verdana" w:eastAsia="Calibri" w:hAnsi="Verdana" w:cs="Arial"/>
          <w:sz w:val="22"/>
          <w:szCs w:val="22"/>
          <w:lang w:val="es-ES" w:eastAsia="en-US"/>
        </w:rPr>
      </w:pPr>
      <w:r w:rsidRPr="007B1D80">
        <w:rPr>
          <w:rFonts w:ascii="Verdana" w:eastAsia="Calibri" w:hAnsi="Verdana" w:cs="Arial"/>
          <w:sz w:val="22"/>
          <w:szCs w:val="22"/>
          <w:lang w:val="es-ES" w:eastAsia="en-US"/>
        </w:rPr>
        <w:t>Que</w:t>
      </w:r>
      <w:r w:rsidRPr="007B1D80">
        <w:rPr>
          <w:rFonts w:ascii="Verdana" w:hAnsi="Verdana" w:cs="Arial"/>
          <w:sz w:val="22"/>
          <w:szCs w:val="22"/>
        </w:rPr>
        <w:t xml:space="preserve"> adicionalmente</w:t>
      </w:r>
      <w:r w:rsidRPr="007B1D80">
        <w:rPr>
          <w:rFonts w:ascii="Verdana" w:eastAsia="Calibri" w:hAnsi="Verdana" w:cs="Arial"/>
          <w:sz w:val="22"/>
          <w:szCs w:val="22"/>
          <w:lang w:val="es-ES" w:eastAsia="en-US"/>
        </w:rPr>
        <w:t>, la Dirección General de Presupuesto Público Nacional del Ministerio de Hacienda y Crédito Público, con el aval del Departamento Nacional de Planeación a través de la Dirección de Inversiones y Finanzas Públicas, expide el Manual de Clasificación Presupuestal para ingresos y gastos del Presupuesto General de la Nación.</w:t>
      </w:r>
    </w:p>
    <w:p w14:paraId="05023643" w14:textId="77777777" w:rsidR="00E92FD9" w:rsidRPr="007B1D80" w:rsidRDefault="00E92FD9" w:rsidP="00E92FD9">
      <w:pPr>
        <w:pStyle w:val="NormalWeb"/>
        <w:ind w:left="720"/>
        <w:jc w:val="both"/>
        <w:rPr>
          <w:rFonts w:ascii="Verdana" w:eastAsia="Calibri" w:hAnsi="Verdana" w:cs="Arial"/>
          <w:sz w:val="22"/>
          <w:szCs w:val="22"/>
          <w:lang w:val="es-ES" w:eastAsia="en-US"/>
        </w:rPr>
      </w:pPr>
    </w:p>
    <w:p w14:paraId="40E84B7B" w14:textId="77777777" w:rsidR="00E92FD9" w:rsidRPr="007B1D80" w:rsidRDefault="00E92FD9" w:rsidP="00E92FD9">
      <w:pPr>
        <w:pStyle w:val="Prrafodelista"/>
        <w:numPr>
          <w:ilvl w:val="0"/>
          <w:numId w:val="23"/>
        </w:numPr>
        <w:spacing w:after="0" w:line="0" w:lineRule="atLeast"/>
        <w:ind w:right="108"/>
        <w:rPr>
          <w:rFonts w:ascii="Verdana" w:hAnsi="Verdana"/>
          <w:sz w:val="22"/>
          <w:szCs w:val="22"/>
        </w:rPr>
      </w:pPr>
      <w:r w:rsidRPr="007B1D80">
        <w:rPr>
          <w:rFonts w:ascii="Verdana" w:hAnsi="Verdana"/>
          <w:sz w:val="22"/>
          <w:szCs w:val="22"/>
        </w:rPr>
        <w:t xml:space="preserve">Que este Manual de Clasificación Presupuestal para ingresos y gastos, contiene la desagregación general de la clasificación propuesta, las definiciones adoptadas y algunos casos de aplicación específica, por lo cual debe tenerse en cuenta que, la extensión </w:t>
      </w:r>
      <w:proofErr w:type="gramStart"/>
      <w:r w:rsidRPr="007B1D80">
        <w:rPr>
          <w:rFonts w:ascii="Verdana" w:hAnsi="Verdana"/>
          <w:sz w:val="22"/>
          <w:szCs w:val="22"/>
        </w:rPr>
        <w:t>del mismo</w:t>
      </w:r>
      <w:proofErr w:type="gramEnd"/>
      <w:r w:rsidRPr="007B1D80">
        <w:rPr>
          <w:rFonts w:ascii="Verdana" w:hAnsi="Verdana"/>
          <w:sz w:val="22"/>
          <w:szCs w:val="22"/>
        </w:rPr>
        <w:t xml:space="preserve"> no implica que todos los órganos deban aplicar todos los conceptos allí registrados, por cuanto estos deben responder a la naturaleza de la entidad y los soportes normativos para su uso.</w:t>
      </w:r>
    </w:p>
    <w:p w14:paraId="2AA48ECB" w14:textId="77777777" w:rsidR="00E92FD9" w:rsidRPr="007B1D80" w:rsidRDefault="00E92FD9" w:rsidP="00E92FD9">
      <w:pPr>
        <w:autoSpaceDE w:val="0"/>
        <w:autoSpaceDN w:val="0"/>
        <w:adjustRightInd w:val="0"/>
        <w:spacing w:after="0"/>
        <w:rPr>
          <w:rFonts w:ascii="Verdana" w:hAnsi="Verdana"/>
          <w:sz w:val="22"/>
          <w:szCs w:val="22"/>
        </w:rPr>
      </w:pPr>
    </w:p>
    <w:p w14:paraId="0606C4D0" w14:textId="77777777" w:rsidR="00E92FD9" w:rsidRPr="007B1D80" w:rsidRDefault="00E92FD9" w:rsidP="00E92FD9">
      <w:pPr>
        <w:pStyle w:val="Prrafodelista"/>
        <w:numPr>
          <w:ilvl w:val="0"/>
          <w:numId w:val="23"/>
        </w:numPr>
        <w:spacing w:after="0" w:line="0" w:lineRule="atLeast"/>
        <w:ind w:right="108"/>
        <w:rPr>
          <w:rFonts w:ascii="Verdana" w:hAnsi="Verdana"/>
          <w:sz w:val="22"/>
          <w:szCs w:val="22"/>
        </w:rPr>
      </w:pPr>
      <w:r w:rsidRPr="007B1D80">
        <w:rPr>
          <w:rFonts w:ascii="Verdana" w:hAnsi="Verdana"/>
          <w:sz w:val="22"/>
          <w:szCs w:val="22"/>
        </w:rPr>
        <w:t xml:space="preserve">Que el DANE publica el documento </w:t>
      </w:r>
      <w:r w:rsidRPr="007B1D80">
        <w:rPr>
          <w:rFonts w:ascii="Verdana" w:hAnsi="Verdana"/>
          <w:i/>
          <w:iCs/>
          <w:sz w:val="22"/>
          <w:szCs w:val="22"/>
        </w:rPr>
        <w:t>denominado “Clasificación Central de Productos (CPC) Versión 2.1 (2022)”,</w:t>
      </w:r>
      <w:r w:rsidRPr="007B1D80">
        <w:rPr>
          <w:rFonts w:ascii="Verdana" w:hAnsi="Verdana"/>
          <w:sz w:val="22"/>
          <w:szCs w:val="22"/>
        </w:rPr>
        <w:t xml:space="preserve"> el cual contiene el máximo nivel de desagregación y definición de la totalidad de los usos (objetos de gasto), en concordancia con el Catálogo de Clasificación Presupuestal y el Manual de Clasificación Presupuestal expedidos por el Ministerio de Hacienda y Crédito Público.</w:t>
      </w:r>
    </w:p>
    <w:p w14:paraId="4CB9027B" w14:textId="77777777" w:rsidR="00E92FD9" w:rsidRPr="007B1D80" w:rsidRDefault="00E92FD9" w:rsidP="00E92FD9">
      <w:pPr>
        <w:spacing w:after="0" w:line="0" w:lineRule="atLeast"/>
        <w:ind w:right="108"/>
        <w:rPr>
          <w:rFonts w:ascii="Verdana" w:hAnsi="Verdana"/>
          <w:sz w:val="22"/>
          <w:szCs w:val="22"/>
        </w:rPr>
      </w:pPr>
    </w:p>
    <w:p w14:paraId="70A0F4E2" w14:textId="77777777" w:rsidR="00E92FD9" w:rsidRPr="007B1D80" w:rsidRDefault="00E92FD9" w:rsidP="00E92FD9">
      <w:pPr>
        <w:pStyle w:val="Prrafodelista"/>
        <w:numPr>
          <w:ilvl w:val="0"/>
          <w:numId w:val="23"/>
        </w:numPr>
        <w:autoSpaceDE w:val="0"/>
        <w:autoSpaceDN w:val="0"/>
        <w:adjustRightInd w:val="0"/>
        <w:spacing w:after="0"/>
        <w:rPr>
          <w:rFonts w:ascii="Verdana" w:hAnsi="Verdana"/>
          <w:sz w:val="22"/>
          <w:szCs w:val="22"/>
        </w:rPr>
      </w:pPr>
      <w:r w:rsidRPr="007B1D80">
        <w:rPr>
          <w:rFonts w:ascii="Verdana" w:hAnsi="Verdana"/>
          <w:sz w:val="22"/>
          <w:szCs w:val="22"/>
        </w:rPr>
        <w:t>Que la versión 2.1 (2022) mencionada (o la que se actualice por parte del DANE), así como el Catálogo de Clasificación Presupuestal y el Manual de Clasificación Presupuestal que se encuentre publicado por el MHCP, serán los que deban tomarse como referencia para definir los objetos de gasto en relación con la estructura de los gastos de funcionamiento de la entidad.</w:t>
      </w:r>
    </w:p>
    <w:p w14:paraId="69DF77E3" w14:textId="77777777" w:rsidR="00E92FD9" w:rsidRPr="007B1D80" w:rsidRDefault="00E92FD9" w:rsidP="00E92FD9">
      <w:pPr>
        <w:autoSpaceDE w:val="0"/>
        <w:autoSpaceDN w:val="0"/>
        <w:adjustRightInd w:val="0"/>
        <w:spacing w:after="0"/>
        <w:rPr>
          <w:rFonts w:ascii="Verdana" w:hAnsi="Verdana"/>
          <w:sz w:val="22"/>
          <w:szCs w:val="22"/>
        </w:rPr>
      </w:pPr>
    </w:p>
    <w:p w14:paraId="3D072DFC" w14:textId="77777777" w:rsidR="00E92FD9" w:rsidRPr="007B1D80" w:rsidRDefault="00E92FD9" w:rsidP="00E92FD9">
      <w:pPr>
        <w:pStyle w:val="Prrafodelista"/>
        <w:numPr>
          <w:ilvl w:val="0"/>
          <w:numId w:val="23"/>
        </w:numPr>
        <w:spacing w:after="0"/>
        <w:ind w:right="107"/>
        <w:rPr>
          <w:rFonts w:ascii="Verdana" w:hAnsi="Verdana"/>
          <w:sz w:val="22"/>
          <w:szCs w:val="22"/>
        </w:rPr>
      </w:pPr>
      <w:bookmarkStart w:id="1" w:name="_Hlk156382775"/>
      <w:r w:rsidRPr="007B1D80">
        <w:rPr>
          <w:rFonts w:ascii="Verdana" w:hAnsi="Verdana"/>
          <w:sz w:val="22"/>
          <w:szCs w:val="22"/>
        </w:rPr>
        <w:t xml:space="preserve">Que por ser de aplicación universal para todos los órganos que hacen parte del Presupuesto General de la Nación, el ICBF debe acoger el último Catálogo de Clasificación Presupuestal de Gastos de Inversión, Funcionamiento y Servicio a la Deuda y el Manual de Clasificación Presupuestal (PCP) vigente por parte del Ministerio de Hacienda y Crédito Público, así como la última versión publicada por el DANE de la </w:t>
      </w:r>
      <w:r w:rsidRPr="007B1D80">
        <w:rPr>
          <w:rFonts w:ascii="Verdana" w:hAnsi="Verdana"/>
          <w:sz w:val="22"/>
          <w:szCs w:val="22"/>
        </w:rPr>
        <w:lastRenderedPageBreak/>
        <w:t>Clasificación Central de Productos (CPC) siempre y cuando corresponda a la naturaleza, misión y objetivos estratégicos del ICBF.</w:t>
      </w:r>
    </w:p>
    <w:p w14:paraId="577BF350" w14:textId="77777777" w:rsidR="00E92FD9" w:rsidRPr="007B1D80" w:rsidRDefault="00E92FD9" w:rsidP="00E92FD9">
      <w:pPr>
        <w:spacing w:after="0"/>
        <w:ind w:right="107"/>
        <w:rPr>
          <w:rFonts w:ascii="Verdana" w:hAnsi="Verdana"/>
          <w:sz w:val="22"/>
          <w:szCs w:val="22"/>
        </w:rPr>
      </w:pPr>
    </w:p>
    <w:p w14:paraId="49322AF0" w14:textId="77777777" w:rsidR="00E92FD9" w:rsidRPr="007B1D80" w:rsidRDefault="00E92FD9" w:rsidP="00E92FD9">
      <w:pPr>
        <w:pStyle w:val="Prrafodelista"/>
        <w:numPr>
          <w:ilvl w:val="0"/>
          <w:numId w:val="23"/>
        </w:numPr>
        <w:spacing w:after="0"/>
        <w:ind w:right="107"/>
        <w:rPr>
          <w:rFonts w:ascii="Verdana" w:hAnsi="Verdana"/>
          <w:sz w:val="22"/>
          <w:szCs w:val="22"/>
        </w:rPr>
      </w:pPr>
      <w:r w:rsidRPr="007B1D80">
        <w:rPr>
          <w:rFonts w:ascii="Verdana" w:hAnsi="Verdana"/>
          <w:sz w:val="22"/>
          <w:szCs w:val="22"/>
        </w:rPr>
        <w:t>Que en virtud de las consideraciones expuestas se requiere adoptar la estructura presupuestal de funcionamiento, servicio a la deuda y proyectos de inversión, designar los Gerentes de Recursos, Gerentes de Proyectos y delegar la Ordenación de Gasto en el Instituto Colombiano de Bienestar Familiar -ICBF, conforme a lo establecido por el Ministerio de Hacienda y Crédito Público el día 3 de enero de 2024 en SIIF Nación, de acuerdo con la Circular Externa 044 del 31 de diciembre de 2023 y en ese sentido, derogar la Resolución No. 003 del 2 de enero de 2024</w:t>
      </w:r>
      <w:r w:rsidRPr="007B1D80">
        <w:rPr>
          <w:rStyle w:val="Refdenotaalpie"/>
          <w:rFonts w:ascii="Verdana" w:hAnsi="Verdana"/>
          <w:sz w:val="22"/>
          <w:szCs w:val="22"/>
        </w:rPr>
        <w:footnoteReference w:id="3"/>
      </w:r>
      <w:r w:rsidRPr="007B1D80">
        <w:rPr>
          <w:rFonts w:ascii="Verdana" w:hAnsi="Verdana"/>
          <w:sz w:val="22"/>
          <w:szCs w:val="22"/>
        </w:rPr>
        <w:t>.</w:t>
      </w:r>
    </w:p>
    <w:bookmarkEnd w:id="1"/>
    <w:p w14:paraId="24A62217" w14:textId="77777777" w:rsidR="00E92FD9" w:rsidRPr="007B1D80" w:rsidRDefault="00E92FD9" w:rsidP="00E92FD9">
      <w:pPr>
        <w:spacing w:after="0"/>
        <w:rPr>
          <w:rFonts w:ascii="Verdana" w:hAnsi="Verdana"/>
          <w:sz w:val="22"/>
          <w:szCs w:val="22"/>
        </w:rPr>
      </w:pPr>
    </w:p>
    <w:p w14:paraId="14768B39" w14:textId="77777777" w:rsidR="00E92FD9" w:rsidRPr="007B1D80" w:rsidRDefault="00E92FD9" w:rsidP="00E92FD9">
      <w:pPr>
        <w:pStyle w:val="Prrafodelista"/>
        <w:numPr>
          <w:ilvl w:val="0"/>
          <w:numId w:val="23"/>
        </w:numPr>
        <w:spacing w:after="0"/>
        <w:ind w:right="107"/>
        <w:rPr>
          <w:rFonts w:ascii="Verdana" w:hAnsi="Verdana"/>
          <w:sz w:val="22"/>
          <w:szCs w:val="22"/>
        </w:rPr>
      </w:pPr>
      <w:r w:rsidRPr="007B1D80">
        <w:rPr>
          <w:rFonts w:ascii="Verdana" w:hAnsi="Verdana"/>
          <w:sz w:val="22"/>
          <w:szCs w:val="22"/>
        </w:rPr>
        <w:t xml:space="preserve">Que mediante comunicación oficial del Ministerio de Hacienda y Crédito Público enviada por correo electrónico de fecha 18 de enero de 2024 que señala, en relación con consulta realizada por el ICBF sobre la desagregación de la estructura presupuestal habilitada en SIIF Nación para los recursos del Crédito BID No. 5187-OC-CO Recurso 14, </w:t>
      </w:r>
    </w:p>
    <w:p w14:paraId="22C7CC65" w14:textId="77777777" w:rsidR="00E92FD9" w:rsidRPr="007B1D80" w:rsidRDefault="00E92FD9" w:rsidP="00E92FD9">
      <w:pPr>
        <w:spacing w:after="0"/>
        <w:ind w:right="107"/>
        <w:rPr>
          <w:rFonts w:ascii="Verdana" w:hAnsi="Verdana"/>
          <w:sz w:val="22"/>
          <w:szCs w:val="22"/>
        </w:rPr>
      </w:pPr>
    </w:p>
    <w:p w14:paraId="65F90B7E" w14:textId="77777777" w:rsidR="00E92FD9" w:rsidRPr="007B1D80" w:rsidRDefault="00E92FD9" w:rsidP="00E92FD9">
      <w:pPr>
        <w:pStyle w:val="Prrafodelista"/>
        <w:spacing w:after="0"/>
        <w:ind w:right="107"/>
        <w:rPr>
          <w:rFonts w:ascii="Verdana" w:hAnsi="Verdana"/>
          <w:i/>
          <w:iCs/>
          <w:sz w:val="22"/>
          <w:szCs w:val="22"/>
        </w:rPr>
      </w:pPr>
      <w:r w:rsidRPr="007B1D80">
        <w:rPr>
          <w:rFonts w:ascii="Verdana" w:hAnsi="Verdana"/>
          <w:i/>
          <w:iCs/>
          <w:sz w:val="22"/>
          <w:szCs w:val="22"/>
        </w:rPr>
        <w:t xml:space="preserve">(…) </w:t>
      </w:r>
      <w:r w:rsidRPr="007B1D80">
        <w:rPr>
          <w:rFonts w:ascii="Verdana" w:hAnsi="Verdana"/>
          <w:i/>
          <w:iCs/>
          <w:sz w:val="22"/>
          <w:szCs w:val="22"/>
          <w:lang w:eastAsia="es-CO"/>
        </w:rPr>
        <w:t xml:space="preserve">teniendo en cuenta que el rubro C-4602-1500-9-704080 para el 2024 tiene presupuesto </w:t>
      </w:r>
      <w:proofErr w:type="gramStart"/>
      <w:r w:rsidRPr="007B1D80">
        <w:rPr>
          <w:rFonts w:ascii="Verdana" w:hAnsi="Verdana"/>
          <w:i/>
          <w:iCs/>
          <w:sz w:val="22"/>
          <w:szCs w:val="22"/>
          <w:lang w:eastAsia="es-CO"/>
        </w:rPr>
        <w:t>por  REC</w:t>
      </w:r>
      <w:proofErr w:type="gramEnd"/>
      <w:r w:rsidRPr="007B1D80">
        <w:rPr>
          <w:rFonts w:ascii="Verdana" w:hAnsi="Verdana"/>
          <w:i/>
          <w:iCs/>
          <w:sz w:val="22"/>
          <w:szCs w:val="22"/>
          <w:lang w:eastAsia="es-CO"/>
        </w:rPr>
        <w:t xml:space="preserve"> 14 Y 27, la política de la Administración SIIF es que la desagregación por </w:t>
      </w:r>
      <w:proofErr w:type="gramStart"/>
      <w:r w:rsidRPr="007B1D80">
        <w:rPr>
          <w:rFonts w:ascii="Verdana" w:hAnsi="Verdana"/>
          <w:i/>
          <w:iCs/>
          <w:sz w:val="22"/>
          <w:szCs w:val="22"/>
          <w:lang w:eastAsia="es-CO"/>
        </w:rPr>
        <w:t>componente  se</w:t>
      </w:r>
      <w:proofErr w:type="gramEnd"/>
      <w:r w:rsidRPr="007B1D80">
        <w:rPr>
          <w:rFonts w:ascii="Verdana" w:hAnsi="Verdana"/>
          <w:i/>
          <w:iCs/>
          <w:sz w:val="22"/>
          <w:szCs w:val="22"/>
          <w:lang w:eastAsia="es-CO"/>
        </w:rPr>
        <w:t xml:space="preserve"> hace a nivel del objeto de gasto, para que la ejecución de REC 27 no se vea afectada y pueda ejecutarse a nivel de C-4602-1500-9-704080-4602021-</w:t>
      </w:r>
      <w:proofErr w:type="gramStart"/>
      <w:r w:rsidRPr="007B1D80">
        <w:rPr>
          <w:rFonts w:ascii="Verdana" w:hAnsi="Verdana"/>
          <w:i/>
          <w:iCs/>
          <w:sz w:val="22"/>
          <w:szCs w:val="22"/>
          <w:lang w:eastAsia="es-CO"/>
        </w:rPr>
        <w:t>02  ADQUIS</w:t>
      </w:r>
      <w:proofErr w:type="gramEnd"/>
      <w:r w:rsidRPr="007B1D80">
        <w:rPr>
          <w:rFonts w:ascii="Verdana" w:hAnsi="Verdana"/>
          <w:i/>
          <w:iCs/>
          <w:sz w:val="22"/>
          <w:szCs w:val="22"/>
          <w:lang w:eastAsia="es-CO"/>
        </w:rPr>
        <w:t>. DE BYS - SERVICIO DE ATENCIÓN INTEGRAL PARA LA PROMOCIÓN DE DERECHOS Y PREVENCIÓN DE VULNERACIONES DE NIÑAS, NIÑOS Y ADOLESCENTES - FORTALECIMIENTO DE CAPACIDADES Y DISPOSICIÓN DE CONDICIONES Y OPORTUNIDADES QUE PROMUEVAN EL DESARROLLO INTEGRAL</w:t>
      </w:r>
    </w:p>
    <w:p w14:paraId="1E3AC195" w14:textId="77777777" w:rsidR="00E92FD9" w:rsidRPr="007B1D80" w:rsidRDefault="00E92FD9" w:rsidP="00E92FD9">
      <w:pPr>
        <w:spacing w:after="0"/>
        <w:ind w:right="107"/>
        <w:rPr>
          <w:rFonts w:ascii="Verdana" w:hAnsi="Verdana"/>
          <w:sz w:val="22"/>
          <w:szCs w:val="22"/>
        </w:rPr>
      </w:pPr>
    </w:p>
    <w:p w14:paraId="4F213EAE" w14:textId="77777777" w:rsidR="00E92FD9" w:rsidRPr="007B1D80" w:rsidRDefault="00E92FD9" w:rsidP="00E92FD9">
      <w:pPr>
        <w:pStyle w:val="Prrafodelista"/>
        <w:numPr>
          <w:ilvl w:val="0"/>
          <w:numId w:val="23"/>
        </w:numPr>
        <w:spacing w:after="0"/>
        <w:ind w:right="107"/>
        <w:rPr>
          <w:rFonts w:ascii="Verdana" w:hAnsi="Verdana"/>
          <w:sz w:val="22"/>
          <w:szCs w:val="22"/>
        </w:rPr>
      </w:pPr>
      <w:r w:rsidRPr="007B1D80">
        <w:rPr>
          <w:rFonts w:ascii="Verdana" w:hAnsi="Verdana"/>
          <w:sz w:val="22"/>
          <w:szCs w:val="22"/>
        </w:rPr>
        <w:t>Que la respuesta dada por el Ministerio de Hacienda y Crédito Público genera una modificación en la estructura presupuestal del ICBF relacionada con el Crédito BID antes mencionado, expedida mediante Resolución 003 del 2 de enero de 2024.</w:t>
      </w:r>
    </w:p>
    <w:p w14:paraId="496E72FA" w14:textId="77777777" w:rsidR="00E92FD9" w:rsidRPr="007B1D80" w:rsidRDefault="00E92FD9" w:rsidP="00E92FD9">
      <w:pPr>
        <w:spacing w:after="0"/>
        <w:rPr>
          <w:rFonts w:ascii="Verdana" w:hAnsi="Verdana"/>
          <w:sz w:val="22"/>
          <w:szCs w:val="22"/>
        </w:rPr>
      </w:pPr>
    </w:p>
    <w:p w14:paraId="2D3DAB86" w14:textId="77777777" w:rsidR="00E92FD9" w:rsidRPr="007B1D80" w:rsidRDefault="00E92FD9" w:rsidP="00E92FD9">
      <w:pPr>
        <w:pStyle w:val="Prrafodelista"/>
        <w:numPr>
          <w:ilvl w:val="0"/>
          <w:numId w:val="23"/>
        </w:numPr>
        <w:spacing w:after="0"/>
        <w:rPr>
          <w:rFonts w:ascii="Verdana" w:hAnsi="Verdana"/>
          <w:sz w:val="22"/>
          <w:szCs w:val="22"/>
        </w:rPr>
      </w:pPr>
      <w:r w:rsidRPr="007B1D80">
        <w:rPr>
          <w:rFonts w:ascii="Verdana" w:hAnsi="Verdana"/>
          <w:sz w:val="22"/>
          <w:szCs w:val="22"/>
        </w:rPr>
        <w:t>En mérito de lo expuesto,</w:t>
      </w:r>
    </w:p>
    <w:p w14:paraId="31EA1131" w14:textId="77777777" w:rsidR="00E92FD9" w:rsidRPr="007B1D80" w:rsidRDefault="00E92FD9" w:rsidP="00E92FD9">
      <w:pPr>
        <w:spacing w:after="0"/>
        <w:rPr>
          <w:rFonts w:ascii="Verdana" w:hAnsi="Verdana"/>
          <w:sz w:val="22"/>
          <w:szCs w:val="22"/>
        </w:rPr>
      </w:pPr>
    </w:p>
    <w:p w14:paraId="7BA252A6"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r w:rsidRPr="007B1D80">
        <w:rPr>
          <w:rFonts w:ascii="Verdana" w:hAnsi="Verdana"/>
          <w:b/>
          <w:bCs/>
          <w:sz w:val="22"/>
          <w:szCs w:val="22"/>
          <w:lang w:eastAsia="es-ES"/>
        </w:rPr>
        <w:t>RESUELVE:</w:t>
      </w:r>
    </w:p>
    <w:p w14:paraId="1D499FF2" w14:textId="77777777" w:rsidR="00E92FD9" w:rsidRPr="007B1D80" w:rsidRDefault="00E92FD9" w:rsidP="00E92FD9">
      <w:pPr>
        <w:autoSpaceDE w:val="0"/>
        <w:autoSpaceDN w:val="0"/>
        <w:adjustRightInd w:val="0"/>
        <w:spacing w:after="0"/>
        <w:jc w:val="center"/>
        <w:outlineLvl w:val="0"/>
        <w:rPr>
          <w:rFonts w:ascii="Verdana" w:hAnsi="Verdana"/>
          <w:b/>
          <w:sz w:val="22"/>
          <w:szCs w:val="22"/>
          <w:lang w:eastAsia="es-ES"/>
        </w:rPr>
      </w:pPr>
    </w:p>
    <w:p w14:paraId="2C89C149" w14:textId="77777777" w:rsidR="00E92FD9" w:rsidRPr="007B1D80" w:rsidRDefault="00E92FD9" w:rsidP="00E92FD9">
      <w:pPr>
        <w:autoSpaceDE w:val="0"/>
        <w:autoSpaceDN w:val="0"/>
        <w:adjustRightInd w:val="0"/>
        <w:spacing w:after="0"/>
        <w:outlineLvl w:val="0"/>
        <w:rPr>
          <w:rFonts w:ascii="Verdana" w:hAnsi="Verdana"/>
          <w:sz w:val="22"/>
          <w:szCs w:val="22"/>
        </w:rPr>
      </w:pPr>
      <w:r w:rsidRPr="007B1D80">
        <w:rPr>
          <w:rFonts w:ascii="Verdana" w:hAnsi="Verdana"/>
          <w:b/>
          <w:bCs/>
          <w:sz w:val="22"/>
          <w:szCs w:val="22"/>
          <w:lang w:eastAsia="es-ES"/>
        </w:rPr>
        <w:t>ARTÍCULO 1o.</w:t>
      </w:r>
      <w:r w:rsidRPr="007B1D80">
        <w:rPr>
          <w:rFonts w:ascii="Verdana" w:hAnsi="Verdana"/>
          <w:sz w:val="22"/>
          <w:szCs w:val="22"/>
          <w:lang w:eastAsia="es-ES"/>
        </w:rPr>
        <w:t xml:space="preserve"> </w:t>
      </w:r>
      <w:r w:rsidRPr="007B1D80">
        <w:rPr>
          <w:rFonts w:ascii="Verdana" w:hAnsi="Verdana"/>
          <w:b/>
          <w:bCs/>
          <w:sz w:val="22"/>
          <w:szCs w:val="22"/>
          <w:lang w:eastAsia="es-ES"/>
        </w:rPr>
        <w:t>ESTRUCTURA PRESUPUESTAL</w:t>
      </w:r>
      <w:r w:rsidRPr="007B1D80">
        <w:rPr>
          <w:rFonts w:ascii="Verdana" w:hAnsi="Verdana"/>
          <w:sz w:val="22"/>
          <w:szCs w:val="22"/>
          <w:lang w:eastAsia="es-ES"/>
        </w:rPr>
        <w:t xml:space="preserve">. </w:t>
      </w:r>
      <w:r w:rsidRPr="007B1D80">
        <w:rPr>
          <w:rFonts w:ascii="Verdana" w:hAnsi="Verdana"/>
          <w:sz w:val="22"/>
          <w:szCs w:val="22"/>
        </w:rPr>
        <w:t>Adoptar la siguiente estructura presupuestal de funcionamiento, servicio a la deuda y proyectos de inversión en el Instituto Colombiano de Bienestar Familiar -ICBF, a un nivel de cuentas:</w:t>
      </w:r>
    </w:p>
    <w:p w14:paraId="3BC8D41A"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227DC755"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b/>
          <w:bCs/>
          <w:sz w:val="22"/>
          <w:szCs w:val="22"/>
          <w:lang w:eastAsia="es-ES"/>
        </w:rPr>
        <w:t xml:space="preserve">A. FUNCIONAMIENTO. </w:t>
      </w:r>
      <w:r w:rsidRPr="007B1D80">
        <w:rPr>
          <w:rFonts w:ascii="Verdana" w:hAnsi="Verdana"/>
          <w:sz w:val="22"/>
          <w:szCs w:val="22"/>
          <w:lang w:eastAsia="es-ES"/>
        </w:rPr>
        <w:t>La estructura presupuestal</w:t>
      </w:r>
      <w:r w:rsidRPr="007B1D80">
        <w:rPr>
          <w:rFonts w:ascii="Verdana" w:hAnsi="Verdana"/>
          <w:b/>
          <w:bCs/>
          <w:sz w:val="22"/>
          <w:szCs w:val="22"/>
          <w:lang w:eastAsia="es-ES"/>
        </w:rPr>
        <w:t xml:space="preserve"> </w:t>
      </w:r>
      <w:r w:rsidRPr="007B1D80">
        <w:rPr>
          <w:rFonts w:ascii="Verdana" w:hAnsi="Verdana"/>
          <w:sz w:val="22"/>
          <w:szCs w:val="22"/>
          <w:lang w:eastAsia="es-ES"/>
        </w:rPr>
        <w:t>de A. Funcionamiento será la siguiente:</w:t>
      </w:r>
    </w:p>
    <w:p w14:paraId="4E54D235"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27111C4A"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5676FEF9" w14:textId="77777777" w:rsidR="00E92FD9" w:rsidRPr="007B1D80" w:rsidRDefault="00E92FD9" w:rsidP="00E92FD9">
      <w:pPr>
        <w:pStyle w:val="Prrafodelista"/>
        <w:numPr>
          <w:ilvl w:val="0"/>
          <w:numId w:val="20"/>
        </w:numPr>
        <w:autoSpaceDE w:val="0"/>
        <w:autoSpaceDN w:val="0"/>
        <w:adjustRightInd w:val="0"/>
        <w:spacing w:after="0"/>
        <w:jc w:val="center"/>
        <w:outlineLvl w:val="0"/>
        <w:rPr>
          <w:rFonts w:ascii="Verdana" w:hAnsi="Verdana"/>
          <w:b/>
          <w:bCs/>
          <w:sz w:val="22"/>
          <w:szCs w:val="22"/>
          <w:lang w:eastAsia="es-ES"/>
        </w:rPr>
      </w:pPr>
      <w:r w:rsidRPr="007B1D80">
        <w:rPr>
          <w:rFonts w:ascii="Verdana" w:hAnsi="Verdana"/>
          <w:b/>
          <w:bCs/>
          <w:sz w:val="22"/>
          <w:szCs w:val="22"/>
          <w:lang w:eastAsia="es-ES"/>
        </w:rPr>
        <w:t xml:space="preserve">FUNCIONAMIENTO </w:t>
      </w:r>
    </w:p>
    <w:p w14:paraId="2E208A39"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tbl>
      <w:tblPr>
        <w:tblW w:w="5000" w:type="pct"/>
        <w:tblCellMar>
          <w:left w:w="70" w:type="dxa"/>
          <w:right w:w="70" w:type="dxa"/>
        </w:tblCellMar>
        <w:tblLook w:val="04A0" w:firstRow="1" w:lastRow="0" w:firstColumn="1" w:lastColumn="0" w:noHBand="0" w:noVBand="1"/>
      </w:tblPr>
      <w:tblGrid>
        <w:gridCol w:w="2139"/>
        <w:gridCol w:w="1472"/>
        <w:gridCol w:w="2154"/>
        <w:gridCol w:w="1608"/>
        <w:gridCol w:w="1455"/>
      </w:tblGrid>
      <w:tr w:rsidR="00E92FD9" w:rsidRPr="007B1D80" w14:paraId="49C3751C" w14:textId="77777777" w:rsidTr="00994BAD">
        <w:trPr>
          <w:trHeight w:val="690"/>
          <w:tblHeader/>
        </w:trPr>
        <w:tc>
          <w:tcPr>
            <w:tcW w:w="956" w:type="pct"/>
            <w:tcBorders>
              <w:top w:val="single" w:sz="4" w:space="0" w:color="auto"/>
              <w:left w:val="single" w:sz="4" w:space="0" w:color="auto"/>
              <w:bottom w:val="single" w:sz="4" w:space="0" w:color="auto"/>
              <w:right w:val="single" w:sz="4" w:space="0" w:color="auto"/>
            </w:tcBorders>
            <w:noWrap/>
            <w:vAlign w:val="center"/>
            <w:hideMark/>
          </w:tcPr>
          <w:p w14:paraId="31637889"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RUBRO</w:t>
            </w:r>
          </w:p>
        </w:tc>
        <w:tc>
          <w:tcPr>
            <w:tcW w:w="772" w:type="pct"/>
            <w:tcBorders>
              <w:top w:val="single" w:sz="4" w:space="0" w:color="auto"/>
              <w:left w:val="nil"/>
              <w:bottom w:val="single" w:sz="4" w:space="0" w:color="auto"/>
              <w:right w:val="single" w:sz="4" w:space="0" w:color="auto"/>
            </w:tcBorders>
            <w:vAlign w:val="center"/>
            <w:hideMark/>
          </w:tcPr>
          <w:p w14:paraId="5013F2B7"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DEPENDENCIA DE GASTO/</w:t>
            </w:r>
            <w:r w:rsidRPr="007B1D80">
              <w:rPr>
                <w:rFonts w:ascii="Verdana" w:eastAsia="Times New Roman" w:hAnsi="Verdana" w:cs="Calibri"/>
                <w:b/>
                <w:bCs/>
                <w:color w:val="000000"/>
                <w:sz w:val="22"/>
                <w:szCs w:val="22"/>
                <w:lang w:eastAsia="es-CO"/>
              </w:rPr>
              <w:br/>
              <w:t>CENTRO DE COSTO</w:t>
            </w:r>
          </w:p>
        </w:tc>
        <w:tc>
          <w:tcPr>
            <w:tcW w:w="1650" w:type="pct"/>
            <w:tcBorders>
              <w:top w:val="single" w:sz="4" w:space="0" w:color="auto"/>
              <w:left w:val="nil"/>
              <w:bottom w:val="single" w:sz="4" w:space="0" w:color="auto"/>
              <w:right w:val="single" w:sz="4" w:space="0" w:color="auto"/>
            </w:tcBorders>
            <w:vAlign w:val="center"/>
            <w:hideMark/>
          </w:tcPr>
          <w:p w14:paraId="2853333E"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DESCRIPCIÓN</w:t>
            </w:r>
          </w:p>
        </w:tc>
        <w:tc>
          <w:tcPr>
            <w:tcW w:w="744" w:type="pct"/>
            <w:tcBorders>
              <w:top w:val="single" w:sz="4" w:space="0" w:color="auto"/>
              <w:left w:val="nil"/>
              <w:bottom w:val="single" w:sz="4" w:space="0" w:color="auto"/>
              <w:right w:val="single" w:sz="4" w:space="0" w:color="auto"/>
            </w:tcBorders>
            <w:vAlign w:val="center"/>
            <w:hideMark/>
          </w:tcPr>
          <w:p w14:paraId="1AE1A66B"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GERENTE DEL RECURSO</w:t>
            </w:r>
          </w:p>
        </w:tc>
        <w:tc>
          <w:tcPr>
            <w:tcW w:w="878" w:type="pct"/>
            <w:tcBorders>
              <w:top w:val="single" w:sz="4" w:space="0" w:color="auto"/>
              <w:left w:val="nil"/>
              <w:bottom w:val="single" w:sz="4" w:space="0" w:color="auto"/>
              <w:right w:val="single" w:sz="4" w:space="0" w:color="auto"/>
            </w:tcBorders>
            <w:vAlign w:val="center"/>
            <w:hideMark/>
          </w:tcPr>
          <w:p w14:paraId="5DBA28FE"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ORDENADOR DEL GASTO</w:t>
            </w:r>
          </w:p>
        </w:tc>
      </w:tr>
      <w:tr w:rsidR="00E92FD9" w:rsidRPr="007B1D80" w14:paraId="4CEFC34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A708F0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w:t>
            </w:r>
          </w:p>
        </w:tc>
        <w:tc>
          <w:tcPr>
            <w:tcW w:w="772" w:type="pct"/>
            <w:tcBorders>
              <w:top w:val="nil"/>
              <w:left w:val="nil"/>
              <w:bottom w:val="single" w:sz="4" w:space="0" w:color="auto"/>
              <w:right w:val="single" w:sz="4" w:space="0" w:color="auto"/>
            </w:tcBorders>
            <w:noWrap/>
            <w:vAlign w:val="center"/>
            <w:hideMark/>
          </w:tcPr>
          <w:p w14:paraId="7B2C1A44"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5F8A646"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FUNCIONAMIENTO </w:t>
            </w:r>
          </w:p>
        </w:tc>
        <w:tc>
          <w:tcPr>
            <w:tcW w:w="744" w:type="pct"/>
            <w:tcBorders>
              <w:top w:val="nil"/>
              <w:left w:val="nil"/>
              <w:bottom w:val="single" w:sz="4" w:space="0" w:color="auto"/>
              <w:right w:val="single" w:sz="4" w:space="0" w:color="auto"/>
            </w:tcBorders>
            <w:vAlign w:val="center"/>
            <w:hideMark/>
          </w:tcPr>
          <w:p w14:paraId="0F0FCA23"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BCA5A1C"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0540D44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52281C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A-01</w:t>
            </w:r>
          </w:p>
        </w:tc>
        <w:tc>
          <w:tcPr>
            <w:tcW w:w="772" w:type="pct"/>
            <w:tcBorders>
              <w:top w:val="nil"/>
              <w:left w:val="nil"/>
              <w:bottom w:val="single" w:sz="4" w:space="0" w:color="auto"/>
              <w:right w:val="single" w:sz="4" w:space="0" w:color="auto"/>
            </w:tcBorders>
            <w:noWrap/>
            <w:vAlign w:val="center"/>
            <w:hideMark/>
          </w:tcPr>
          <w:p w14:paraId="37D9C872"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8EBA1B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GASTOS DE PERSONAL</w:t>
            </w:r>
          </w:p>
        </w:tc>
        <w:tc>
          <w:tcPr>
            <w:tcW w:w="744" w:type="pct"/>
            <w:tcBorders>
              <w:top w:val="nil"/>
              <w:left w:val="nil"/>
              <w:bottom w:val="single" w:sz="4" w:space="0" w:color="auto"/>
              <w:right w:val="single" w:sz="4" w:space="0" w:color="auto"/>
            </w:tcBorders>
            <w:vAlign w:val="center"/>
            <w:hideMark/>
          </w:tcPr>
          <w:p w14:paraId="42A8D82E"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27A349A"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4EFB03D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31BB9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w:t>
            </w:r>
          </w:p>
        </w:tc>
        <w:tc>
          <w:tcPr>
            <w:tcW w:w="772" w:type="pct"/>
            <w:tcBorders>
              <w:top w:val="nil"/>
              <w:left w:val="nil"/>
              <w:bottom w:val="single" w:sz="4" w:space="0" w:color="auto"/>
              <w:right w:val="single" w:sz="4" w:space="0" w:color="auto"/>
            </w:tcBorders>
            <w:noWrap/>
            <w:vAlign w:val="center"/>
            <w:hideMark/>
          </w:tcPr>
          <w:p w14:paraId="79A54F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5D7B3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PLANTA DE PERSONAL PERMANENTE</w:t>
            </w:r>
          </w:p>
        </w:tc>
        <w:tc>
          <w:tcPr>
            <w:tcW w:w="744" w:type="pct"/>
            <w:tcBorders>
              <w:top w:val="nil"/>
              <w:left w:val="nil"/>
              <w:bottom w:val="single" w:sz="4" w:space="0" w:color="auto"/>
              <w:right w:val="single" w:sz="4" w:space="0" w:color="auto"/>
            </w:tcBorders>
            <w:vAlign w:val="center"/>
            <w:hideMark/>
          </w:tcPr>
          <w:p w14:paraId="4F0336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93D47D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6829BD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ED004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w:t>
            </w:r>
          </w:p>
        </w:tc>
        <w:tc>
          <w:tcPr>
            <w:tcW w:w="772" w:type="pct"/>
            <w:tcBorders>
              <w:top w:val="nil"/>
              <w:left w:val="nil"/>
              <w:bottom w:val="single" w:sz="4" w:space="0" w:color="auto"/>
              <w:right w:val="single" w:sz="4" w:space="0" w:color="auto"/>
            </w:tcBorders>
            <w:noWrap/>
            <w:vAlign w:val="center"/>
            <w:hideMark/>
          </w:tcPr>
          <w:p w14:paraId="5D4BC2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E72BA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SALARIO</w:t>
            </w:r>
          </w:p>
        </w:tc>
        <w:tc>
          <w:tcPr>
            <w:tcW w:w="744" w:type="pct"/>
            <w:tcBorders>
              <w:top w:val="nil"/>
              <w:left w:val="nil"/>
              <w:bottom w:val="single" w:sz="4" w:space="0" w:color="auto"/>
              <w:right w:val="single" w:sz="4" w:space="0" w:color="auto"/>
            </w:tcBorders>
            <w:vAlign w:val="center"/>
            <w:hideMark/>
          </w:tcPr>
          <w:p w14:paraId="52665AA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BAFE8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1F1703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BA0AC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w:t>
            </w:r>
          </w:p>
        </w:tc>
        <w:tc>
          <w:tcPr>
            <w:tcW w:w="772" w:type="pct"/>
            <w:tcBorders>
              <w:top w:val="nil"/>
              <w:left w:val="nil"/>
              <w:bottom w:val="single" w:sz="4" w:space="0" w:color="auto"/>
              <w:right w:val="single" w:sz="4" w:space="0" w:color="auto"/>
            </w:tcBorders>
            <w:noWrap/>
            <w:vAlign w:val="center"/>
            <w:hideMark/>
          </w:tcPr>
          <w:p w14:paraId="1E0A0C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29CB6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FACTORES SALARIALES COMUNES</w:t>
            </w:r>
          </w:p>
        </w:tc>
        <w:tc>
          <w:tcPr>
            <w:tcW w:w="744" w:type="pct"/>
            <w:tcBorders>
              <w:top w:val="nil"/>
              <w:left w:val="nil"/>
              <w:bottom w:val="single" w:sz="4" w:space="0" w:color="auto"/>
              <w:right w:val="single" w:sz="4" w:space="0" w:color="auto"/>
            </w:tcBorders>
            <w:vAlign w:val="center"/>
            <w:hideMark/>
          </w:tcPr>
          <w:p w14:paraId="5101184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20CD91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8DB88D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66BE4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A-01-01-01-001-001</w:t>
            </w:r>
          </w:p>
        </w:tc>
        <w:tc>
          <w:tcPr>
            <w:tcW w:w="772" w:type="pct"/>
            <w:tcBorders>
              <w:top w:val="nil"/>
              <w:left w:val="nil"/>
              <w:bottom w:val="single" w:sz="4" w:space="0" w:color="auto"/>
              <w:right w:val="single" w:sz="4" w:space="0" w:color="auto"/>
            </w:tcBorders>
            <w:noWrap/>
            <w:vAlign w:val="center"/>
            <w:hideMark/>
          </w:tcPr>
          <w:p w14:paraId="4425E9C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D8677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BÁSICO</w:t>
            </w:r>
          </w:p>
        </w:tc>
        <w:tc>
          <w:tcPr>
            <w:tcW w:w="744" w:type="pct"/>
            <w:tcBorders>
              <w:top w:val="nil"/>
              <w:left w:val="nil"/>
              <w:bottom w:val="single" w:sz="4" w:space="0" w:color="auto"/>
              <w:right w:val="single" w:sz="4" w:space="0" w:color="auto"/>
            </w:tcBorders>
            <w:noWrap/>
            <w:vAlign w:val="center"/>
            <w:hideMark/>
          </w:tcPr>
          <w:p w14:paraId="2AA314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noWrap/>
            <w:vAlign w:val="center"/>
            <w:hideMark/>
          </w:tcPr>
          <w:p w14:paraId="4D6222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E8E6F88"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91CCA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A-01-01-01-001-001</w:t>
            </w:r>
          </w:p>
        </w:tc>
        <w:tc>
          <w:tcPr>
            <w:tcW w:w="772" w:type="pct"/>
            <w:tcBorders>
              <w:top w:val="nil"/>
              <w:left w:val="nil"/>
              <w:bottom w:val="single" w:sz="4" w:space="0" w:color="auto"/>
              <w:right w:val="single" w:sz="4" w:space="0" w:color="auto"/>
            </w:tcBorders>
            <w:noWrap/>
            <w:vAlign w:val="center"/>
            <w:hideMark/>
          </w:tcPr>
          <w:p w14:paraId="508479F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54892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BASICO - DIRECCIÓN DE GESTIÓN HUMANA</w:t>
            </w:r>
          </w:p>
        </w:tc>
        <w:tc>
          <w:tcPr>
            <w:tcW w:w="744" w:type="pct"/>
            <w:tcBorders>
              <w:top w:val="nil"/>
              <w:left w:val="nil"/>
              <w:bottom w:val="single" w:sz="4" w:space="0" w:color="auto"/>
              <w:right w:val="single" w:sz="4" w:space="0" w:color="auto"/>
            </w:tcBorders>
            <w:vAlign w:val="center"/>
            <w:hideMark/>
          </w:tcPr>
          <w:p w14:paraId="4C24B1A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6BF93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F9A6E6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959A6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A-01-01-01-001-003</w:t>
            </w:r>
          </w:p>
        </w:tc>
        <w:tc>
          <w:tcPr>
            <w:tcW w:w="772" w:type="pct"/>
            <w:tcBorders>
              <w:top w:val="nil"/>
              <w:left w:val="nil"/>
              <w:bottom w:val="single" w:sz="4" w:space="0" w:color="auto"/>
              <w:right w:val="single" w:sz="4" w:space="0" w:color="auto"/>
            </w:tcBorders>
            <w:noWrap/>
            <w:vAlign w:val="center"/>
            <w:hideMark/>
          </w:tcPr>
          <w:p w14:paraId="2F562EB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84BA3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TÉCNICA SALARIAL</w:t>
            </w:r>
          </w:p>
        </w:tc>
        <w:tc>
          <w:tcPr>
            <w:tcW w:w="744" w:type="pct"/>
            <w:tcBorders>
              <w:top w:val="nil"/>
              <w:left w:val="nil"/>
              <w:bottom w:val="single" w:sz="4" w:space="0" w:color="auto"/>
              <w:right w:val="single" w:sz="4" w:space="0" w:color="auto"/>
            </w:tcBorders>
            <w:vAlign w:val="center"/>
            <w:hideMark/>
          </w:tcPr>
          <w:p w14:paraId="28D7266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0E9ACE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4C8F1F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28991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A-01-01-01-001-003</w:t>
            </w:r>
          </w:p>
        </w:tc>
        <w:tc>
          <w:tcPr>
            <w:tcW w:w="772" w:type="pct"/>
            <w:tcBorders>
              <w:top w:val="nil"/>
              <w:left w:val="nil"/>
              <w:bottom w:val="single" w:sz="4" w:space="0" w:color="auto"/>
              <w:right w:val="single" w:sz="4" w:space="0" w:color="auto"/>
            </w:tcBorders>
            <w:noWrap/>
            <w:vAlign w:val="center"/>
            <w:hideMark/>
          </w:tcPr>
          <w:p w14:paraId="5299E4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4F1A5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TECNICA SALARIAL - DIRECCIÓN DE GESTIÓN HUMANA</w:t>
            </w:r>
          </w:p>
        </w:tc>
        <w:tc>
          <w:tcPr>
            <w:tcW w:w="744" w:type="pct"/>
            <w:tcBorders>
              <w:top w:val="nil"/>
              <w:left w:val="nil"/>
              <w:bottom w:val="single" w:sz="4" w:space="0" w:color="auto"/>
              <w:right w:val="single" w:sz="4" w:space="0" w:color="auto"/>
            </w:tcBorders>
            <w:vAlign w:val="center"/>
            <w:hideMark/>
          </w:tcPr>
          <w:p w14:paraId="755BB5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A3D82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3D05B9A"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BF67E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A-01-01-01-001-004</w:t>
            </w:r>
          </w:p>
        </w:tc>
        <w:tc>
          <w:tcPr>
            <w:tcW w:w="772" w:type="pct"/>
            <w:tcBorders>
              <w:top w:val="nil"/>
              <w:left w:val="nil"/>
              <w:bottom w:val="single" w:sz="4" w:space="0" w:color="auto"/>
              <w:right w:val="single" w:sz="4" w:space="0" w:color="auto"/>
            </w:tcBorders>
            <w:noWrap/>
            <w:vAlign w:val="center"/>
            <w:hideMark/>
          </w:tcPr>
          <w:p w14:paraId="2A6A2BB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61B4D9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SUBSIDIO DE ALIMENTACIÓN</w:t>
            </w:r>
          </w:p>
        </w:tc>
        <w:tc>
          <w:tcPr>
            <w:tcW w:w="744" w:type="pct"/>
            <w:tcBorders>
              <w:top w:val="nil"/>
              <w:left w:val="nil"/>
              <w:bottom w:val="single" w:sz="4" w:space="0" w:color="auto"/>
              <w:right w:val="single" w:sz="4" w:space="0" w:color="auto"/>
            </w:tcBorders>
            <w:vAlign w:val="center"/>
            <w:hideMark/>
          </w:tcPr>
          <w:p w14:paraId="207C72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13B87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E478F0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B56EA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A-01-01-01-001-004</w:t>
            </w:r>
          </w:p>
        </w:tc>
        <w:tc>
          <w:tcPr>
            <w:tcW w:w="772" w:type="pct"/>
            <w:tcBorders>
              <w:top w:val="nil"/>
              <w:left w:val="nil"/>
              <w:bottom w:val="single" w:sz="4" w:space="0" w:color="auto"/>
              <w:right w:val="single" w:sz="4" w:space="0" w:color="auto"/>
            </w:tcBorders>
            <w:noWrap/>
            <w:vAlign w:val="center"/>
            <w:hideMark/>
          </w:tcPr>
          <w:p w14:paraId="406C3C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35514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SUBSIDIO DE ALIMENTACION - DIRECCIÓN DE GESTIÓN HUMANA</w:t>
            </w:r>
          </w:p>
        </w:tc>
        <w:tc>
          <w:tcPr>
            <w:tcW w:w="744" w:type="pct"/>
            <w:tcBorders>
              <w:top w:val="nil"/>
              <w:left w:val="nil"/>
              <w:bottom w:val="single" w:sz="4" w:space="0" w:color="auto"/>
              <w:right w:val="single" w:sz="4" w:space="0" w:color="auto"/>
            </w:tcBorders>
            <w:vAlign w:val="center"/>
            <w:hideMark/>
          </w:tcPr>
          <w:p w14:paraId="41FF71D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FBF70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0C39ED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A4622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A-01-01-01-001-005</w:t>
            </w:r>
          </w:p>
        </w:tc>
        <w:tc>
          <w:tcPr>
            <w:tcW w:w="772" w:type="pct"/>
            <w:tcBorders>
              <w:top w:val="nil"/>
              <w:left w:val="nil"/>
              <w:bottom w:val="single" w:sz="4" w:space="0" w:color="auto"/>
              <w:right w:val="single" w:sz="4" w:space="0" w:color="auto"/>
            </w:tcBorders>
            <w:noWrap/>
            <w:vAlign w:val="center"/>
            <w:hideMark/>
          </w:tcPr>
          <w:p w14:paraId="7F9752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B4BB4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TRANSPORTE</w:t>
            </w:r>
          </w:p>
        </w:tc>
        <w:tc>
          <w:tcPr>
            <w:tcW w:w="744" w:type="pct"/>
            <w:tcBorders>
              <w:top w:val="nil"/>
              <w:left w:val="nil"/>
              <w:bottom w:val="single" w:sz="4" w:space="0" w:color="auto"/>
              <w:right w:val="single" w:sz="4" w:space="0" w:color="auto"/>
            </w:tcBorders>
            <w:vAlign w:val="center"/>
            <w:hideMark/>
          </w:tcPr>
          <w:p w14:paraId="524A24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64BD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12BBBA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BB095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A-01-01-01-001-005</w:t>
            </w:r>
          </w:p>
        </w:tc>
        <w:tc>
          <w:tcPr>
            <w:tcW w:w="772" w:type="pct"/>
            <w:tcBorders>
              <w:top w:val="nil"/>
              <w:left w:val="nil"/>
              <w:bottom w:val="single" w:sz="4" w:space="0" w:color="auto"/>
              <w:right w:val="single" w:sz="4" w:space="0" w:color="auto"/>
            </w:tcBorders>
            <w:noWrap/>
            <w:vAlign w:val="center"/>
            <w:hideMark/>
          </w:tcPr>
          <w:p w14:paraId="0070226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8E445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TRANSPORTE - DIRECCIÓN DE GESTIÓN HUMANA</w:t>
            </w:r>
          </w:p>
        </w:tc>
        <w:tc>
          <w:tcPr>
            <w:tcW w:w="744" w:type="pct"/>
            <w:tcBorders>
              <w:top w:val="nil"/>
              <w:left w:val="nil"/>
              <w:bottom w:val="single" w:sz="4" w:space="0" w:color="auto"/>
              <w:right w:val="single" w:sz="4" w:space="0" w:color="auto"/>
            </w:tcBorders>
            <w:vAlign w:val="center"/>
            <w:hideMark/>
          </w:tcPr>
          <w:p w14:paraId="185D2D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9AD874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4BD731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5CB087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A-01-01-01-001-007</w:t>
            </w:r>
          </w:p>
        </w:tc>
        <w:tc>
          <w:tcPr>
            <w:tcW w:w="772" w:type="pct"/>
            <w:tcBorders>
              <w:top w:val="nil"/>
              <w:left w:val="nil"/>
              <w:bottom w:val="single" w:sz="4" w:space="0" w:color="auto"/>
              <w:right w:val="single" w:sz="4" w:space="0" w:color="auto"/>
            </w:tcBorders>
            <w:noWrap/>
            <w:vAlign w:val="center"/>
            <w:hideMark/>
          </w:tcPr>
          <w:p w14:paraId="79101D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A4CD0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POR SERVICIOS PRESTADOS</w:t>
            </w:r>
          </w:p>
        </w:tc>
        <w:tc>
          <w:tcPr>
            <w:tcW w:w="744" w:type="pct"/>
            <w:tcBorders>
              <w:top w:val="nil"/>
              <w:left w:val="nil"/>
              <w:bottom w:val="single" w:sz="4" w:space="0" w:color="auto"/>
              <w:right w:val="single" w:sz="4" w:space="0" w:color="auto"/>
            </w:tcBorders>
            <w:vAlign w:val="center"/>
            <w:hideMark/>
          </w:tcPr>
          <w:p w14:paraId="6FF4F3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32746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772E6E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2F4FB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A-01-01-01-001-007</w:t>
            </w:r>
          </w:p>
        </w:tc>
        <w:tc>
          <w:tcPr>
            <w:tcW w:w="772" w:type="pct"/>
            <w:tcBorders>
              <w:top w:val="nil"/>
              <w:left w:val="nil"/>
              <w:bottom w:val="single" w:sz="4" w:space="0" w:color="auto"/>
              <w:right w:val="single" w:sz="4" w:space="0" w:color="auto"/>
            </w:tcBorders>
            <w:noWrap/>
            <w:vAlign w:val="center"/>
            <w:hideMark/>
          </w:tcPr>
          <w:p w14:paraId="6B5940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9FC96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BONIFICACION POR SERVICIOS PRESTADOS - DIRECCIÓN DE GESTIÓN HUMANA</w:t>
            </w:r>
          </w:p>
        </w:tc>
        <w:tc>
          <w:tcPr>
            <w:tcW w:w="744" w:type="pct"/>
            <w:tcBorders>
              <w:top w:val="nil"/>
              <w:left w:val="nil"/>
              <w:bottom w:val="single" w:sz="4" w:space="0" w:color="auto"/>
              <w:right w:val="single" w:sz="4" w:space="0" w:color="auto"/>
            </w:tcBorders>
            <w:vAlign w:val="center"/>
            <w:hideMark/>
          </w:tcPr>
          <w:p w14:paraId="4A13BB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1FB79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1EC29D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E11B7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A-01-01-01-001-008</w:t>
            </w:r>
          </w:p>
        </w:tc>
        <w:tc>
          <w:tcPr>
            <w:tcW w:w="772" w:type="pct"/>
            <w:tcBorders>
              <w:top w:val="nil"/>
              <w:left w:val="nil"/>
              <w:bottom w:val="single" w:sz="4" w:space="0" w:color="auto"/>
              <w:right w:val="single" w:sz="4" w:space="0" w:color="auto"/>
            </w:tcBorders>
            <w:noWrap/>
            <w:vAlign w:val="center"/>
            <w:hideMark/>
          </w:tcPr>
          <w:p w14:paraId="38B342A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0109D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HORAS EXTRAS, DOMINICALES, FESTIVOS Y RECARGOS</w:t>
            </w:r>
          </w:p>
        </w:tc>
        <w:tc>
          <w:tcPr>
            <w:tcW w:w="744" w:type="pct"/>
            <w:tcBorders>
              <w:top w:val="nil"/>
              <w:left w:val="nil"/>
              <w:bottom w:val="single" w:sz="4" w:space="0" w:color="auto"/>
              <w:right w:val="single" w:sz="4" w:space="0" w:color="auto"/>
            </w:tcBorders>
            <w:vAlign w:val="center"/>
            <w:hideMark/>
          </w:tcPr>
          <w:p w14:paraId="286668F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BD4E89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167AA3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C0F26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A-01-01-01-001-008</w:t>
            </w:r>
          </w:p>
        </w:tc>
        <w:tc>
          <w:tcPr>
            <w:tcW w:w="772" w:type="pct"/>
            <w:tcBorders>
              <w:top w:val="nil"/>
              <w:left w:val="nil"/>
              <w:bottom w:val="single" w:sz="4" w:space="0" w:color="auto"/>
              <w:right w:val="single" w:sz="4" w:space="0" w:color="auto"/>
            </w:tcBorders>
            <w:noWrap/>
            <w:vAlign w:val="center"/>
            <w:hideMark/>
          </w:tcPr>
          <w:p w14:paraId="7C3B68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E1480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HORAS EXTRAS, DOMINICALES, FESTIVOS Y RECARGOS - DIRECCIÓN DE GESTIÓN HUMANA</w:t>
            </w:r>
          </w:p>
        </w:tc>
        <w:tc>
          <w:tcPr>
            <w:tcW w:w="744" w:type="pct"/>
            <w:tcBorders>
              <w:top w:val="nil"/>
              <w:left w:val="nil"/>
              <w:bottom w:val="single" w:sz="4" w:space="0" w:color="auto"/>
              <w:right w:val="single" w:sz="4" w:space="0" w:color="auto"/>
            </w:tcBorders>
            <w:vAlign w:val="center"/>
            <w:hideMark/>
          </w:tcPr>
          <w:p w14:paraId="438A533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CA6ADD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F8F146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0F987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A-01-01-01-001-010</w:t>
            </w:r>
          </w:p>
        </w:tc>
        <w:tc>
          <w:tcPr>
            <w:tcW w:w="772" w:type="pct"/>
            <w:tcBorders>
              <w:top w:val="nil"/>
              <w:left w:val="nil"/>
              <w:bottom w:val="single" w:sz="4" w:space="0" w:color="auto"/>
              <w:right w:val="single" w:sz="4" w:space="0" w:color="auto"/>
            </w:tcBorders>
            <w:noWrap/>
            <w:vAlign w:val="center"/>
            <w:hideMark/>
          </w:tcPr>
          <w:p w14:paraId="0FC94D5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8A933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VACACIONES</w:t>
            </w:r>
          </w:p>
        </w:tc>
        <w:tc>
          <w:tcPr>
            <w:tcW w:w="744" w:type="pct"/>
            <w:tcBorders>
              <w:top w:val="nil"/>
              <w:left w:val="nil"/>
              <w:bottom w:val="single" w:sz="4" w:space="0" w:color="auto"/>
              <w:right w:val="single" w:sz="4" w:space="0" w:color="auto"/>
            </w:tcBorders>
            <w:vAlign w:val="center"/>
            <w:hideMark/>
          </w:tcPr>
          <w:p w14:paraId="4E1B9D7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4745F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C3ECA6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F0F83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A-01-01-01-001-010</w:t>
            </w:r>
          </w:p>
        </w:tc>
        <w:tc>
          <w:tcPr>
            <w:tcW w:w="772" w:type="pct"/>
            <w:tcBorders>
              <w:top w:val="nil"/>
              <w:left w:val="nil"/>
              <w:bottom w:val="single" w:sz="4" w:space="0" w:color="auto"/>
              <w:right w:val="single" w:sz="4" w:space="0" w:color="auto"/>
            </w:tcBorders>
            <w:noWrap/>
            <w:vAlign w:val="center"/>
            <w:hideMark/>
          </w:tcPr>
          <w:p w14:paraId="513C25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B6FA2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VACACIONES - DIRECCIÓN DE GESTIÓN HUMANA</w:t>
            </w:r>
          </w:p>
        </w:tc>
        <w:tc>
          <w:tcPr>
            <w:tcW w:w="744" w:type="pct"/>
            <w:tcBorders>
              <w:top w:val="nil"/>
              <w:left w:val="nil"/>
              <w:bottom w:val="single" w:sz="4" w:space="0" w:color="auto"/>
              <w:right w:val="single" w:sz="4" w:space="0" w:color="auto"/>
            </w:tcBorders>
            <w:vAlign w:val="center"/>
            <w:hideMark/>
          </w:tcPr>
          <w:p w14:paraId="54A9F8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7BA2C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A0D509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FE72F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A-01-01-01-001-011</w:t>
            </w:r>
          </w:p>
        </w:tc>
        <w:tc>
          <w:tcPr>
            <w:tcW w:w="772" w:type="pct"/>
            <w:tcBorders>
              <w:top w:val="nil"/>
              <w:left w:val="nil"/>
              <w:bottom w:val="single" w:sz="4" w:space="0" w:color="auto"/>
              <w:right w:val="single" w:sz="4" w:space="0" w:color="auto"/>
            </w:tcBorders>
            <w:noWrap/>
            <w:vAlign w:val="center"/>
            <w:hideMark/>
          </w:tcPr>
          <w:p w14:paraId="131DC9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8D7A81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VIÁTICOS DE LOS FUNCIONARIOS EN COMISIÓN</w:t>
            </w:r>
          </w:p>
        </w:tc>
        <w:tc>
          <w:tcPr>
            <w:tcW w:w="744" w:type="pct"/>
            <w:tcBorders>
              <w:top w:val="nil"/>
              <w:left w:val="nil"/>
              <w:bottom w:val="single" w:sz="4" w:space="0" w:color="auto"/>
              <w:right w:val="single" w:sz="4" w:space="0" w:color="auto"/>
            </w:tcBorders>
            <w:vAlign w:val="center"/>
            <w:hideMark/>
          </w:tcPr>
          <w:p w14:paraId="0457656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7D9D0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93AE66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BD97A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A-01-01-01-001-011</w:t>
            </w:r>
          </w:p>
        </w:tc>
        <w:tc>
          <w:tcPr>
            <w:tcW w:w="772" w:type="pct"/>
            <w:tcBorders>
              <w:top w:val="nil"/>
              <w:left w:val="nil"/>
              <w:bottom w:val="single" w:sz="4" w:space="0" w:color="auto"/>
              <w:right w:val="single" w:sz="4" w:space="0" w:color="auto"/>
            </w:tcBorders>
            <w:noWrap/>
            <w:vAlign w:val="center"/>
            <w:hideMark/>
          </w:tcPr>
          <w:p w14:paraId="0137FC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BDFB0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VIATICOS DE LOS FUNCIONARIOS EN COMISIÓN - DIRECCIÓN DE GESTIÓN HUMANA</w:t>
            </w:r>
          </w:p>
        </w:tc>
        <w:tc>
          <w:tcPr>
            <w:tcW w:w="744" w:type="pct"/>
            <w:tcBorders>
              <w:top w:val="nil"/>
              <w:left w:val="nil"/>
              <w:bottom w:val="single" w:sz="4" w:space="0" w:color="auto"/>
              <w:right w:val="single" w:sz="4" w:space="0" w:color="auto"/>
            </w:tcBorders>
            <w:vAlign w:val="center"/>
            <w:hideMark/>
          </w:tcPr>
          <w:p w14:paraId="2F81B4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E04CD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6036F0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3A5DB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A-01-01-01-001-012</w:t>
            </w:r>
          </w:p>
        </w:tc>
        <w:tc>
          <w:tcPr>
            <w:tcW w:w="772" w:type="pct"/>
            <w:tcBorders>
              <w:top w:val="nil"/>
              <w:left w:val="nil"/>
              <w:bottom w:val="single" w:sz="4" w:space="0" w:color="auto"/>
              <w:right w:val="single" w:sz="4" w:space="0" w:color="auto"/>
            </w:tcBorders>
            <w:noWrap/>
            <w:vAlign w:val="center"/>
            <w:hideMark/>
          </w:tcPr>
          <w:p w14:paraId="2CD829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BC835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CONECTIVIDAD DIGITAL </w:t>
            </w:r>
          </w:p>
        </w:tc>
        <w:tc>
          <w:tcPr>
            <w:tcW w:w="744" w:type="pct"/>
            <w:tcBorders>
              <w:top w:val="nil"/>
              <w:left w:val="nil"/>
              <w:bottom w:val="single" w:sz="4" w:space="0" w:color="auto"/>
              <w:right w:val="single" w:sz="4" w:space="0" w:color="auto"/>
            </w:tcBorders>
            <w:vAlign w:val="center"/>
            <w:hideMark/>
          </w:tcPr>
          <w:p w14:paraId="4AC89AA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CE130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4CB78A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CC6DF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A-01-01-01-001-012</w:t>
            </w:r>
          </w:p>
        </w:tc>
        <w:tc>
          <w:tcPr>
            <w:tcW w:w="772" w:type="pct"/>
            <w:tcBorders>
              <w:top w:val="nil"/>
              <w:left w:val="nil"/>
              <w:bottom w:val="single" w:sz="4" w:space="0" w:color="auto"/>
              <w:right w:val="single" w:sz="4" w:space="0" w:color="auto"/>
            </w:tcBorders>
            <w:noWrap/>
            <w:vAlign w:val="center"/>
            <w:hideMark/>
          </w:tcPr>
          <w:p w14:paraId="348350F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CC53F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CONECTIVIDAD DIGITAL - DIRECCIÓN DE </w:t>
            </w:r>
            <w:r w:rsidRPr="007B1D80">
              <w:rPr>
                <w:rFonts w:ascii="Verdana" w:eastAsia="Times New Roman" w:hAnsi="Verdana" w:cs="Calibri"/>
                <w:color w:val="000000"/>
                <w:sz w:val="22"/>
                <w:szCs w:val="22"/>
                <w:lang w:eastAsia="es-CO"/>
              </w:rPr>
              <w:lastRenderedPageBreak/>
              <w:t>GESTIÓN HUMANA</w:t>
            </w:r>
          </w:p>
        </w:tc>
        <w:tc>
          <w:tcPr>
            <w:tcW w:w="744" w:type="pct"/>
            <w:tcBorders>
              <w:top w:val="nil"/>
              <w:left w:val="nil"/>
              <w:bottom w:val="single" w:sz="4" w:space="0" w:color="auto"/>
              <w:right w:val="single" w:sz="4" w:space="0" w:color="auto"/>
            </w:tcBorders>
            <w:vAlign w:val="center"/>
            <w:hideMark/>
          </w:tcPr>
          <w:p w14:paraId="262538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GESTIÓN HUMANA</w:t>
            </w:r>
          </w:p>
        </w:tc>
        <w:tc>
          <w:tcPr>
            <w:tcW w:w="878" w:type="pct"/>
            <w:tcBorders>
              <w:top w:val="nil"/>
              <w:left w:val="nil"/>
              <w:bottom w:val="single" w:sz="4" w:space="0" w:color="auto"/>
              <w:right w:val="single" w:sz="4" w:space="0" w:color="auto"/>
            </w:tcBorders>
            <w:vAlign w:val="center"/>
            <w:hideMark/>
          </w:tcPr>
          <w:p w14:paraId="7CE268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BFE2F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CDF8A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A-01-01-01-002</w:t>
            </w:r>
          </w:p>
        </w:tc>
        <w:tc>
          <w:tcPr>
            <w:tcW w:w="772" w:type="pct"/>
            <w:tcBorders>
              <w:top w:val="nil"/>
              <w:left w:val="nil"/>
              <w:bottom w:val="single" w:sz="4" w:space="0" w:color="auto"/>
              <w:right w:val="single" w:sz="4" w:space="0" w:color="auto"/>
            </w:tcBorders>
            <w:noWrap/>
            <w:vAlign w:val="center"/>
            <w:hideMark/>
          </w:tcPr>
          <w:p w14:paraId="06C7002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B5DC8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FACTORES SALARIALES ESPECIALES</w:t>
            </w:r>
          </w:p>
        </w:tc>
        <w:tc>
          <w:tcPr>
            <w:tcW w:w="744" w:type="pct"/>
            <w:tcBorders>
              <w:top w:val="nil"/>
              <w:left w:val="nil"/>
              <w:bottom w:val="single" w:sz="4" w:space="0" w:color="auto"/>
              <w:right w:val="single" w:sz="4" w:space="0" w:color="auto"/>
            </w:tcBorders>
            <w:vAlign w:val="center"/>
            <w:hideMark/>
          </w:tcPr>
          <w:p w14:paraId="77E6E1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F5FB56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D844AC4"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D7261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A-01-01-01-002-004</w:t>
            </w:r>
          </w:p>
        </w:tc>
        <w:tc>
          <w:tcPr>
            <w:tcW w:w="772" w:type="pct"/>
            <w:tcBorders>
              <w:top w:val="nil"/>
              <w:left w:val="nil"/>
              <w:bottom w:val="single" w:sz="4" w:space="0" w:color="auto"/>
              <w:right w:val="single" w:sz="4" w:space="0" w:color="auto"/>
            </w:tcBorders>
            <w:noWrap/>
            <w:vAlign w:val="center"/>
            <w:hideMark/>
          </w:tcPr>
          <w:p w14:paraId="581B70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FB273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SEMESTRAL</w:t>
            </w:r>
          </w:p>
        </w:tc>
        <w:tc>
          <w:tcPr>
            <w:tcW w:w="744" w:type="pct"/>
            <w:tcBorders>
              <w:top w:val="nil"/>
              <w:left w:val="nil"/>
              <w:bottom w:val="single" w:sz="4" w:space="0" w:color="auto"/>
              <w:right w:val="single" w:sz="4" w:space="0" w:color="auto"/>
            </w:tcBorders>
            <w:vAlign w:val="center"/>
            <w:hideMark/>
          </w:tcPr>
          <w:p w14:paraId="6BFF4BA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C066CA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950600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7352F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A-01-01-01-002-004</w:t>
            </w:r>
          </w:p>
        </w:tc>
        <w:tc>
          <w:tcPr>
            <w:tcW w:w="772" w:type="pct"/>
            <w:tcBorders>
              <w:top w:val="nil"/>
              <w:left w:val="nil"/>
              <w:bottom w:val="single" w:sz="4" w:space="0" w:color="auto"/>
              <w:right w:val="single" w:sz="4" w:space="0" w:color="auto"/>
            </w:tcBorders>
            <w:noWrap/>
            <w:vAlign w:val="center"/>
            <w:hideMark/>
          </w:tcPr>
          <w:p w14:paraId="0E6083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7B02C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SEMESTRAL - DIRECCIÓN DE GESTIÓN HUMANA</w:t>
            </w:r>
          </w:p>
        </w:tc>
        <w:tc>
          <w:tcPr>
            <w:tcW w:w="744" w:type="pct"/>
            <w:tcBorders>
              <w:top w:val="nil"/>
              <w:left w:val="nil"/>
              <w:bottom w:val="single" w:sz="4" w:space="0" w:color="auto"/>
              <w:right w:val="single" w:sz="4" w:space="0" w:color="auto"/>
            </w:tcBorders>
            <w:vAlign w:val="center"/>
            <w:hideMark/>
          </w:tcPr>
          <w:p w14:paraId="2C98A1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6731D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49D3C1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B8085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w:t>
            </w:r>
          </w:p>
        </w:tc>
        <w:tc>
          <w:tcPr>
            <w:tcW w:w="772" w:type="pct"/>
            <w:tcBorders>
              <w:top w:val="nil"/>
              <w:left w:val="nil"/>
              <w:bottom w:val="single" w:sz="4" w:space="0" w:color="auto"/>
              <w:right w:val="single" w:sz="4" w:space="0" w:color="auto"/>
            </w:tcBorders>
            <w:noWrap/>
            <w:vAlign w:val="center"/>
            <w:hideMark/>
          </w:tcPr>
          <w:p w14:paraId="6C9F5E7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8F8EF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CONTRIBUCIONES INHERENTES A LA NÓMINA</w:t>
            </w:r>
          </w:p>
        </w:tc>
        <w:tc>
          <w:tcPr>
            <w:tcW w:w="744" w:type="pct"/>
            <w:tcBorders>
              <w:top w:val="nil"/>
              <w:left w:val="nil"/>
              <w:bottom w:val="single" w:sz="4" w:space="0" w:color="auto"/>
              <w:right w:val="single" w:sz="4" w:space="0" w:color="auto"/>
            </w:tcBorders>
            <w:vAlign w:val="center"/>
            <w:hideMark/>
          </w:tcPr>
          <w:p w14:paraId="41163D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D3711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AE3AEB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F16D3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A-01-01-02-001</w:t>
            </w:r>
          </w:p>
        </w:tc>
        <w:tc>
          <w:tcPr>
            <w:tcW w:w="772" w:type="pct"/>
            <w:tcBorders>
              <w:top w:val="nil"/>
              <w:left w:val="nil"/>
              <w:bottom w:val="single" w:sz="4" w:space="0" w:color="auto"/>
              <w:right w:val="single" w:sz="4" w:space="0" w:color="auto"/>
            </w:tcBorders>
            <w:noWrap/>
            <w:vAlign w:val="center"/>
            <w:hideMark/>
          </w:tcPr>
          <w:p w14:paraId="59B09EF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7CE80E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PENSIONES</w:t>
            </w:r>
          </w:p>
        </w:tc>
        <w:tc>
          <w:tcPr>
            <w:tcW w:w="744" w:type="pct"/>
            <w:tcBorders>
              <w:top w:val="nil"/>
              <w:left w:val="nil"/>
              <w:bottom w:val="single" w:sz="4" w:space="0" w:color="auto"/>
              <w:right w:val="single" w:sz="4" w:space="0" w:color="auto"/>
            </w:tcBorders>
            <w:vAlign w:val="center"/>
            <w:hideMark/>
          </w:tcPr>
          <w:p w14:paraId="783419B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CAC49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A90EE4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BB36E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A-01-01-02-001</w:t>
            </w:r>
          </w:p>
        </w:tc>
        <w:tc>
          <w:tcPr>
            <w:tcW w:w="772" w:type="pct"/>
            <w:tcBorders>
              <w:top w:val="nil"/>
              <w:left w:val="nil"/>
              <w:bottom w:val="single" w:sz="4" w:space="0" w:color="auto"/>
              <w:right w:val="single" w:sz="4" w:space="0" w:color="auto"/>
            </w:tcBorders>
            <w:noWrap/>
            <w:vAlign w:val="center"/>
            <w:hideMark/>
          </w:tcPr>
          <w:p w14:paraId="5D943D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AF9F8B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PENSIONES - DIRECCIÓN DE GESTIÓN HUMANA</w:t>
            </w:r>
          </w:p>
        </w:tc>
        <w:tc>
          <w:tcPr>
            <w:tcW w:w="744" w:type="pct"/>
            <w:tcBorders>
              <w:top w:val="nil"/>
              <w:left w:val="nil"/>
              <w:bottom w:val="single" w:sz="4" w:space="0" w:color="auto"/>
              <w:right w:val="single" w:sz="4" w:space="0" w:color="auto"/>
            </w:tcBorders>
            <w:vAlign w:val="center"/>
            <w:hideMark/>
          </w:tcPr>
          <w:p w14:paraId="02C7B3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24FCD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A38D56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51251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A-01-01-02-002</w:t>
            </w:r>
          </w:p>
        </w:tc>
        <w:tc>
          <w:tcPr>
            <w:tcW w:w="772" w:type="pct"/>
            <w:tcBorders>
              <w:top w:val="nil"/>
              <w:left w:val="nil"/>
              <w:bottom w:val="single" w:sz="4" w:space="0" w:color="auto"/>
              <w:right w:val="single" w:sz="4" w:space="0" w:color="auto"/>
            </w:tcBorders>
            <w:noWrap/>
            <w:vAlign w:val="center"/>
            <w:hideMark/>
          </w:tcPr>
          <w:p w14:paraId="5ADF5CB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5F435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SALUD</w:t>
            </w:r>
          </w:p>
        </w:tc>
        <w:tc>
          <w:tcPr>
            <w:tcW w:w="744" w:type="pct"/>
            <w:tcBorders>
              <w:top w:val="nil"/>
              <w:left w:val="nil"/>
              <w:bottom w:val="single" w:sz="4" w:space="0" w:color="auto"/>
              <w:right w:val="single" w:sz="4" w:space="0" w:color="auto"/>
            </w:tcBorders>
            <w:vAlign w:val="center"/>
            <w:hideMark/>
          </w:tcPr>
          <w:p w14:paraId="44B4DC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98BFB6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D1766A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15F4C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A-01-01-02-002</w:t>
            </w:r>
          </w:p>
        </w:tc>
        <w:tc>
          <w:tcPr>
            <w:tcW w:w="772" w:type="pct"/>
            <w:tcBorders>
              <w:top w:val="nil"/>
              <w:left w:val="nil"/>
              <w:bottom w:val="single" w:sz="4" w:space="0" w:color="auto"/>
              <w:right w:val="single" w:sz="4" w:space="0" w:color="auto"/>
            </w:tcBorders>
            <w:noWrap/>
            <w:vAlign w:val="center"/>
            <w:hideMark/>
          </w:tcPr>
          <w:p w14:paraId="3015D8C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12A90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SALUD - DIRECCIÓN DE GESTIÓN HUMANA</w:t>
            </w:r>
          </w:p>
        </w:tc>
        <w:tc>
          <w:tcPr>
            <w:tcW w:w="744" w:type="pct"/>
            <w:tcBorders>
              <w:top w:val="nil"/>
              <w:left w:val="nil"/>
              <w:bottom w:val="single" w:sz="4" w:space="0" w:color="auto"/>
              <w:right w:val="single" w:sz="4" w:space="0" w:color="auto"/>
            </w:tcBorders>
            <w:vAlign w:val="center"/>
            <w:hideMark/>
          </w:tcPr>
          <w:p w14:paraId="6906C2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3569ED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768C2F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5CB08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A-01-01-02-003</w:t>
            </w:r>
          </w:p>
        </w:tc>
        <w:tc>
          <w:tcPr>
            <w:tcW w:w="772" w:type="pct"/>
            <w:tcBorders>
              <w:top w:val="nil"/>
              <w:left w:val="nil"/>
              <w:bottom w:val="single" w:sz="4" w:space="0" w:color="auto"/>
              <w:right w:val="single" w:sz="4" w:space="0" w:color="auto"/>
            </w:tcBorders>
            <w:noWrap/>
            <w:vAlign w:val="center"/>
            <w:hideMark/>
          </w:tcPr>
          <w:p w14:paraId="4907DC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DAAEF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CESANTÍAS </w:t>
            </w:r>
          </w:p>
        </w:tc>
        <w:tc>
          <w:tcPr>
            <w:tcW w:w="744" w:type="pct"/>
            <w:tcBorders>
              <w:top w:val="nil"/>
              <w:left w:val="nil"/>
              <w:bottom w:val="single" w:sz="4" w:space="0" w:color="auto"/>
              <w:right w:val="single" w:sz="4" w:space="0" w:color="auto"/>
            </w:tcBorders>
            <w:vAlign w:val="center"/>
            <w:hideMark/>
          </w:tcPr>
          <w:p w14:paraId="31BAD8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80DE07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09812A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90B7A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A-01-01-02-003</w:t>
            </w:r>
          </w:p>
        </w:tc>
        <w:tc>
          <w:tcPr>
            <w:tcW w:w="772" w:type="pct"/>
            <w:tcBorders>
              <w:top w:val="nil"/>
              <w:left w:val="nil"/>
              <w:bottom w:val="single" w:sz="4" w:space="0" w:color="auto"/>
              <w:right w:val="single" w:sz="4" w:space="0" w:color="auto"/>
            </w:tcBorders>
            <w:noWrap/>
            <w:vAlign w:val="center"/>
            <w:hideMark/>
          </w:tcPr>
          <w:p w14:paraId="186B6B3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BFE08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CESANTIAS - DIRECCIÓN DE GESTIÓN HUMANA</w:t>
            </w:r>
          </w:p>
        </w:tc>
        <w:tc>
          <w:tcPr>
            <w:tcW w:w="744" w:type="pct"/>
            <w:tcBorders>
              <w:top w:val="nil"/>
              <w:left w:val="nil"/>
              <w:bottom w:val="single" w:sz="4" w:space="0" w:color="auto"/>
              <w:right w:val="single" w:sz="4" w:space="0" w:color="auto"/>
            </w:tcBorders>
            <w:vAlign w:val="center"/>
            <w:hideMark/>
          </w:tcPr>
          <w:p w14:paraId="0B9FEF4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1AB38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E8A6B2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5119D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A-01-01-02-004</w:t>
            </w:r>
          </w:p>
        </w:tc>
        <w:tc>
          <w:tcPr>
            <w:tcW w:w="772" w:type="pct"/>
            <w:tcBorders>
              <w:top w:val="nil"/>
              <w:left w:val="nil"/>
              <w:bottom w:val="single" w:sz="4" w:space="0" w:color="auto"/>
              <w:right w:val="single" w:sz="4" w:space="0" w:color="auto"/>
            </w:tcBorders>
            <w:noWrap/>
            <w:vAlign w:val="center"/>
            <w:hideMark/>
          </w:tcPr>
          <w:p w14:paraId="5FDC3CB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F12EE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CAJAS DE COMPENSACIÓN FAMILIAR</w:t>
            </w:r>
          </w:p>
        </w:tc>
        <w:tc>
          <w:tcPr>
            <w:tcW w:w="744" w:type="pct"/>
            <w:tcBorders>
              <w:top w:val="nil"/>
              <w:left w:val="nil"/>
              <w:bottom w:val="single" w:sz="4" w:space="0" w:color="auto"/>
              <w:right w:val="single" w:sz="4" w:space="0" w:color="auto"/>
            </w:tcBorders>
            <w:vAlign w:val="center"/>
            <w:hideMark/>
          </w:tcPr>
          <w:p w14:paraId="3455C9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A1B25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D88C028"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F3CCB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A-01-01-02-004</w:t>
            </w:r>
          </w:p>
        </w:tc>
        <w:tc>
          <w:tcPr>
            <w:tcW w:w="772" w:type="pct"/>
            <w:tcBorders>
              <w:top w:val="nil"/>
              <w:left w:val="nil"/>
              <w:bottom w:val="single" w:sz="4" w:space="0" w:color="auto"/>
              <w:right w:val="single" w:sz="4" w:space="0" w:color="auto"/>
            </w:tcBorders>
            <w:noWrap/>
            <w:vAlign w:val="center"/>
            <w:hideMark/>
          </w:tcPr>
          <w:p w14:paraId="5A4940F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74D78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CAJAS DE COMPENSACION FAMILIAR - DIRECCIÓN DE GESTIÓN HUMANA</w:t>
            </w:r>
          </w:p>
        </w:tc>
        <w:tc>
          <w:tcPr>
            <w:tcW w:w="744" w:type="pct"/>
            <w:tcBorders>
              <w:top w:val="nil"/>
              <w:left w:val="nil"/>
              <w:bottom w:val="single" w:sz="4" w:space="0" w:color="auto"/>
              <w:right w:val="single" w:sz="4" w:space="0" w:color="auto"/>
            </w:tcBorders>
            <w:vAlign w:val="center"/>
            <w:hideMark/>
          </w:tcPr>
          <w:p w14:paraId="020C19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52813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830905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24067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A-01-01-02-005</w:t>
            </w:r>
          </w:p>
        </w:tc>
        <w:tc>
          <w:tcPr>
            <w:tcW w:w="772" w:type="pct"/>
            <w:tcBorders>
              <w:top w:val="nil"/>
              <w:left w:val="nil"/>
              <w:bottom w:val="single" w:sz="4" w:space="0" w:color="auto"/>
              <w:right w:val="single" w:sz="4" w:space="0" w:color="auto"/>
            </w:tcBorders>
            <w:noWrap/>
            <w:vAlign w:val="center"/>
            <w:hideMark/>
          </w:tcPr>
          <w:p w14:paraId="0BDE79D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0F5B3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GENERALES AL SISTEMA DE RIESGOS LABORALES</w:t>
            </w:r>
          </w:p>
        </w:tc>
        <w:tc>
          <w:tcPr>
            <w:tcW w:w="744" w:type="pct"/>
            <w:tcBorders>
              <w:top w:val="nil"/>
              <w:left w:val="nil"/>
              <w:bottom w:val="single" w:sz="4" w:space="0" w:color="auto"/>
              <w:right w:val="single" w:sz="4" w:space="0" w:color="auto"/>
            </w:tcBorders>
            <w:vAlign w:val="center"/>
            <w:hideMark/>
          </w:tcPr>
          <w:p w14:paraId="1CE8BA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73E9D9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7BD5EB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A1EDF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A-01-01-02-005</w:t>
            </w:r>
          </w:p>
        </w:tc>
        <w:tc>
          <w:tcPr>
            <w:tcW w:w="772" w:type="pct"/>
            <w:tcBorders>
              <w:top w:val="nil"/>
              <w:left w:val="nil"/>
              <w:bottom w:val="single" w:sz="4" w:space="0" w:color="auto"/>
              <w:right w:val="single" w:sz="4" w:space="0" w:color="auto"/>
            </w:tcBorders>
            <w:noWrap/>
            <w:vAlign w:val="center"/>
            <w:hideMark/>
          </w:tcPr>
          <w:p w14:paraId="3D70452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719D0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GENERALES AL SISTEMA DE RIESGOS LABORALES - DIRECCIÓN DE GESTIÓN HUMANA</w:t>
            </w:r>
          </w:p>
        </w:tc>
        <w:tc>
          <w:tcPr>
            <w:tcW w:w="744" w:type="pct"/>
            <w:tcBorders>
              <w:top w:val="nil"/>
              <w:left w:val="nil"/>
              <w:bottom w:val="single" w:sz="4" w:space="0" w:color="auto"/>
              <w:right w:val="single" w:sz="4" w:space="0" w:color="auto"/>
            </w:tcBorders>
            <w:vAlign w:val="center"/>
            <w:hideMark/>
          </w:tcPr>
          <w:p w14:paraId="545A9E6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37AC3F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4E5E94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6E811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A-01-01-02-007</w:t>
            </w:r>
          </w:p>
        </w:tc>
        <w:tc>
          <w:tcPr>
            <w:tcW w:w="772" w:type="pct"/>
            <w:tcBorders>
              <w:top w:val="nil"/>
              <w:left w:val="nil"/>
              <w:bottom w:val="single" w:sz="4" w:space="0" w:color="auto"/>
              <w:right w:val="single" w:sz="4" w:space="0" w:color="auto"/>
            </w:tcBorders>
            <w:noWrap/>
            <w:vAlign w:val="center"/>
            <w:hideMark/>
          </w:tcPr>
          <w:p w14:paraId="0FE17B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8404E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SENA</w:t>
            </w:r>
          </w:p>
        </w:tc>
        <w:tc>
          <w:tcPr>
            <w:tcW w:w="744" w:type="pct"/>
            <w:tcBorders>
              <w:top w:val="nil"/>
              <w:left w:val="nil"/>
              <w:bottom w:val="single" w:sz="4" w:space="0" w:color="auto"/>
              <w:right w:val="single" w:sz="4" w:space="0" w:color="auto"/>
            </w:tcBorders>
            <w:vAlign w:val="center"/>
            <w:hideMark/>
          </w:tcPr>
          <w:p w14:paraId="362106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C11E0B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89420A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3330FC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A-01-01-02-007</w:t>
            </w:r>
          </w:p>
        </w:tc>
        <w:tc>
          <w:tcPr>
            <w:tcW w:w="772" w:type="pct"/>
            <w:tcBorders>
              <w:top w:val="nil"/>
              <w:left w:val="nil"/>
              <w:bottom w:val="single" w:sz="4" w:space="0" w:color="auto"/>
              <w:right w:val="single" w:sz="4" w:space="0" w:color="auto"/>
            </w:tcBorders>
            <w:noWrap/>
            <w:vAlign w:val="center"/>
            <w:hideMark/>
          </w:tcPr>
          <w:p w14:paraId="18F013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D1A1B9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SENA - DIRECCIÓN DE GESTIÓN HUMANA</w:t>
            </w:r>
          </w:p>
        </w:tc>
        <w:tc>
          <w:tcPr>
            <w:tcW w:w="744" w:type="pct"/>
            <w:tcBorders>
              <w:top w:val="nil"/>
              <w:left w:val="nil"/>
              <w:bottom w:val="single" w:sz="4" w:space="0" w:color="auto"/>
              <w:right w:val="single" w:sz="4" w:space="0" w:color="auto"/>
            </w:tcBorders>
            <w:vAlign w:val="center"/>
            <w:hideMark/>
          </w:tcPr>
          <w:p w14:paraId="7DA285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EEEC1F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0E46EF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5B4C3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w:t>
            </w:r>
          </w:p>
        </w:tc>
        <w:tc>
          <w:tcPr>
            <w:tcW w:w="772" w:type="pct"/>
            <w:tcBorders>
              <w:top w:val="nil"/>
              <w:left w:val="nil"/>
              <w:bottom w:val="single" w:sz="4" w:space="0" w:color="auto"/>
              <w:right w:val="single" w:sz="4" w:space="0" w:color="auto"/>
            </w:tcBorders>
            <w:noWrap/>
            <w:vAlign w:val="center"/>
            <w:hideMark/>
          </w:tcPr>
          <w:p w14:paraId="72AA33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69857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REMUNERACIONES NO CONSTITUTIVAS DE FACTOR SALARIAL</w:t>
            </w:r>
          </w:p>
        </w:tc>
        <w:tc>
          <w:tcPr>
            <w:tcW w:w="744" w:type="pct"/>
            <w:tcBorders>
              <w:top w:val="nil"/>
              <w:left w:val="nil"/>
              <w:bottom w:val="single" w:sz="4" w:space="0" w:color="auto"/>
              <w:right w:val="single" w:sz="4" w:space="0" w:color="auto"/>
            </w:tcBorders>
            <w:vAlign w:val="center"/>
            <w:hideMark/>
          </w:tcPr>
          <w:p w14:paraId="1D5FFD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686EA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95F47C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681EE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w:t>
            </w:r>
          </w:p>
        </w:tc>
        <w:tc>
          <w:tcPr>
            <w:tcW w:w="772" w:type="pct"/>
            <w:tcBorders>
              <w:top w:val="nil"/>
              <w:left w:val="nil"/>
              <w:bottom w:val="single" w:sz="4" w:space="0" w:color="auto"/>
              <w:right w:val="single" w:sz="4" w:space="0" w:color="auto"/>
            </w:tcBorders>
            <w:noWrap/>
            <w:vAlign w:val="center"/>
            <w:hideMark/>
          </w:tcPr>
          <w:p w14:paraId="51A08B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7162A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PRESTACIONES SOCIALES SEGÚN DEFINICIÓN LEGAL</w:t>
            </w:r>
          </w:p>
        </w:tc>
        <w:tc>
          <w:tcPr>
            <w:tcW w:w="744" w:type="pct"/>
            <w:tcBorders>
              <w:top w:val="nil"/>
              <w:left w:val="nil"/>
              <w:bottom w:val="single" w:sz="4" w:space="0" w:color="auto"/>
              <w:right w:val="single" w:sz="4" w:space="0" w:color="auto"/>
            </w:tcBorders>
            <w:vAlign w:val="center"/>
            <w:hideMark/>
          </w:tcPr>
          <w:p w14:paraId="487A12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E1366E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32E98D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75200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A-01-01-03-001-001</w:t>
            </w:r>
          </w:p>
        </w:tc>
        <w:tc>
          <w:tcPr>
            <w:tcW w:w="772" w:type="pct"/>
            <w:tcBorders>
              <w:top w:val="nil"/>
              <w:left w:val="nil"/>
              <w:bottom w:val="single" w:sz="4" w:space="0" w:color="auto"/>
              <w:right w:val="single" w:sz="4" w:space="0" w:color="auto"/>
            </w:tcBorders>
            <w:noWrap/>
            <w:vAlign w:val="center"/>
            <w:hideMark/>
          </w:tcPr>
          <w:p w14:paraId="1FDAB8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4E950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VACACIONES</w:t>
            </w:r>
          </w:p>
        </w:tc>
        <w:tc>
          <w:tcPr>
            <w:tcW w:w="744" w:type="pct"/>
            <w:tcBorders>
              <w:top w:val="nil"/>
              <w:left w:val="nil"/>
              <w:bottom w:val="single" w:sz="4" w:space="0" w:color="auto"/>
              <w:right w:val="single" w:sz="4" w:space="0" w:color="auto"/>
            </w:tcBorders>
            <w:vAlign w:val="center"/>
            <w:hideMark/>
          </w:tcPr>
          <w:p w14:paraId="25CF91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713F1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0BC52A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DAB13A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A-01-01-03-001-001</w:t>
            </w:r>
          </w:p>
        </w:tc>
        <w:tc>
          <w:tcPr>
            <w:tcW w:w="772" w:type="pct"/>
            <w:tcBorders>
              <w:top w:val="nil"/>
              <w:left w:val="nil"/>
              <w:bottom w:val="single" w:sz="4" w:space="0" w:color="auto"/>
              <w:right w:val="single" w:sz="4" w:space="0" w:color="auto"/>
            </w:tcBorders>
            <w:noWrap/>
            <w:vAlign w:val="center"/>
            <w:hideMark/>
          </w:tcPr>
          <w:p w14:paraId="571DBE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B1FC7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DE VACACIONES - DIRECCIÓN DE GESTIÓN HUMANA</w:t>
            </w:r>
          </w:p>
        </w:tc>
        <w:tc>
          <w:tcPr>
            <w:tcW w:w="744" w:type="pct"/>
            <w:tcBorders>
              <w:top w:val="nil"/>
              <w:left w:val="nil"/>
              <w:bottom w:val="single" w:sz="4" w:space="0" w:color="auto"/>
              <w:right w:val="single" w:sz="4" w:space="0" w:color="auto"/>
            </w:tcBorders>
            <w:vAlign w:val="center"/>
            <w:hideMark/>
          </w:tcPr>
          <w:p w14:paraId="7D3CDE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3409C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1D4256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3BC0F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A-01-01-03-001-002</w:t>
            </w:r>
          </w:p>
        </w:tc>
        <w:tc>
          <w:tcPr>
            <w:tcW w:w="772" w:type="pct"/>
            <w:tcBorders>
              <w:top w:val="nil"/>
              <w:left w:val="nil"/>
              <w:bottom w:val="single" w:sz="4" w:space="0" w:color="auto"/>
              <w:right w:val="single" w:sz="4" w:space="0" w:color="auto"/>
            </w:tcBorders>
            <w:noWrap/>
            <w:vAlign w:val="center"/>
            <w:hideMark/>
          </w:tcPr>
          <w:p w14:paraId="70A340F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1FFC9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INDEMNIZACIÓN POR VACACIONES</w:t>
            </w:r>
          </w:p>
        </w:tc>
        <w:tc>
          <w:tcPr>
            <w:tcW w:w="744" w:type="pct"/>
            <w:tcBorders>
              <w:top w:val="nil"/>
              <w:left w:val="nil"/>
              <w:bottom w:val="single" w:sz="4" w:space="0" w:color="auto"/>
              <w:right w:val="single" w:sz="4" w:space="0" w:color="auto"/>
            </w:tcBorders>
            <w:vAlign w:val="center"/>
            <w:hideMark/>
          </w:tcPr>
          <w:p w14:paraId="0CDC4D2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A8881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E36D74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2ACE6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A-01-01-03-001-002</w:t>
            </w:r>
          </w:p>
        </w:tc>
        <w:tc>
          <w:tcPr>
            <w:tcW w:w="772" w:type="pct"/>
            <w:tcBorders>
              <w:top w:val="nil"/>
              <w:left w:val="nil"/>
              <w:bottom w:val="single" w:sz="4" w:space="0" w:color="auto"/>
              <w:right w:val="single" w:sz="4" w:space="0" w:color="auto"/>
            </w:tcBorders>
            <w:noWrap/>
            <w:vAlign w:val="center"/>
            <w:hideMark/>
          </w:tcPr>
          <w:p w14:paraId="5E10819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A478A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INDEMNIZACIÓN POR VACACIONES - DIRECCIÓN DE GESTIÓN HUMANA</w:t>
            </w:r>
          </w:p>
        </w:tc>
        <w:tc>
          <w:tcPr>
            <w:tcW w:w="744" w:type="pct"/>
            <w:tcBorders>
              <w:top w:val="nil"/>
              <w:left w:val="nil"/>
              <w:bottom w:val="single" w:sz="4" w:space="0" w:color="auto"/>
              <w:right w:val="single" w:sz="4" w:space="0" w:color="auto"/>
            </w:tcBorders>
            <w:vAlign w:val="center"/>
            <w:hideMark/>
          </w:tcPr>
          <w:p w14:paraId="65A07B2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8A21CC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B6E8C2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8EEC3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A-01-01-03-001-003</w:t>
            </w:r>
          </w:p>
        </w:tc>
        <w:tc>
          <w:tcPr>
            <w:tcW w:w="772" w:type="pct"/>
            <w:tcBorders>
              <w:top w:val="nil"/>
              <w:left w:val="nil"/>
              <w:bottom w:val="single" w:sz="4" w:space="0" w:color="auto"/>
              <w:right w:val="single" w:sz="4" w:space="0" w:color="auto"/>
            </w:tcBorders>
            <w:noWrap/>
            <w:vAlign w:val="center"/>
            <w:hideMark/>
          </w:tcPr>
          <w:p w14:paraId="7ACCCC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DD892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ESPECIAL DE RECREACIÓN</w:t>
            </w:r>
          </w:p>
        </w:tc>
        <w:tc>
          <w:tcPr>
            <w:tcW w:w="744" w:type="pct"/>
            <w:tcBorders>
              <w:top w:val="nil"/>
              <w:left w:val="nil"/>
              <w:bottom w:val="single" w:sz="4" w:space="0" w:color="auto"/>
              <w:right w:val="single" w:sz="4" w:space="0" w:color="auto"/>
            </w:tcBorders>
            <w:vAlign w:val="center"/>
            <w:hideMark/>
          </w:tcPr>
          <w:p w14:paraId="186CEF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621D82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AF00CC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B03F6F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A-01-01-03-001-003</w:t>
            </w:r>
          </w:p>
        </w:tc>
        <w:tc>
          <w:tcPr>
            <w:tcW w:w="772" w:type="pct"/>
            <w:tcBorders>
              <w:top w:val="nil"/>
              <w:left w:val="nil"/>
              <w:bottom w:val="single" w:sz="4" w:space="0" w:color="auto"/>
              <w:right w:val="single" w:sz="4" w:space="0" w:color="auto"/>
            </w:tcBorders>
            <w:noWrap/>
            <w:vAlign w:val="center"/>
            <w:hideMark/>
          </w:tcPr>
          <w:p w14:paraId="4226DF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84E07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BONIFICACION ESPECIAL DE RECREACION - DIRECCIÓN DE GESTIÓN HUMANA</w:t>
            </w:r>
          </w:p>
        </w:tc>
        <w:tc>
          <w:tcPr>
            <w:tcW w:w="744" w:type="pct"/>
            <w:tcBorders>
              <w:top w:val="nil"/>
              <w:left w:val="nil"/>
              <w:bottom w:val="single" w:sz="4" w:space="0" w:color="auto"/>
              <w:right w:val="single" w:sz="4" w:space="0" w:color="auto"/>
            </w:tcBorders>
            <w:vAlign w:val="center"/>
            <w:hideMark/>
          </w:tcPr>
          <w:p w14:paraId="14797D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3D8B04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0DE53E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6271E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A-01-01-03-002</w:t>
            </w:r>
          </w:p>
        </w:tc>
        <w:tc>
          <w:tcPr>
            <w:tcW w:w="772" w:type="pct"/>
            <w:tcBorders>
              <w:top w:val="nil"/>
              <w:left w:val="nil"/>
              <w:bottom w:val="single" w:sz="4" w:space="0" w:color="auto"/>
              <w:right w:val="single" w:sz="4" w:space="0" w:color="auto"/>
            </w:tcBorders>
            <w:noWrap/>
            <w:vAlign w:val="center"/>
            <w:hideMark/>
          </w:tcPr>
          <w:p w14:paraId="05D6CA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C361E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TÉCNICA NO SALARIAL</w:t>
            </w:r>
          </w:p>
        </w:tc>
        <w:tc>
          <w:tcPr>
            <w:tcW w:w="744" w:type="pct"/>
            <w:tcBorders>
              <w:top w:val="nil"/>
              <w:left w:val="nil"/>
              <w:bottom w:val="single" w:sz="4" w:space="0" w:color="auto"/>
              <w:right w:val="single" w:sz="4" w:space="0" w:color="auto"/>
            </w:tcBorders>
            <w:vAlign w:val="center"/>
            <w:hideMark/>
          </w:tcPr>
          <w:p w14:paraId="6330B57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EAF29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3BB6695"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C4468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A-01-01-03-002</w:t>
            </w:r>
          </w:p>
        </w:tc>
        <w:tc>
          <w:tcPr>
            <w:tcW w:w="772" w:type="pct"/>
            <w:tcBorders>
              <w:top w:val="nil"/>
              <w:left w:val="nil"/>
              <w:bottom w:val="single" w:sz="4" w:space="0" w:color="auto"/>
              <w:right w:val="single" w:sz="4" w:space="0" w:color="auto"/>
            </w:tcBorders>
            <w:noWrap/>
            <w:vAlign w:val="center"/>
            <w:hideMark/>
          </w:tcPr>
          <w:p w14:paraId="175D82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958F4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TECNICA NO SALARIAL - DIRECCIÓN DE GESTIÓN HUMANA</w:t>
            </w:r>
          </w:p>
        </w:tc>
        <w:tc>
          <w:tcPr>
            <w:tcW w:w="744" w:type="pct"/>
            <w:tcBorders>
              <w:top w:val="nil"/>
              <w:left w:val="nil"/>
              <w:bottom w:val="single" w:sz="4" w:space="0" w:color="auto"/>
              <w:right w:val="single" w:sz="4" w:space="0" w:color="auto"/>
            </w:tcBorders>
            <w:vAlign w:val="center"/>
            <w:hideMark/>
          </w:tcPr>
          <w:p w14:paraId="6495D8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3ADF5C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2014ED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75B22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A-01-01-03-016</w:t>
            </w:r>
          </w:p>
        </w:tc>
        <w:tc>
          <w:tcPr>
            <w:tcW w:w="772" w:type="pct"/>
            <w:tcBorders>
              <w:top w:val="nil"/>
              <w:left w:val="nil"/>
              <w:bottom w:val="single" w:sz="4" w:space="0" w:color="auto"/>
              <w:right w:val="single" w:sz="4" w:space="0" w:color="auto"/>
            </w:tcBorders>
            <w:noWrap/>
            <w:vAlign w:val="center"/>
            <w:hideMark/>
          </w:tcPr>
          <w:p w14:paraId="2E5855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DE693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COORDINACIÓN</w:t>
            </w:r>
          </w:p>
        </w:tc>
        <w:tc>
          <w:tcPr>
            <w:tcW w:w="744" w:type="pct"/>
            <w:tcBorders>
              <w:top w:val="nil"/>
              <w:left w:val="nil"/>
              <w:bottom w:val="single" w:sz="4" w:space="0" w:color="auto"/>
              <w:right w:val="single" w:sz="4" w:space="0" w:color="auto"/>
            </w:tcBorders>
            <w:vAlign w:val="center"/>
            <w:hideMark/>
          </w:tcPr>
          <w:p w14:paraId="61A683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C180E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ABAD9B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73AAF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A-01-01-03-016</w:t>
            </w:r>
          </w:p>
        </w:tc>
        <w:tc>
          <w:tcPr>
            <w:tcW w:w="772" w:type="pct"/>
            <w:tcBorders>
              <w:top w:val="nil"/>
              <w:left w:val="nil"/>
              <w:bottom w:val="single" w:sz="4" w:space="0" w:color="auto"/>
              <w:right w:val="single" w:sz="4" w:space="0" w:color="auto"/>
            </w:tcBorders>
            <w:noWrap/>
            <w:vAlign w:val="center"/>
            <w:hideMark/>
          </w:tcPr>
          <w:p w14:paraId="417A04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108EA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COORDINACION - DIRECCIÓN DE GESTIÓN HUMANA</w:t>
            </w:r>
          </w:p>
        </w:tc>
        <w:tc>
          <w:tcPr>
            <w:tcW w:w="744" w:type="pct"/>
            <w:tcBorders>
              <w:top w:val="nil"/>
              <w:left w:val="nil"/>
              <w:bottom w:val="single" w:sz="4" w:space="0" w:color="auto"/>
              <w:right w:val="single" w:sz="4" w:space="0" w:color="auto"/>
            </w:tcBorders>
            <w:vAlign w:val="center"/>
            <w:hideMark/>
          </w:tcPr>
          <w:p w14:paraId="4E2915F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93D2B8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AAF77B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D3E2F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A-01-01-03-030</w:t>
            </w:r>
          </w:p>
        </w:tc>
        <w:tc>
          <w:tcPr>
            <w:tcW w:w="772" w:type="pct"/>
            <w:tcBorders>
              <w:top w:val="nil"/>
              <w:left w:val="nil"/>
              <w:bottom w:val="single" w:sz="4" w:space="0" w:color="auto"/>
              <w:right w:val="single" w:sz="4" w:space="0" w:color="auto"/>
            </w:tcBorders>
            <w:noWrap/>
            <w:vAlign w:val="center"/>
            <w:hideMark/>
          </w:tcPr>
          <w:p w14:paraId="65AC21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79600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DE DIRECCIÓN</w:t>
            </w:r>
          </w:p>
        </w:tc>
        <w:tc>
          <w:tcPr>
            <w:tcW w:w="744" w:type="pct"/>
            <w:tcBorders>
              <w:top w:val="nil"/>
              <w:left w:val="nil"/>
              <w:bottom w:val="single" w:sz="4" w:space="0" w:color="auto"/>
              <w:right w:val="single" w:sz="4" w:space="0" w:color="auto"/>
            </w:tcBorders>
            <w:vAlign w:val="center"/>
            <w:hideMark/>
          </w:tcPr>
          <w:p w14:paraId="70A045B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F9E65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85DF48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88F6C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A-01-01-03-030</w:t>
            </w:r>
          </w:p>
        </w:tc>
        <w:tc>
          <w:tcPr>
            <w:tcW w:w="772" w:type="pct"/>
            <w:tcBorders>
              <w:top w:val="nil"/>
              <w:left w:val="nil"/>
              <w:bottom w:val="single" w:sz="4" w:space="0" w:color="auto"/>
              <w:right w:val="single" w:sz="4" w:space="0" w:color="auto"/>
            </w:tcBorders>
            <w:noWrap/>
            <w:vAlign w:val="center"/>
            <w:hideMark/>
          </w:tcPr>
          <w:p w14:paraId="014676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72C12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DE DIRECCIÓN</w:t>
            </w:r>
          </w:p>
        </w:tc>
        <w:tc>
          <w:tcPr>
            <w:tcW w:w="744" w:type="pct"/>
            <w:tcBorders>
              <w:top w:val="nil"/>
              <w:left w:val="nil"/>
              <w:bottom w:val="single" w:sz="4" w:space="0" w:color="auto"/>
              <w:right w:val="single" w:sz="4" w:space="0" w:color="auto"/>
            </w:tcBorders>
            <w:vAlign w:val="center"/>
            <w:hideMark/>
          </w:tcPr>
          <w:p w14:paraId="40BCD5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7530E7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0F7F92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77B5D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A-01-01-04</w:t>
            </w:r>
          </w:p>
        </w:tc>
        <w:tc>
          <w:tcPr>
            <w:tcW w:w="772" w:type="pct"/>
            <w:tcBorders>
              <w:top w:val="nil"/>
              <w:left w:val="nil"/>
              <w:bottom w:val="single" w:sz="4" w:space="0" w:color="auto"/>
              <w:right w:val="single" w:sz="4" w:space="0" w:color="auto"/>
            </w:tcBorders>
            <w:noWrap/>
            <w:vAlign w:val="center"/>
            <w:hideMark/>
          </w:tcPr>
          <w:p w14:paraId="22B06C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53740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GASTOS DE PERSONAL - DISTRIBUCIÓN PREVIO CONCEPTO DGPPN</w:t>
            </w:r>
          </w:p>
        </w:tc>
        <w:tc>
          <w:tcPr>
            <w:tcW w:w="744" w:type="pct"/>
            <w:tcBorders>
              <w:top w:val="nil"/>
              <w:left w:val="nil"/>
              <w:bottom w:val="single" w:sz="4" w:space="0" w:color="auto"/>
              <w:right w:val="single" w:sz="4" w:space="0" w:color="auto"/>
            </w:tcBorders>
            <w:vAlign w:val="center"/>
            <w:hideMark/>
          </w:tcPr>
          <w:p w14:paraId="13B8247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A5C46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6B83935"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241E08E3" w14:textId="77777777" w:rsidR="00E92FD9" w:rsidRPr="007B1D80" w:rsidRDefault="00E92FD9" w:rsidP="00994BAD">
            <w:pPr>
              <w:spacing w:after="0"/>
              <w:rPr>
                <w:rFonts w:ascii="Verdana" w:eastAsia="Times New Roman" w:hAnsi="Verdana" w:cs="Calibri"/>
                <w:color w:val="C00000"/>
                <w:sz w:val="22"/>
                <w:szCs w:val="22"/>
                <w:lang w:eastAsia="es-CO"/>
              </w:rPr>
            </w:pPr>
            <w:r w:rsidRPr="007B1D80">
              <w:rPr>
                <w:rFonts w:ascii="Verdana" w:eastAsia="Times New Roman" w:hAnsi="Verdana" w:cs="Calibri"/>
                <w:sz w:val="22"/>
                <w:szCs w:val="22"/>
                <w:lang w:eastAsia="es-CO"/>
              </w:rPr>
              <w:lastRenderedPageBreak/>
              <w:t>A-01-01-04</w:t>
            </w:r>
          </w:p>
        </w:tc>
        <w:tc>
          <w:tcPr>
            <w:tcW w:w="772" w:type="pct"/>
            <w:tcBorders>
              <w:top w:val="nil"/>
              <w:left w:val="nil"/>
              <w:bottom w:val="single" w:sz="4" w:space="0" w:color="auto"/>
              <w:right w:val="single" w:sz="4" w:space="0" w:color="auto"/>
            </w:tcBorders>
            <w:noWrap/>
            <w:vAlign w:val="center"/>
            <w:hideMark/>
          </w:tcPr>
          <w:p w14:paraId="2F47BD6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E395F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GASTOS DE PERSONAL - DISTRIBUCIÓN PREVIO CONCEPTO DGPPN - DIRECCION DE GESTIÓN HUMANA</w:t>
            </w:r>
          </w:p>
        </w:tc>
        <w:tc>
          <w:tcPr>
            <w:tcW w:w="744" w:type="pct"/>
            <w:tcBorders>
              <w:top w:val="nil"/>
              <w:left w:val="nil"/>
              <w:bottom w:val="single" w:sz="4" w:space="0" w:color="auto"/>
              <w:right w:val="single" w:sz="4" w:space="0" w:color="auto"/>
            </w:tcBorders>
            <w:vAlign w:val="center"/>
            <w:hideMark/>
          </w:tcPr>
          <w:p w14:paraId="2A0D9D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751C32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FE0A4F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4778D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w:t>
            </w:r>
          </w:p>
        </w:tc>
        <w:tc>
          <w:tcPr>
            <w:tcW w:w="772" w:type="pct"/>
            <w:tcBorders>
              <w:top w:val="nil"/>
              <w:left w:val="nil"/>
              <w:bottom w:val="single" w:sz="4" w:space="0" w:color="auto"/>
              <w:right w:val="single" w:sz="4" w:space="0" w:color="auto"/>
            </w:tcBorders>
            <w:noWrap/>
            <w:vAlign w:val="center"/>
            <w:hideMark/>
          </w:tcPr>
          <w:p w14:paraId="196E13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EFDD0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PERSONAL SUPERNUMERARIO Y PLANTA TEMPORAL</w:t>
            </w:r>
          </w:p>
        </w:tc>
        <w:tc>
          <w:tcPr>
            <w:tcW w:w="744" w:type="pct"/>
            <w:tcBorders>
              <w:top w:val="nil"/>
              <w:left w:val="nil"/>
              <w:bottom w:val="single" w:sz="4" w:space="0" w:color="auto"/>
              <w:right w:val="single" w:sz="4" w:space="0" w:color="auto"/>
            </w:tcBorders>
            <w:vAlign w:val="center"/>
            <w:hideMark/>
          </w:tcPr>
          <w:p w14:paraId="5A3BFF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ABFEC7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A89640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824A5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w:t>
            </w:r>
          </w:p>
        </w:tc>
        <w:tc>
          <w:tcPr>
            <w:tcW w:w="772" w:type="pct"/>
            <w:tcBorders>
              <w:top w:val="nil"/>
              <w:left w:val="nil"/>
              <w:bottom w:val="single" w:sz="4" w:space="0" w:color="auto"/>
              <w:right w:val="single" w:sz="4" w:space="0" w:color="auto"/>
            </w:tcBorders>
            <w:noWrap/>
            <w:vAlign w:val="center"/>
            <w:hideMark/>
          </w:tcPr>
          <w:p w14:paraId="20EC9FF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0C2C4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SALARIO</w:t>
            </w:r>
          </w:p>
        </w:tc>
        <w:tc>
          <w:tcPr>
            <w:tcW w:w="744" w:type="pct"/>
            <w:tcBorders>
              <w:top w:val="nil"/>
              <w:left w:val="nil"/>
              <w:bottom w:val="single" w:sz="4" w:space="0" w:color="auto"/>
              <w:right w:val="single" w:sz="4" w:space="0" w:color="auto"/>
            </w:tcBorders>
            <w:vAlign w:val="center"/>
            <w:hideMark/>
          </w:tcPr>
          <w:p w14:paraId="3AF31B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B641B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B1EAF3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3CF1A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w:t>
            </w:r>
          </w:p>
        </w:tc>
        <w:tc>
          <w:tcPr>
            <w:tcW w:w="772" w:type="pct"/>
            <w:tcBorders>
              <w:top w:val="nil"/>
              <w:left w:val="nil"/>
              <w:bottom w:val="single" w:sz="4" w:space="0" w:color="auto"/>
              <w:right w:val="single" w:sz="4" w:space="0" w:color="auto"/>
            </w:tcBorders>
            <w:noWrap/>
            <w:vAlign w:val="center"/>
            <w:hideMark/>
          </w:tcPr>
          <w:p w14:paraId="2B4289D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2AF2F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FACTORES SALARIALES COMUNES</w:t>
            </w:r>
          </w:p>
        </w:tc>
        <w:tc>
          <w:tcPr>
            <w:tcW w:w="744" w:type="pct"/>
            <w:tcBorders>
              <w:top w:val="nil"/>
              <w:left w:val="nil"/>
              <w:bottom w:val="single" w:sz="4" w:space="0" w:color="auto"/>
              <w:right w:val="single" w:sz="4" w:space="0" w:color="auto"/>
            </w:tcBorders>
            <w:vAlign w:val="center"/>
            <w:hideMark/>
          </w:tcPr>
          <w:p w14:paraId="05CFB9F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D1D60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903DDA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3349A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A-01-02-01-001-001</w:t>
            </w:r>
          </w:p>
        </w:tc>
        <w:tc>
          <w:tcPr>
            <w:tcW w:w="772" w:type="pct"/>
            <w:tcBorders>
              <w:top w:val="nil"/>
              <w:left w:val="nil"/>
              <w:bottom w:val="single" w:sz="4" w:space="0" w:color="auto"/>
              <w:right w:val="single" w:sz="4" w:space="0" w:color="auto"/>
            </w:tcBorders>
            <w:noWrap/>
            <w:vAlign w:val="center"/>
            <w:hideMark/>
          </w:tcPr>
          <w:p w14:paraId="341D27E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D905D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BÁSICO</w:t>
            </w:r>
          </w:p>
        </w:tc>
        <w:tc>
          <w:tcPr>
            <w:tcW w:w="744" w:type="pct"/>
            <w:tcBorders>
              <w:top w:val="nil"/>
              <w:left w:val="nil"/>
              <w:bottom w:val="single" w:sz="4" w:space="0" w:color="auto"/>
              <w:right w:val="single" w:sz="4" w:space="0" w:color="auto"/>
            </w:tcBorders>
            <w:vAlign w:val="center"/>
            <w:hideMark/>
          </w:tcPr>
          <w:p w14:paraId="065AF5E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A988A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1CA348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45A35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A-01-02-01-001-001</w:t>
            </w:r>
          </w:p>
        </w:tc>
        <w:tc>
          <w:tcPr>
            <w:tcW w:w="772" w:type="pct"/>
            <w:tcBorders>
              <w:top w:val="nil"/>
              <w:left w:val="nil"/>
              <w:bottom w:val="single" w:sz="4" w:space="0" w:color="auto"/>
              <w:right w:val="single" w:sz="4" w:space="0" w:color="auto"/>
            </w:tcBorders>
            <w:noWrap/>
            <w:vAlign w:val="center"/>
            <w:hideMark/>
          </w:tcPr>
          <w:p w14:paraId="33BF175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4EE5E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BASICO - DIRECCIÓN DE GESTIÓN HUMANA</w:t>
            </w:r>
          </w:p>
        </w:tc>
        <w:tc>
          <w:tcPr>
            <w:tcW w:w="744" w:type="pct"/>
            <w:tcBorders>
              <w:top w:val="nil"/>
              <w:left w:val="nil"/>
              <w:bottom w:val="single" w:sz="4" w:space="0" w:color="auto"/>
              <w:right w:val="single" w:sz="4" w:space="0" w:color="auto"/>
            </w:tcBorders>
            <w:vAlign w:val="center"/>
            <w:hideMark/>
          </w:tcPr>
          <w:p w14:paraId="079A506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60BE7D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F04E7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54E81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A-01-02-01-001-003</w:t>
            </w:r>
          </w:p>
        </w:tc>
        <w:tc>
          <w:tcPr>
            <w:tcW w:w="772" w:type="pct"/>
            <w:tcBorders>
              <w:top w:val="nil"/>
              <w:left w:val="nil"/>
              <w:bottom w:val="single" w:sz="4" w:space="0" w:color="auto"/>
              <w:right w:val="single" w:sz="4" w:space="0" w:color="auto"/>
            </w:tcBorders>
            <w:noWrap/>
            <w:vAlign w:val="center"/>
            <w:hideMark/>
          </w:tcPr>
          <w:p w14:paraId="3FCFBB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F62B2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TÉCNICA SALARIAL</w:t>
            </w:r>
          </w:p>
        </w:tc>
        <w:tc>
          <w:tcPr>
            <w:tcW w:w="744" w:type="pct"/>
            <w:tcBorders>
              <w:top w:val="nil"/>
              <w:left w:val="nil"/>
              <w:bottom w:val="single" w:sz="4" w:space="0" w:color="auto"/>
              <w:right w:val="single" w:sz="4" w:space="0" w:color="auto"/>
            </w:tcBorders>
            <w:vAlign w:val="center"/>
            <w:hideMark/>
          </w:tcPr>
          <w:p w14:paraId="28716A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1FEC5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E5A45F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EFFD0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A-01-02-01-001-003</w:t>
            </w:r>
          </w:p>
        </w:tc>
        <w:tc>
          <w:tcPr>
            <w:tcW w:w="772" w:type="pct"/>
            <w:tcBorders>
              <w:top w:val="nil"/>
              <w:left w:val="nil"/>
              <w:bottom w:val="single" w:sz="4" w:space="0" w:color="auto"/>
              <w:right w:val="single" w:sz="4" w:space="0" w:color="auto"/>
            </w:tcBorders>
            <w:noWrap/>
            <w:vAlign w:val="center"/>
            <w:hideMark/>
          </w:tcPr>
          <w:p w14:paraId="26E316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0E72F9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TECNICA SALARIAL - DIRECCIÓN DE GESTIÓN HUMANA</w:t>
            </w:r>
          </w:p>
        </w:tc>
        <w:tc>
          <w:tcPr>
            <w:tcW w:w="744" w:type="pct"/>
            <w:tcBorders>
              <w:top w:val="nil"/>
              <w:left w:val="nil"/>
              <w:bottom w:val="single" w:sz="4" w:space="0" w:color="auto"/>
              <w:right w:val="single" w:sz="4" w:space="0" w:color="auto"/>
            </w:tcBorders>
            <w:vAlign w:val="center"/>
            <w:hideMark/>
          </w:tcPr>
          <w:p w14:paraId="7019BAA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61A69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E6C152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83B53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A-01-02-01-001-004</w:t>
            </w:r>
          </w:p>
        </w:tc>
        <w:tc>
          <w:tcPr>
            <w:tcW w:w="772" w:type="pct"/>
            <w:tcBorders>
              <w:top w:val="nil"/>
              <w:left w:val="nil"/>
              <w:bottom w:val="single" w:sz="4" w:space="0" w:color="auto"/>
              <w:right w:val="single" w:sz="4" w:space="0" w:color="auto"/>
            </w:tcBorders>
            <w:noWrap/>
            <w:vAlign w:val="center"/>
            <w:hideMark/>
          </w:tcPr>
          <w:p w14:paraId="26FF1A8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3A8D2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SUBSIDIO DE ALIMENTACIÓN</w:t>
            </w:r>
          </w:p>
        </w:tc>
        <w:tc>
          <w:tcPr>
            <w:tcW w:w="744" w:type="pct"/>
            <w:tcBorders>
              <w:top w:val="nil"/>
              <w:left w:val="nil"/>
              <w:bottom w:val="single" w:sz="4" w:space="0" w:color="auto"/>
              <w:right w:val="single" w:sz="4" w:space="0" w:color="auto"/>
            </w:tcBorders>
            <w:vAlign w:val="center"/>
            <w:hideMark/>
          </w:tcPr>
          <w:p w14:paraId="1E95F59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9FB07E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888E5B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37404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A-01-02-01-001-004</w:t>
            </w:r>
          </w:p>
        </w:tc>
        <w:tc>
          <w:tcPr>
            <w:tcW w:w="772" w:type="pct"/>
            <w:tcBorders>
              <w:top w:val="nil"/>
              <w:left w:val="nil"/>
              <w:bottom w:val="single" w:sz="4" w:space="0" w:color="auto"/>
              <w:right w:val="single" w:sz="4" w:space="0" w:color="auto"/>
            </w:tcBorders>
            <w:noWrap/>
            <w:vAlign w:val="center"/>
            <w:hideMark/>
          </w:tcPr>
          <w:p w14:paraId="14E28C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23B89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SUBSIDIO DE ALIMENTACION - DIRECCIÓN DE GESTIÓN HUMANA</w:t>
            </w:r>
          </w:p>
        </w:tc>
        <w:tc>
          <w:tcPr>
            <w:tcW w:w="744" w:type="pct"/>
            <w:tcBorders>
              <w:top w:val="nil"/>
              <w:left w:val="nil"/>
              <w:bottom w:val="single" w:sz="4" w:space="0" w:color="auto"/>
              <w:right w:val="single" w:sz="4" w:space="0" w:color="auto"/>
            </w:tcBorders>
            <w:vAlign w:val="center"/>
            <w:hideMark/>
          </w:tcPr>
          <w:p w14:paraId="5122B6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BC1E5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E5816C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6E1A1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A-01-02-01-001-005</w:t>
            </w:r>
          </w:p>
        </w:tc>
        <w:tc>
          <w:tcPr>
            <w:tcW w:w="772" w:type="pct"/>
            <w:tcBorders>
              <w:top w:val="nil"/>
              <w:left w:val="nil"/>
              <w:bottom w:val="single" w:sz="4" w:space="0" w:color="auto"/>
              <w:right w:val="single" w:sz="4" w:space="0" w:color="auto"/>
            </w:tcBorders>
            <w:noWrap/>
            <w:vAlign w:val="center"/>
            <w:hideMark/>
          </w:tcPr>
          <w:p w14:paraId="290C0D0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E5BB8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TRANSPORTE</w:t>
            </w:r>
          </w:p>
        </w:tc>
        <w:tc>
          <w:tcPr>
            <w:tcW w:w="744" w:type="pct"/>
            <w:tcBorders>
              <w:top w:val="nil"/>
              <w:left w:val="nil"/>
              <w:bottom w:val="single" w:sz="4" w:space="0" w:color="auto"/>
              <w:right w:val="single" w:sz="4" w:space="0" w:color="auto"/>
            </w:tcBorders>
            <w:vAlign w:val="center"/>
            <w:hideMark/>
          </w:tcPr>
          <w:p w14:paraId="2FB493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D8690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7B64BC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46EA6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A-01-02-01-001-005</w:t>
            </w:r>
          </w:p>
        </w:tc>
        <w:tc>
          <w:tcPr>
            <w:tcW w:w="772" w:type="pct"/>
            <w:tcBorders>
              <w:top w:val="nil"/>
              <w:left w:val="nil"/>
              <w:bottom w:val="single" w:sz="4" w:space="0" w:color="auto"/>
              <w:right w:val="single" w:sz="4" w:space="0" w:color="auto"/>
            </w:tcBorders>
            <w:noWrap/>
            <w:vAlign w:val="center"/>
            <w:hideMark/>
          </w:tcPr>
          <w:p w14:paraId="6408F1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626BC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TRANSPORTE - DIRECCIÓN DE </w:t>
            </w:r>
            <w:r w:rsidRPr="007B1D80">
              <w:rPr>
                <w:rFonts w:ascii="Verdana" w:eastAsia="Times New Roman" w:hAnsi="Verdana" w:cs="Calibri"/>
                <w:color w:val="000000"/>
                <w:sz w:val="22"/>
                <w:szCs w:val="22"/>
                <w:lang w:eastAsia="es-CO"/>
              </w:rPr>
              <w:lastRenderedPageBreak/>
              <w:t>GESTIÓN HUMANA</w:t>
            </w:r>
          </w:p>
        </w:tc>
        <w:tc>
          <w:tcPr>
            <w:tcW w:w="744" w:type="pct"/>
            <w:tcBorders>
              <w:top w:val="nil"/>
              <w:left w:val="nil"/>
              <w:bottom w:val="single" w:sz="4" w:space="0" w:color="auto"/>
              <w:right w:val="single" w:sz="4" w:space="0" w:color="auto"/>
            </w:tcBorders>
            <w:vAlign w:val="center"/>
            <w:hideMark/>
          </w:tcPr>
          <w:p w14:paraId="57085FA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GESTIÓN HUMANA</w:t>
            </w:r>
          </w:p>
        </w:tc>
        <w:tc>
          <w:tcPr>
            <w:tcW w:w="878" w:type="pct"/>
            <w:tcBorders>
              <w:top w:val="nil"/>
              <w:left w:val="nil"/>
              <w:bottom w:val="single" w:sz="4" w:space="0" w:color="auto"/>
              <w:right w:val="single" w:sz="4" w:space="0" w:color="auto"/>
            </w:tcBorders>
            <w:vAlign w:val="center"/>
            <w:hideMark/>
          </w:tcPr>
          <w:p w14:paraId="7749DD2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A5B94DB"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78602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A-01-02-01-001-006</w:t>
            </w:r>
          </w:p>
        </w:tc>
        <w:tc>
          <w:tcPr>
            <w:tcW w:w="772" w:type="pct"/>
            <w:tcBorders>
              <w:top w:val="nil"/>
              <w:left w:val="nil"/>
              <w:bottom w:val="single" w:sz="4" w:space="0" w:color="auto"/>
              <w:right w:val="single" w:sz="4" w:space="0" w:color="auto"/>
            </w:tcBorders>
            <w:noWrap/>
            <w:vAlign w:val="center"/>
            <w:hideMark/>
          </w:tcPr>
          <w:p w14:paraId="4B09E1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51AD7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SERVICIO</w:t>
            </w:r>
          </w:p>
        </w:tc>
        <w:tc>
          <w:tcPr>
            <w:tcW w:w="744" w:type="pct"/>
            <w:tcBorders>
              <w:top w:val="nil"/>
              <w:left w:val="nil"/>
              <w:bottom w:val="single" w:sz="4" w:space="0" w:color="auto"/>
              <w:right w:val="single" w:sz="4" w:space="0" w:color="auto"/>
            </w:tcBorders>
            <w:vAlign w:val="center"/>
            <w:hideMark/>
          </w:tcPr>
          <w:p w14:paraId="01BB415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7C5625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92C0B8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66A64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A-01-02-01-001-006</w:t>
            </w:r>
          </w:p>
        </w:tc>
        <w:tc>
          <w:tcPr>
            <w:tcW w:w="772" w:type="pct"/>
            <w:tcBorders>
              <w:top w:val="nil"/>
              <w:left w:val="nil"/>
              <w:bottom w:val="single" w:sz="4" w:space="0" w:color="auto"/>
              <w:right w:val="single" w:sz="4" w:space="0" w:color="auto"/>
            </w:tcBorders>
            <w:noWrap/>
            <w:vAlign w:val="center"/>
            <w:hideMark/>
          </w:tcPr>
          <w:p w14:paraId="1AAAC3F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42C1E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SERVICIO - DIRECCIÓN DE GESTIÓN HUMANA</w:t>
            </w:r>
          </w:p>
        </w:tc>
        <w:tc>
          <w:tcPr>
            <w:tcW w:w="744" w:type="pct"/>
            <w:tcBorders>
              <w:top w:val="nil"/>
              <w:left w:val="nil"/>
              <w:bottom w:val="single" w:sz="4" w:space="0" w:color="auto"/>
              <w:right w:val="single" w:sz="4" w:space="0" w:color="auto"/>
            </w:tcBorders>
            <w:vAlign w:val="center"/>
            <w:hideMark/>
          </w:tcPr>
          <w:p w14:paraId="4B8EFA4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723F2F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4BF21D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9C2025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A-01-02-01-001-007</w:t>
            </w:r>
          </w:p>
        </w:tc>
        <w:tc>
          <w:tcPr>
            <w:tcW w:w="772" w:type="pct"/>
            <w:tcBorders>
              <w:top w:val="nil"/>
              <w:left w:val="nil"/>
              <w:bottom w:val="single" w:sz="4" w:space="0" w:color="auto"/>
              <w:right w:val="single" w:sz="4" w:space="0" w:color="auto"/>
            </w:tcBorders>
            <w:noWrap/>
            <w:vAlign w:val="center"/>
            <w:hideMark/>
          </w:tcPr>
          <w:p w14:paraId="62DFCE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F12D4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POR SERVICIOS PRESTADOS</w:t>
            </w:r>
          </w:p>
        </w:tc>
        <w:tc>
          <w:tcPr>
            <w:tcW w:w="744" w:type="pct"/>
            <w:tcBorders>
              <w:top w:val="nil"/>
              <w:left w:val="nil"/>
              <w:bottom w:val="single" w:sz="4" w:space="0" w:color="auto"/>
              <w:right w:val="single" w:sz="4" w:space="0" w:color="auto"/>
            </w:tcBorders>
            <w:vAlign w:val="center"/>
            <w:hideMark/>
          </w:tcPr>
          <w:p w14:paraId="506F5AB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AF7F0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EEB622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38125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A-01-02-01-001-007</w:t>
            </w:r>
          </w:p>
        </w:tc>
        <w:tc>
          <w:tcPr>
            <w:tcW w:w="772" w:type="pct"/>
            <w:tcBorders>
              <w:top w:val="nil"/>
              <w:left w:val="nil"/>
              <w:bottom w:val="single" w:sz="4" w:space="0" w:color="auto"/>
              <w:right w:val="single" w:sz="4" w:space="0" w:color="auto"/>
            </w:tcBorders>
            <w:noWrap/>
            <w:vAlign w:val="center"/>
            <w:hideMark/>
          </w:tcPr>
          <w:p w14:paraId="6C845ED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D3765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BONIFICACION POR SERVICIOS PRESTADOS - DIRECCIÓN DE GESTIÓN HUMANA</w:t>
            </w:r>
          </w:p>
        </w:tc>
        <w:tc>
          <w:tcPr>
            <w:tcW w:w="744" w:type="pct"/>
            <w:tcBorders>
              <w:top w:val="nil"/>
              <w:left w:val="nil"/>
              <w:bottom w:val="single" w:sz="4" w:space="0" w:color="auto"/>
              <w:right w:val="single" w:sz="4" w:space="0" w:color="auto"/>
            </w:tcBorders>
            <w:vAlign w:val="center"/>
            <w:hideMark/>
          </w:tcPr>
          <w:p w14:paraId="413AE2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B05F74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DA2C9C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722A2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A-01-02-01-001-008</w:t>
            </w:r>
          </w:p>
        </w:tc>
        <w:tc>
          <w:tcPr>
            <w:tcW w:w="772" w:type="pct"/>
            <w:tcBorders>
              <w:top w:val="nil"/>
              <w:left w:val="nil"/>
              <w:bottom w:val="single" w:sz="4" w:space="0" w:color="auto"/>
              <w:right w:val="single" w:sz="4" w:space="0" w:color="auto"/>
            </w:tcBorders>
            <w:noWrap/>
            <w:vAlign w:val="center"/>
            <w:hideMark/>
          </w:tcPr>
          <w:p w14:paraId="76C6CAF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36642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HORAS EXTRAS, DOMINICALES, FESTIVOS Y RECARGOS</w:t>
            </w:r>
          </w:p>
        </w:tc>
        <w:tc>
          <w:tcPr>
            <w:tcW w:w="744" w:type="pct"/>
            <w:tcBorders>
              <w:top w:val="nil"/>
              <w:left w:val="nil"/>
              <w:bottom w:val="single" w:sz="4" w:space="0" w:color="auto"/>
              <w:right w:val="single" w:sz="4" w:space="0" w:color="auto"/>
            </w:tcBorders>
            <w:vAlign w:val="center"/>
            <w:hideMark/>
          </w:tcPr>
          <w:p w14:paraId="450FF70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0851C7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339791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92437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A-01-02-01-001-008</w:t>
            </w:r>
          </w:p>
        </w:tc>
        <w:tc>
          <w:tcPr>
            <w:tcW w:w="772" w:type="pct"/>
            <w:tcBorders>
              <w:top w:val="nil"/>
              <w:left w:val="nil"/>
              <w:bottom w:val="single" w:sz="4" w:space="0" w:color="auto"/>
              <w:right w:val="single" w:sz="4" w:space="0" w:color="auto"/>
            </w:tcBorders>
            <w:noWrap/>
            <w:vAlign w:val="center"/>
            <w:hideMark/>
          </w:tcPr>
          <w:p w14:paraId="0D65AF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110B8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HORAS EXTRAS, DOMINICALES, FESTIVOS Y RECARGOS - DIRECCIÓN DE GESTIÓN HUMANA</w:t>
            </w:r>
          </w:p>
        </w:tc>
        <w:tc>
          <w:tcPr>
            <w:tcW w:w="744" w:type="pct"/>
            <w:tcBorders>
              <w:top w:val="nil"/>
              <w:left w:val="nil"/>
              <w:bottom w:val="single" w:sz="4" w:space="0" w:color="auto"/>
              <w:right w:val="single" w:sz="4" w:space="0" w:color="auto"/>
            </w:tcBorders>
            <w:vAlign w:val="center"/>
            <w:hideMark/>
          </w:tcPr>
          <w:p w14:paraId="4994BC0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9FDA8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ABE37BB"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EE7C8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A-01-02-01-001-009</w:t>
            </w:r>
          </w:p>
        </w:tc>
        <w:tc>
          <w:tcPr>
            <w:tcW w:w="772" w:type="pct"/>
            <w:tcBorders>
              <w:top w:val="nil"/>
              <w:left w:val="nil"/>
              <w:bottom w:val="single" w:sz="4" w:space="0" w:color="auto"/>
              <w:right w:val="single" w:sz="4" w:space="0" w:color="auto"/>
            </w:tcBorders>
            <w:noWrap/>
            <w:vAlign w:val="center"/>
            <w:hideMark/>
          </w:tcPr>
          <w:p w14:paraId="6D12A2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EF5BF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NAVIDAD</w:t>
            </w:r>
          </w:p>
        </w:tc>
        <w:tc>
          <w:tcPr>
            <w:tcW w:w="744" w:type="pct"/>
            <w:tcBorders>
              <w:top w:val="nil"/>
              <w:left w:val="nil"/>
              <w:bottom w:val="single" w:sz="4" w:space="0" w:color="auto"/>
              <w:right w:val="single" w:sz="4" w:space="0" w:color="auto"/>
            </w:tcBorders>
            <w:vAlign w:val="center"/>
            <w:hideMark/>
          </w:tcPr>
          <w:p w14:paraId="34B1F0C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96F37D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BE9841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E6CC7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A-01-02-01-001-009</w:t>
            </w:r>
          </w:p>
        </w:tc>
        <w:tc>
          <w:tcPr>
            <w:tcW w:w="772" w:type="pct"/>
            <w:tcBorders>
              <w:top w:val="nil"/>
              <w:left w:val="nil"/>
              <w:bottom w:val="single" w:sz="4" w:space="0" w:color="auto"/>
              <w:right w:val="single" w:sz="4" w:space="0" w:color="auto"/>
            </w:tcBorders>
            <w:noWrap/>
            <w:vAlign w:val="center"/>
            <w:hideMark/>
          </w:tcPr>
          <w:p w14:paraId="0E37907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4AD70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NAVIDAD - DIRECCIÓN DE GESTIÓN HUMANA</w:t>
            </w:r>
          </w:p>
        </w:tc>
        <w:tc>
          <w:tcPr>
            <w:tcW w:w="744" w:type="pct"/>
            <w:tcBorders>
              <w:top w:val="nil"/>
              <w:left w:val="nil"/>
              <w:bottom w:val="single" w:sz="4" w:space="0" w:color="auto"/>
              <w:right w:val="single" w:sz="4" w:space="0" w:color="auto"/>
            </w:tcBorders>
            <w:vAlign w:val="center"/>
            <w:hideMark/>
          </w:tcPr>
          <w:p w14:paraId="0CB29DF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B62E4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99C956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87C9E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A-01-02-01-001-010</w:t>
            </w:r>
          </w:p>
        </w:tc>
        <w:tc>
          <w:tcPr>
            <w:tcW w:w="772" w:type="pct"/>
            <w:tcBorders>
              <w:top w:val="nil"/>
              <w:left w:val="nil"/>
              <w:bottom w:val="single" w:sz="4" w:space="0" w:color="auto"/>
              <w:right w:val="single" w:sz="4" w:space="0" w:color="auto"/>
            </w:tcBorders>
            <w:noWrap/>
            <w:vAlign w:val="center"/>
            <w:hideMark/>
          </w:tcPr>
          <w:p w14:paraId="4FD3A7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5C16A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VACACIONES</w:t>
            </w:r>
          </w:p>
        </w:tc>
        <w:tc>
          <w:tcPr>
            <w:tcW w:w="744" w:type="pct"/>
            <w:tcBorders>
              <w:top w:val="nil"/>
              <w:left w:val="nil"/>
              <w:bottom w:val="single" w:sz="4" w:space="0" w:color="auto"/>
              <w:right w:val="single" w:sz="4" w:space="0" w:color="auto"/>
            </w:tcBorders>
            <w:vAlign w:val="center"/>
            <w:hideMark/>
          </w:tcPr>
          <w:p w14:paraId="6817D69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590A87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36C191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71B9F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A-01-02-01-001-010</w:t>
            </w:r>
          </w:p>
        </w:tc>
        <w:tc>
          <w:tcPr>
            <w:tcW w:w="772" w:type="pct"/>
            <w:tcBorders>
              <w:top w:val="nil"/>
              <w:left w:val="nil"/>
              <w:bottom w:val="single" w:sz="4" w:space="0" w:color="auto"/>
              <w:right w:val="single" w:sz="4" w:space="0" w:color="auto"/>
            </w:tcBorders>
            <w:noWrap/>
            <w:vAlign w:val="center"/>
            <w:hideMark/>
          </w:tcPr>
          <w:p w14:paraId="19C895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F163C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VACACIONES - DIRECCIÓN DE GESTIÓN HUMANA</w:t>
            </w:r>
          </w:p>
        </w:tc>
        <w:tc>
          <w:tcPr>
            <w:tcW w:w="744" w:type="pct"/>
            <w:tcBorders>
              <w:top w:val="nil"/>
              <w:left w:val="nil"/>
              <w:bottom w:val="single" w:sz="4" w:space="0" w:color="auto"/>
              <w:right w:val="single" w:sz="4" w:space="0" w:color="auto"/>
            </w:tcBorders>
            <w:vAlign w:val="center"/>
            <w:hideMark/>
          </w:tcPr>
          <w:p w14:paraId="5315BA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3A4C6D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56A0AF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50B67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A-01-02-01-001-011</w:t>
            </w:r>
          </w:p>
        </w:tc>
        <w:tc>
          <w:tcPr>
            <w:tcW w:w="772" w:type="pct"/>
            <w:tcBorders>
              <w:top w:val="nil"/>
              <w:left w:val="nil"/>
              <w:bottom w:val="single" w:sz="4" w:space="0" w:color="auto"/>
              <w:right w:val="single" w:sz="4" w:space="0" w:color="auto"/>
            </w:tcBorders>
            <w:noWrap/>
            <w:vAlign w:val="center"/>
            <w:hideMark/>
          </w:tcPr>
          <w:p w14:paraId="617CC2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A480A9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VIÁTICOS DE LOS FUNCIONARIOS EN COMISIÓN</w:t>
            </w:r>
          </w:p>
        </w:tc>
        <w:tc>
          <w:tcPr>
            <w:tcW w:w="744" w:type="pct"/>
            <w:tcBorders>
              <w:top w:val="nil"/>
              <w:left w:val="nil"/>
              <w:bottom w:val="single" w:sz="4" w:space="0" w:color="auto"/>
              <w:right w:val="single" w:sz="4" w:space="0" w:color="auto"/>
            </w:tcBorders>
            <w:vAlign w:val="center"/>
            <w:hideMark/>
          </w:tcPr>
          <w:p w14:paraId="08CBA16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6FB654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105D90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034B2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A-01-02-01-001-011</w:t>
            </w:r>
          </w:p>
        </w:tc>
        <w:tc>
          <w:tcPr>
            <w:tcW w:w="772" w:type="pct"/>
            <w:tcBorders>
              <w:top w:val="nil"/>
              <w:left w:val="nil"/>
              <w:bottom w:val="single" w:sz="4" w:space="0" w:color="auto"/>
              <w:right w:val="single" w:sz="4" w:space="0" w:color="auto"/>
            </w:tcBorders>
            <w:noWrap/>
            <w:vAlign w:val="center"/>
            <w:hideMark/>
          </w:tcPr>
          <w:p w14:paraId="00A444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8E7F8F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VIATICOS DE LOS FUNCIONARIOS EN COMISIÓN - DIRECCIÓN DE GESTIÓN HUMANA</w:t>
            </w:r>
          </w:p>
        </w:tc>
        <w:tc>
          <w:tcPr>
            <w:tcW w:w="744" w:type="pct"/>
            <w:tcBorders>
              <w:top w:val="nil"/>
              <w:left w:val="nil"/>
              <w:bottom w:val="single" w:sz="4" w:space="0" w:color="auto"/>
              <w:right w:val="single" w:sz="4" w:space="0" w:color="auto"/>
            </w:tcBorders>
            <w:vAlign w:val="center"/>
            <w:hideMark/>
          </w:tcPr>
          <w:p w14:paraId="36473F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65975B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41143B4"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862C7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A-01-02-01-001-012</w:t>
            </w:r>
          </w:p>
        </w:tc>
        <w:tc>
          <w:tcPr>
            <w:tcW w:w="772" w:type="pct"/>
            <w:tcBorders>
              <w:top w:val="nil"/>
              <w:left w:val="nil"/>
              <w:bottom w:val="single" w:sz="4" w:space="0" w:color="auto"/>
              <w:right w:val="single" w:sz="4" w:space="0" w:color="auto"/>
            </w:tcBorders>
            <w:noWrap/>
            <w:vAlign w:val="center"/>
            <w:hideMark/>
          </w:tcPr>
          <w:p w14:paraId="709D34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9F220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CONECTIVIDAD DIGITAL </w:t>
            </w:r>
          </w:p>
        </w:tc>
        <w:tc>
          <w:tcPr>
            <w:tcW w:w="744" w:type="pct"/>
            <w:tcBorders>
              <w:top w:val="nil"/>
              <w:left w:val="nil"/>
              <w:bottom w:val="single" w:sz="4" w:space="0" w:color="auto"/>
              <w:right w:val="single" w:sz="4" w:space="0" w:color="auto"/>
            </w:tcBorders>
            <w:vAlign w:val="center"/>
            <w:hideMark/>
          </w:tcPr>
          <w:p w14:paraId="38C491B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81761D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F39C6B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55F3E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A-01-02-01-001-012</w:t>
            </w:r>
          </w:p>
        </w:tc>
        <w:tc>
          <w:tcPr>
            <w:tcW w:w="772" w:type="pct"/>
            <w:tcBorders>
              <w:top w:val="nil"/>
              <w:left w:val="nil"/>
              <w:bottom w:val="single" w:sz="4" w:space="0" w:color="auto"/>
              <w:right w:val="single" w:sz="4" w:space="0" w:color="auto"/>
            </w:tcBorders>
            <w:noWrap/>
            <w:vAlign w:val="center"/>
            <w:hideMark/>
          </w:tcPr>
          <w:p w14:paraId="3200274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AEFD7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CONECTIVIDAD DIGITAL - DIRECCIÓN DE GESTIÓN HUMANA</w:t>
            </w:r>
          </w:p>
        </w:tc>
        <w:tc>
          <w:tcPr>
            <w:tcW w:w="744" w:type="pct"/>
            <w:tcBorders>
              <w:top w:val="nil"/>
              <w:left w:val="nil"/>
              <w:bottom w:val="single" w:sz="4" w:space="0" w:color="auto"/>
              <w:right w:val="single" w:sz="4" w:space="0" w:color="auto"/>
            </w:tcBorders>
            <w:vAlign w:val="center"/>
            <w:hideMark/>
          </w:tcPr>
          <w:p w14:paraId="6E3AEE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5EC8F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E7EDBC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68902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A-01-02-01-002</w:t>
            </w:r>
          </w:p>
        </w:tc>
        <w:tc>
          <w:tcPr>
            <w:tcW w:w="772" w:type="pct"/>
            <w:tcBorders>
              <w:top w:val="nil"/>
              <w:left w:val="nil"/>
              <w:bottom w:val="single" w:sz="4" w:space="0" w:color="auto"/>
              <w:right w:val="single" w:sz="4" w:space="0" w:color="auto"/>
            </w:tcBorders>
            <w:noWrap/>
            <w:vAlign w:val="center"/>
            <w:hideMark/>
          </w:tcPr>
          <w:p w14:paraId="713CF4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A8DC1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FACTORES SALARIALES ESPECIALES</w:t>
            </w:r>
          </w:p>
        </w:tc>
        <w:tc>
          <w:tcPr>
            <w:tcW w:w="744" w:type="pct"/>
            <w:tcBorders>
              <w:top w:val="nil"/>
              <w:left w:val="nil"/>
              <w:bottom w:val="single" w:sz="4" w:space="0" w:color="auto"/>
              <w:right w:val="single" w:sz="4" w:space="0" w:color="auto"/>
            </w:tcBorders>
            <w:vAlign w:val="center"/>
            <w:hideMark/>
          </w:tcPr>
          <w:p w14:paraId="3B463B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058ECB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1D8227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3C19E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A-01-02-01-002-006</w:t>
            </w:r>
          </w:p>
        </w:tc>
        <w:tc>
          <w:tcPr>
            <w:tcW w:w="772" w:type="pct"/>
            <w:tcBorders>
              <w:top w:val="nil"/>
              <w:left w:val="nil"/>
              <w:bottom w:val="single" w:sz="4" w:space="0" w:color="auto"/>
              <w:right w:val="single" w:sz="4" w:space="0" w:color="auto"/>
            </w:tcBorders>
            <w:noWrap/>
            <w:vAlign w:val="center"/>
            <w:hideMark/>
          </w:tcPr>
          <w:p w14:paraId="55DD47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51E83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PRIMAS EXTRAORDINARIAS</w:t>
            </w:r>
          </w:p>
        </w:tc>
        <w:tc>
          <w:tcPr>
            <w:tcW w:w="744" w:type="pct"/>
            <w:tcBorders>
              <w:top w:val="nil"/>
              <w:left w:val="nil"/>
              <w:bottom w:val="single" w:sz="4" w:space="0" w:color="auto"/>
              <w:right w:val="single" w:sz="4" w:space="0" w:color="auto"/>
            </w:tcBorders>
            <w:vAlign w:val="center"/>
            <w:hideMark/>
          </w:tcPr>
          <w:p w14:paraId="1EAC9A7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EAEC56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B79101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BAFEAF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A-01-02-01-002-006</w:t>
            </w:r>
          </w:p>
        </w:tc>
        <w:tc>
          <w:tcPr>
            <w:tcW w:w="772" w:type="pct"/>
            <w:tcBorders>
              <w:top w:val="nil"/>
              <w:left w:val="nil"/>
              <w:bottom w:val="single" w:sz="4" w:space="0" w:color="auto"/>
              <w:right w:val="single" w:sz="4" w:space="0" w:color="auto"/>
            </w:tcBorders>
            <w:noWrap/>
            <w:vAlign w:val="center"/>
            <w:hideMark/>
          </w:tcPr>
          <w:p w14:paraId="76D663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9B1D2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PRIMAS EXTRAORDINARIAS - DIRECCIÓN DE GESTIÓN HUMANA</w:t>
            </w:r>
          </w:p>
        </w:tc>
        <w:tc>
          <w:tcPr>
            <w:tcW w:w="744" w:type="pct"/>
            <w:tcBorders>
              <w:top w:val="nil"/>
              <w:left w:val="nil"/>
              <w:bottom w:val="single" w:sz="4" w:space="0" w:color="auto"/>
              <w:right w:val="single" w:sz="4" w:space="0" w:color="auto"/>
            </w:tcBorders>
            <w:vAlign w:val="center"/>
            <w:hideMark/>
          </w:tcPr>
          <w:p w14:paraId="55D5E03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907CE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C014A1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E6BC2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w:t>
            </w:r>
          </w:p>
        </w:tc>
        <w:tc>
          <w:tcPr>
            <w:tcW w:w="772" w:type="pct"/>
            <w:tcBorders>
              <w:top w:val="nil"/>
              <w:left w:val="nil"/>
              <w:bottom w:val="single" w:sz="4" w:space="0" w:color="auto"/>
              <w:right w:val="single" w:sz="4" w:space="0" w:color="auto"/>
            </w:tcBorders>
            <w:noWrap/>
            <w:vAlign w:val="center"/>
            <w:hideMark/>
          </w:tcPr>
          <w:p w14:paraId="47213C1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10AF0D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CONTRIBUCIONES INHERENTES A LA NÓMINA</w:t>
            </w:r>
          </w:p>
        </w:tc>
        <w:tc>
          <w:tcPr>
            <w:tcW w:w="744" w:type="pct"/>
            <w:tcBorders>
              <w:top w:val="nil"/>
              <w:left w:val="nil"/>
              <w:bottom w:val="single" w:sz="4" w:space="0" w:color="auto"/>
              <w:right w:val="single" w:sz="4" w:space="0" w:color="auto"/>
            </w:tcBorders>
            <w:vAlign w:val="center"/>
            <w:hideMark/>
          </w:tcPr>
          <w:p w14:paraId="7BC6EB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94E4D8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C0C2E3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88580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A-01-02-02-001</w:t>
            </w:r>
          </w:p>
        </w:tc>
        <w:tc>
          <w:tcPr>
            <w:tcW w:w="772" w:type="pct"/>
            <w:tcBorders>
              <w:top w:val="nil"/>
              <w:left w:val="nil"/>
              <w:bottom w:val="single" w:sz="4" w:space="0" w:color="auto"/>
              <w:right w:val="single" w:sz="4" w:space="0" w:color="auto"/>
            </w:tcBorders>
            <w:noWrap/>
            <w:vAlign w:val="center"/>
            <w:hideMark/>
          </w:tcPr>
          <w:p w14:paraId="04AADD9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A02B3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PENSIONES</w:t>
            </w:r>
          </w:p>
        </w:tc>
        <w:tc>
          <w:tcPr>
            <w:tcW w:w="744" w:type="pct"/>
            <w:tcBorders>
              <w:top w:val="nil"/>
              <w:left w:val="nil"/>
              <w:bottom w:val="single" w:sz="4" w:space="0" w:color="auto"/>
              <w:right w:val="single" w:sz="4" w:space="0" w:color="auto"/>
            </w:tcBorders>
            <w:vAlign w:val="center"/>
            <w:hideMark/>
          </w:tcPr>
          <w:p w14:paraId="44B7CA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9E6886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C08F84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A56AA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A-01-02-02-001</w:t>
            </w:r>
          </w:p>
        </w:tc>
        <w:tc>
          <w:tcPr>
            <w:tcW w:w="772" w:type="pct"/>
            <w:tcBorders>
              <w:top w:val="nil"/>
              <w:left w:val="nil"/>
              <w:bottom w:val="single" w:sz="4" w:space="0" w:color="auto"/>
              <w:right w:val="single" w:sz="4" w:space="0" w:color="auto"/>
            </w:tcBorders>
            <w:noWrap/>
            <w:vAlign w:val="center"/>
            <w:hideMark/>
          </w:tcPr>
          <w:p w14:paraId="69E8657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38993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PENSIONES - DIRECCIÓN DE GESTIÓN HUMANA</w:t>
            </w:r>
          </w:p>
        </w:tc>
        <w:tc>
          <w:tcPr>
            <w:tcW w:w="744" w:type="pct"/>
            <w:tcBorders>
              <w:top w:val="nil"/>
              <w:left w:val="nil"/>
              <w:bottom w:val="single" w:sz="4" w:space="0" w:color="auto"/>
              <w:right w:val="single" w:sz="4" w:space="0" w:color="auto"/>
            </w:tcBorders>
            <w:vAlign w:val="center"/>
            <w:hideMark/>
          </w:tcPr>
          <w:p w14:paraId="1FFC8A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66281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194CE0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F2926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A-01-02-02-002</w:t>
            </w:r>
          </w:p>
        </w:tc>
        <w:tc>
          <w:tcPr>
            <w:tcW w:w="772" w:type="pct"/>
            <w:tcBorders>
              <w:top w:val="nil"/>
              <w:left w:val="nil"/>
              <w:bottom w:val="single" w:sz="4" w:space="0" w:color="auto"/>
              <w:right w:val="single" w:sz="4" w:space="0" w:color="auto"/>
            </w:tcBorders>
            <w:noWrap/>
            <w:vAlign w:val="center"/>
            <w:hideMark/>
          </w:tcPr>
          <w:p w14:paraId="68BFF9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7C054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SALUD</w:t>
            </w:r>
          </w:p>
        </w:tc>
        <w:tc>
          <w:tcPr>
            <w:tcW w:w="744" w:type="pct"/>
            <w:tcBorders>
              <w:top w:val="nil"/>
              <w:left w:val="nil"/>
              <w:bottom w:val="single" w:sz="4" w:space="0" w:color="auto"/>
              <w:right w:val="single" w:sz="4" w:space="0" w:color="auto"/>
            </w:tcBorders>
            <w:vAlign w:val="center"/>
            <w:hideMark/>
          </w:tcPr>
          <w:p w14:paraId="188355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7145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B0181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4B07A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A-01-02-02-002</w:t>
            </w:r>
          </w:p>
        </w:tc>
        <w:tc>
          <w:tcPr>
            <w:tcW w:w="772" w:type="pct"/>
            <w:tcBorders>
              <w:top w:val="nil"/>
              <w:left w:val="nil"/>
              <w:bottom w:val="single" w:sz="4" w:space="0" w:color="auto"/>
              <w:right w:val="single" w:sz="4" w:space="0" w:color="auto"/>
            </w:tcBorders>
            <w:noWrap/>
            <w:vAlign w:val="center"/>
            <w:hideMark/>
          </w:tcPr>
          <w:p w14:paraId="3161CA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F9603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LA SEGURIDAD SOCIAL EN SALUD - DIRECCIÓN DE GESTIÓN HUMANA</w:t>
            </w:r>
          </w:p>
        </w:tc>
        <w:tc>
          <w:tcPr>
            <w:tcW w:w="744" w:type="pct"/>
            <w:tcBorders>
              <w:top w:val="nil"/>
              <w:left w:val="nil"/>
              <w:bottom w:val="single" w:sz="4" w:space="0" w:color="auto"/>
              <w:right w:val="single" w:sz="4" w:space="0" w:color="auto"/>
            </w:tcBorders>
            <w:vAlign w:val="center"/>
            <w:hideMark/>
          </w:tcPr>
          <w:p w14:paraId="091604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CC38A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124A20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298E0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A-01-02-02-003</w:t>
            </w:r>
          </w:p>
        </w:tc>
        <w:tc>
          <w:tcPr>
            <w:tcW w:w="772" w:type="pct"/>
            <w:tcBorders>
              <w:top w:val="nil"/>
              <w:left w:val="nil"/>
              <w:bottom w:val="single" w:sz="4" w:space="0" w:color="auto"/>
              <w:right w:val="single" w:sz="4" w:space="0" w:color="auto"/>
            </w:tcBorders>
            <w:noWrap/>
            <w:vAlign w:val="center"/>
            <w:hideMark/>
          </w:tcPr>
          <w:p w14:paraId="4DE4C1A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BE60A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AUXILIO DE CESANTÍAS </w:t>
            </w:r>
          </w:p>
        </w:tc>
        <w:tc>
          <w:tcPr>
            <w:tcW w:w="744" w:type="pct"/>
            <w:tcBorders>
              <w:top w:val="nil"/>
              <w:left w:val="nil"/>
              <w:bottom w:val="single" w:sz="4" w:space="0" w:color="auto"/>
              <w:right w:val="single" w:sz="4" w:space="0" w:color="auto"/>
            </w:tcBorders>
            <w:vAlign w:val="center"/>
            <w:hideMark/>
          </w:tcPr>
          <w:p w14:paraId="23299FA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EDEB72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BB3C5E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56847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A-01-02-02-003</w:t>
            </w:r>
          </w:p>
        </w:tc>
        <w:tc>
          <w:tcPr>
            <w:tcW w:w="772" w:type="pct"/>
            <w:tcBorders>
              <w:top w:val="nil"/>
              <w:left w:val="nil"/>
              <w:bottom w:val="single" w:sz="4" w:space="0" w:color="auto"/>
              <w:right w:val="single" w:sz="4" w:space="0" w:color="auto"/>
            </w:tcBorders>
            <w:noWrap/>
            <w:vAlign w:val="center"/>
            <w:hideMark/>
          </w:tcPr>
          <w:p w14:paraId="4C84124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1BD84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AUXILIO DE CESANTIAS - DIRECCIÓN DE GESTIÓN HUMANA</w:t>
            </w:r>
          </w:p>
        </w:tc>
        <w:tc>
          <w:tcPr>
            <w:tcW w:w="744" w:type="pct"/>
            <w:tcBorders>
              <w:top w:val="nil"/>
              <w:left w:val="nil"/>
              <w:bottom w:val="single" w:sz="4" w:space="0" w:color="auto"/>
              <w:right w:val="single" w:sz="4" w:space="0" w:color="auto"/>
            </w:tcBorders>
            <w:vAlign w:val="center"/>
            <w:hideMark/>
          </w:tcPr>
          <w:p w14:paraId="5E9145D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631486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540E63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ABCF0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A-01-02-02-004</w:t>
            </w:r>
          </w:p>
        </w:tc>
        <w:tc>
          <w:tcPr>
            <w:tcW w:w="772" w:type="pct"/>
            <w:tcBorders>
              <w:top w:val="nil"/>
              <w:left w:val="nil"/>
              <w:bottom w:val="single" w:sz="4" w:space="0" w:color="auto"/>
              <w:right w:val="single" w:sz="4" w:space="0" w:color="auto"/>
            </w:tcBorders>
            <w:noWrap/>
            <w:vAlign w:val="center"/>
            <w:hideMark/>
          </w:tcPr>
          <w:p w14:paraId="2D639C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16A07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 CAJAS DE COMPENSACIÓN FAMILIAR</w:t>
            </w:r>
          </w:p>
        </w:tc>
        <w:tc>
          <w:tcPr>
            <w:tcW w:w="744" w:type="pct"/>
            <w:tcBorders>
              <w:top w:val="nil"/>
              <w:left w:val="nil"/>
              <w:bottom w:val="single" w:sz="4" w:space="0" w:color="auto"/>
              <w:right w:val="single" w:sz="4" w:space="0" w:color="auto"/>
            </w:tcBorders>
            <w:vAlign w:val="center"/>
            <w:hideMark/>
          </w:tcPr>
          <w:p w14:paraId="3B9BFA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9E79B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1E4C67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5CD20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A-01-02-02-004</w:t>
            </w:r>
          </w:p>
        </w:tc>
        <w:tc>
          <w:tcPr>
            <w:tcW w:w="772" w:type="pct"/>
            <w:tcBorders>
              <w:top w:val="nil"/>
              <w:left w:val="nil"/>
              <w:bottom w:val="single" w:sz="4" w:space="0" w:color="auto"/>
              <w:right w:val="single" w:sz="4" w:space="0" w:color="auto"/>
            </w:tcBorders>
            <w:noWrap/>
            <w:vAlign w:val="center"/>
            <w:hideMark/>
          </w:tcPr>
          <w:p w14:paraId="397506A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98C22D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CAJAS DE COMPENSACION FAMILIAR - DIRECCIÓN DE GESTIÓN HUMANA</w:t>
            </w:r>
          </w:p>
        </w:tc>
        <w:tc>
          <w:tcPr>
            <w:tcW w:w="744" w:type="pct"/>
            <w:tcBorders>
              <w:top w:val="nil"/>
              <w:left w:val="nil"/>
              <w:bottom w:val="single" w:sz="4" w:space="0" w:color="auto"/>
              <w:right w:val="single" w:sz="4" w:space="0" w:color="auto"/>
            </w:tcBorders>
            <w:vAlign w:val="center"/>
            <w:hideMark/>
          </w:tcPr>
          <w:p w14:paraId="702219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73E08C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46E96F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09D9D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A-01-02-02-005</w:t>
            </w:r>
          </w:p>
        </w:tc>
        <w:tc>
          <w:tcPr>
            <w:tcW w:w="772" w:type="pct"/>
            <w:tcBorders>
              <w:top w:val="nil"/>
              <w:left w:val="nil"/>
              <w:bottom w:val="single" w:sz="4" w:space="0" w:color="auto"/>
              <w:right w:val="single" w:sz="4" w:space="0" w:color="auto"/>
            </w:tcBorders>
            <w:noWrap/>
            <w:vAlign w:val="center"/>
            <w:hideMark/>
          </w:tcPr>
          <w:p w14:paraId="49A9E69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6006D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GENERALES AL SISTEMA DE RIESGOS LABORALES</w:t>
            </w:r>
          </w:p>
        </w:tc>
        <w:tc>
          <w:tcPr>
            <w:tcW w:w="744" w:type="pct"/>
            <w:tcBorders>
              <w:top w:val="nil"/>
              <w:left w:val="nil"/>
              <w:bottom w:val="single" w:sz="4" w:space="0" w:color="auto"/>
              <w:right w:val="single" w:sz="4" w:space="0" w:color="auto"/>
            </w:tcBorders>
            <w:vAlign w:val="center"/>
            <w:hideMark/>
          </w:tcPr>
          <w:p w14:paraId="296918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FED7A0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2226D0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1A32F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A-01-02-02-005</w:t>
            </w:r>
          </w:p>
        </w:tc>
        <w:tc>
          <w:tcPr>
            <w:tcW w:w="772" w:type="pct"/>
            <w:tcBorders>
              <w:top w:val="nil"/>
              <w:left w:val="nil"/>
              <w:bottom w:val="single" w:sz="4" w:space="0" w:color="auto"/>
              <w:right w:val="single" w:sz="4" w:space="0" w:color="auto"/>
            </w:tcBorders>
            <w:noWrap/>
            <w:vAlign w:val="center"/>
            <w:hideMark/>
          </w:tcPr>
          <w:p w14:paraId="1C6F335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11110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GENERALES AL SISTEMA DE RIESGOS LABORALES - DIRECCIÓN DE GESTIÓN HUMANA</w:t>
            </w:r>
          </w:p>
        </w:tc>
        <w:tc>
          <w:tcPr>
            <w:tcW w:w="744" w:type="pct"/>
            <w:tcBorders>
              <w:top w:val="nil"/>
              <w:left w:val="nil"/>
              <w:bottom w:val="single" w:sz="4" w:space="0" w:color="auto"/>
              <w:right w:val="single" w:sz="4" w:space="0" w:color="auto"/>
            </w:tcBorders>
            <w:vAlign w:val="center"/>
            <w:hideMark/>
          </w:tcPr>
          <w:p w14:paraId="36BF83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C2E954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545956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DBEBA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A-01-02-02-007</w:t>
            </w:r>
          </w:p>
        </w:tc>
        <w:tc>
          <w:tcPr>
            <w:tcW w:w="772" w:type="pct"/>
            <w:tcBorders>
              <w:top w:val="nil"/>
              <w:left w:val="nil"/>
              <w:bottom w:val="single" w:sz="4" w:space="0" w:color="auto"/>
              <w:right w:val="single" w:sz="4" w:space="0" w:color="auto"/>
            </w:tcBorders>
            <w:noWrap/>
            <w:vAlign w:val="center"/>
            <w:hideMark/>
          </w:tcPr>
          <w:p w14:paraId="690104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719D7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SENA</w:t>
            </w:r>
          </w:p>
        </w:tc>
        <w:tc>
          <w:tcPr>
            <w:tcW w:w="744" w:type="pct"/>
            <w:tcBorders>
              <w:top w:val="nil"/>
              <w:left w:val="nil"/>
              <w:bottom w:val="single" w:sz="4" w:space="0" w:color="auto"/>
              <w:right w:val="single" w:sz="4" w:space="0" w:color="auto"/>
            </w:tcBorders>
            <w:vAlign w:val="center"/>
            <w:hideMark/>
          </w:tcPr>
          <w:p w14:paraId="65605C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CDA7E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7552E34"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981A2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A-01-02-02-007</w:t>
            </w:r>
          </w:p>
        </w:tc>
        <w:tc>
          <w:tcPr>
            <w:tcW w:w="772" w:type="pct"/>
            <w:tcBorders>
              <w:top w:val="nil"/>
              <w:left w:val="nil"/>
              <w:bottom w:val="single" w:sz="4" w:space="0" w:color="auto"/>
              <w:right w:val="single" w:sz="4" w:space="0" w:color="auto"/>
            </w:tcBorders>
            <w:noWrap/>
            <w:vAlign w:val="center"/>
            <w:hideMark/>
          </w:tcPr>
          <w:p w14:paraId="7D36972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25247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SENA - DIRECCIÓN DE GESTIÓN HUMANA</w:t>
            </w:r>
          </w:p>
        </w:tc>
        <w:tc>
          <w:tcPr>
            <w:tcW w:w="744" w:type="pct"/>
            <w:tcBorders>
              <w:top w:val="nil"/>
              <w:left w:val="nil"/>
              <w:bottom w:val="single" w:sz="4" w:space="0" w:color="auto"/>
              <w:right w:val="single" w:sz="4" w:space="0" w:color="auto"/>
            </w:tcBorders>
            <w:vAlign w:val="center"/>
            <w:hideMark/>
          </w:tcPr>
          <w:p w14:paraId="197F963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EB315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758515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9DA4C1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A-01-02-03</w:t>
            </w:r>
          </w:p>
        </w:tc>
        <w:tc>
          <w:tcPr>
            <w:tcW w:w="772" w:type="pct"/>
            <w:tcBorders>
              <w:top w:val="nil"/>
              <w:left w:val="nil"/>
              <w:bottom w:val="single" w:sz="4" w:space="0" w:color="auto"/>
              <w:right w:val="single" w:sz="4" w:space="0" w:color="auto"/>
            </w:tcBorders>
            <w:noWrap/>
            <w:vAlign w:val="center"/>
            <w:hideMark/>
          </w:tcPr>
          <w:p w14:paraId="36A702D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024300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REMUNERACIONES NO CONSTITUTIVAS DE FACTOR SALARIAL</w:t>
            </w:r>
          </w:p>
        </w:tc>
        <w:tc>
          <w:tcPr>
            <w:tcW w:w="744" w:type="pct"/>
            <w:tcBorders>
              <w:top w:val="nil"/>
              <w:left w:val="nil"/>
              <w:bottom w:val="single" w:sz="4" w:space="0" w:color="auto"/>
              <w:right w:val="single" w:sz="4" w:space="0" w:color="auto"/>
            </w:tcBorders>
            <w:vAlign w:val="center"/>
            <w:hideMark/>
          </w:tcPr>
          <w:p w14:paraId="475301B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675916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39C1F4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23676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w:t>
            </w:r>
          </w:p>
        </w:tc>
        <w:tc>
          <w:tcPr>
            <w:tcW w:w="772" w:type="pct"/>
            <w:tcBorders>
              <w:top w:val="nil"/>
              <w:left w:val="nil"/>
              <w:bottom w:val="single" w:sz="4" w:space="0" w:color="auto"/>
              <w:right w:val="single" w:sz="4" w:space="0" w:color="auto"/>
            </w:tcBorders>
            <w:noWrap/>
            <w:vAlign w:val="center"/>
            <w:hideMark/>
          </w:tcPr>
          <w:p w14:paraId="4E689B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E3151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PRESTACIONES SOCIALES SEGÚN DEFINICIÓN LEGAL</w:t>
            </w:r>
          </w:p>
        </w:tc>
        <w:tc>
          <w:tcPr>
            <w:tcW w:w="744" w:type="pct"/>
            <w:tcBorders>
              <w:top w:val="nil"/>
              <w:left w:val="nil"/>
              <w:bottom w:val="single" w:sz="4" w:space="0" w:color="auto"/>
              <w:right w:val="single" w:sz="4" w:space="0" w:color="auto"/>
            </w:tcBorders>
            <w:vAlign w:val="center"/>
            <w:hideMark/>
          </w:tcPr>
          <w:p w14:paraId="6504BD0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D5D6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BC045D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767A7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A-01-02-03-001-001</w:t>
            </w:r>
          </w:p>
        </w:tc>
        <w:tc>
          <w:tcPr>
            <w:tcW w:w="772" w:type="pct"/>
            <w:tcBorders>
              <w:top w:val="nil"/>
              <w:left w:val="nil"/>
              <w:bottom w:val="single" w:sz="4" w:space="0" w:color="auto"/>
              <w:right w:val="single" w:sz="4" w:space="0" w:color="auto"/>
            </w:tcBorders>
            <w:noWrap/>
            <w:vAlign w:val="center"/>
            <w:hideMark/>
          </w:tcPr>
          <w:p w14:paraId="7E83756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43B7B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VACACIONES</w:t>
            </w:r>
          </w:p>
        </w:tc>
        <w:tc>
          <w:tcPr>
            <w:tcW w:w="744" w:type="pct"/>
            <w:tcBorders>
              <w:top w:val="nil"/>
              <w:left w:val="nil"/>
              <w:bottom w:val="single" w:sz="4" w:space="0" w:color="auto"/>
              <w:right w:val="single" w:sz="4" w:space="0" w:color="auto"/>
            </w:tcBorders>
            <w:vAlign w:val="center"/>
            <w:hideMark/>
          </w:tcPr>
          <w:p w14:paraId="48F1103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306ED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72E2A0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A432A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A-01-02-03-001-001</w:t>
            </w:r>
          </w:p>
        </w:tc>
        <w:tc>
          <w:tcPr>
            <w:tcW w:w="772" w:type="pct"/>
            <w:tcBorders>
              <w:top w:val="nil"/>
              <w:left w:val="nil"/>
              <w:bottom w:val="single" w:sz="4" w:space="0" w:color="auto"/>
              <w:right w:val="single" w:sz="4" w:space="0" w:color="auto"/>
            </w:tcBorders>
            <w:noWrap/>
            <w:vAlign w:val="center"/>
            <w:hideMark/>
          </w:tcPr>
          <w:p w14:paraId="3DCA3C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26E47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SUELDO DE VACACIONES - DIRECCIÓN DE GESTIÓN HUMANA</w:t>
            </w:r>
          </w:p>
        </w:tc>
        <w:tc>
          <w:tcPr>
            <w:tcW w:w="744" w:type="pct"/>
            <w:tcBorders>
              <w:top w:val="nil"/>
              <w:left w:val="nil"/>
              <w:bottom w:val="single" w:sz="4" w:space="0" w:color="auto"/>
              <w:right w:val="single" w:sz="4" w:space="0" w:color="auto"/>
            </w:tcBorders>
            <w:vAlign w:val="center"/>
            <w:hideMark/>
          </w:tcPr>
          <w:p w14:paraId="2BAB0A9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BC106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D27EDF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10E52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A-01-02-03-001-002</w:t>
            </w:r>
          </w:p>
        </w:tc>
        <w:tc>
          <w:tcPr>
            <w:tcW w:w="772" w:type="pct"/>
            <w:tcBorders>
              <w:top w:val="nil"/>
              <w:left w:val="nil"/>
              <w:bottom w:val="single" w:sz="4" w:space="0" w:color="auto"/>
              <w:right w:val="single" w:sz="4" w:space="0" w:color="auto"/>
            </w:tcBorders>
            <w:noWrap/>
            <w:vAlign w:val="center"/>
            <w:hideMark/>
          </w:tcPr>
          <w:p w14:paraId="7D72DB0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A4906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INDEMNIZACIÓN POR VACACIONES</w:t>
            </w:r>
          </w:p>
        </w:tc>
        <w:tc>
          <w:tcPr>
            <w:tcW w:w="744" w:type="pct"/>
            <w:tcBorders>
              <w:top w:val="nil"/>
              <w:left w:val="nil"/>
              <w:bottom w:val="single" w:sz="4" w:space="0" w:color="auto"/>
              <w:right w:val="single" w:sz="4" w:space="0" w:color="auto"/>
            </w:tcBorders>
            <w:vAlign w:val="center"/>
            <w:hideMark/>
          </w:tcPr>
          <w:p w14:paraId="1E87E1F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DF438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9D9053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FE240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A-01-02-03-001-002</w:t>
            </w:r>
          </w:p>
        </w:tc>
        <w:tc>
          <w:tcPr>
            <w:tcW w:w="772" w:type="pct"/>
            <w:tcBorders>
              <w:top w:val="nil"/>
              <w:left w:val="nil"/>
              <w:bottom w:val="single" w:sz="4" w:space="0" w:color="auto"/>
              <w:right w:val="single" w:sz="4" w:space="0" w:color="auto"/>
            </w:tcBorders>
            <w:noWrap/>
            <w:vAlign w:val="center"/>
            <w:hideMark/>
          </w:tcPr>
          <w:p w14:paraId="25D637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609FF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INDEMNIZACION POR VACACIONES - DIRECCIÓN DE GESTIÓN HUMANA</w:t>
            </w:r>
          </w:p>
        </w:tc>
        <w:tc>
          <w:tcPr>
            <w:tcW w:w="744" w:type="pct"/>
            <w:tcBorders>
              <w:top w:val="nil"/>
              <w:left w:val="nil"/>
              <w:bottom w:val="single" w:sz="4" w:space="0" w:color="auto"/>
              <w:right w:val="single" w:sz="4" w:space="0" w:color="auto"/>
            </w:tcBorders>
            <w:vAlign w:val="center"/>
            <w:hideMark/>
          </w:tcPr>
          <w:p w14:paraId="68AD098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152A0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FC7737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5AAFC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A-01-02-03-001-003</w:t>
            </w:r>
          </w:p>
        </w:tc>
        <w:tc>
          <w:tcPr>
            <w:tcW w:w="772" w:type="pct"/>
            <w:tcBorders>
              <w:top w:val="nil"/>
              <w:left w:val="nil"/>
              <w:bottom w:val="single" w:sz="4" w:space="0" w:color="auto"/>
              <w:right w:val="single" w:sz="4" w:space="0" w:color="auto"/>
            </w:tcBorders>
            <w:noWrap/>
            <w:vAlign w:val="center"/>
            <w:hideMark/>
          </w:tcPr>
          <w:p w14:paraId="4B9C368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2E5E9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ESPECIAL DE RECREACIÓN</w:t>
            </w:r>
          </w:p>
        </w:tc>
        <w:tc>
          <w:tcPr>
            <w:tcW w:w="744" w:type="pct"/>
            <w:tcBorders>
              <w:top w:val="nil"/>
              <w:left w:val="nil"/>
              <w:bottom w:val="single" w:sz="4" w:space="0" w:color="auto"/>
              <w:right w:val="single" w:sz="4" w:space="0" w:color="auto"/>
            </w:tcBorders>
            <w:vAlign w:val="center"/>
            <w:hideMark/>
          </w:tcPr>
          <w:p w14:paraId="094881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D8C70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A5A99F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1A69C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A-01-02-03-001-003</w:t>
            </w:r>
          </w:p>
        </w:tc>
        <w:tc>
          <w:tcPr>
            <w:tcW w:w="772" w:type="pct"/>
            <w:tcBorders>
              <w:top w:val="nil"/>
              <w:left w:val="nil"/>
              <w:bottom w:val="single" w:sz="4" w:space="0" w:color="auto"/>
              <w:right w:val="single" w:sz="4" w:space="0" w:color="auto"/>
            </w:tcBorders>
            <w:noWrap/>
            <w:vAlign w:val="center"/>
            <w:hideMark/>
          </w:tcPr>
          <w:p w14:paraId="5FD025F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F4D21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BONIFICACION ESPECIAL DE RECREACION - DIRECCIÓN DE GESTIÓN HUMANA</w:t>
            </w:r>
          </w:p>
        </w:tc>
        <w:tc>
          <w:tcPr>
            <w:tcW w:w="744" w:type="pct"/>
            <w:tcBorders>
              <w:top w:val="nil"/>
              <w:left w:val="nil"/>
              <w:bottom w:val="single" w:sz="4" w:space="0" w:color="auto"/>
              <w:right w:val="single" w:sz="4" w:space="0" w:color="auto"/>
            </w:tcBorders>
            <w:vAlign w:val="center"/>
            <w:hideMark/>
          </w:tcPr>
          <w:p w14:paraId="5D03D6D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75531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2B3F2D2"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0D20F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A-01-02-03-002</w:t>
            </w:r>
          </w:p>
        </w:tc>
        <w:tc>
          <w:tcPr>
            <w:tcW w:w="772" w:type="pct"/>
            <w:tcBorders>
              <w:top w:val="nil"/>
              <w:left w:val="nil"/>
              <w:bottom w:val="single" w:sz="4" w:space="0" w:color="auto"/>
              <w:right w:val="single" w:sz="4" w:space="0" w:color="auto"/>
            </w:tcBorders>
            <w:noWrap/>
            <w:vAlign w:val="center"/>
            <w:hideMark/>
          </w:tcPr>
          <w:p w14:paraId="35970EA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F1AF73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TÉCNICA NO SALARIAL</w:t>
            </w:r>
          </w:p>
        </w:tc>
        <w:tc>
          <w:tcPr>
            <w:tcW w:w="744" w:type="pct"/>
            <w:tcBorders>
              <w:top w:val="nil"/>
              <w:left w:val="nil"/>
              <w:bottom w:val="single" w:sz="4" w:space="0" w:color="auto"/>
              <w:right w:val="single" w:sz="4" w:space="0" w:color="auto"/>
            </w:tcBorders>
            <w:vAlign w:val="center"/>
            <w:hideMark/>
          </w:tcPr>
          <w:p w14:paraId="488AAF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B8830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B499C2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C771B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A-01-02-03-002</w:t>
            </w:r>
          </w:p>
        </w:tc>
        <w:tc>
          <w:tcPr>
            <w:tcW w:w="772" w:type="pct"/>
            <w:tcBorders>
              <w:top w:val="nil"/>
              <w:left w:val="nil"/>
              <w:bottom w:val="single" w:sz="4" w:space="0" w:color="auto"/>
              <w:right w:val="single" w:sz="4" w:space="0" w:color="auto"/>
            </w:tcBorders>
            <w:noWrap/>
            <w:vAlign w:val="center"/>
            <w:hideMark/>
          </w:tcPr>
          <w:p w14:paraId="105408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2E363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TÉCNICA NO SALARIAL - DIRECCIÓN DE GESTIÓN HUMANA</w:t>
            </w:r>
          </w:p>
        </w:tc>
        <w:tc>
          <w:tcPr>
            <w:tcW w:w="744" w:type="pct"/>
            <w:tcBorders>
              <w:top w:val="nil"/>
              <w:left w:val="nil"/>
              <w:bottom w:val="single" w:sz="4" w:space="0" w:color="auto"/>
              <w:right w:val="single" w:sz="4" w:space="0" w:color="auto"/>
            </w:tcBorders>
            <w:vAlign w:val="center"/>
            <w:hideMark/>
          </w:tcPr>
          <w:p w14:paraId="685E2E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03ACFF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8FC00E8"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1F8B1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A-01-02-03-016</w:t>
            </w:r>
          </w:p>
        </w:tc>
        <w:tc>
          <w:tcPr>
            <w:tcW w:w="772" w:type="pct"/>
            <w:tcBorders>
              <w:top w:val="nil"/>
              <w:left w:val="nil"/>
              <w:bottom w:val="single" w:sz="4" w:space="0" w:color="auto"/>
              <w:right w:val="single" w:sz="4" w:space="0" w:color="auto"/>
            </w:tcBorders>
            <w:noWrap/>
            <w:vAlign w:val="center"/>
            <w:hideMark/>
          </w:tcPr>
          <w:p w14:paraId="3CC9024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6690F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COORDINACIÓN</w:t>
            </w:r>
          </w:p>
        </w:tc>
        <w:tc>
          <w:tcPr>
            <w:tcW w:w="744" w:type="pct"/>
            <w:tcBorders>
              <w:top w:val="nil"/>
              <w:left w:val="nil"/>
              <w:bottom w:val="single" w:sz="4" w:space="0" w:color="auto"/>
              <w:right w:val="single" w:sz="4" w:space="0" w:color="auto"/>
            </w:tcBorders>
            <w:vAlign w:val="center"/>
            <w:hideMark/>
          </w:tcPr>
          <w:p w14:paraId="077AD0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D935A4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F9CBE7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6BBA2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A-01-02-03-016</w:t>
            </w:r>
          </w:p>
        </w:tc>
        <w:tc>
          <w:tcPr>
            <w:tcW w:w="772" w:type="pct"/>
            <w:tcBorders>
              <w:top w:val="nil"/>
              <w:left w:val="nil"/>
              <w:bottom w:val="single" w:sz="4" w:space="0" w:color="auto"/>
              <w:right w:val="single" w:sz="4" w:space="0" w:color="auto"/>
            </w:tcBorders>
            <w:noWrap/>
            <w:vAlign w:val="center"/>
            <w:hideMark/>
          </w:tcPr>
          <w:p w14:paraId="074ED5B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668C0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PRIMA DE COORDINACIÓN - DIRECCIÓN DE GESTIÓN HUMANA</w:t>
            </w:r>
          </w:p>
        </w:tc>
        <w:tc>
          <w:tcPr>
            <w:tcW w:w="744" w:type="pct"/>
            <w:tcBorders>
              <w:top w:val="nil"/>
              <w:left w:val="nil"/>
              <w:bottom w:val="single" w:sz="4" w:space="0" w:color="auto"/>
              <w:right w:val="single" w:sz="4" w:space="0" w:color="auto"/>
            </w:tcBorders>
            <w:vAlign w:val="center"/>
            <w:hideMark/>
          </w:tcPr>
          <w:p w14:paraId="2B9E159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AADFBA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778D49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B43B1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A-01-02-03-030</w:t>
            </w:r>
          </w:p>
        </w:tc>
        <w:tc>
          <w:tcPr>
            <w:tcW w:w="772" w:type="pct"/>
            <w:tcBorders>
              <w:top w:val="nil"/>
              <w:left w:val="nil"/>
              <w:bottom w:val="single" w:sz="4" w:space="0" w:color="auto"/>
              <w:right w:val="single" w:sz="4" w:space="0" w:color="auto"/>
            </w:tcBorders>
            <w:noWrap/>
            <w:vAlign w:val="center"/>
            <w:hideMark/>
          </w:tcPr>
          <w:p w14:paraId="5F0D8A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58CA2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DE DIRECCIÓN</w:t>
            </w:r>
          </w:p>
        </w:tc>
        <w:tc>
          <w:tcPr>
            <w:tcW w:w="744" w:type="pct"/>
            <w:tcBorders>
              <w:top w:val="nil"/>
              <w:left w:val="nil"/>
              <w:bottom w:val="single" w:sz="4" w:space="0" w:color="auto"/>
              <w:right w:val="single" w:sz="4" w:space="0" w:color="auto"/>
            </w:tcBorders>
            <w:vAlign w:val="center"/>
            <w:hideMark/>
          </w:tcPr>
          <w:p w14:paraId="1F46AC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5520A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18D5DA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180D0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A-01-02-03-030</w:t>
            </w:r>
          </w:p>
        </w:tc>
        <w:tc>
          <w:tcPr>
            <w:tcW w:w="772" w:type="pct"/>
            <w:tcBorders>
              <w:top w:val="nil"/>
              <w:left w:val="nil"/>
              <w:bottom w:val="single" w:sz="4" w:space="0" w:color="auto"/>
              <w:right w:val="single" w:sz="4" w:space="0" w:color="auto"/>
            </w:tcBorders>
            <w:noWrap/>
            <w:vAlign w:val="center"/>
            <w:hideMark/>
          </w:tcPr>
          <w:p w14:paraId="65CC37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66B21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BONIFICACIÓN DE DIRECCIÓN - DIRECCIÓN DE GESTIÓN HUMANA</w:t>
            </w:r>
          </w:p>
        </w:tc>
        <w:tc>
          <w:tcPr>
            <w:tcW w:w="744" w:type="pct"/>
            <w:tcBorders>
              <w:top w:val="nil"/>
              <w:left w:val="nil"/>
              <w:bottom w:val="single" w:sz="4" w:space="0" w:color="auto"/>
              <w:right w:val="single" w:sz="4" w:space="0" w:color="auto"/>
            </w:tcBorders>
            <w:vAlign w:val="center"/>
            <w:hideMark/>
          </w:tcPr>
          <w:p w14:paraId="36E6E28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28C0A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D72D74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74DB04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A-02</w:t>
            </w:r>
          </w:p>
        </w:tc>
        <w:tc>
          <w:tcPr>
            <w:tcW w:w="772" w:type="pct"/>
            <w:tcBorders>
              <w:top w:val="nil"/>
              <w:left w:val="nil"/>
              <w:bottom w:val="single" w:sz="4" w:space="0" w:color="auto"/>
              <w:right w:val="single" w:sz="4" w:space="0" w:color="auto"/>
            </w:tcBorders>
            <w:noWrap/>
            <w:vAlign w:val="center"/>
            <w:hideMark/>
          </w:tcPr>
          <w:p w14:paraId="4A712009"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0E6DD9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ADQUISICIÓN DE BIENES Y SERVICIOS</w:t>
            </w:r>
          </w:p>
        </w:tc>
        <w:tc>
          <w:tcPr>
            <w:tcW w:w="744" w:type="pct"/>
            <w:tcBorders>
              <w:top w:val="nil"/>
              <w:left w:val="nil"/>
              <w:bottom w:val="single" w:sz="4" w:space="0" w:color="auto"/>
              <w:right w:val="single" w:sz="4" w:space="0" w:color="auto"/>
            </w:tcBorders>
            <w:vAlign w:val="center"/>
            <w:hideMark/>
          </w:tcPr>
          <w:p w14:paraId="63D018BC"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151E2B3"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38540D4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9B988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w:t>
            </w:r>
          </w:p>
        </w:tc>
        <w:tc>
          <w:tcPr>
            <w:tcW w:w="772" w:type="pct"/>
            <w:tcBorders>
              <w:top w:val="nil"/>
              <w:left w:val="nil"/>
              <w:bottom w:val="single" w:sz="4" w:space="0" w:color="auto"/>
              <w:right w:val="single" w:sz="4" w:space="0" w:color="auto"/>
            </w:tcBorders>
            <w:noWrap/>
            <w:vAlign w:val="center"/>
            <w:hideMark/>
          </w:tcPr>
          <w:p w14:paraId="1DA32D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80E0A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ADQUISICIONES DIFERENTES DE ACTIVOS</w:t>
            </w:r>
          </w:p>
        </w:tc>
        <w:tc>
          <w:tcPr>
            <w:tcW w:w="744" w:type="pct"/>
            <w:tcBorders>
              <w:top w:val="nil"/>
              <w:left w:val="nil"/>
              <w:bottom w:val="single" w:sz="4" w:space="0" w:color="auto"/>
              <w:right w:val="single" w:sz="4" w:space="0" w:color="auto"/>
            </w:tcBorders>
            <w:noWrap/>
            <w:vAlign w:val="center"/>
            <w:hideMark/>
          </w:tcPr>
          <w:p w14:paraId="6DAAA3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noWrap/>
            <w:vAlign w:val="center"/>
            <w:hideMark/>
          </w:tcPr>
          <w:p w14:paraId="4654A5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5F49DA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B8DF0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w:t>
            </w:r>
          </w:p>
        </w:tc>
        <w:tc>
          <w:tcPr>
            <w:tcW w:w="772" w:type="pct"/>
            <w:tcBorders>
              <w:top w:val="nil"/>
              <w:left w:val="nil"/>
              <w:bottom w:val="single" w:sz="4" w:space="0" w:color="auto"/>
              <w:right w:val="single" w:sz="4" w:space="0" w:color="auto"/>
            </w:tcBorders>
            <w:noWrap/>
            <w:vAlign w:val="center"/>
            <w:hideMark/>
          </w:tcPr>
          <w:p w14:paraId="5F4D4FB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3F778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MATERIALES Y SUMINISTROS</w:t>
            </w:r>
          </w:p>
        </w:tc>
        <w:tc>
          <w:tcPr>
            <w:tcW w:w="744" w:type="pct"/>
            <w:tcBorders>
              <w:top w:val="nil"/>
              <w:left w:val="nil"/>
              <w:bottom w:val="single" w:sz="4" w:space="0" w:color="auto"/>
              <w:right w:val="single" w:sz="4" w:space="0" w:color="auto"/>
            </w:tcBorders>
            <w:vAlign w:val="center"/>
            <w:hideMark/>
          </w:tcPr>
          <w:p w14:paraId="37D74E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9F5CE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757BC7B"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5450AD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w:t>
            </w:r>
          </w:p>
        </w:tc>
        <w:tc>
          <w:tcPr>
            <w:tcW w:w="772" w:type="pct"/>
            <w:tcBorders>
              <w:top w:val="nil"/>
              <w:left w:val="nil"/>
              <w:bottom w:val="single" w:sz="4" w:space="0" w:color="auto"/>
              <w:right w:val="single" w:sz="4" w:space="0" w:color="auto"/>
            </w:tcBorders>
            <w:noWrap/>
            <w:vAlign w:val="center"/>
            <w:hideMark/>
          </w:tcPr>
          <w:p w14:paraId="3616B9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0E0B7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ALIMENTICIOS, BEBIDAS Y TABACO; TEXTILES, PRENDAS DE VESTIR Y PRODUCTOS DE CUERO</w:t>
            </w:r>
          </w:p>
        </w:tc>
        <w:tc>
          <w:tcPr>
            <w:tcW w:w="744" w:type="pct"/>
            <w:tcBorders>
              <w:top w:val="nil"/>
              <w:left w:val="nil"/>
              <w:bottom w:val="single" w:sz="4" w:space="0" w:color="auto"/>
              <w:right w:val="single" w:sz="4" w:space="0" w:color="auto"/>
            </w:tcBorders>
            <w:vAlign w:val="center"/>
            <w:hideMark/>
          </w:tcPr>
          <w:p w14:paraId="67F5C85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B12B2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FDC465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BE6B9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A-02-02-01-002-004</w:t>
            </w:r>
          </w:p>
        </w:tc>
        <w:tc>
          <w:tcPr>
            <w:tcW w:w="772" w:type="pct"/>
            <w:tcBorders>
              <w:top w:val="nil"/>
              <w:left w:val="nil"/>
              <w:bottom w:val="single" w:sz="4" w:space="0" w:color="auto"/>
              <w:right w:val="single" w:sz="4" w:space="0" w:color="auto"/>
            </w:tcBorders>
            <w:noWrap/>
            <w:vAlign w:val="center"/>
            <w:hideMark/>
          </w:tcPr>
          <w:p w14:paraId="5D7709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AC63F5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BEBIDAS</w:t>
            </w:r>
          </w:p>
        </w:tc>
        <w:tc>
          <w:tcPr>
            <w:tcW w:w="744" w:type="pct"/>
            <w:tcBorders>
              <w:top w:val="nil"/>
              <w:left w:val="nil"/>
              <w:bottom w:val="single" w:sz="4" w:space="0" w:color="auto"/>
              <w:right w:val="single" w:sz="4" w:space="0" w:color="auto"/>
            </w:tcBorders>
            <w:vAlign w:val="center"/>
            <w:hideMark/>
          </w:tcPr>
          <w:p w14:paraId="6278DB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17851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923066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082539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A-02-02-01-002-004</w:t>
            </w:r>
          </w:p>
        </w:tc>
        <w:tc>
          <w:tcPr>
            <w:tcW w:w="772" w:type="pct"/>
            <w:tcBorders>
              <w:top w:val="nil"/>
              <w:left w:val="nil"/>
              <w:bottom w:val="single" w:sz="4" w:space="0" w:color="auto"/>
              <w:right w:val="single" w:sz="4" w:space="0" w:color="auto"/>
            </w:tcBorders>
            <w:noWrap/>
            <w:vAlign w:val="center"/>
            <w:hideMark/>
          </w:tcPr>
          <w:p w14:paraId="72CD8A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523D43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BEBIDAS - DIRECCIÓN ADMINISTRATIVA</w:t>
            </w:r>
          </w:p>
        </w:tc>
        <w:tc>
          <w:tcPr>
            <w:tcW w:w="744" w:type="pct"/>
            <w:tcBorders>
              <w:top w:val="nil"/>
              <w:left w:val="nil"/>
              <w:bottom w:val="single" w:sz="4" w:space="0" w:color="auto"/>
              <w:right w:val="single" w:sz="4" w:space="0" w:color="auto"/>
            </w:tcBorders>
            <w:vAlign w:val="center"/>
            <w:hideMark/>
          </w:tcPr>
          <w:p w14:paraId="135F73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FEF447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DBBA5B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FB9E1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A-02-02-01-002-007</w:t>
            </w:r>
          </w:p>
        </w:tc>
        <w:tc>
          <w:tcPr>
            <w:tcW w:w="772" w:type="pct"/>
            <w:tcBorders>
              <w:top w:val="nil"/>
              <w:left w:val="nil"/>
              <w:bottom w:val="single" w:sz="4" w:space="0" w:color="auto"/>
              <w:right w:val="single" w:sz="4" w:space="0" w:color="auto"/>
            </w:tcBorders>
            <w:noWrap/>
            <w:vAlign w:val="center"/>
            <w:hideMark/>
          </w:tcPr>
          <w:p w14:paraId="590459A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6F034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ARTÍCULOS TEXTILES (EXCEPTO PRENDAS DE VESTIR)</w:t>
            </w:r>
          </w:p>
        </w:tc>
        <w:tc>
          <w:tcPr>
            <w:tcW w:w="744" w:type="pct"/>
            <w:tcBorders>
              <w:top w:val="nil"/>
              <w:left w:val="nil"/>
              <w:bottom w:val="single" w:sz="4" w:space="0" w:color="auto"/>
              <w:right w:val="single" w:sz="4" w:space="0" w:color="auto"/>
            </w:tcBorders>
            <w:vAlign w:val="center"/>
            <w:hideMark/>
          </w:tcPr>
          <w:p w14:paraId="182D6EC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200A4B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98D5E0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2D1683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A-02-02-01-002-007</w:t>
            </w:r>
          </w:p>
        </w:tc>
        <w:tc>
          <w:tcPr>
            <w:tcW w:w="772" w:type="pct"/>
            <w:tcBorders>
              <w:top w:val="nil"/>
              <w:left w:val="nil"/>
              <w:bottom w:val="single" w:sz="4" w:space="0" w:color="auto"/>
              <w:right w:val="single" w:sz="4" w:space="0" w:color="auto"/>
            </w:tcBorders>
            <w:noWrap/>
            <w:vAlign w:val="center"/>
            <w:hideMark/>
          </w:tcPr>
          <w:p w14:paraId="669922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BBAA0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ARTÍCULOS TEXTILES (EXCEPTO </w:t>
            </w:r>
            <w:r w:rsidRPr="007B1D80">
              <w:rPr>
                <w:rFonts w:ascii="Verdana" w:eastAsia="Times New Roman" w:hAnsi="Verdana" w:cs="Calibri"/>
                <w:color w:val="000000"/>
                <w:sz w:val="22"/>
                <w:szCs w:val="22"/>
                <w:lang w:eastAsia="es-CO"/>
              </w:rPr>
              <w:lastRenderedPageBreak/>
              <w:t>PRENDAS DE VESTIR) - DIRECCIÓN DE GESTIÓN HUMANA</w:t>
            </w:r>
          </w:p>
        </w:tc>
        <w:tc>
          <w:tcPr>
            <w:tcW w:w="744" w:type="pct"/>
            <w:tcBorders>
              <w:top w:val="nil"/>
              <w:left w:val="nil"/>
              <w:bottom w:val="single" w:sz="4" w:space="0" w:color="auto"/>
              <w:right w:val="single" w:sz="4" w:space="0" w:color="auto"/>
            </w:tcBorders>
            <w:vAlign w:val="center"/>
            <w:hideMark/>
          </w:tcPr>
          <w:p w14:paraId="61BCD47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DE </w:t>
            </w:r>
            <w:r w:rsidRPr="007B1D80">
              <w:rPr>
                <w:rFonts w:ascii="Verdana" w:eastAsia="Times New Roman" w:hAnsi="Verdana" w:cs="Calibri"/>
                <w:color w:val="000000"/>
                <w:sz w:val="22"/>
                <w:szCs w:val="22"/>
                <w:lang w:eastAsia="es-CO"/>
              </w:rPr>
              <w:lastRenderedPageBreak/>
              <w:t>GESTIÓN HUMANA</w:t>
            </w:r>
          </w:p>
        </w:tc>
        <w:tc>
          <w:tcPr>
            <w:tcW w:w="878" w:type="pct"/>
            <w:tcBorders>
              <w:top w:val="nil"/>
              <w:left w:val="nil"/>
              <w:bottom w:val="single" w:sz="4" w:space="0" w:color="auto"/>
              <w:right w:val="single" w:sz="4" w:space="0" w:color="auto"/>
            </w:tcBorders>
            <w:vAlign w:val="center"/>
            <w:hideMark/>
          </w:tcPr>
          <w:p w14:paraId="24303C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3A07A10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F5D0B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A-02-02-01-002-007</w:t>
            </w:r>
          </w:p>
        </w:tc>
        <w:tc>
          <w:tcPr>
            <w:tcW w:w="772" w:type="pct"/>
            <w:tcBorders>
              <w:top w:val="nil"/>
              <w:left w:val="nil"/>
              <w:bottom w:val="single" w:sz="4" w:space="0" w:color="auto"/>
              <w:right w:val="single" w:sz="4" w:space="0" w:color="auto"/>
            </w:tcBorders>
            <w:noWrap/>
            <w:vAlign w:val="center"/>
            <w:hideMark/>
          </w:tcPr>
          <w:p w14:paraId="5F8E5ED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73D8A9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ARTÍCULOS TEXTILES (EXCEPTO PRENDAS DE VESTIR) - DIRECCIÓN ADMINISTRATIVA</w:t>
            </w:r>
          </w:p>
        </w:tc>
        <w:tc>
          <w:tcPr>
            <w:tcW w:w="744" w:type="pct"/>
            <w:tcBorders>
              <w:top w:val="nil"/>
              <w:left w:val="nil"/>
              <w:bottom w:val="single" w:sz="4" w:space="0" w:color="auto"/>
              <w:right w:val="single" w:sz="4" w:space="0" w:color="auto"/>
            </w:tcBorders>
            <w:vAlign w:val="center"/>
            <w:hideMark/>
          </w:tcPr>
          <w:p w14:paraId="59E306D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758994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B776C64"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1B85E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A-02-02-01-002-008</w:t>
            </w:r>
          </w:p>
        </w:tc>
        <w:tc>
          <w:tcPr>
            <w:tcW w:w="772" w:type="pct"/>
            <w:tcBorders>
              <w:top w:val="nil"/>
              <w:left w:val="nil"/>
              <w:bottom w:val="single" w:sz="4" w:space="0" w:color="auto"/>
              <w:right w:val="single" w:sz="4" w:space="0" w:color="auto"/>
            </w:tcBorders>
            <w:noWrap/>
            <w:vAlign w:val="center"/>
            <w:hideMark/>
          </w:tcPr>
          <w:p w14:paraId="29133A5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1B17B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 (PRENDAS DE VESTIR Y CALZADO)</w:t>
            </w:r>
          </w:p>
        </w:tc>
        <w:tc>
          <w:tcPr>
            <w:tcW w:w="744" w:type="pct"/>
            <w:tcBorders>
              <w:top w:val="nil"/>
              <w:left w:val="nil"/>
              <w:bottom w:val="single" w:sz="4" w:space="0" w:color="auto"/>
              <w:right w:val="single" w:sz="4" w:space="0" w:color="auto"/>
            </w:tcBorders>
            <w:vAlign w:val="center"/>
            <w:hideMark/>
          </w:tcPr>
          <w:p w14:paraId="70D47A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27B339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5FE3D2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F8623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A-02-02-01-002-008</w:t>
            </w:r>
          </w:p>
        </w:tc>
        <w:tc>
          <w:tcPr>
            <w:tcW w:w="772" w:type="pct"/>
            <w:tcBorders>
              <w:top w:val="nil"/>
              <w:left w:val="nil"/>
              <w:bottom w:val="single" w:sz="4" w:space="0" w:color="auto"/>
              <w:right w:val="single" w:sz="4" w:space="0" w:color="auto"/>
            </w:tcBorders>
            <w:noWrap/>
            <w:vAlign w:val="center"/>
            <w:hideMark/>
          </w:tcPr>
          <w:p w14:paraId="3800501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F0D34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 (PRENDAS DE VESTIR Y CALZADO) - DIRECCION DE GESTION HUMANA</w:t>
            </w:r>
          </w:p>
        </w:tc>
        <w:tc>
          <w:tcPr>
            <w:tcW w:w="744" w:type="pct"/>
            <w:tcBorders>
              <w:top w:val="nil"/>
              <w:left w:val="nil"/>
              <w:bottom w:val="single" w:sz="4" w:space="0" w:color="auto"/>
              <w:right w:val="single" w:sz="4" w:space="0" w:color="auto"/>
            </w:tcBorders>
            <w:vAlign w:val="center"/>
            <w:hideMark/>
          </w:tcPr>
          <w:p w14:paraId="38A6204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8300A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5E62E86"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457E11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w:t>
            </w:r>
          </w:p>
        </w:tc>
        <w:tc>
          <w:tcPr>
            <w:tcW w:w="772" w:type="pct"/>
            <w:tcBorders>
              <w:top w:val="nil"/>
              <w:left w:val="nil"/>
              <w:bottom w:val="single" w:sz="4" w:space="0" w:color="auto"/>
              <w:right w:val="single" w:sz="4" w:space="0" w:color="auto"/>
            </w:tcBorders>
            <w:noWrap/>
            <w:vAlign w:val="center"/>
            <w:hideMark/>
          </w:tcPr>
          <w:p w14:paraId="106715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DC36E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BIENES TRANSPORTABLES (EXCEPTO PRODUCTOS METÁLICOS, MAQUINARIA Y EQUIPO)</w:t>
            </w:r>
          </w:p>
        </w:tc>
        <w:tc>
          <w:tcPr>
            <w:tcW w:w="744" w:type="pct"/>
            <w:tcBorders>
              <w:top w:val="nil"/>
              <w:left w:val="nil"/>
              <w:bottom w:val="single" w:sz="4" w:space="0" w:color="auto"/>
              <w:right w:val="single" w:sz="4" w:space="0" w:color="auto"/>
            </w:tcBorders>
            <w:vAlign w:val="center"/>
            <w:hideMark/>
          </w:tcPr>
          <w:p w14:paraId="2D7E1A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9BBD4F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3A58E2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A938A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A-02-02-01-003-002</w:t>
            </w:r>
          </w:p>
        </w:tc>
        <w:tc>
          <w:tcPr>
            <w:tcW w:w="772" w:type="pct"/>
            <w:tcBorders>
              <w:top w:val="nil"/>
              <w:left w:val="nil"/>
              <w:bottom w:val="single" w:sz="4" w:space="0" w:color="auto"/>
              <w:right w:val="single" w:sz="4" w:space="0" w:color="auto"/>
            </w:tcBorders>
            <w:noWrap/>
            <w:vAlign w:val="center"/>
            <w:hideMark/>
          </w:tcPr>
          <w:p w14:paraId="4944403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A6073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PASTA O PULPA, PAPEL Y PRODUCTOS DE PAPEL; IMPRESOS Y ARTÍCULOS SIMILARES</w:t>
            </w:r>
          </w:p>
        </w:tc>
        <w:tc>
          <w:tcPr>
            <w:tcW w:w="744" w:type="pct"/>
            <w:tcBorders>
              <w:top w:val="nil"/>
              <w:left w:val="nil"/>
              <w:bottom w:val="single" w:sz="4" w:space="0" w:color="auto"/>
              <w:right w:val="single" w:sz="4" w:space="0" w:color="auto"/>
            </w:tcBorders>
            <w:vAlign w:val="center"/>
            <w:hideMark/>
          </w:tcPr>
          <w:p w14:paraId="414334D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A4F6A1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660364B"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614A74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A-02-02-01-003-002</w:t>
            </w:r>
          </w:p>
        </w:tc>
        <w:tc>
          <w:tcPr>
            <w:tcW w:w="772" w:type="pct"/>
            <w:tcBorders>
              <w:top w:val="nil"/>
              <w:left w:val="nil"/>
              <w:bottom w:val="single" w:sz="4" w:space="0" w:color="auto"/>
              <w:right w:val="single" w:sz="4" w:space="0" w:color="auto"/>
            </w:tcBorders>
            <w:noWrap/>
            <w:vAlign w:val="center"/>
            <w:hideMark/>
          </w:tcPr>
          <w:p w14:paraId="0060B3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8D775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PASTA O PULPA, PAPEL Y PRODUCTOS DE PAPEL; IMPRESOS Y ARTÍCULOS RELACIONADOS - </w:t>
            </w:r>
            <w:r w:rsidRPr="007B1D80">
              <w:rPr>
                <w:rFonts w:ascii="Verdana" w:eastAsia="Times New Roman" w:hAnsi="Verdana" w:cs="Calibri"/>
                <w:color w:val="000000"/>
                <w:sz w:val="22"/>
                <w:szCs w:val="22"/>
                <w:lang w:eastAsia="es-CO"/>
              </w:rPr>
              <w:lastRenderedPageBreak/>
              <w:t>DIRECCIÓN ADMINISTRATIVA</w:t>
            </w:r>
          </w:p>
        </w:tc>
        <w:tc>
          <w:tcPr>
            <w:tcW w:w="744" w:type="pct"/>
            <w:tcBorders>
              <w:top w:val="nil"/>
              <w:left w:val="nil"/>
              <w:bottom w:val="single" w:sz="4" w:space="0" w:color="auto"/>
              <w:right w:val="single" w:sz="4" w:space="0" w:color="auto"/>
            </w:tcBorders>
            <w:vAlign w:val="center"/>
            <w:hideMark/>
          </w:tcPr>
          <w:p w14:paraId="1CB877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ADMINISTRATIVO</w:t>
            </w:r>
          </w:p>
        </w:tc>
        <w:tc>
          <w:tcPr>
            <w:tcW w:w="878" w:type="pct"/>
            <w:tcBorders>
              <w:top w:val="nil"/>
              <w:left w:val="nil"/>
              <w:bottom w:val="single" w:sz="4" w:space="0" w:color="auto"/>
              <w:right w:val="single" w:sz="4" w:space="0" w:color="auto"/>
            </w:tcBorders>
            <w:vAlign w:val="center"/>
            <w:hideMark/>
          </w:tcPr>
          <w:p w14:paraId="6BBB2AA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29672A0"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340F84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A-02-02-01-003-003</w:t>
            </w:r>
          </w:p>
        </w:tc>
        <w:tc>
          <w:tcPr>
            <w:tcW w:w="772" w:type="pct"/>
            <w:tcBorders>
              <w:top w:val="nil"/>
              <w:left w:val="nil"/>
              <w:bottom w:val="single" w:sz="4" w:space="0" w:color="auto"/>
              <w:right w:val="single" w:sz="4" w:space="0" w:color="auto"/>
            </w:tcBorders>
            <w:noWrap/>
            <w:vAlign w:val="center"/>
            <w:hideMark/>
          </w:tcPr>
          <w:p w14:paraId="5267B1F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F2297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DE HORNOS DE COQUE; PRODUCTOS DE REFINACIÓN DE PETRÓLEO Y COMBUSTIBLE NUCLEAR</w:t>
            </w:r>
          </w:p>
        </w:tc>
        <w:tc>
          <w:tcPr>
            <w:tcW w:w="744" w:type="pct"/>
            <w:tcBorders>
              <w:top w:val="nil"/>
              <w:left w:val="nil"/>
              <w:bottom w:val="single" w:sz="4" w:space="0" w:color="auto"/>
              <w:right w:val="single" w:sz="4" w:space="0" w:color="auto"/>
            </w:tcBorders>
            <w:vAlign w:val="center"/>
            <w:hideMark/>
          </w:tcPr>
          <w:p w14:paraId="1D1D32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42536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CDEFA7C"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00B833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A-02-02-01-003-003</w:t>
            </w:r>
          </w:p>
        </w:tc>
        <w:tc>
          <w:tcPr>
            <w:tcW w:w="772" w:type="pct"/>
            <w:tcBorders>
              <w:top w:val="nil"/>
              <w:left w:val="nil"/>
              <w:bottom w:val="single" w:sz="4" w:space="0" w:color="auto"/>
              <w:right w:val="single" w:sz="4" w:space="0" w:color="auto"/>
            </w:tcBorders>
            <w:noWrap/>
            <w:vAlign w:val="center"/>
            <w:hideMark/>
          </w:tcPr>
          <w:p w14:paraId="35ACCFB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1AA21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DE HORNOS DE COQUE; PRODUCTOS DE REFINACIÓN DE PETRÓLEO Y COMBUSTIBLE NUCLEAR - DIRECCION ADMINISTRATIVA</w:t>
            </w:r>
          </w:p>
        </w:tc>
        <w:tc>
          <w:tcPr>
            <w:tcW w:w="744" w:type="pct"/>
            <w:tcBorders>
              <w:top w:val="nil"/>
              <w:left w:val="nil"/>
              <w:bottom w:val="single" w:sz="4" w:space="0" w:color="auto"/>
              <w:right w:val="single" w:sz="4" w:space="0" w:color="auto"/>
            </w:tcBorders>
            <w:vAlign w:val="center"/>
            <w:hideMark/>
          </w:tcPr>
          <w:p w14:paraId="36D279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39457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C7AA6C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13C1F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A-02-02-01-003-004</w:t>
            </w:r>
          </w:p>
        </w:tc>
        <w:tc>
          <w:tcPr>
            <w:tcW w:w="772" w:type="pct"/>
            <w:tcBorders>
              <w:top w:val="nil"/>
              <w:left w:val="nil"/>
              <w:bottom w:val="single" w:sz="4" w:space="0" w:color="auto"/>
              <w:right w:val="single" w:sz="4" w:space="0" w:color="auto"/>
            </w:tcBorders>
            <w:noWrap/>
            <w:vAlign w:val="center"/>
            <w:hideMark/>
          </w:tcPr>
          <w:p w14:paraId="7A98AF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E8ED8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QUÍMICOS BÁSICOS</w:t>
            </w:r>
          </w:p>
        </w:tc>
        <w:tc>
          <w:tcPr>
            <w:tcW w:w="744" w:type="pct"/>
            <w:tcBorders>
              <w:top w:val="nil"/>
              <w:left w:val="nil"/>
              <w:bottom w:val="single" w:sz="4" w:space="0" w:color="auto"/>
              <w:right w:val="single" w:sz="4" w:space="0" w:color="auto"/>
            </w:tcBorders>
            <w:vAlign w:val="center"/>
            <w:hideMark/>
          </w:tcPr>
          <w:p w14:paraId="591619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FE698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2D0562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85C89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A-02-02-01-003-004</w:t>
            </w:r>
          </w:p>
        </w:tc>
        <w:tc>
          <w:tcPr>
            <w:tcW w:w="772" w:type="pct"/>
            <w:tcBorders>
              <w:top w:val="nil"/>
              <w:left w:val="nil"/>
              <w:bottom w:val="single" w:sz="4" w:space="0" w:color="auto"/>
              <w:right w:val="single" w:sz="4" w:space="0" w:color="auto"/>
            </w:tcBorders>
            <w:noWrap/>
            <w:vAlign w:val="center"/>
            <w:hideMark/>
          </w:tcPr>
          <w:p w14:paraId="7108DE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7C5CB2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QUÍMICOS BÁSICOS - DIRECCIÓN ADMINISTRATIVA</w:t>
            </w:r>
          </w:p>
        </w:tc>
        <w:tc>
          <w:tcPr>
            <w:tcW w:w="744" w:type="pct"/>
            <w:tcBorders>
              <w:top w:val="nil"/>
              <w:left w:val="nil"/>
              <w:bottom w:val="single" w:sz="4" w:space="0" w:color="auto"/>
              <w:right w:val="single" w:sz="4" w:space="0" w:color="auto"/>
            </w:tcBorders>
            <w:vAlign w:val="center"/>
            <w:hideMark/>
          </w:tcPr>
          <w:p w14:paraId="0B328CD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D52213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4B1A3D0"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4D84F7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A-02-02-01-003-005</w:t>
            </w:r>
          </w:p>
        </w:tc>
        <w:tc>
          <w:tcPr>
            <w:tcW w:w="772" w:type="pct"/>
            <w:tcBorders>
              <w:top w:val="nil"/>
              <w:left w:val="nil"/>
              <w:bottom w:val="single" w:sz="4" w:space="0" w:color="auto"/>
              <w:right w:val="single" w:sz="4" w:space="0" w:color="auto"/>
            </w:tcBorders>
            <w:noWrap/>
            <w:vAlign w:val="center"/>
            <w:hideMark/>
          </w:tcPr>
          <w:p w14:paraId="01083C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3F35F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PRODUCTOS QUÍMICOS; FIBRAS ARTIFICIALES (O FIBRAS INDUSTRIALES HECHAS POR EL HOMBRE)</w:t>
            </w:r>
          </w:p>
        </w:tc>
        <w:tc>
          <w:tcPr>
            <w:tcW w:w="744" w:type="pct"/>
            <w:tcBorders>
              <w:top w:val="nil"/>
              <w:left w:val="nil"/>
              <w:bottom w:val="single" w:sz="4" w:space="0" w:color="auto"/>
              <w:right w:val="single" w:sz="4" w:space="0" w:color="auto"/>
            </w:tcBorders>
            <w:vAlign w:val="center"/>
            <w:hideMark/>
          </w:tcPr>
          <w:p w14:paraId="1AA9BA0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C535A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5F9E291"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4DE6159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A-02-02-01-003-005</w:t>
            </w:r>
          </w:p>
        </w:tc>
        <w:tc>
          <w:tcPr>
            <w:tcW w:w="772" w:type="pct"/>
            <w:tcBorders>
              <w:top w:val="nil"/>
              <w:left w:val="nil"/>
              <w:bottom w:val="single" w:sz="4" w:space="0" w:color="auto"/>
              <w:right w:val="single" w:sz="4" w:space="0" w:color="auto"/>
            </w:tcBorders>
            <w:noWrap/>
            <w:vAlign w:val="center"/>
            <w:hideMark/>
          </w:tcPr>
          <w:p w14:paraId="0ED7101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B90C1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OTROS PRODUCTOS QUÍMICOS; FIBRAS ARTIFICIALES (O FIBRAS INDUSTRIALES </w:t>
            </w:r>
            <w:r w:rsidRPr="007B1D80">
              <w:rPr>
                <w:rFonts w:ascii="Verdana" w:eastAsia="Times New Roman" w:hAnsi="Verdana" w:cs="Calibri"/>
                <w:color w:val="000000"/>
                <w:sz w:val="22"/>
                <w:szCs w:val="22"/>
                <w:lang w:eastAsia="es-CO"/>
              </w:rPr>
              <w:lastRenderedPageBreak/>
              <w:t>HECHAS POR EL HOMBRE) - DIRECCION ADMINISTRATIVA</w:t>
            </w:r>
          </w:p>
        </w:tc>
        <w:tc>
          <w:tcPr>
            <w:tcW w:w="744" w:type="pct"/>
            <w:tcBorders>
              <w:top w:val="nil"/>
              <w:left w:val="nil"/>
              <w:bottom w:val="single" w:sz="4" w:space="0" w:color="auto"/>
              <w:right w:val="single" w:sz="4" w:space="0" w:color="auto"/>
            </w:tcBorders>
            <w:vAlign w:val="center"/>
            <w:hideMark/>
          </w:tcPr>
          <w:p w14:paraId="2B57989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ADMINISTRATIVO</w:t>
            </w:r>
          </w:p>
        </w:tc>
        <w:tc>
          <w:tcPr>
            <w:tcW w:w="878" w:type="pct"/>
            <w:tcBorders>
              <w:top w:val="nil"/>
              <w:left w:val="nil"/>
              <w:bottom w:val="single" w:sz="4" w:space="0" w:color="auto"/>
              <w:right w:val="single" w:sz="4" w:space="0" w:color="auto"/>
            </w:tcBorders>
            <w:vAlign w:val="center"/>
            <w:hideMark/>
          </w:tcPr>
          <w:p w14:paraId="5A8546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BE012B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E75A2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A-02-02-01-003-006</w:t>
            </w:r>
          </w:p>
        </w:tc>
        <w:tc>
          <w:tcPr>
            <w:tcW w:w="772" w:type="pct"/>
            <w:tcBorders>
              <w:top w:val="nil"/>
              <w:left w:val="nil"/>
              <w:bottom w:val="single" w:sz="4" w:space="0" w:color="auto"/>
              <w:right w:val="single" w:sz="4" w:space="0" w:color="auto"/>
            </w:tcBorders>
            <w:noWrap/>
            <w:vAlign w:val="center"/>
            <w:hideMark/>
          </w:tcPr>
          <w:p w14:paraId="21D7A5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8E55C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DE CAUCHO Y PLÁSTICO</w:t>
            </w:r>
          </w:p>
        </w:tc>
        <w:tc>
          <w:tcPr>
            <w:tcW w:w="744" w:type="pct"/>
            <w:tcBorders>
              <w:top w:val="nil"/>
              <w:left w:val="nil"/>
              <w:bottom w:val="single" w:sz="4" w:space="0" w:color="auto"/>
              <w:right w:val="single" w:sz="4" w:space="0" w:color="auto"/>
            </w:tcBorders>
            <w:vAlign w:val="center"/>
            <w:hideMark/>
          </w:tcPr>
          <w:p w14:paraId="4220C2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DD33D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FA45DD5"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E3BB9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A-02-02-01-003-006</w:t>
            </w:r>
          </w:p>
        </w:tc>
        <w:tc>
          <w:tcPr>
            <w:tcW w:w="772" w:type="pct"/>
            <w:tcBorders>
              <w:top w:val="nil"/>
              <w:left w:val="nil"/>
              <w:bottom w:val="single" w:sz="4" w:space="0" w:color="auto"/>
              <w:right w:val="single" w:sz="4" w:space="0" w:color="auto"/>
            </w:tcBorders>
            <w:noWrap/>
            <w:vAlign w:val="center"/>
            <w:hideMark/>
          </w:tcPr>
          <w:p w14:paraId="644818F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CF3E3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DE CAUCHO Y PLÁSTICO - DIRECCION DE GESTION HUMANA</w:t>
            </w:r>
          </w:p>
        </w:tc>
        <w:tc>
          <w:tcPr>
            <w:tcW w:w="744" w:type="pct"/>
            <w:tcBorders>
              <w:top w:val="nil"/>
              <w:left w:val="nil"/>
              <w:bottom w:val="single" w:sz="4" w:space="0" w:color="auto"/>
              <w:right w:val="single" w:sz="4" w:space="0" w:color="auto"/>
            </w:tcBorders>
            <w:vAlign w:val="center"/>
            <w:hideMark/>
          </w:tcPr>
          <w:p w14:paraId="735854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EA373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134D76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FB0C0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A-02-02-01-003-006</w:t>
            </w:r>
          </w:p>
        </w:tc>
        <w:tc>
          <w:tcPr>
            <w:tcW w:w="772" w:type="pct"/>
            <w:tcBorders>
              <w:top w:val="nil"/>
              <w:left w:val="nil"/>
              <w:bottom w:val="single" w:sz="4" w:space="0" w:color="auto"/>
              <w:right w:val="single" w:sz="4" w:space="0" w:color="auto"/>
            </w:tcBorders>
            <w:noWrap/>
            <w:vAlign w:val="center"/>
            <w:hideMark/>
          </w:tcPr>
          <w:p w14:paraId="1AE114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7EA82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DE CAUCHO Y PLÁSTICO - DIRECCION ADMINISTRATIVA</w:t>
            </w:r>
          </w:p>
        </w:tc>
        <w:tc>
          <w:tcPr>
            <w:tcW w:w="744" w:type="pct"/>
            <w:tcBorders>
              <w:top w:val="nil"/>
              <w:left w:val="nil"/>
              <w:bottom w:val="single" w:sz="4" w:space="0" w:color="auto"/>
              <w:right w:val="single" w:sz="4" w:space="0" w:color="auto"/>
            </w:tcBorders>
            <w:vAlign w:val="center"/>
            <w:hideMark/>
          </w:tcPr>
          <w:p w14:paraId="0AA80F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6C6170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23DFEE4"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33999D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A-02-02-01-003-008</w:t>
            </w:r>
          </w:p>
        </w:tc>
        <w:tc>
          <w:tcPr>
            <w:tcW w:w="772" w:type="pct"/>
            <w:tcBorders>
              <w:top w:val="nil"/>
              <w:left w:val="nil"/>
              <w:bottom w:val="single" w:sz="4" w:space="0" w:color="auto"/>
              <w:right w:val="single" w:sz="4" w:space="0" w:color="auto"/>
            </w:tcBorders>
            <w:noWrap/>
            <w:vAlign w:val="center"/>
            <w:hideMark/>
          </w:tcPr>
          <w:p w14:paraId="23D0735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EE602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BIENES TRANSPORTABLES N.C.P.</w:t>
            </w:r>
          </w:p>
        </w:tc>
        <w:tc>
          <w:tcPr>
            <w:tcW w:w="744" w:type="pct"/>
            <w:tcBorders>
              <w:top w:val="nil"/>
              <w:left w:val="nil"/>
              <w:bottom w:val="single" w:sz="4" w:space="0" w:color="auto"/>
              <w:right w:val="single" w:sz="4" w:space="0" w:color="auto"/>
            </w:tcBorders>
            <w:vAlign w:val="center"/>
            <w:hideMark/>
          </w:tcPr>
          <w:p w14:paraId="2905B09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A55377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46F430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F6833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A-02-02-01-003-008</w:t>
            </w:r>
          </w:p>
        </w:tc>
        <w:tc>
          <w:tcPr>
            <w:tcW w:w="772" w:type="pct"/>
            <w:tcBorders>
              <w:top w:val="nil"/>
              <w:left w:val="nil"/>
              <w:bottom w:val="single" w:sz="4" w:space="0" w:color="auto"/>
              <w:right w:val="single" w:sz="4" w:space="0" w:color="auto"/>
            </w:tcBorders>
            <w:noWrap/>
            <w:vAlign w:val="center"/>
            <w:hideMark/>
          </w:tcPr>
          <w:p w14:paraId="0B989B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788843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BIENES TRANSPORTABLES N.C.P. - DIRECCION ADMINISTRATIVA</w:t>
            </w:r>
          </w:p>
        </w:tc>
        <w:tc>
          <w:tcPr>
            <w:tcW w:w="744" w:type="pct"/>
            <w:tcBorders>
              <w:top w:val="nil"/>
              <w:left w:val="nil"/>
              <w:bottom w:val="single" w:sz="4" w:space="0" w:color="auto"/>
              <w:right w:val="single" w:sz="4" w:space="0" w:color="auto"/>
            </w:tcBorders>
            <w:vAlign w:val="center"/>
            <w:hideMark/>
          </w:tcPr>
          <w:p w14:paraId="1E949AF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609E3A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F3549C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B6C2B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w:t>
            </w:r>
          </w:p>
        </w:tc>
        <w:tc>
          <w:tcPr>
            <w:tcW w:w="772" w:type="pct"/>
            <w:tcBorders>
              <w:top w:val="nil"/>
              <w:left w:val="nil"/>
              <w:bottom w:val="single" w:sz="4" w:space="0" w:color="auto"/>
              <w:right w:val="single" w:sz="4" w:space="0" w:color="auto"/>
            </w:tcBorders>
            <w:noWrap/>
            <w:vAlign w:val="center"/>
            <w:hideMark/>
          </w:tcPr>
          <w:p w14:paraId="3FC24FC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C7BF9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METÁLICOS Y PAQUETES DE SOFTWARE</w:t>
            </w:r>
          </w:p>
        </w:tc>
        <w:tc>
          <w:tcPr>
            <w:tcW w:w="744" w:type="pct"/>
            <w:tcBorders>
              <w:top w:val="nil"/>
              <w:left w:val="nil"/>
              <w:bottom w:val="single" w:sz="4" w:space="0" w:color="auto"/>
              <w:right w:val="single" w:sz="4" w:space="0" w:color="auto"/>
            </w:tcBorders>
            <w:vAlign w:val="center"/>
            <w:hideMark/>
          </w:tcPr>
          <w:p w14:paraId="5B2A62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40216E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4EE8D9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A5C11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A-02-02-01-004-002</w:t>
            </w:r>
          </w:p>
        </w:tc>
        <w:tc>
          <w:tcPr>
            <w:tcW w:w="772" w:type="pct"/>
            <w:tcBorders>
              <w:top w:val="nil"/>
              <w:left w:val="nil"/>
              <w:bottom w:val="single" w:sz="4" w:space="0" w:color="auto"/>
              <w:right w:val="single" w:sz="4" w:space="0" w:color="auto"/>
            </w:tcBorders>
            <w:noWrap/>
            <w:vAlign w:val="center"/>
            <w:hideMark/>
          </w:tcPr>
          <w:p w14:paraId="59076E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D2231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PRODUCTOS METÁLICOS ELABORADOS (EXCEPTO MAQUINARIA Y EQUIPO)</w:t>
            </w:r>
          </w:p>
        </w:tc>
        <w:tc>
          <w:tcPr>
            <w:tcW w:w="744" w:type="pct"/>
            <w:tcBorders>
              <w:top w:val="nil"/>
              <w:left w:val="nil"/>
              <w:bottom w:val="single" w:sz="4" w:space="0" w:color="auto"/>
              <w:right w:val="single" w:sz="4" w:space="0" w:color="auto"/>
            </w:tcBorders>
            <w:vAlign w:val="center"/>
            <w:hideMark/>
          </w:tcPr>
          <w:p w14:paraId="73CCAA7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DB507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2391E91"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7EBB12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A-02-02-01-004-002</w:t>
            </w:r>
          </w:p>
        </w:tc>
        <w:tc>
          <w:tcPr>
            <w:tcW w:w="772" w:type="pct"/>
            <w:tcBorders>
              <w:top w:val="nil"/>
              <w:left w:val="nil"/>
              <w:bottom w:val="single" w:sz="4" w:space="0" w:color="auto"/>
              <w:right w:val="single" w:sz="4" w:space="0" w:color="auto"/>
            </w:tcBorders>
            <w:noWrap/>
            <w:vAlign w:val="center"/>
            <w:hideMark/>
          </w:tcPr>
          <w:p w14:paraId="69BB02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64E39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PRODUCTOS METÁLICOS ELABORADOS (EXCEPTO MAQUINARIA Y EQUIPO) - </w:t>
            </w:r>
            <w:r w:rsidRPr="007B1D80">
              <w:rPr>
                <w:rFonts w:ascii="Verdana" w:eastAsia="Times New Roman" w:hAnsi="Verdana" w:cs="Calibri"/>
                <w:color w:val="000000"/>
                <w:sz w:val="22"/>
                <w:szCs w:val="22"/>
                <w:lang w:eastAsia="es-CO"/>
              </w:rPr>
              <w:lastRenderedPageBreak/>
              <w:t>DIRECCION ADMINISTRATIVA</w:t>
            </w:r>
          </w:p>
        </w:tc>
        <w:tc>
          <w:tcPr>
            <w:tcW w:w="744" w:type="pct"/>
            <w:tcBorders>
              <w:top w:val="nil"/>
              <w:left w:val="nil"/>
              <w:bottom w:val="single" w:sz="4" w:space="0" w:color="auto"/>
              <w:right w:val="single" w:sz="4" w:space="0" w:color="auto"/>
            </w:tcBorders>
            <w:vAlign w:val="center"/>
            <w:hideMark/>
          </w:tcPr>
          <w:p w14:paraId="41FB31D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ADMINISTRATIVO</w:t>
            </w:r>
          </w:p>
        </w:tc>
        <w:tc>
          <w:tcPr>
            <w:tcW w:w="878" w:type="pct"/>
            <w:tcBorders>
              <w:top w:val="nil"/>
              <w:left w:val="nil"/>
              <w:bottom w:val="single" w:sz="4" w:space="0" w:color="auto"/>
              <w:right w:val="single" w:sz="4" w:space="0" w:color="auto"/>
            </w:tcBorders>
            <w:vAlign w:val="center"/>
            <w:hideMark/>
          </w:tcPr>
          <w:p w14:paraId="5CB3365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9B8505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45694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A-02-02-01-004-003</w:t>
            </w:r>
          </w:p>
        </w:tc>
        <w:tc>
          <w:tcPr>
            <w:tcW w:w="772" w:type="pct"/>
            <w:tcBorders>
              <w:top w:val="nil"/>
              <w:left w:val="nil"/>
              <w:bottom w:val="single" w:sz="4" w:space="0" w:color="auto"/>
              <w:right w:val="single" w:sz="4" w:space="0" w:color="auto"/>
            </w:tcBorders>
            <w:noWrap/>
            <w:vAlign w:val="center"/>
            <w:hideMark/>
          </w:tcPr>
          <w:p w14:paraId="489ABE1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37BCC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PARA USO GENERAL</w:t>
            </w:r>
          </w:p>
        </w:tc>
        <w:tc>
          <w:tcPr>
            <w:tcW w:w="744" w:type="pct"/>
            <w:tcBorders>
              <w:top w:val="nil"/>
              <w:left w:val="nil"/>
              <w:bottom w:val="single" w:sz="4" w:space="0" w:color="auto"/>
              <w:right w:val="single" w:sz="4" w:space="0" w:color="auto"/>
            </w:tcBorders>
            <w:vAlign w:val="center"/>
            <w:hideMark/>
          </w:tcPr>
          <w:p w14:paraId="6F4F07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5E1925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3332D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EEF55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A-02-02-01-004-003</w:t>
            </w:r>
          </w:p>
        </w:tc>
        <w:tc>
          <w:tcPr>
            <w:tcW w:w="772" w:type="pct"/>
            <w:tcBorders>
              <w:top w:val="nil"/>
              <w:left w:val="nil"/>
              <w:bottom w:val="single" w:sz="4" w:space="0" w:color="auto"/>
              <w:right w:val="single" w:sz="4" w:space="0" w:color="auto"/>
            </w:tcBorders>
            <w:noWrap/>
            <w:vAlign w:val="center"/>
            <w:hideMark/>
          </w:tcPr>
          <w:p w14:paraId="2EAB25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76BF3A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PARA USO GENERAL - DIRECCION ADMINISTRATIVA</w:t>
            </w:r>
          </w:p>
        </w:tc>
        <w:tc>
          <w:tcPr>
            <w:tcW w:w="744" w:type="pct"/>
            <w:tcBorders>
              <w:top w:val="nil"/>
              <w:left w:val="nil"/>
              <w:bottom w:val="single" w:sz="4" w:space="0" w:color="auto"/>
              <w:right w:val="single" w:sz="4" w:space="0" w:color="auto"/>
            </w:tcBorders>
            <w:vAlign w:val="center"/>
            <w:hideMark/>
          </w:tcPr>
          <w:p w14:paraId="212959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A601C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ECDA18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B3367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A-02-02-01-004-004</w:t>
            </w:r>
          </w:p>
        </w:tc>
        <w:tc>
          <w:tcPr>
            <w:tcW w:w="772" w:type="pct"/>
            <w:tcBorders>
              <w:top w:val="nil"/>
              <w:left w:val="nil"/>
              <w:bottom w:val="single" w:sz="4" w:space="0" w:color="auto"/>
              <w:right w:val="single" w:sz="4" w:space="0" w:color="auto"/>
            </w:tcBorders>
            <w:noWrap/>
            <w:vAlign w:val="center"/>
            <w:hideMark/>
          </w:tcPr>
          <w:p w14:paraId="1E27FEC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F657A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PARA USOS ESPECIALES</w:t>
            </w:r>
          </w:p>
        </w:tc>
        <w:tc>
          <w:tcPr>
            <w:tcW w:w="744" w:type="pct"/>
            <w:tcBorders>
              <w:top w:val="nil"/>
              <w:left w:val="nil"/>
              <w:bottom w:val="single" w:sz="4" w:space="0" w:color="auto"/>
              <w:right w:val="single" w:sz="4" w:space="0" w:color="auto"/>
            </w:tcBorders>
            <w:vAlign w:val="center"/>
            <w:hideMark/>
          </w:tcPr>
          <w:p w14:paraId="7309E33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D5E1EB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0809C9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1B9CD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A-02-02-01-004-004</w:t>
            </w:r>
          </w:p>
        </w:tc>
        <w:tc>
          <w:tcPr>
            <w:tcW w:w="772" w:type="pct"/>
            <w:tcBorders>
              <w:top w:val="nil"/>
              <w:left w:val="nil"/>
              <w:bottom w:val="single" w:sz="4" w:space="0" w:color="auto"/>
              <w:right w:val="single" w:sz="4" w:space="0" w:color="auto"/>
            </w:tcBorders>
            <w:noWrap/>
            <w:vAlign w:val="center"/>
            <w:hideMark/>
          </w:tcPr>
          <w:p w14:paraId="4001D06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20A4E6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PARA USOS ESPECIALES - DIRECCION ADMINISTRATIVA</w:t>
            </w:r>
          </w:p>
        </w:tc>
        <w:tc>
          <w:tcPr>
            <w:tcW w:w="744" w:type="pct"/>
            <w:tcBorders>
              <w:top w:val="nil"/>
              <w:left w:val="nil"/>
              <w:bottom w:val="single" w:sz="4" w:space="0" w:color="auto"/>
              <w:right w:val="single" w:sz="4" w:space="0" w:color="auto"/>
            </w:tcBorders>
            <w:vAlign w:val="center"/>
            <w:hideMark/>
          </w:tcPr>
          <w:p w14:paraId="711B14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36EF97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321C23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10317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A-02-02-01-004-005</w:t>
            </w:r>
          </w:p>
        </w:tc>
        <w:tc>
          <w:tcPr>
            <w:tcW w:w="772" w:type="pct"/>
            <w:tcBorders>
              <w:top w:val="nil"/>
              <w:left w:val="nil"/>
              <w:bottom w:val="single" w:sz="4" w:space="0" w:color="auto"/>
              <w:right w:val="single" w:sz="4" w:space="0" w:color="auto"/>
            </w:tcBorders>
            <w:noWrap/>
            <w:vAlign w:val="center"/>
            <w:hideMark/>
          </w:tcPr>
          <w:p w14:paraId="6EB040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A983A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DE OFICINA, CONTABILIDAD E INFORMÁTICA</w:t>
            </w:r>
          </w:p>
        </w:tc>
        <w:tc>
          <w:tcPr>
            <w:tcW w:w="744" w:type="pct"/>
            <w:tcBorders>
              <w:top w:val="nil"/>
              <w:left w:val="nil"/>
              <w:bottom w:val="single" w:sz="4" w:space="0" w:color="auto"/>
              <w:right w:val="single" w:sz="4" w:space="0" w:color="auto"/>
            </w:tcBorders>
            <w:vAlign w:val="center"/>
            <w:hideMark/>
          </w:tcPr>
          <w:p w14:paraId="3CF9EB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AC142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0F62C76"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1252A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A-02-02-01-004-005</w:t>
            </w:r>
          </w:p>
        </w:tc>
        <w:tc>
          <w:tcPr>
            <w:tcW w:w="772" w:type="pct"/>
            <w:tcBorders>
              <w:top w:val="nil"/>
              <w:left w:val="nil"/>
              <w:bottom w:val="single" w:sz="4" w:space="0" w:color="auto"/>
              <w:right w:val="single" w:sz="4" w:space="0" w:color="auto"/>
            </w:tcBorders>
            <w:noWrap/>
            <w:vAlign w:val="center"/>
            <w:hideMark/>
          </w:tcPr>
          <w:p w14:paraId="09CBF02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FC996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DE OFICINA, CONTABILIDAD E INFORMÁTICA - DIRECCION ADMINISTRATIVA</w:t>
            </w:r>
          </w:p>
        </w:tc>
        <w:tc>
          <w:tcPr>
            <w:tcW w:w="744" w:type="pct"/>
            <w:tcBorders>
              <w:top w:val="nil"/>
              <w:left w:val="nil"/>
              <w:bottom w:val="single" w:sz="4" w:space="0" w:color="auto"/>
              <w:right w:val="single" w:sz="4" w:space="0" w:color="auto"/>
            </w:tcBorders>
            <w:vAlign w:val="center"/>
            <w:hideMark/>
          </w:tcPr>
          <w:p w14:paraId="23A2CC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378193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352B10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F146B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A-02-02-01-004-006</w:t>
            </w:r>
          </w:p>
        </w:tc>
        <w:tc>
          <w:tcPr>
            <w:tcW w:w="772" w:type="pct"/>
            <w:tcBorders>
              <w:top w:val="nil"/>
              <w:left w:val="nil"/>
              <w:bottom w:val="single" w:sz="4" w:space="0" w:color="auto"/>
              <w:right w:val="single" w:sz="4" w:space="0" w:color="auto"/>
            </w:tcBorders>
            <w:noWrap/>
            <w:vAlign w:val="center"/>
            <w:hideMark/>
          </w:tcPr>
          <w:p w14:paraId="4D73D0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F1744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Y APARATOS ELÉCTRICOS</w:t>
            </w:r>
          </w:p>
        </w:tc>
        <w:tc>
          <w:tcPr>
            <w:tcW w:w="744" w:type="pct"/>
            <w:tcBorders>
              <w:top w:val="nil"/>
              <w:left w:val="nil"/>
              <w:bottom w:val="single" w:sz="4" w:space="0" w:color="auto"/>
              <w:right w:val="single" w:sz="4" w:space="0" w:color="auto"/>
            </w:tcBorders>
            <w:vAlign w:val="center"/>
            <w:hideMark/>
          </w:tcPr>
          <w:p w14:paraId="6A9A437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B1C2F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805497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65EE9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A-02-02-01-004-006</w:t>
            </w:r>
          </w:p>
        </w:tc>
        <w:tc>
          <w:tcPr>
            <w:tcW w:w="772" w:type="pct"/>
            <w:tcBorders>
              <w:top w:val="nil"/>
              <w:left w:val="nil"/>
              <w:bottom w:val="single" w:sz="4" w:space="0" w:color="auto"/>
              <w:right w:val="single" w:sz="4" w:space="0" w:color="auto"/>
            </w:tcBorders>
            <w:noWrap/>
            <w:vAlign w:val="center"/>
            <w:hideMark/>
          </w:tcPr>
          <w:p w14:paraId="12238E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791FB99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MAQUINARIA Y APARATOS ELÉCTRICOS - DIRECCION ADMINISTRATIVA</w:t>
            </w:r>
          </w:p>
        </w:tc>
        <w:tc>
          <w:tcPr>
            <w:tcW w:w="744" w:type="pct"/>
            <w:tcBorders>
              <w:top w:val="nil"/>
              <w:left w:val="nil"/>
              <w:bottom w:val="single" w:sz="4" w:space="0" w:color="auto"/>
              <w:right w:val="single" w:sz="4" w:space="0" w:color="auto"/>
            </w:tcBorders>
            <w:vAlign w:val="center"/>
            <w:hideMark/>
          </w:tcPr>
          <w:p w14:paraId="511ED8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761A50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DA8DC0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DE177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A-02-02-01-004-007</w:t>
            </w:r>
          </w:p>
        </w:tc>
        <w:tc>
          <w:tcPr>
            <w:tcW w:w="772" w:type="pct"/>
            <w:tcBorders>
              <w:top w:val="nil"/>
              <w:left w:val="nil"/>
              <w:bottom w:val="single" w:sz="4" w:space="0" w:color="auto"/>
              <w:right w:val="single" w:sz="4" w:space="0" w:color="auto"/>
            </w:tcBorders>
            <w:noWrap/>
            <w:vAlign w:val="center"/>
            <w:hideMark/>
          </w:tcPr>
          <w:p w14:paraId="3DAAFA4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35125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EQUIPO Y APARATOS DE RADIO, TELEVISIÓN Y COMUNICACIONES</w:t>
            </w:r>
          </w:p>
        </w:tc>
        <w:tc>
          <w:tcPr>
            <w:tcW w:w="744" w:type="pct"/>
            <w:tcBorders>
              <w:top w:val="nil"/>
              <w:left w:val="nil"/>
              <w:bottom w:val="single" w:sz="4" w:space="0" w:color="auto"/>
              <w:right w:val="single" w:sz="4" w:space="0" w:color="auto"/>
            </w:tcBorders>
            <w:vAlign w:val="center"/>
            <w:hideMark/>
          </w:tcPr>
          <w:p w14:paraId="3B11DAB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6FF5D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6663A05"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520ED8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A-02-02-01-004-007</w:t>
            </w:r>
          </w:p>
        </w:tc>
        <w:tc>
          <w:tcPr>
            <w:tcW w:w="772" w:type="pct"/>
            <w:tcBorders>
              <w:top w:val="nil"/>
              <w:left w:val="nil"/>
              <w:bottom w:val="single" w:sz="4" w:space="0" w:color="auto"/>
              <w:right w:val="single" w:sz="4" w:space="0" w:color="auto"/>
            </w:tcBorders>
            <w:noWrap/>
            <w:vAlign w:val="center"/>
            <w:hideMark/>
          </w:tcPr>
          <w:p w14:paraId="1E8E07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9B807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EQUIPO Y APARATOS DE RADIO, TELEVISIÓN Y COMUNICACIONES - DIRECCION ADMINISTRATIVA</w:t>
            </w:r>
          </w:p>
        </w:tc>
        <w:tc>
          <w:tcPr>
            <w:tcW w:w="744" w:type="pct"/>
            <w:tcBorders>
              <w:top w:val="nil"/>
              <w:left w:val="nil"/>
              <w:bottom w:val="single" w:sz="4" w:space="0" w:color="auto"/>
              <w:right w:val="single" w:sz="4" w:space="0" w:color="auto"/>
            </w:tcBorders>
            <w:vAlign w:val="center"/>
            <w:hideMark/>
          </w:tcPr>
          <w:p w14:paraId="3402964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624BF0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55D87E5"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ACC92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A-02-02-01-004-008</w:t>
            </w:r>
          </w:p>
        </w:tc>
        <w:tc>
          <w:tcPr>
            <w:tcW w:w="772" w:type="pct"/>
            <w:tcBorders>
              <w:top w:val="nil"/>
              <w:left w:val="nil"/>
              <w:bottom w:val="single" w:sz="4" w:space="0" w:color="auto"/>
              <w:right w:val="single" w:sz="4" w:space="0" w:color="auto"/>
            </w:tcBorders>
            <w:noWrap/>
            <w:vAlign w:val="center"/>
            <w:hideMark/>
          </w:tcPr>
          <w:p w14:paraId="4524E8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4029E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APARATOS MÉDICOS, INSTRUMENTOS ÓPTICOS Y DE PRECISIÓN, RELOJES</w:t>
            </w:r>
          </w:p>
        </w:tc>
        <w:tc>
          <w:tcPr>
            <w:tcW w:w="744" w:type="pct"/>
            <w:tcBorders>
              <w:top w:val="nil"/>
              <w:left w:val="nil"/>
              <w:bottom w:val="single" w:sz="4" w:space="0" w:color="auto"/>
              <w:right w:val="single" w:sz="4" w:space="0" w:color="auto"/>
            </w:tcBorders>
            <w:vAlign w:val="center"/>
            <w:hideMark/>
          </w:tcPr>
          <w:p w14:paraId="637E623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28B4E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A6AA6BD"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60332F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A-02-02-01-004-008</w:t>
            </w:r>
          </w:p>
        </w:tc>
        <w:tc>
          <w:tcPr>
            <w:tcW w:w="772" w:type="pct"/>
            <w:tcBorders>
              <w:top w:val="nil"/>
              <w:left w:val="nil"/>
              <w:bottom w:val="single" w:sz="4" w:space="0" w:color="auto"/>
              <w:right w:val="single" w:sz="4" w:space="0" w:color="auto"/>
            </w:tcBorders>
            <w:noWrap/>
            <w:vAlign w:val="center"/>
            <w:hideMark/>
          </w:tcPr>
          <w:p w14:paraId="26B584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CB0C6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APARATOS MÉDICOS, INSTRUMENTOS ÓPTICOS Y DE PRECISIÓN, RELOJES - DIRECCION GESTION HUMANA</w:t>
            </w:r>
          </w:p>
        </w:tc>
        <w:tc>
          <w:tcPr>
            <w:tcW w:w="744" w:type="pct"/>
            <w:tcBorders>
              <w:top w:val="nil"/>
              <w:left w:val="nil"/>
              <w:bottom w:val="single" w:sz="4" w:space="0" w:color="auto"/>
              <w:right w:val="single" w:sz="4" w:space="0" w:color="auto"/>
            </w:tcBorders>
            <w:vAlign w:val="center"/>
            <w:hideMark/>
          </w:tcPr>
          <w:p w14:paraId="44C994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045C77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238A61C"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188B7E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A-02-02-01-004-008</w:t>
            </w:r>
          </w:p>
        </w:tc>
        <w:tc>
          <w:tcPr>
            <w:tcW w:w="772" w:type="pct"/>
            <w:tcBorders>
              <w:top w:val="nil"/>
              <w:left w:val="nil"/>
              <w:bottom w:val="single" w:sz="4" w:space="0" w:color="auto"/>
              <w:right w:val="single" w:sz="4" w:space="0" w:color="auto"/>
            </w:tcBorders>
            <w:noWrap/>
            <w:vAlign w:val="center"/>
            <w:hideMark/>
          </w:tcPr>
          <w:p w14:paraId="3A6E6C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3935AC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APARATOS MÉDICOS, INSTRUMENTOS ÓPTICOS Y DE PRECISIÓN, RELOJES - DIRECCION ADMINISTRATIVA</w:t>
            </w:r>
          </w:p>
        </w:tc>
        <w:tc>
          <w:tcPr>
            <w:tcW w:w="744" w:type="pct"/>
            <w:tcBorders>
              <w:top w:val="nil"/>
              <w:left w:val="nil"/>
              <w:bottom w:val="single" w:sz="4" w:space="0" w:color="auto"/>
              <w:right w:val="single" w:sz="4" w:space="0" w:color="auto"/>
            </w:tcBorders>
            <w:vAlign w:val="center"/>
            <w:hideMark/>
          </w:tcPr>
          <w:p w14:paraId="5B1D59A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10045B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44D898B"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24946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w:t>
            </w:r>
          </w:p>
        </w:tc>
        <w:tc>
          <w:tcPr>
            <w:tcW w:w="772" w:type="pct"/>
            <w:tcBorders>
              <w:top w:val="nil"/>
              <w:left w:val="nil"/>
              <w:bottom w:val="single" w:sz="4" w:space="0" w:color="auto"/>
              <w:right w:val="single" w:sz="4" w:space="0" w:color="auto"/>
            </w:tcBorders>
            <w:noWrap/>
            <w:vAlign w:val="center"/>
            <w:hideMark/>
          </w:tcPr>
          <w:p w14:paraId="700F794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CACFF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SERVICIOS</w:t>
            </w:r>
          </w:p>
        </w:tc>
        <w:tc>
          <w:tcPr>
            <w:tcW w:w="744" w:type="pct"/>
            <w:tcBorders>
              <w:top w:val="nil"/>
              <w:left w:val="nil"/>
              <w:bottom w:val="single" w:sz="4" w:space="0" w:color="auto"/>
              <w:right w:val="single" w:sz="4" w:space="0" w:color="auto"/>
            </w:tcBorders>
            <w:vAlign w:val="center"/>
            <w:hideMark/>
          </w:tcPr>
          <w:p w14:paraId="33CFAFA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193205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1286AD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DA279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A-02-02-02-005</w:t>
            </w:r>
          </w:p>
        </w:tc>
        <w:tc>
          <w:tcPr>
            <w:tcW w:w="772" w:type="pct"/>
            <w:tcBorders>
              <w:top w:val="nil"/>
              <w:left w:val="nil"/>
              <w:bottom w:val="single" w:sz="4" w:space="0" w:color="auto"/>
              <w:right w:val="single" w:sz="4" w:space="0" w:color="auto"/>
            </w:tcBorders>
            <w:noWrap/>
            <w:vAlign w:val="center"/>
            <w:hideMark/>
          </w:tcPr>
          <w:p w14:paraId="0D23D0E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212C2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LA CONSTRUCCIÓN</w:t>
            </w:r>
          </w:p>
        </w:tc>
        <w:tc>
          <w:tcPr>
            <w:tcW w:w="744" w:type="pct"/>
            <w:tcBorders>
              <w:top w:val="nil"/>
              <w:left w:val="nil"/>
              <w:bottom w:val="single" w:sz="4" w:space="0" w:color="auto"/>
              <w:right w:val="single" w:sz="4" w:space="0" w:color="auto"/>
            </w:tcBorders>
            <w:vAlign w:val="center"/>
            <w:hideMark/>
          </w:tcPr>
          <w:p w14:paraId="14B02D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5C9FE2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5296498"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698D0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A-02-02-02-005-004</w:t>
            </w:r>
          </w:p>
        </w:tc>
        <w:tc>
          <w:tcPr>
            <w:tcW w:w="772" w:type="pct"/>
            <w:tcBorders>
              <w:top w:val="nil"/>
              <w:left w:val="nil"/>
              <w:bottom w:val="single" w:sz="4" w:space="0" w:color="auto"/>
              <w:right w:val="single" w:sz="4" w:space="0" w:color="auto"/>
            </w:tcBorders>
            <w:noWrap/>
            <w:vAlign w:val="center"/>
            <w:hideMark/>
          </w:tcPr>
          <w:p w14:paraId="1F75DAE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75BCA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CONSTRUCCIÓN</w:t>
            </w:r>
          </w:p>
        </w:tc>
        <w:tc>
          <w:tcPr>
            <w:tcW w:w="744" w:type="pct"/>
            <w:tcBorders>
              <w:top w:val="nil"/>
              <w:left w:val="nil"/>
              <w:bottom w:val="single" w:sz="4" w:space="0" w:color="auto"/>
              <w:right w:val="single" w:sz="4" w:space="0" w:color="auto"/>
            </w:tcBorders>
            <w:vAlign w:val="center"/>
            <w:hideMark/>
          </w:tcPr>
          <w:p w14:paraId="676EB0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C84FEA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FFDDB34"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004E9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A-02-02-02-005-004</w:t>
            </w:r>
          </w:p>
        </w:tc>
        <w:tc>
          <w:tcPr>
            <w:tcW w:w="772" w:type="pct"/>
            <w:tcBorders>
              <w:top w:val="nil"/>
              <w:left w:val="nil"/>
              <w:bottom w:val="single" w:sz="4" w:space="0" w:color="auto"/>
              <w:right w:val="single" w:sz="4" w:space="0" w:color="auto"/>
            </w:tcBorders>
            <w:noWrap/>
            <w:vAlign w:val="center"/>
            <w:hideMark/>
          </w:tcPr>
          <w:p w14:paraId="278245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BC0BF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DIRECCIÓN ADMINISTRATIVA - SERVICIOS DE CONSTRUCCIÓN</w:t>
            </w:r>
          </w:p>
        </w:tc>
        <w:tc>
          <w:tcPr>
            <w:tcW w:w="744" w:type="pct"/>
            <w:tcBorders>
              <w:top w:val="nil"/>
              <w:left w:val="nil"/>
              <w:bottom w:val="single" w:sz="4" w:space="0" w:color="auto"/>
              <w:right w:val="single" w:sz="4" w:space="0" w:color="auto"/>
            </w:tcBorders>
            <w:vAlign w:val="center"/>
            <w:hideMark/>
          </w:tcPr>
          <w:p w14:paraId="3C7ACDD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E38B1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05FE22E" w14:textId="77777777" w:rsidTr="00994BAD">
        <w:trPr>
          <w:trHeight w:val="1150"/>
        </w:trPr>
        <w:tc>
          <w:tcPr>
            <w:tcW w:w="956" w:type="pct"/>
            <w:tcBorders>
              <w:top w:val="nil"/>
              <w:left w:val="single" w:sz="4" w:space="0" w:color="auto"/>
              <w:bottom w:val="single" w:sz="4" w:space="0" w:color="auto"/>
              <w:right w:val="single" w:sz="4" w:space="0" w:color="auto"/>
            </w:tcBorders>
            <w:noWrap/>
            <w:vAlign w:val="center"/>
            <w:hideMark/>
          </w:tcPr>
          <w:p w14:paraId="78CF4F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A-02-02-02-006</w:t>
            </w:r>
          </w:p>
        </w:tc>
        <w:tc>
          <w:tcPr>
            <w:tcW w:w="772" w:type="pct"/>
            <w:tcBorders>
              <w:top w:val="nil"/>
              <w:left w:val="nil"/>
              <w:bottom w:val="single" w:sz="4" w:space="0" w:color="auto"/>
              <w:right w:val="single" w:sz="4" w:space="0" w:color="auto"/>
            </w:tcBorders>
            <w:noWrap/>
            <w:vAlign w:val="center"/>
            <w:hideMark/>
          </w:tcPr>
          <w:p w14:paraId="44198F6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39F33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COMERCIO Y DISTRIBUCIÓN; ALOJAMIENTO; SERVICIOS DE SUMINISTRO DE COMIDAS Y BEBIDAS; SERVICIOS DE TRANSPORTE; Y SERVICIOS DE DISTRIBUCIÓN DE ELECTRICIDAD, GAS Y AGUA</w:t>
            </w:r>
          </w:p>
        </w:tc>
        <w:tc>
          <w:tcPr>
            <w:tcW w:w="744" w:type="pct"/>
            <w:tcBorders>
              <w:top w:val="nil"/>
              <w:left w:val="nil"/>
              <w:bottom w:val="single" w:sz="4" w:space="0" w:color="auto"/>
              <w:right w:val="single" w:sz="4" w:space="0" w:color="auto"/>
            </w:tcBorders>
            <w:vAlign w:val="center"/>
            <w:hideMark/>
          </w:tcPr>
          <w:p w14:paraId="2D9590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DC742F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8D27BA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974D5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A-02-02-02-006-003</w:t>
            </w:r>
          </w:p>
        </w:tc>
        <w:tc>
          <w:tcPr>
            <w:tcW w:w="772" w:type="pct"/>
            <w:tcBorders>
              <w:top w:val="nil"/>
              <w:left w:val="nil"/>
              <w:bottom w:val="single" w:sz="4" w:space="0" w:color="auto"/>
              <w:right w:val="single" w:sz="4" w:space="0" w:color="auto"/>
            </w:tcBorders>
            <w:noWrap/>
            <w:vAlign w:val="center"/>
            <w:hideMark/>
          </w:tcPr>
          <w:p w14:paraId="5225F0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48B79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ALOJAMIENTO; SERVICIOS DE SUMINISTROS DE COMIDAS Y BEBIDAS</w:t>
            </w:r>
          </w:p>
        </w:tc>
        <w:tc>
          <w:tcPr>
            <w:tcW w:w="744" w:type="pct"/>
            <w:tcBorders>
              <w:top w:val="nil"/>
              <w:left w:val="nil"/>
              <w:bottom w:val="single" w:sz="4" w:space="0" w:color="auto"/>
              <w:right w:val="single" w:sz="4" w:space="0" w:color="auto"/>
            </w:tcBorders>
            <w:vAlign w:val="center"/>
            <w:hideMark/>
          </w:tcPr>
          <w:p w14:paraId="45BCD5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854D0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D41F2FE"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6DDEB7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A-02-02-02-006-003</w:t>
            </w:r>
          </w:p>
        </w:tc>
        <w:tc>
          <w:tcPr>
            <w:tcW w:w="772" w:type="pct"/>
            <w:tcBorders>
              <w:top w:val="nil"/>
              <w:left w:val="nil"/>
              <w:bottom w:val="single" w:sz="4" w:space="0" w:color="auto"/>
              <w:right w:val="single" w:sz="4" w:space="0" w:color="auto"/>
            </w:tcBorders>
            <w:noWrap/>
            <w:vAlign w:val="center"/>
            <w:hideMark/>
          </w:tcPr>
          <w:p w14:paraId="142D7B1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FD841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ALOJAMIENTO; SERVICIOS DE SUMINISTROS DE COMIDAS Y BEBIDAS - DIRECCION GESTION HUMANA</w:t>
            </w:r>
          </w:p>
        </w:tc>
        <w:tc>
          <w:tcPr>
            <w:tcW w:w="744" w:type="pct"/>
            <w:tcBorders>
              <w:top w:val="nil"/>
              <w:left w:val="nil"/>
              <w:bottom w:val="single" w:sz="4" w:space="0" w:color="auto"/>
              <w:right w:val="single" w:sz="4" w:space="0" w:color="auto"/>
            </w:tcBorders>
            <w:vAlign w:val="center"/>
            <w:hideMark/>
          </w:tcPr>
          <w:p w14:paraId="166604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2D129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E1ACE0"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3613AC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A-02-02-02-006-003</w:t>
            </w:r>
          </w:p>
        </w:tc>
        <w:tc>
          <w:tcPr>
            <w:tcW w:w="772" w:type="pct"/>
            <w:tcBorders>
              <w:top w:val="nil"/>
              <w:left w:val="nil"/>
              <w:bottom w:val="single" w:sz="4" w:space="0" w:color="auto"/>
              <w:right w:val="single" w:sz="4" w:space="0" w:color="auto"/>
            </w:tcBorders>
            <w:noWrap/>
            <w:vAlign w:val="center"/>
            <w:hideMark/>
          </w:tcPr>
          <w:p w14:paraId="2BDAF1F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981C1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ALOJAMIENTO; SERVICIOS DE SUMINISTROS DE COMIDAS Y BEBIDAS - DIRECCION ADMINISTRATIVA</w:t>
            </w:r>
          </w:p>
        </w:tc>
        <w:tc>
          <w:tcPr>
            <w:tcW w:w="744" w:type="pct"/>
            <w:tcBorders>
              <w:top w:val="nil"/>
              <w:left w:val="nil"/>
              <w:bottom w:val="single" w:sz="4" w:space="0" w:color="auto"/>
              <w:right w:val="single" w:sz="4" w:space="0" w:color="auto"/>
            </w:tcBorders>
            <w:vAlign w:val="center"/>
            <w:hideMark/>
          </w:tcPr>
          <w:p w14:paraId="51F9DD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79C3500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627D04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0B1FE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A-02-02-02-006-004</w:t>
            </w:r>
          </w:p>
        </w:tc>
        <w:tc>
          <w:tcPr>
            <w:tcW w:w="772" w:type="pct"/>
            <w:tcBorders>
              <w:top w:val="nil"/>
              <w:left w:val="nil"/>
              <w:bottom w:val="single" w:sz="4" w:space="0" w:color="auto"/>
              <w:right w:val="single" w:sz="4" w:space="0" w:color="auto"/>
            </w:tcBorders>
            <w:noWrap/>
            <w:vAlign w:val="center"/>
            <w:hideMark/>
          </w:tcPr>
          <w:p w14:paraId="777552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AF718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TRANSPORTE DE PASAJEROS</w:t>
            </w:r>
          </w:p>
        </w:tc>
        <w:tc>
          <w:tcPr>
            <w:tcW w:w="744" w:type="pct"/>
            <w:tcBorders>
              <w:top w:val="nil"/>
              <w:left w:val="nil"/>
              <w:bottom w:val="single" w:sz="4" w:space="0" w:color="auto"/>
              <w:right w:val="single" w:sz="4" w:space="0" w:color="auto"/>
            </w:tcBorders>
            <w:vAlign w:val="center"/>
            <w:hideMark/>
          </w:tcPr>
          <w:p w14:paraId="2474F5F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60C04F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2DBE4C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06DE50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A-02-02-02-006-004</w:t>
            </w:r>
          </w:p>
        </w:tc>
        <w:tc>
          <w:tcPr>
            <w:tcW w:w="772" w:type="pct"/>
            <w:tcBorders>
              <w:top w:val="nil"/>
              <w:left w:val="nil"/>
              <w:bottom w:val="single" w:sz="4" w:space="0" w:color="auto"/>
              <w:right w:val="single" w:sz="4" w:space="0" w:color="auto"/>
            </w:tcBorders>
            <w:noWrap/>
            <w:vAlign w:val="center"/>
            <w:hideMark/>
          </w:tcPr>
          <w:p w14:paraId="52F7D7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917AA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TRANSPORTE DE PASAJEROS - DIRECCION ADMINISTRATIVA</w:t>
            </w:r>
          </w:p>
        </w:tc>
        <w:tc>
          <w:tcPr>
            <w:tcW w:w="744" w:type="pct"/>
            <w:tcBorders>
              <w:top w:val="nil"/>
              <w:left w:val="nil"/>
              <w:bottom w:val="single" w:sz="4" w:space="0" w:color="auto"/>
              <w:right w:val="single" w:sz="4" w:space="0" w:color="auto"/>
            </w:tcBorders>
            <w:vAlign w:val="center"/>
            <w:hideMark/>
          </w:tcPr>
          <w:p w14:paraId="6BEE41D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E61A3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177183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8E409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A-02-02-02-006-005</w:t>
            </w:r>
          </w:p>
        </w:tc>
        <w:tc>
          <w:tcPr>
            <w:tcW w:w="772" w:type="pct"/>
            <w:tcBorders>
              <w:top w:val="nil"/>
              <w:left w:val="nil"/>
              <w:bottom w:val="single" w:sz="4" w:space="0" w:color="auto"/>
              <w:right w:val="single" w:sz="4" w:space="0" w:color="auto"/>
            </w:tcBorders>
            <w:noWrap/>
            <w:vAlign w:val="center"/>
            <w:hideMark/>
          </w:tcPr>
          <w:p w14:paraId="5F42974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8B1D1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TRANSPORTE DE CARGA</w:t>
            </w:r>
          </w:p>
        </w:tc>
        <w:tc>
          <w:tcPr>
            <w:tcW w:w="744" w:type="pct"/>
            <w:tcBorders>
              <w:top w:val="nil"/>
              <w:left w:val="nil"/>
              <w:bottom w:val="single" w:sz="4" w:space="0" w:color="auto"/>
              <w:right w:val="single" w:sz="4" w:space="0" w:color="auto"/>
            </w:tcBorders>
            <w:vAlign w:val="center"/>
            <w:hideMark/>
          </w:tcPr>
          <w:p w14:paraId="78B1FA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EDDE3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FA65F6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0E9AD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A-02-02-02-006-005</w:t>
            </w:r>
          </w:p>
        </w:tc>
        <w:tc>
          <w:tcPr>
            <w:tcW w:w="772" w:type="pct"/>
            <w:tcBorders>
              <w:top w:val="nil"/>
              <w:left w:val="nil"/>
              <w:bottom w:val="single" w:sz="4" w:space="0" w:color="auto"/>
              <w:right w:val="single" w:sz="4" w:space="0" w:color="auto"/>
            </w:tcBorders>
            <w:noWrap/>
            <w:vAlign w:val="center"/>
            <w:hideMark/>
          </w:tcPr>
          <w:p w14:paraId="2FB8DE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22A94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TRANSPORTE DE CARGA - DIRECCION ADMINISTRATIVA</w:t>
            </w:r>
          </w:p>
        </w:tc>
        <w:tc>
          <w:tcPr>
            <w:tcW w:w="744" w:type="pct"/>
            <w:tcBorders>
              <w:top w:val="nil"/>
              <w:left w:val="nil"/>
              <w:bottom w:val="single" w:sz="4" w:space="0" w:color="auto"/>
              <w:right w:val="single" w:sz="4" w:space="0" w:color="auto"/>
            </w:tcBorders>
            <w:vAlign w:val="center"/>
            <w:hideMark/>
          </w:tcPr>
          <w:p w14:paraId="168ECF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7FB3CC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4AF53E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CA734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A-02-02-02-006-007</w:t>
            </w:r>
          </w:p>
        </w:tc>
        <w:tc>
          <w:tcPr>
            <w:tcW w:w="772" w:type="pct"/>
            <w:tcBorders>
              <w:top w:val="nil"/>
              <w:left w:val="nil"/>
              <w:bottom w:val="single" w:sz="4" w:space="0" w:color="auto"/>
              <w:right w:val="single" w:sz="4" w:space="0" w:color="auto"/>
            </w:tcBorders>
            <w:noWrap/>
            <w:vAlign w:val="center"/>
            <w:hideMark/>
          </w:tcPr>
          <w:p w14:paraId="55981D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7B56E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APOYO AL TRANSPORTE</w:t>
            </w:r>
          </w:p>
        </w:tc>
        <w:tc>
          <w:tcPr>
            <w:tcW w:w="744" w:type="pct"/>
            <w:tcBorders>
              <w:top w:val="nil"/>
              <w:left w:val="nil"/>
              <w:bottom w:val="single" w:sz="4" w:space="0" w:color="auto"/>
              <w:right w:val="single" w:sz="4" w:space="0" w:color="auto"/>
            </w:tcBorders>
            <w:vAlign w:val="center"/>
            <w:hideMark/>
          </w:tcPr>
          <w:p w14:paraId="165CE3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482B0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EA5488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53171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A-02-02-02-006-007</w:t>
            </w:r>
          </w:p>
        </w:tc>
        <w:tc>
          <w:tcPr>
            <w:tcW w:w="772" w:type="pct"/>
            <w:tcBorders>
              <w:top w:val="nil"/>
              <w:left w:val="nil"/>
              <w:bottom w:val="single" w:sz="4" w:space="0" w:color="auto"/>
              <w:right w:val="single" w:sz="4" w:space="0" w:color="auto"/>
            </w:tcBorders>
            <w:noWrap/>
            <w:vAlign w:val="center"/>
            <w:hideMark/>
          </w:tcPr>
          <w:p w14:paraId="04E391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295C70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APOYO AL TRANSPORTE - DIRECCION ADMINISTRATIVA</w:t>
            </w:r>
          </w:p>
        </w:tc>
        <w:tc>
          <w:tcPr>
            <w:tcW w:w="744" w:type="pct"/>
            <w:tcBorders>
              <w:top w:val="nil"/>
              <w:left w:val="nil"/>
              <w:bottom w:val="single" w:sz="4" w:space="0" w:color="auto"/>
              <w:right w:val="single" w:sz="4" w:space="0" w:color="auto"/>
            </w:tcBorders>
            <w:vAlign w:val="center"/>
            <w:hideMark/>
          </w:tcPr>
          <w:p w14:paraId="5A5516A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0D53B07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73FA88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5DC3C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A-02-02-02-006-007-09</w:t>
            </w:r>
          </w:p>
        </w:tc>
        <w:tc>
          <w:tcPr>
            <w:tcW w:w="772" w:type="pct"/>
            <w:tcBorders>
              <w:top w:val="nil"/>
              <w:left w:val="nil"/>
              <w:bottom w:val="single" w:sz="4" w:space="0" w:color="auto"/>
              <w:right w:val="single" w:sz="4" w:space="0" w:color="auto"/>
            </w:tcBorders>
            <w:noWrap/>
            <w:vAlign w:val="center"/>
            <w:hideMark/>
          </w:tcPr>
          <w:p w14:paraId="6D0CFC4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26378C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APOYO AL TRANSPORTE - DIRECCION ADMINISTRATIVA</w:t>
            </w:r>
          </w:p>
        </w:tc>
        <w:tc>
          <w:tcPr>
            <w:tcW w:w="744" w:type="pct"/>
            <w:tcBorders>
              <w:top w:val="nil"/>
              <w:left w:val="nil"/>
              <w:bottom w:val="single" w:sz="4" w:space="0" w:color="auto"/>
              <w:right w:val="single" w:sz="4" w:space="0" w:color="auto"/>
            </w:tcBorders>
            <w:vAlign w:val="center"/>
            <w:hideMark/>
          </w:tcPr>
          <w:p w14:paraId="3C1FBB4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860739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7E0518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02FE9E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A-02-02-02-006-008</w:t>
            </w:r>
          </w:p>
        </w:tc>
        <w:tc>
          <w:tcPr>
            <w:tcW w:w="772" w:type="pct"/>
            <w:tcBorders>
              <w:top w:val="nil"/>
              <w:left w:val="nil"/>
              <w:bottom w:val="single" w:sz="4" w:space="0" w:color="auto"/>
              <w:right w:val="single" w:sz="4" w:space="0" w:color="auto"/>
            </w:tcBorders>
            <w:noWrap/>
            <w:vAlign w:val="center"/>
            <w:hideMark/>
          </w:tcPr>
          <w:p w14:paraId="492D0D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0706A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POSTALES Y DE MENSAJERÍA</w:t>
            </w:r>
          </w:p>
        </w:tc>
        <w:tc>
          <w:tcPr>
            <w:tcW w:w="744" w:type="pct"/>
            <w:tcBorders>
              <w:top w:val="nil"/>
              <w:left w:val="nil"/>
              <w:bottom w:val="single" w:sz="4" w:space="0" w:color="auto"/>
              <w:right w:val="single" w:sz="4" w:space="0" w:color="auto"/>
            </w:tcBorders>
            <w:vAlign w:val="center"/>
            <w:hideMark/>
          </w:tcPr>
          <w:p w14:paraId="53A9DB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65CF99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AC85A5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3A568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A-02-02-02-006-008</w:t>
            </w:r>
          </w:p>
        </w:tc>
        <w:tc>
          <w:tcPr>
            <w:tcW w:w="772" w:type="pct"/>
            <w:tcBorders>
              <w:top w:val="nil"/>
              <w:left w:val="nil"/>
              <w:bottom w:val="single" w:sz="4" w:space="0" w:color="auto"/>
              <w:right w:val="single" w:sz="4" w:space="0" w:color="auto"/>
            </w:tcBorders>
            <w:noWrap/>
            <w:vAlign w:val="center"/>
            <w:hideMark/>
          </w:tcPr>
          <w:p w14:paraId="5BA45ED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BD722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POSTALES Y DE MENSAJERÍA - DIRECCION ADMINISTRATIVA</w:t>
            </w:r>
          </w:p>
        </w:tc>
        <w:tc>
          <w:tcPr>
            <w:tcW w:w="744" w:type="pct"/>
            <w:tcBorders>
              <w:top w:val="nil"/>
              <w:left w:val="nil"/>
              <w:bottom w:val="single" w:sz="4" w:space="0" w:color="auto"/>
              <w:right w:val="single" w:sz="4" w:space="0" w:color="auto"/>
            </w:tcBorders>
            <w:vAlign w:val="center"/>
            <w:hideMark/>
          </w:tcPr>
          <w:p w14:paraId="176254E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3260E8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07FE0AF"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033EF2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A-02-02-02-006-009</w:t>
            </w:r>
          </w:p>
        </w:tc>
        <w:tc>
          <w:tcPr>
            <w:tcW w:w="772" w:type="pct"/>
            <w:tcBorders>
              <w:top w:val="nil"/>
              <w:left w:val="nil"/>
              <w:bottom w:val="single" w:sz="4" w:space="0" w:color="auto"/>
              <w:right w:val="single" w:sz="4" w:space="0" w:color="auto"/>
            </w:tcBorders>
            <w:noWrap/>
            <w:vAlign w:val="center"/>
            <w:hideMark/>
          </w:tcPr>
          <w:p w14:paraId="20ED075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03F33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DISTRIBUCIÓN DE ELECTRICIDAD, GAS Y AGUA (POR CUENTA PROPIA)</w:t>
            </w:r>
          </w:p>
        </w:tc>
        <w:tc>
          <w:tcPr>
            <w:tcW w:w="744" w:type="pct"/>
            <w:tcBorders>
              <w:top w:val="nil"/>
              <w:left w:val="nil"/>
              <w:bottom w:val="single" w:sz="4" w:space="0" w:color="auto"/>
              <w:right w:val="single" w:sz="4" w:space="0" w:color="auto"/>
            </w:tcBorders>
            <w:vAlign w:val="center"/>
            <w:hideMark/>
          </w:tcPr>
          <w:p w14:paraId="53A6B9D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E355EB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7C2EC21"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64DB6E9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A-02-02-02-006-009</w:t>
            </w:r>
          </w:p>
        </w:tc>
        <w:tc>
          <w:tcPr>
            <w:tcW w:w="772" w:type="pct"/>
            <w:tcBorders>
              <w:top w:val="nil"/>
              <w:left w:val="nil"/>
              <w:bottom w:val="single" w:sz="4" w:space="0" w:color="auto"/>
              <w:right w:val="single" w:sz="4" w:space="0" w:color="auto"/>
            </w:tcBorders>
            <w:noWrap/>
            <w:vAlign w:val="center"/>
            <w:hideMark/>
          </w:tcPr>
          <w:p w14:paraId="512F837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26D2F4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DISTRIBUCIÓN DE ELECTRICIDAD, GAS Y AGUA (POR CUENTA PROPIA) - DIRECCION ADMINISTRATIVA</w:t>
            </w:r>
          </w:p>
        </w:tc>
        <w:tc>
          <w:tcPr>
            <w:tcW w:w="744" w:type="pct"/>
            <w:tcBorders>
              <w:top w:val="nil"/>
              <w:left w:val="nil"/>
              <w:bottom w:val="single" w:sz="4" w:space="0" w:color="auto"/>
              <w:right w:val="single" w:sz="4" w:space="0" w:color="auto"/>
            </w:tcBorders>
            <w:vAlign w:val="center"/>
            <w:hideMark/>
          </w:tcPr>
          <w:p w14:paraId="05EB3FB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CF756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9DC6B5D"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7BE963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A-02-02-02-007</w:t>
            </w:r>
          </w:p>
        </w:tc>
        <w:tc>
          <w:tcPr>
            <w:tcW w:w="772" w:type="pct"/>
            <w:tcBorders>
              <w:top w:val="nil"/>
              <w:left w:val="nil"/>
              <w:bottom w:val="single" w:sz="4" w:space="0" w:color="auto"/>
              <w:right w:val="single" w:sz="4" w:space="0" w:color="auto"/>
            </w:tcBorders>
            <w:noWrap/>
            <w:vAlign w:val="center"/>
            <w:hideMark/>
          </w:tcPr>
          <w:p w14:paraId="43A320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41057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FINANCIEROS Y SERVICIOS CONEXOS, SERVICIOS INMOBILIARIOS Y SERVICIOS DE ARRENDAMIENTO Y LEASING</w:t>
            </w:r>
          </w:p>
        </w:tc>
        <w:tc>
          <w:tcPr>
            <w:tcW w:w="744" w:type="pct"/>
            <w:tcBorders>
              <w:top w:val="nil"/>
              <w:left w:val="nil"/>
              <w:bottom w:val="single" w:sz="4" w:space="0" w:color="auto"/>
              <w:right w:val="single" w:sz="4" w:space="0" w:color="auto"/>
            </w:tcBorders>
            <w:vAlign w:val="center"/>
            <w:hideMark/>
          </w:tcPr>
          <w:p w14:paraId="61E7810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94CFE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50F561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80FC18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A-02-02-02-007-001</w:t>
            </w:r>
          </w:p>
        </w:tc>
        <w:tc>
          <w:tcPr>
            <w:tcW w:w="772" w:type="pct"/>
            <w:tcBorders>
              <w:top w:val="nil"/>
              <w:left w:val="nil"/>
              <w:bottom w:val="single" w:sz="4" w:space="0" w:color="auto"/>
              <w:right w:val="single" w:sz="4" w:space="0" w:color="auto"/>
            </w:tcBorders>
            <w:noWrap/>
            <w:vAlign w:val="center"/>
            <w:hideMark/>
          </w:tcPr>
          <w:p w14:paraId="1F7F28D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C4F66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FINANCIEROS Y SERVICIOS CONEXOS</w:t>
            </w:r>
          </w:p>
        </w:tc>
        <w:tc>
          <w:tcPr>
            <w:tcW w:w="744" w:type="pct"/>
            <w:tcBorders>
              <w:top w:val="nil"/>
              <w:left w:val="nil"/>
              <w:bottom w:val="single" w:sz="4" w:space="0" w:color="auto"/>
              <w:right w:val="single" w:sz="4" w:space="0" w:color="auto"/>
            </w:tcBorders>
            <w:vAlign w:val="center"/>
            <w:hideMark/>
          </w:tcPr>
          <w:p w14:paraId="3D108A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E8CA7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75087D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865B3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A-02-02-02-007-001</w:t>
            </w:r>
          </w:p>
        </w:tc>
        <w:tc>
          <w:tcPr>
            <w:tcW w:w="772" w:type="pct"/>
            <w:tcBorders>
              <w:top w:val="nil"/>
              <w:left w:val="nil"/>
              <w:bottom w:val="single" w:sz="4" w:space="0" w:color="auto"/>
              <w:right w:val="single" w:sz="4" w:space="0" w:color="auto"/>
            </w:tcBorders>
            <w:noWrap/>
            <w:vAlign w:val="center"/>
            <w:hideMark/>
          </w:tcPr>
          <w:p w14:paraId="6096A5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E44D5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FINANCIEROS Y SERVICIOS CONEXOS - DIRECCION ADMINISTRATIVA</w:t>
            </w:r>
          </w:p>
        </w:tc>
        <w:tc>
          <w:tcPr>
            <w:tcW w:w="744" w:type="pct"/>
            <w:tcBorders>
              <w:top w:val="nil"/>
              <w:left w:val="nil"/>
              <w:bottom w:val="single" w:sz="4" w:space="0" w:color="auto"/>
              <w:right w:val="single" w:sz="4" w:space="0" w:color="auto"/>
            </w:tcBorders>
            <w:vAlign w:val="center"/>
            <w:hideMark/>
          </w:tcPr>
          <w:p w14:paraId="01CFD8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1DB6C28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3567A7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77702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A-02-02-02-007-001</w:t>
            </w:r>
          </w:p>
        </w:tc>
        <w:tc>
          <w:tcPr>
            <w:tcW w:w="772" w:type="pct"/>
            <w:tcBorders>
              <w:top w:val="nil"/>
              <w:left w:val="nil"/>
              <w:bottom w:val="single" w:sz="4" w:space="0" w:color="auto"/>
              <w:right w:val="single" w:sz="4" w:space="0" w:color="auto"/>
            </w:tcBorders>
            <w:noWrap/>
            <w:vAlign w:val="center"/>
            <w:hideMark/>
          </w:tcPr>
          <w:p w14:paraId="6BB4C87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303</w:t>
            </w:r>
          </w:p>
        </w:tc>
        <w:tc>
          <w:tcPr>
            <w:tcW w:w="1650" w:type="pct"/>
            <w:tcBorders>
              <w:top w:val="nil"/>
              <w:left w:val="nil"/>
              <w:bottom w:val="single" w:sz="4" w:space="0" w:color="auto"/>
              <w:right w:val="single" w:sz="4" w:space="0" w:color="auto"/>
            </w:tcBorders>
            <w:vAlign w:val="center"/>
            <w:hideMark/>
          </w:tcPr>
          <w:p w14:paraId="117C9A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FINANCIEROS Y SERVICIOS CONEXOS - DIRECCION FINANCIERA</w:t>
            </w:r>
          </w:p>
        </w:tc>
        <w:tc>
          <w:tcPr>
            <w:tcW w:w="744" w:type="pct"/>
            <w:tcBorders>
              <w:top w:val="nil"/>
              <w:left w:val="nil"/>
              <w:bottom w:val="single" w:sz="4" w:space="0" w:color="auto"/>
              <w:right w:val="single" w:sz="4" w:space="0" w:color="auto"/>
            </w:tcBorders>
            <w:vAlign w:val="center"/>
            <w:hideMark/>
          </w:tcPr>
          <w:p w14:paraId="744150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878" w:type="pct"/>
            <w:tcBorders>
              <w:top w:val="nil"/>
              <w:left w:val="nil"/>
              <w:bottom w:val="single" w:sz="4" w:space="0" w:color="auto"/>
              <w:right w:val="single" w:sz="4" w:space="0" w:color="auto"/>
            </w:tcBorders>
            <w:vAlign w:val="center"/>
            <w:hideMark/>
          </w:tcPr>
          <w:p w14:paraId="08C9DE0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801291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7A436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A-02-02-02-007-002</w:t>
            </w:r>
          </w:p>
        </w:tc>
        <w:tc>
          <w:tcPr>
            <w:tcW w:w="772" w:type="pct"/>
            <w:tcBorders>
              <w:top w:val="nil"/>
              <w:left w:val="nil"/>
              <w:bottom w:val="single" w:sz="4" w:space="0" w:color="auto"/>
              <w:right w:val="single" w:sz="4" w:space="0" w:color="auto"/>
            </w:tcBorders>
            <w:noWrap/>
            <w:vAlign w:val="center"/>
            <w:hideMark/>
          </w:tcPr>
          <w:p w14:paraId="21BBDF8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F7C24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INMOBILIARIOS</w:t>
            </w:r>
          </w:p>
        </w:tc>
        <w:tc>
          <w:tcPr>
            <w:tcW w:w="744" w:type="pct"/>
            <w:tcBorders>
              <w:top w:val="nil"/>
              <w:left w:val="nil"/>
              <w:bottom w:val="single" w:sz="4" w:space="0" w:color="auto"/>
              <w:right w:val="single" w:sz="4" w:space="0" w:color="auto"/>
            </w:tcBorders>
            <w:vAlign w:val="center"/>
            <w:hideMark/>
          </w:tcPr>
          <w:p w14:paraId="18859B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8B161C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F38707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F9360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A-02-02-02-007-002</w:t>
            </w:r>
          </w:p>
        </w:tc>
        <w:tc>
          <w:tcPr>
            <w:tcW w:w="772" w:type="pct"/>
            <w:tcBorders>
              <w:top w:val="nil"/>
              <w:left w:val="nil"/>
              <w:bottom w:val="single" w:sz="4" w:space="0" w:color="auto"/>
              <w:right w:val="single" w:sz="4" w:space="0" w:color="auto"/>
            </w:tcBorders>
            <w:noWrap/>
            <w:vAlign w:val="center"/>
            <w:hideMark/>
          </w:tcPr>
          <w:p w14:paraId="63ECF13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3EDE6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INMOBILIARIOS - DIRECCION ADMINISTRATIVA</w:t>
            </w:r>
          </w:p>
        </w:tc>
        <w:tc>
          <w:tcPr>
            <w:tcW w:w="744" w:type="pct"/>
            <w:tcBorders>
              <w:top w:val="nil"/>
              <w:left w:val="nil"/>
              <w:bottom w:val="single" w:sz="4" w:space="0" w:color="auto"/>
              <w:right w:val="single" w:sz="4" w:space="0" w:color="auto"/>
            </w:tcBorders>
            <w:vAlign w:val="center"/>
            <w:hideMark/>
          </w:tcPr>
          <w:p w14:paraId="28ADC69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DA7F39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35AEB3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33FA7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w:t>
            </w:r>
          </w:p>
        </w:tc>
        <w:tc>
          <w:tcPr>
            <w:tcW w:w="772" w:type="pct"/>
            <w:tcBorders>
              <w:top w:val="nil"/>
              <w:left w:val="nil"/>
              <w:bottom w:val="single" w:sz="4" w:space="0" w:color="auto"/>
              <w:right w:val="single" w:sz="4" w:space="0" w:color="auto"/>
            </w:tcBorders>
            <w:noWrap/>
            <w:vAlign w:val="center"/>
            <w:hideMark/>
          </w:tcPr>
          <w:p w14:paraId="4C0AAA2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02E78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PRESTADOS A LAS EMPRESAS Y SERVICIOS DE PRODUCCIÓN</w:t>
            </w:r>
          </w:p>
        </w:tc>
        <w:tc>
          <w:tcPr>
            <w:tcW w:w="744" w:type="pct"/>
            <w:tcBorders>
              <w:top w:val="nil"/>
              <w:left w:val="nil"/>
              <w:bottom w:val="single" w:sz="4" w:space="0" w:color="auto"/>
              <w:right w:val="single" w:sz="4" w:space="0" w:color="auto"/>
            </w:tcBorders>
            <w:vAlign w:val="center"/>
            <w:hideMark/>
          </w:tcPr>
          <w:p w14:paraId="21C91B0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B1EB0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88117F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1FDC6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A-02-02-02-008-002</w:t>
            </w:r>
          </w:p>
        </w:tc>
        <w:tc>
          <w:tcPr>
            <w:tcW w:w="772" w:type="pct"/>
            <w:tcBorders>
              <w:top w:val="nil"/>
              <w:left w:val="nil"/>
              <w:bottom w:val="single" w:sz="4" w:space="0" w:color="auto"/>
              <w:right w:val="single" w:sz="4" w:space="0" w:color="auto"/>
            </w:tcBorders>
            <w:noWrap/>
            <w:vAlign w:val="center"/>
            <w:hideMark/>
          </w:tcPr>
          <w:p w14:paraId="2FAFB88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346C5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JURÍDICOS Y CONTABLES</w:t>
            </w:r>
          </w:p>
        </w:tc>
        <w:tc>
          <w:tcPr>
            <w:tcW w:w="744" w:type="pct"/>
            <w:tcBorders>
              <w:top w:val="nil"/>
              <w:left w:val="nil"/>
              <w:bottom w:val="single" w:sz="4" w:space="0" w:color="auto"/>
              <w:right w:val="single" w:sz="4" w:space="0" w:color="auto"/>
            </w:tcBorders>
            <w:vAlign w:val="center"/>
            <w:hideMark/>
          </w:tcPr>
          <w:p w14:paraId="4D0CB00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ACAFE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127C6B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B80E6B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A-02-02-02-008-002</w:t>
            </w:r>
          </w:p>
        </w:tc>
        <w:tc>
          <w:tcPr>
            <w:tcW w:w="772" w:type="pct"/>
            <w:tcBorders>
              <w:top w:val="nil"/>
              <w:left w:val="nil"/>
              <w:bottom w:val="single" w:sz="4" w:space="0" w:color="auto"/>
              <w:right w:val="single" w:sz="4" w:space="0" w:color="auto"/>
            </w:tcBorders>
            <w:noWrap/>
            <w:vAlign w:val="center"/>
            <w:hideMark/>
          </w:tcPr>
          <w:p w14:paraId="4B2117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FA011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SERVICIOS JURÍDICOS Y CONTABLES - </w:t>
            </w:r>
            <w:r w:rsidRPr="007B1D80">
              <w:rPr>
                <w:rFonts w:ascii="Verdana" w:eastAsia="Times New Roman" w:hAnsi="Verdana" w:cs="Calibri"/>
                <w:color w:val="000000"/>
                <w:sz w:val="22"/>
                <w:szCs w:val="22"/>
                <w:lang w:eastAsia="es-CO"/>
              </w:rPr>
              <w:lastRenderedPageBreak/>
              <w:t>DIRECCION ADMINISTRATIVA</w:t>
            </w:r>
          </w:p>
        </w:tc>
        <w:tc>
          <w:tcPr>
            <w:tcW w:w="744" w:type="pct"/>
            <w:tcBorders>
              <w:top w:val="nil"/>
              <w:left w:val="nil"/>
              <w:bottom w:val="single" w:sz="4" w:space="0" w:color="auto"/>
              <w:right w:val="single" w:sz="4" w:space="0" w:color="auto"/>
            </w:tcBorders>
            <w:vAlign w:val="center"/>
            <w:hideMark/>
          </w:tcPr>
          <w:p w14:paraId="4ABB08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ADMINISTRATIVO</w:t>
            </w:r>
          </w:p>
        </w:tc>
        <w:tc>
          <w:tcPr>
            <w:tcW w:w="878" w:type="pct"/>
            <w:tcBorders>
              <w:top w:val="nil"/>
              <w:left w:val="nil"/>
              <w:bottom w:val="single" w:sz="4" w:space="0" w:color="auto"/>
              <w:right w:val="single" w:sz="4" w:space="0" w:color="auto"/>
            </w:tcBorders>
            <w:vAlign w:val="center"/>
            <w:hideMark/>
          </w:tcPr>
          <w:p w14:paraId="044C60B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0DB6FE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E00349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A-02-02-02-008-002</w:t>
            </w:r>
          </w:p>
        </w:tc>
        <w:tc>
          <w:tcPr>
            <w:tcW w:w="772" w:type="pct"/>
            <w:tcBorders>
              <w:top w:val="nil"/>
              <w:left w:val="nil"/>
              <w:bottom w:val="single" w:sz="4" w:space="0" w:color="auto"/>
              <w:right w:val="single" w:sz="4" w:space="0" w:color="auto"/>
            </w:tcBorders>
            <w:noWrap/>
            <w:vAlign w:val="center"/>
            <w:hideMark/>
          </w:tcPr>
          <w:p w14:paraId="18EDC5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304</w:t>
            </w:r>
          </w:p>
        </w:tc>
        <w:tc>
          <w:tcPr>
            <w:tcW w:w="1650" w:type="pct"/>
            <w:tcBorders>
              <w:top w:val="nil"/>
              <w:left w:val="nil"/>
              <w:bottom w:val="single" w:sz="4" w:space="0" w:color="auto"/>
              <w:right w:val="single" w:sz="4" w:space="0" w:color="auto"/>
            </w:tcBorders>
            <w:vAlign w:val="center"/>
            <w:hideMark/>
          </w:tcPr>
          <w:p w14:paraId="74B1D8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JURÍDICOS Y CONTABLES - OFICINA ASESORA JURIDICA</w:t>
            </w:r>
          </w:p>
        </w:tc>
        <w:tc>
          <w:tcPr>
            <w:tcW w:w="744" w:type="pct"/>
            <w:tcBorders>
              <w:top w:val="nil"/>
              <w:left w:val="nil"/>
              <w:bottom w:val="single" w:sz="4" w:space="0" w:color="auto"/>
              <w:right w:val="single" w:sz="4" w:space="0" w:color="auto"/>
            </w:tcBorders>
            <w:vAlign w:val="center"/>
            <w:hideMark/>
          </w:tcPr>
          <w:p w14:paraId="65D972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878" w:type="pct"/>
            <w:tcBorders>
              <w:top w:val="nil"/>
              <w:left w:val="nil"/>
              <w:bottom w:val="single" w:sz="4" w:space="0" w:color="auto"/>
              <w:right w:val="single" w:sz="4" w:space="0" w:color="auto"/>
            </w:tcBorders>
            <w:vAlign w:val="center"/>
            <w:hideMark/>
          </w:tcPr>
          <w:p w14:paraId="6213E8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8580D65"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6D6137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A-02-02-02-008-003</w:t>
            </w:r>
          </w:p>
        </w:tc>
        <w:tc>
          <w:tcPr>
            <w:tcW w:w="772" w:type="pct"/>
            <w:tcBorders>
              <w:top w:val="nil"/>
              <w:left w:val="nil"/>
              <w:bottom w:val="single" w:sz="4" w:space="0" w:color="auto"/>
              <w:right w:val="single" w:sz="4" w:space="0" w:color="auto"/>
            </w:tcBorders>
            <w:noWrap/>
            <w:vAlign w:val="center"/>
            <w:hideMark/>
          </w:tcPr>
          <w:p w14:paraId="458BCB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EFD17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PROFESIONALES, CIENTÍFICOS Y TÉCNICOS (EXCEPTO LOS SERVICIOS DE INVESTIGACION, URBANISMO, JURÍDICOS Y DE CONTABILIDAD)</w:t>
            </w:r>
          </w:p>
        </w:tc>
        <w:tc>
          <w:tcPr>
            <w:tcW w:w="744" w:type="pct"/>
            <w:tcBorders>
              <w:top w:val="nil"/>
              <w:left w:val="nil"/>
              <w:bottom w:val="single" w:sz="4" w:space="0" w:color="auto"/>
              <w:right w:val="single" w:sz="4" w:space="0" w:color="auto"/>
            </w:tcBorders>
            <w:vAlign w:val="center"/>
            <w:hideMark/>
          </w:tcPr>
          <w:p w14:paraId="6E6BC6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7AE64A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E56D82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506B4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A-02-02-02-008-003-09</w:t>
            </w:r>
          </w:p>
        </w:tc>
        <w:tc>
          <w:tcPr>
            <w:tcW w:w="772" w:type="pct"/>
            <w:tcBorders>
              <w:top w:val="nil"/>
              <w:left w:val="nil"/>
              <w:bottom w:val="single" w:sz="4" w:space="0" w:color="auto"/>
              <w:right w:val="single" w:sz="4" w:space="0" w:color="auto"/>
            </w:tcBorders>
            <w:noWrap/>
            <w:vAlign w:val="center"/>
            <w:hideMark/>
          </w:tcPr>
          <w:p w14:paraId="0D43D60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E7648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SERVICIOS PROFESIONALES, TÉCNICOS Y EMPRESARIALES N.C.P.</w:t>
            </w:r>
          </w:p>
        </w:tc>
        <w:tc>
          <w:tcPr>
            <w:tcW w:w="744" w:type="pct"/>
            <w:tcBorders>
              <w:top w:val="nil"/>
              <w:left w:val="nil"/>
              <w:bottom w:val="single" w:sz="4" w:space="0" w:color="auto"/>
              <w:right w:val="single" w:sz="4" w:space="0" w:color="auto"/>
            </w:tcBorders>
            <w:vAlign w:val="center"/>
            <w:hideMark/>
          </w:tcPr>
          <w:p w14:paraId="1AC0543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F6B9C4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037D12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4B06A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A-02-02-02-008-003-09</w:t>
            </w:r>
          </w:p>
        </w:tc>
        <w:tc>
          <w:tcPr>
            <w:tcW w:w="772" w:type="pct"/>
            <w:tcBorders>
              <w:top w:val="nil"/>
              <w:left w:val="nil"/>
              <w:bottom w:val="single" w:sz="4" w:space="0" w:color="auto"/>
              <w:right w:val="single" w:sz="4" w:space="0" w:color="auto"/>
            </w:tcBorders>
            <w:noWrap/>
            <w:vAlign w:val="center"/>
            <w:hideMark/>
          </w:tcPr>
          <w:p w14:paraId="1EE337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DE50F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SERVICIOS PROFESIONALES Y TÉCNICOS N.C.P.</w:t>
            </w:r>
          </w:p>
        </w:tc>
        <w:tc>
          <w:tcPr>
            <w:tcW w:w="744" w:type="pct"/>
            <w:tcBorders>
              <w:top w:val="nil"/>
              <w:left w:val="nil"/>
              <w:bottom w:val="single" w:sz="4" w:space="0" w:color="auto"/>
              <w:right w:val="single" w:sz="4" w:space="0" w:color="auto"/>
            </w:tcBorders>
            <w:vAlign w:val="center"/>
            <w:hideMark/>
          </w:tcPr>
          <w:p w14:paraId="278AFFD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1A8660A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D16E70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86056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A-02-02-02-008-004</w:t>
            </w:r>
          </w:p>
        </w:tc>
        <w:tc>
          <w:tcPr>
            <w:tcW w:w="772" w:type="pct"/>
            <w:tcBorders>
              <w:top w:val="nil"/>
              <w:left w:val="nil"/>
              <w:bottom w:val="single" w:sz="4" w:space="0" w:color="auto"/>
              <w:right w:val="single" w:sz="4" w:space="0" w:color="auto"/>
            </w:tcBorders>
            <w:noWrap/>
            <w:vAlign w:val="center"/>
            <w:hideMark/>
          </w:tcPr>
          <w:p w14:paraId="52DAE5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292A0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TELECOMUNICACIONES, TRANSMISIÓN Y SUMINISTRO DE INFORMACIÓN</w:t>
            </w:r>
          </w:p>
        </w:tc>
        <w:tc>
          <w:tcPr>
            <w:tcW w:w="744" w:type="pct"/>
            <w:tcBorders>
              <w:top w:val="nil"/>
              <w:left w:val="nil"/>
              <w:bottom w:val="single" w:sz="4" w:space="0" w:color="auto"/>
              <w:right w:val="single" w:sz="4" w:space="0" w:color="auto"/>
            </w:tcBorders>
            <w:vAlign w:val="center"/>
            <w:hideMark/>
          </w:tcPr>
          <w:p w14:paraId="3E1136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568B5E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AD6B492"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42A929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A-02-02-02-008-004</w:t>
            </w:r>
          </w:p>
        </w:tc>
        <w:tc>
          <w:tcPr>
            <w:tcW w:w="772" w:type="pct"/>
            <w:tcBorders>
              <w:top w:val="nil"/>
              <w:left w:val="nil"/>
              <w:bottom w:val="single" w:sz="4" w:space="0" w:color="auto"/>
              <w:right w:val="single" w:sz="4" w:space="0" w:color="auto"/>
            </w:tcBorders>
            <w:noWrap/>
            <w:vAlign w:val="center"/>
            <w:hideMark/>
          </w:tcPr>
          <w:p w14:paraId="6EA0107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DA51A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TELECOMUNICACIONES, TRANSMISIÓN Y SUMINISTRO DE INFORMACIÓN - DIRECCION ADMINISTRATIVA</w:t>
            </w:r>
          </w:p>
        </w:tc>
        <w:tc>
          <w:tcPr>
            <w:tcW w:w="744" w:type="pct"/>
            <w:tcBorders>
              <w:top w:val="nil"/>
              <w:left w:val="nil"/>
              <w:bottom w:val="single" w:sz="4" w:space="0" w:color="auto"/>
              <w:right w:val="single" w:sz="4" w:space="0" w:color="auto"/>
            </w:tcBorders>
            <w:vAlign w:val="center"/>
            <w:hideMark/>
          </w:tcPr>
          <w:p w14:paraId="11E9DB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5399B5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3CD565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9DA10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A-02-02-02-008-005</w:t>
            </w:r>
          </w:p>
        </w:tc>
        <w:tc>
          <w:tcPr>
            <w:tcW w:w="772" w:type="pct"/>
            <w:tcBorders>
              <w:top w:val="nil"/>
              <w:left w:val="nil"/>
              <w:bottom w:val="single" w:sz="4" w:space="0" w:color="auto"/>
              <w:right w:val="single" w:sz="4" w:space="0" w:color="auto"/>
            </w:tcBorders>
            <w:noWrap/>
            <w:vAlign w:val="center"/>
            <w:hideMark/>
          </w:tcPr>
          <w:p w14:paraId="2DB4A85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6AC13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SOPORTE</w:t>
            </w:r>
          </w:p>
        </w:tc>
        <w:tc>
          <w:tcPr>
            <w:tcW w:w="744" w:type="pct"/>
            <w:tcBorders>
              <w:top w:val="nil"/>
              <w:left w:val="nil"/>
              <w:bottom w:val="single" w:sz="4" w:space="0" w:color="auto"/>
              <w:right w:val="single" w:sz="4" w:space="0" w:color="auto"/>
            </w:tcBorders>
            <w:vAlign w:val="center"/>
            <w:hideMark/>
          </w:tcPr>
          <w:p w14:paraId="127A26D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331AD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C720B6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776FE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A-02-02-02-008-005</w:t>
            </w:r>
          </w:p>
        </w:tc>
        <w:tc>
          <w:tcPr>
            <w:tcW w:w="772" w:type="pct"/>
            <w:tcBorders>
              <w:top w:val="nil"/>
              <w:left w:val="nil"/>
              <w:bottom w:val="single" w:sz="4" w:space="0" w:color="auto"/>
              <w:right w:val="single" w:sz="4" w:space="0" w:color="auto"/>
            </w:tcBorders>
            <w:noWrap/>
            <w:vAlign w:val="center"/>
            <w:hideMark/>
          </w:tcPr>
          <w:p w14:paraId="7B0DA6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5BC32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SOPORTE - DIRECCION DE GESTION HUMANA</w:t>
            </w:r>
          </w:p>
        </w:tc>
        <w:tc>
          <w:tcPr>
            <w:tcW w:w="744" w:type="pct"/>
            <w:tcBorders>
              <w:top w:val="nil"/>
              <w:left w:val="nil"/>
              <w:bottom w:val="single" w:sz="4" w:space="0" w:color="auto"/>
              <w:right w:val="single" w:sz="4" w:space="0" w:color="auto"/>
            </w:tcBorders>
            <w:vAlign w:val="center"/>
            <w:hideMark/>
          </w:tcPr>
          <w:p w14:paraId="2FF7291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7EF252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017C2C5"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E2D84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A-02-02-02-008-005</w:t>
            </w:r>
          </w:p>
        </w:tc>
        <w:tc>
          <w:tcPr>
            <w:tcW w:w="772" w:type="pct"/>
            <w:tcBorders>
              <w:top w:val="nil"/>
              <w:left w:val="nil"/>
              <w:bottom w:val="single" w:sz="4" w:space="0" w:color="auto"/>
              <w:right w:val="single" w:sz="4" w:space="0" w:color="auto"/>
            </w:tcBorders>
            <w:noWrap/>
            <w:vAlign w:val="center"/>
            <w:hideMark/>
          </w:tcPr>
          <w:p w14:paraId="63369C4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1164F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SOPORTE - DIRECCION ADMINISTRATIVA</w:t>
            </w:r>
          </w:p>
        </w:tc>
        <w:tc>
          <w:tcPr>
            <w:tcW w:w="744" w:type="pct"/>
            <w:tcBorders>
              <w:top w:val="nil"/>
              <w:left w:val="nil"/>
              <w:bottom w:val="single" w:sz="4" w:space="0" w:color="auto"/>
              <w:right w:val="single" w:sz="4" w:space="0" w:color="auto"/>
            </w:tcBorders>
            <w:vAlign w:val="center"/>
            <w:hideMark/>
          </w:tcPr>
          <w:p w14:paraId="0FFC3B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5A8FF78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A91E40C"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0A97D9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A-02-02-02-008-007</w:t>
            </w:r>
          </w:p>
        </w:tc>
        <w:tc>
          <w:tcPr>
            <w:tcW w:w="772" w:type="pct"/>
            <w:tcBorders>
              <w:top w:val="nil"/>
              <w:left w:val="nil"/>
              <w:bottom w:val="single" w:sz="4" w:space="0" w:color="auto"/>
              <w:right w:val="single" w:sz="4" w:space="0" w:color="auto"/>
            </w:tcBorders>
            <w:noWrap/>
            <w:vAlign w:val="center"/>
            <w:hideMark/>
          </w:tcPr>
          <w:p w14:paraId="7E7C3C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F2807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MANTENIMIENTO, REPARACIÓN E INSTALACIÓN (EXCEPTO SERVICIOS DE CONSTRUCCIÓN)</w:t>
            </w:r>
          </w:p>
        </w:tc>
        <w:tc>
          <w:tcPr>
            <w:tcW w:w="744" w:type="pct"/>
            <w:tcBorders>
              <w:top w:val="nil"/>
              <w:left w:val="nil"/>
              <w:bottom w:val="single" w:sz="4" w:space="0" w:color="auto"/>
              <w:right w:val="single" w:sz="4" w:space="0" w:color="auto"/>
            </w:tcBorders>
            <w:vAlign w:val="center"/>
            <w:hideMark/>
          </w:tcPr>
          <w:p w14:paraId="3DB5BA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FC884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AFC73FF"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59E67D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A-02-02-02-008-007</w:t>
            </w:r>
          </w:p>
        </w:tc>
        <w:tc>
          <w:tcPr>
            <w:tcW w:w="772" w:type="pct"/>
            <w:tcBorders>
              <w:top w:val="nil"/>
              <w:left w:val="nil"/>
              <w:bottom w:val="single" w:sz="4" w:space="0" w:color="auto"/>
              <w:right w:val="single" w:sz="4" w:space="0" w:color="auto"/>
            </w:tcBorders>
            <w:noWrap/>
            <w:vAlign w:val="center"/>
            <w:hideMark/>
          </w:tcPr>
          <w:p w14:paraId="7A69428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332959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MANTENIMIENTO, REPARACIÓN E INSTALACIÓN (EXCEPTO SERVICIOS DE CONSTRUCCIÓN) - DIRECCION ADMINISTRATIVA</w:t>
            </w:r>
          </w:p>
        </w:tc>
        <w:tc>
          <w:tcPr>
            <w:tcW w:w="744" w:type="pct"/>
            <w:tcBorders>
              <w:top w:val="nil"/>
              <w:left w:val="nil"/>
              <w:bottom w:val="single" w:sz="4" w:space="0" w:color="auto"/>
              <w:right w:val="single" w:sz="4" w:space="0" w:color="auto"/>
            </w:tcBorders>
            <w:vAlign w:val="center"/>
            <w:hideMark/>
          </w:tcPr>
          <w:p w14:paraId="544C3F9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0C307B7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9C980A0"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01FABE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A-02-02-02-008-009</w:t>
            </w:r>
          </w:p>
        </w:tc>
        <w:tc>
          <w:tcPr>
            <w:tcW w:w="772" w:type="pct"/>
            <w:tcBorders>
              <w:top w:val="nil"/>
              <w:left w:val="nil"/>
              <w:bottom w:val="single" w:sz="4" w:space="0" w:color="auto"/>
              <w:right w:val="single" w:sz="4" w:space="0" w:color="auto"/>
            </w:tcBorders>
            <w:noWrap/>
            <w:vAlign w:val="center"/>
            <w:hideMark/>
          </w:tcPr>
          <w:p w14:paraId="0B60809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031688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SERVICIOS DE FABRICACIÓN; SERVICIOS DE EDICIÓN, IMPRESIÓN Y REPRODUCCIÓN; SERVICIOS DE RECUPERACIÓN DE MATERIALES</w:t>
            </w:r>
          </w:p>
        </w:tc>
        <w:tc>
          <w:tcPr>
            <w:tcW w:w="744" w:type="pct"/>
            <w:tcBorders>
              <w:top w:val="nil"/>
              <w:left w:val="nil"/>
              <w:bottom w:val="single" w:sz="4" w:space="0" w:color="auto"/>
              <w:right w:val="single" w:sz="4" w:space="0" w:color="auto"/>
            </w:tcBorders>
            <w:vAlign w:val="center"/>
            <w:hideMark/>
          </w:tcPr>
          <w:p w14:paraId="528343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0C6E84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70EA33E"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025840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A-02-02-02-008-009</w:t>
            </w:r>
          </w:p>
        </w:tc>
        <w:tc>
          <w:tcPr>
            <w:tcW w:w="772" w:type="pct"/>
            <w:tcBorders>
              <w:top w:val="nil"/>
              <w:left w:val="nil"/>
              <w:bottom w:val="single" w:sz="4" w:space="0" w:color="auto"/>
              <w:right w:val="single" w:sz="4" w:space="0" w:color="auto"/>
            </w:tcBorders>
            <w:noWrap/>
            <w:vAlign w:val="center"/>
            <w:hideMark/>
          </w:tcPr>
          <w:p w14:paraId="0EB45D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387E1D0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OTROS SERVICIOS DE FABRICACIÓN; SERVICIOS DE EDICIÓN, IMPRESIÓN Y </w:t>
            </w:r>
            <w:r w:rsidRPr="007B1D80">
              <w:rPr>
                <w:rFonts w:ascii="Verdana" w:eastAsia="Times New Roman" w:hAnsi="Verdana" w:cs="Calibri"/>
                <w:color w:val="000000"/>
                <w:sz w:val="22"/>
                <w:szCs w:val="22"/>
                <w:lang w:eastAsia="es-CO"/>
              </w:rPr>
              <w:lastRenderedPageBreak/>
              <w:t>REPRODUCCIÓN; SERVICIOS DE RECUPERACIÓN DE MATERIALES - DIRECCION ADMINISTRATIVA</w:t>
            </w:r>
          </w:p>
        </w:tc>
        <w:tc>
          <w:tcPr>
            <w:tcW w:w="744" w:type="pct"/>
            <w:tcBorders>
              <w:top w:val="nil"/>
              <w:left w:val="nil"/>
              <w:bottom w:val="single" w:sz="4" w:space="0" w:color="auto"/>
              <w:right w:val="single" w:sz="4" w:space="0" w:color="auto"/>
            </w:tcBorders>
            <w:vAlign w:val="center"/>
            <w:hideMark/>
          </w:tcPr>
          <w:p w14:paraId="592C1A1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ADMINISTRATIVO</w:t>
            </w:r>
          </w:p>
        </w:tc>
        <w:tc>
          <w:tcPr>
            <w:tcW w:w="878" w:type="pct"/>
            <w:tcBorders>
              <w:top w:val="nil"/>
              <w:left w:val="nil"/>
              <w:bottom w:val="single" w:sz="4" w:space="0" w:color="auto"/>
              <w:right w:val="single" w:sz="4" w:space="0" w:color="auto"/>
            </w:tcBorders>
            <w:vAlign w:val="center"/>
            <w:hideMark/>
          </w:tcPr>
          <w:p w14:paraId="0BF2A7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855A9D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79971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w:t>
            </w:r>
          </w:p>
        </w:tc>
        <w:tc>
          <w:tcPr>
            <w:tcW w:w="772" w:type="pct"/>
            <w:tcBorders>
              <w:top w:val="nil"/>
              <w:left w:val="nil"/>
              <w:bottom w:val="single" w:sz="4" w:space="0" w:color="auto"/>
              <w:right w:val="single" w:sz="4" w:space="0" w:color="auto"/>
            </w:tcBorders>
            <w:noWrap/>
            <w:vAlign w:val="center"/>
            <w:hideMark/>
          </w:tcPr>
          <w:p w14:paraId="24AE49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D575E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PARA LA COMUNIDAD, SOCIALES Y PERSONALES</w:t>
            </w:r>
          </w:p>
        </w:tc>
        <w:tc>
          <w:tcPr>
            <w:tcW w:w="744" w:type="pct"/>
            <w:tcBorders>
              <w:top w:val="nil"/>
              <w:left w:val="nil"/>
              <w:bottom w:val="single" w:sz="4" w:space="0" w:color="auto"/>
              <w:right w:val="single" w:sz="4" w:space="0" w:color="auto"/>
            </w:tcBorders>
            <w:vAlign w:val="center"/>
            <w:hideMark/>
          </w:tcPr>
          <w:p w14:paraId="2BE22C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EDE7C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20302F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962785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A-02-02-02-009-002</w:t>
            </w:r>
          </w:p>
        </w:tc>
        <w:tc>
          <w:tcPr>
            <w:tcW w:w="772" w:type="pct"/>
            <w:tcBorders>
              <w:top w:val="nil"/>
              <w:left w:val="nil"/>
              <w:bottom w:val="single" w:sz="4" w:space="0" w:color="auto"/>
              <w:right w:val="single" w:sz="4" w:space="0" w:color="auto"/>
            </w:tcBorders>
            <w:noWrap/>
            <w:vAlign w:val="center"/>
            <w:hideMark/>
          </w:tcPr>
          <w:p w14:paraId="01AED75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B8871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EDUCACIÓN</w:t>
            </w:r>
          </w:p>
        </w:tc>
        <w:tc>
          <w:tcPr>
            <w:tcW w:w="744" w:type="pct"/>
            <w:tcBorders>
              <w:top w:val="nil"/>
              <w:left w:val="nil"/>
              <w:bottom w:val="single" w:sz="4" w:space="0" w:color="auto"/>
              <w:right w:val="single" w:sz="4" w:space="0" w:color="auto"/>
            </w:tcBorders>
            <w:vAlign w:val="center"/>
            <w:hideMark/>
          </w:tcPr>
          <w:p w14:paraId="2C6FC6D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72BAF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24C604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89594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A-02-02-02-009-002</w:t>
            </w:r>
          </w:p>
        </w:tc>
        <w:tc>
          <w:tcPr>
            <w:tcW w:w="772" w:type="pct"/>
            <w:tcBorders>
              <w:top w:val="nil"/>
              <w:left w:val="nil"/>
              <w:bottom w:val="single" w:sz="4" w:space="0" w:color="auto"/>
              <w:right w:val="single" w:sz="4" w:space="0" w:color="auto"/>
            </w:tcBorders>
            <w:noWrap/>
            <w:vAlign w:val="center"/>
            <w:hideMark/>
          </w:tcPr>
          <w:p w14:paraId="6D7D12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723674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EDUCACIÓN - DIRECCION DE GESTION HUMANA</w:t>
            </w:r>
          </w:p>
        </w:tc>
        <w:tc>
          <w:tcPr>
            <w:tcW w:w="744" w:type="pct"/>
            <w:tcBorders>
              <w:top w:val="nil"/>
              <w:left w:val="nil"/>
              <w:bottom w:val="single" w:sz="4" w:space="0" w:color="auto"/>
              <w:right w:val="single" w:sz="4" w:space="0" w:color="auto"/>
            </w:tcBorders>
            <w:vAlign w:val="center"/>
            <w:hideMark/>
          </w:tcPr>
          <w:p w14:paraId="2E1DFA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F15618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62CC300" w14:textId="77777777" w:rsidTr="00994BAD">
        <w:trPr>
          <w:trHeight w:val="920"/>
        </w:trPr>
        <w:tc>
          <w:tcPr>
            <w:tcW w:w="956" w:type="pct"/>
            <w:tcBorders>
              <w:top w:val="nil"/>
              <w:left w:val="single" w:sz="4" w:space="0" w:color="auto"/>
              <w:bottom w:val="single" w:sz="4" w:space="0" w:color="auto"/>
              <w:right w:val="single" w:sz="4" w:space="0" w:color="auto"/>
            </w:tcBorders>
            <w:noWrap/>
            <w:vAlign w:val="center"/>
            <w:hideMark/>
          </w:tcPr>
          <w:p w14:paraId="47172A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A-02-02-02-009-004</w:t>
            </w:r>
          </w:p>
        </w:tc>
        <w:tc>
          <w:tcPr>
            <w:tcW w:w="772" w:type="pct"/>
            <w:tcBorders>
              <w:top w:val="nil"/>
              <w:left w:val="nil"/>
              <w:bottom w:val="single" w:sz="4" w:space="0" w:color="auto"/>
              <w:right w:val="single" w:sz="4" w:space="0" w:color="auto"/>
            </w:tcBorders>
            <w:noWrap/>
            <w:vAlign w:val="center"/>
            <w:hideMark/>
          </w:tcPr>
          <w:p w14:paraId="5EB480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DBB27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ALCANTARILLADO, RECOLECCIÓN, TRATAMIENTO Y DISPOSICIÓN DE DESECHOS Y OTROS SERVICIOS DE SANEAMIENTO AMBIENTAL</w:t>
            </w:r>
          </w:p>
        </w:tc>
        <w:tc>
          <w:tcPr>
            <w:tcW w:w="744" w:type="pct"/>
            <w:tcBorders>
              <w:top w:val="nil"/>
              <w:left w:val="nil"/>
              <w:bottom w:val="single" w:sz="4" w:space="0" w:color="auto"/>
              <w:right w:val="single" w:sz="4" w:space="0" w:color="auto"/>
            </w:tcBorders>
            <w:vAlign w:val="center"/>
            <w:hideMark/>
          </w:tcPr>
          <w:p w14:paraId="1FF2C1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EEAF10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91E0139" w14:textId="77777777" w:rsidTr="00994BAD">
        <w:trPr>
          <w:trHeight w:val="1150"/>
        </w:trPr>
        <w:tc>
          <w:tcPr>
            <w:tcW w:w="956" w:type="pct"/>
            <w:tcBorders>
              <w:top w:val="nil"/>
              <w:left w:val="single" w:sz="4" w:space="0" w:color="auto"/>
              <w:bottom w:val="single" w:sz="4" w:space="0" w:color="auto"/>
              <w:right w:val="single" w:sz="4" w:space="0" w:color="auto"/>
            </w:tcBorders>
            <w:noWrap/>
            <w:vAlign w:val="center"/>
            <w:hideMark/>
          </w:tcPr>
          <w:p w14:paraId="0E41B8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A-02-02-02-009-004</w:t>
            </w:r>
          </w:p>
        </w:tc>
        <w:tc>
          <w:tcPr>
            <w:tcW w:w="772" w:type="pct"/>
            <w:tcBorders>
              <w:top w:val="nil"/>
              <w:left w:val="nil"/>
              <w:bottom w:val="single" w:sz="4" w:space="0" w:color="auto"/>
              <w:right w:val="single" w:sz="4" w:space="0" w:color="auto"/>
            </w:tcBorders>
            <w:noWrap/>
            <w:vAlign w:val="center"/>
            <w:hideMark/>
          </w:tcPr>
          <w:p w14:paraId="0A57CC3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5418F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ALCANTARILLADO, RECOLECCIÓN, TRATAMIENTO Y DISPOSICIÓN DE DESECHOS Y OTROS SERVICIOS DE SANEAMIENTO AMBIENTAL - DIRECCION ADMINISTRATIVA</w:t>
            </w:r>
          </w:p>
        </w:tc>
        <w:tc>
          <w:tcPr>
            <w:tcW w:w="744" w:type="pct"/>
            <w:tcBorders>
              <w:top w:val="nil"/>
              <w:left w:val="nil"/>
              <w:bottom w:val="single" w:sz="4" w:space="0" w:color="auto"/>
              <w:right w:val="single" w:sz="4" w:space="0" w:color="auto"/>
            </w:tcBorders>
            <w:vAlign w:val="center"/>
            <w:hideMark/>
          </w:tcPr>
          <w:p w14:paraId="1F1F8D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187484F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A6A81E4"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F21CD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A-02-02-02-009-006</w:t>
            </w:r>
          </w:p>
        </w:tc>
        <w:tc>
          <w:tcPr>
            <w:tcW w:w="772" w:type="pct"/>
            <w:tcBorders>
              <w:top w:val="nil"/>
              <w:left w:val="nil"/>
              <w:bottom w:val="single" w:sz="4" w:space="0" w:color="auto"/>
              <w:right w:val="single" w:sz="4" w:space="0" w:color="auto"/>
            </w:tcBorders>
            <w:noWrap/>
            <w:vAlign w:val="center"/>
            <w:hideMark/>
          </w:tcPr>
          <w:p w14:paraId="6ED3F4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469A4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RECREATIVOS, CULTURALES Y DEPORTIVOS</w:t>
            </w:r>
          </w:p>
        </w:tc>
        <w:tc>
          <w:tcPr>
            <w:tcW w:w="744" w:type="pct"/>
            <w:tcBorders>
              <w:top w:val="nil"/>
              <w:left w:val="nil"/>
              <w:bottom w:val="single" w:sz="4" w:space="0" w:color="auto"/>
              <w:right w:val="single" w:sz="4" w:space="0" w:color="auto"/>
            </w:tcBorders>
            <w:vAlign w:val="center"/>
            <w:hideMark/>
          </w:tcPr>
          <w:p w14:paraId="73D533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52869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3BF3256"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3305C7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A-02-02-02-009-006</w:t>
            </w:r>
          </w:p>
        </w:tc>
        <w:tc>
          <w:tcPr>
            <w:tcW w:w="772" w:type="pct"/>
            <w:tcBorders>
              <w:top w:val="nil"/>
              <w:left w:val="nil"/>
              <w:bottom w:val="single" w:sz="4" w:space="0" w:color="auto"/>
              <w:right w:val="single" w:sz="4" w:space="0" w:color="auto"/>
            </w:tcBorders>
            <w:noWrap/>
            <w:vAlign w:val="center"/>
            <w:hideMark/>
          </w:tcPr>
          <w:p w14:paraId="7FB87C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638AF7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SERVICIOS DE ESPARCIMIENTO, CULTURALES Y DEPORTIVOS - DIRECCION DE GESTION HUMANA</w:t>
            </w:r>
          </w:p>
        </w:tc>
        <w:tc>
          <w:tcPr>
            <w:tcW w:w="744" w:type="pct"/>
            <w:tcBorders>
              <w:top w:val="nil"/>
              <w:left w:val="nil"/>
              <w:bottom w:val="single" w:sz="4" w:space="0" w:color="auto"/>
              <w:right w:val="single" w:sz="4" w:space="0" w:color="auto"/>
            </w:tcBorders>
            <w:vAlign w:val="center"/>
            <w:hideMark/>
          </w:tcPr>
          <w:p w14:paraId="654EA4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5045F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E5A111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8FB0B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A-02-02-02-009-007</w:t>
            </w:r>
          </w:p>
        </w:tc>
        <w:tc>
          <w:tcPr>
            <w:tcW w:w="772" w:type="pct"/>
            <w:tcBorders>
              <w:top w:val="nil"/>
              <w:left w:val="nil"/>
              <w:bottom w:val="single" w:sz="4" w:space="0" w:color="auto"/>
              <w:right w:val="single" w:sz="4" w:space="0" w:color="auto"/>
            </w:tcBorders>
            <w:noWrap/>
            <w:vAlign w:val="center"/>
            <w:hideMark/>
          </w:tcPr>
          <w:p w14:paraId="11F2039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C801A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SERVICIOS</w:t>
            </w:r>
          </w:p>
        </w:tc>
        <w:tc>
          <w:tcPr>
            <w:tcW w:w="744" w:type="pct"/>
            <w:tcBorders>
              <w:top w:val="nil"/>
              <w:left w:val="nil"/>
              <w:bottom w:val="single" w:sz="4" w:space="0" w:color="auto"/>
              <w:right w:val="single" w:sz="4" w:space="0" w:color="auto"/>
            </w:tcBorders>
            <w:vAlign w:val="center"/>
            <w:hideMark/>
          </w:tcPr>
          <w:p w14:paraId="297F195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BFC6FC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4138463"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04DB4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A-02-02-02-009-007</w:t>
            </w:r>
          </w:p>
        </w:tc>
        <w:tc>
          <w:tcPr>
            <w:tcW w:w="772" w:type="pct"/>
            <w:tcBorders>
              <w:top w:val="nil"/>
              <w:left w:val="nil"/>
              <w:bottom w:val="single" w:sz="4" w:space="0" w:color="auto"/>
              <w:right w:val="single" w:sz="4" w:space="0" w:color="auto"/>
            </w:tcBorders>
            <w:noWrap/>
            <w:vAlign w:val="center"/>
            <w:hideMark/>
          </w:tcPr>
          <w:p w14:paraId="100738F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021EC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SERVICIOS - DIRECCION DE GESTION HUMANA</w:t>
            </w:r>
          </w:p>
        </w:tc>
        <w:tc>
          <w:tcPr>
            <w:tcW w:w="744" w:type="pct"/>
            <w:tcBorders>
              <w:top w:val="nil"/>
              <w:left w:val="nil"/>
              <w:bottom w:val="single" w:sz="4" w:space="0" w:color="auto"/>
              <w:right w:val="single" w:sz="4" w:space="0" w:color="auto"/>
            </w:tcBorders>
            <w:vAlign w:val="center"/>
            <w:hideMark/>
          </w:tcPr>
          <w:p w14:paraId="3073D84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673D41D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8DFB65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BCA95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A-02-02-02-010</w:t>
            </w:r>
          </w:p>
        </w:tc>
        <w:tc>
          <w:tcPr>
            <w:tcW w:w="772" w:type="pct"/>
            <w:tcBorders>
              <w:top w:val="nil"/>
              <w:left w:val="nil"/>
              <w:bottom w:val="single" w:sz="4" w:space="0" w:color="auto"/>
              <w:right w:val="single" w:sz="4" w:space="0" w:color="auto"/>
            </w:tcBorders>
            <w:noWrap/>
            <w:vAlign w:val="center"/>
            <w:hideMark/>
          </w:tcPr>
          <w:p w14:paraId="55C4A0F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360C3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VIÁTICOS DE LOS FUNCIONARIOS EN COMISIÓN</w:t>
            </w:r>
          </w:p>
        </w:tc>
        <w:tc>
          <w:tcPr>
            <w:tcW w:w="744" w:type="pct"/>
            <w:tcBorders>
              <w:top w:val="nil"/>
              <w:left w:val="nil"/>
              <w:bottom w:val="single" w:sz="4" w:space="0" w:color="auto"/>
              <w:right w:val="single" w:sz="4" w:space="0" w:color="auto"/>
            </w:tcBorders>
            <w:vAlign w:val="center"/>
            <w:hideMark/>
          </w:tcPr>
          <w:p w14:paraId="622E86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DEC9A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A46E31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96360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A-02-02-02-010</w:t>
            </w:r>
          </w:p>
        </w:tc>
        <w:tc>
          <w:tcPr>
            <w:tcW w:w="772" w:type="pct"/>
            <w:tcBorders>
              <w:top w:val="nil"/>
              <w:left w:val="nil"/>
              <w:bottom w:val="single" w:sz="4" w:space="0" w:color="auto"/>
              <w:right w:val="single" w:sz="4" w:space="0" w:color="auto"/>
            </w:tcBorders>
            <w:noWrap/>
            <w:vAlign w:val="center"/>
            <w:hideMark/>
          </w:tcPr>
          <w:p w14:paraId="247260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52E782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VIATICOS DE LOS FUNCIONARIOS EN COMISION - DIRECCIÓN DE GESTIÓN HUMANA</w:t>
            </w:r>
          </w:p>
        </w:tc>
        <w:tc>
          <w:tcPr>
            <w:tcW w:w="744" w:type="pct"/>
            <w:tcBorders>
              <w:top w:val="nil"/>
              <w:left w:val="nil"/>
              <w:bottom w:val="single" w:sz="4" w:space="0" w:color="auto"/>
              <w:right w:val="single" w:sz="4" w:space="0" w:color="auto"/>
            </w:tcBorders>
            <w:vAlign w:val="center"/>
            <w:hideMark/>
          </w:tcPr>
          <w:p w14:paraId="1697F3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5E666B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0CB027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C830FE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A-03</w:t>
            </w:r>
          </w:p>
        </w:tc>
        <w:tc>
          <w:tcPr>
            <w:tcW w:w="772" w:type="pct"/>
            <w:tcBorders>
              <w:top w:val="nil"/>
              <w:left w:val="nil"/>
              <w:bottom w:val="single" w:sz="4" w:space="0" w:color="auto"/>
              <w:right w:val="single" w:sz="4" w:space="0" w:color="auto"/>
            </w:tcBorders>
            <w:noWrap/>
            <w:vAlign w:val="center"/>
            <w:hideMark/>
          </w:tcPr>
          <w:p w14:paraId="3B06A268"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891492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TRANSFERENCIAS CORRIENTES</w:t>
            </w:r>
          </w:p>
        </w:tc>
        <w:tc>
          <w:tcPr>
            <w:tcW w:w="744" w:type="pct"/>
            <w:tcBorders>
              <w:top w:val="nil"/>
              <w:left w:val="nil"/>
              <w:bottom w:val="single" w:sz="4" w:space="0" w:color="auto"/>
              <w:right w:val="single" w:sz="4" w:space="0" w:color="auto"/>
            </w:tcBorders>
            <w:vAlign w:val="center"/>
            <w:hideMark/>
          </w:tcPr>
          <w:p w14:paraId="48B0EB36"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63C425F"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11B3E47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72B56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w:t>
            </w:r>
          </w:p>
        </w:tc>
        <w:tc>
          <w:tcPr>
            <w:tcW w:w="772" w:type="pct"/>
            <w:tcBorders>
              <w:top w:val="nil"/>
              <w:left w:val="nil"/>
              <w:bottom w:val="single" w:sz="4" w:space="0" w:color="auto"/>
              <w:right w:val="single" w:sz="4" w:space="0" w:color="auto"/>
            </w:tcBorders>
            <w:noWrap/>
            <w:vAlign w:val="center"/>
            <w:hideMark/>
          </w:tcPr>
          <w:p w14:paraId="349A4FC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EF2E7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 ENTIDADES DEL GOBIERNO</w:t>
            </w:r>
          </w:p>
        </w:tc>
        <w:tc>
          <w:tcPr>
            <w:tcW w:w="744" w:type="pct"/>
            <w:tcBorders>
              <w:top w:val="nil"/>
              <w:left w:val="nil"/>
              <w:bottom w:val="single" w:sz="4" w:space="0" w:color="auto"/>
              <w:right w:val="single" w:sz="4" w:space="0" w:color="auto"/>
            </w:tcBorders>
            <w:noWrap/>
            <w:vAlign w:val="center"/>
            <w:hideMark/>
          </w:tcPr>
          <w:p w14:paraId="67B53AE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noWrap/>
            <w:vAlign w:val="center"/>
            <w:hideMark/>
          </w:tcPr>
          <w:p w14:paraId="2EA1D6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E86636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D5054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A-03-03-01</w:t>
            </w:r>
          </w:p>
        </w:tc>
        <w:tc>
          <w:tcPr>
            <w:tcW w:w="772" w:type="pct"/>
            <w:tcBorders>
              <w:top w:val="nil"/>
              <w:left w:val="nil"/>
              <w:bottom w:val="single" w:sz="4" w:space="0" w:color="auto"/>
              <w:right w:val="single" w:sz="4" w:space="0" w:color="auto"/>
            </w:tcBorders>
            <w:noWrap/>
            <w:vAlign w:val="center"/>
            <w:hideMark/>
          </w:tcPr>
          <w:p w14:paraId="4DB3EC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A81FC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 ÓRGANOS DEL PGN</w:t>
            </w:r>
          </w:p>
        </w:tc>
        <w:tc>
          <w:tcPr>
            <w:tcW w:w="744" w:type="pct"/>
            <w:tcBorders>
              <w:top w:val="nil"/>
              <w:left w:val="nil"/>
              <w:bottom w:val="single" w:sz="4" w:space="0" w:color="auto"/>
              <w:right w:val="single" w:sz="4" w:space="0" w:color="auto"/>
            </w:tcBorders>
            <w:vAlign w:val="center"/>
            <w:hideMark/>
          </w:tcPr>
          <w:p w14:paraId="37C71B9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C7B3A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0E17DF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4A114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A-03-03-01-015</w:t>
            </w:r>
          </w:p>
        </w:tc>
        <w:tc>
          <w:tcPr>
            <w:tcW w:w="772" w:type="pct"/>
            <w:tcBorders>
              <w:top w:val="nil"/>
              <w:left w:val="nil"/>
              <w:bottom w:val="single" w:sz="4" w:space="0" w:color="auto"/>
              <w:right w:val="single" w:sz="4" w:space="0" w:color="auto"/>
            </w:tcBorders>
            <w:noWrap/>
            <w:vAlign w:val="center"/>
            <w:hideMark/>
          </w:tcPr>
          <w:p w14:paraId="028F07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42F7D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ADJUDICACIÓN Y LIBERACIÓN JUDICIAL</w:t>
            </w:r>
          </w:p>
        </w:tc>
        <w:tc>
          <w:tcPr>
            <w:tcW w:w="744" w:type="pct"/>
            <w:tcBorders>
              <w:top w:val="nil"/>
              <w:left w:val="nil"/>
              <w:bottom w:val="single" w:sz="4" w:space="0" w:color="auto"/>
              <w:right w:val="single" w:sz="4" w:space="0" w:color="auto"/>
            </w:tcBorders>
            <w:vAlign w:val="center"/>
            <w:hideMark/>
          </w:tcPr>
          <w:p w14:paraId="6CEE0A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30E91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1C2561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5AA5F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A-03-03-01-015</w:t>
            </w:r>
          </w:p>
        </w:tc>
        <w:tc>
          <w:tcPr>
            <w:tcW w:w="772" w:type="pct"/>
            <w:tcBorders>
              <w:top w:val="nil"/>
              <w:left w:val="nil"/>
              <w:bottom w:val="single" w:sz="4" w:space="0" w:color="auto"/>
              <w:right w:val="single" w:sz="4" w:space="0" w:color="auto"/>
            </w:tcBorders>
            <w:noWrap/>
            <w:vAlign w:val="center"/>
            <w:hideMark/>
          </w:tcPr>
          <w:p w14:paraId="34252C6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124C9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ADJUDICACION Y LIBERACION JUDICIAL - DIRECCIÓN ADMINISTRATIVA</w:t>
            </w:r>
          </w:p>
        </w:tc>
        <w:tc>
          <w:tcPr>
            <w:tcW w:w="744" w:type="pct"/>
            <w:tcBorders>
              <w:top w:val="nil"/>
              <w:left w:val="nil"/>
              <w:bottom w:val="single" w:sz="4" w:space="0" w:color="auto"/>
              <w:right w:val="single" w:sz="4" w:space="0" w:color="auto"/>
            </w:tcBorders>
            <w:vAlign w:val="center"/>
            <w:hideMark/>
          </w:tcPr>
          <w:p w14:paraId="4B469CD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6EFAAC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5F3A29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76E3C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A-03-03-01-999</w:t>
            </w:r>
          </w:p>
        </w:tc>
        <w:tc>
          <w:tcPr>
            <w:tcW w:w="772" w:type="pct"/>
            <w:tcBorders>
              <w:top w:val="nil"/>
              <w:left w:val="nil"/>
              <w:bottom w:val="single" w:sz="4" w:space="0" w:color="auto"/>
              <w:right w:val="single" w:sz="4" w:space="0" w:color="auto"/>
            </w:tcBorders>
            <w:noWrap/>
            <w:vAlign w:val="center"/>
            <w:hideMark/>
          </w:tcPr>
          <w:p w14:paraId="1B14BE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5CB6B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OTRAS TRANSFERENCIAS - DISTRIBUCIÓN PREVIO </w:t>
            </w:r>
            <w:r w:rsidRPr="007B1D80">
              <w:rPr>
                <w:rFonts w:ascii="Verdana" w:eastAsia="Times New Roman" w:hAnsi="Verdana" w:cs="Calibri"/>
                <w:color w:val="000000"/>
                <w:sz w:val="22"/>
                <w:szCs w:val="22"/>
                <w:lang w:eastAsia="es-CO"/>
              </w:rPr>
              <w:lastRenderedPageBreak/>
              <w:t>CONCEPTO DGPPN</w:t>
            </w:r>
          </w:p>
        </w:tc>
        <w:tc>
          <w:tcPr>
            <w:tcW w:w="744" w:type="pct"/>
            <w:tcBorders>
              <w:top w:val="nil"/>
              <w:left w:val="nil"/>
              <w:bottom w:val="single" w:sz="4" w:space="0" w:color="auto"/>
              <w:right w:val="single" w:sz="4" w:space="0" w:color="auto"/>
            </w:tcBorders>
            <w:vAlign w:val="center"/>
            <w:hideMark/>
          </w:tcPr>
          <w:p w14:paraId="67F7A12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878" w:type="pct"/>
            <w:tcBorders>
              <w:top w:val="nil"/>
              <w:left w:val="nil"/>
              <w:bottom w:val="single" w:sz="4" w:space="0" w:color="auto"/>
              <w:right w:val="single" w:sz="4" w:space="0" w:color="auto"/>
            </w:tcBorders>
            <w:vAlign w:val="center"/>
            <w:hideMark/>
          </w:tcPr>
          <w:p w14:paraId="21EE81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99561AD"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7EB296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A-03-03-01-999</w:t>
            </w:r>
          </w:p>
        </w:tc>
        <w:tc>
          <w:tcPr>
            <w:tcW w:w="772" w:type="pct"/>
            <w:tcBorders>
              <w:top w:val="nil"/>
              <w:left w:val="nil"/>
              <w:bottom w:val="single" w:sz="4" w:space="0" w:color="auto"/>
              <w:right w:val="single" w:sz="4" w:space="0" w:color="auto"/>
            </w:tcBorders>
            <w:noWrap/>
            <w:vAlign w:val="center"/>
            <w:hideMark/>
          </w:tcPr>
          <w:p w14:paraId="244D967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F9344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OTRAS TRANSFERENCIAS - DISTRIBUCIÓN PREVIO CONCEPTO DGPPN - DIRECCION DE GESTIÓN HUMANA</w:t>
            </w:r>
          </w:p>
        </w:tc>
        <w:tc>
          <w:tcPr>
            <w:tcW w:w="744" w:type="pct"/>
            <w:tcBorders>
              <w:top w:val="nil"/>
              <w:left w:val="nil"/>
              <w:bottom w:val="single" w:sz="4" w:space="0" w:color="auto"/>
              <w:right w:val="single" w:sz="4" w:space="0" w:color="auto"/>
            </w:tcBorders>
            <w:vAlign w:val="center"/>
            <w:hideMark/>
          </w:tcPr>
          <w:p w14:paraId="5FBF7A9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4FCDE9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2C7E4B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2D105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w:t>
            </w:r>
          </w:p>
        </w:tc>
        <w:tc>
          <w:tcPr>
            <w:tcW w:w="772" w:type="pct"/>
            <w:tcBorders>
              <w:top w:val="nil"/>
              <w:left w:val="nil"/>
              <w:bottom w:val="single" w:sz="4" w:space="0" w:color="auto"/>
              <w:right w:val="single" w:sz="4" w:space="0" w:color="auto"/>
            </w:tcBorders>
            <w:noWrap/>
            <w:vAlign w:val="center"/>
            <w:hideMark/>
          </w:tcPr>
          <w:p w14:paraId="07CC458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2934F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PRESTACIONES PARA CUBRIR RIESGOS SOCIALES</w:t>
            </w:r>
          </w:p>
        </w:tc>
        <w:tc>
          <w:tcPr>
            <w:tcW w:w="744" w:type="pct"/>
            <w:tcBorders>
              <w:top w:val="nil"/>
              <w:left w:val="nil"/>
              <w:bottom w:val="single" w:sz="4" w:space="0" w:color="auto"/>
              <w:right w:val="single" w:sz="4" w:space="0" w:color="auto"/>
            </w:tcBorders>
            <w:vAlign w:val="center"/>
            <w:hideMark/>
          </w:tcPr>
          <w:p w14:paraId="285B52E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28852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FE10B68"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99D68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w:t>
            </w:r>
          </w:p>
        </w:tc>
        <w:tc>
          <w:tcPr>
            <w:tcW w:w="772" w:type="pct"/>
            <w:tcBorders>
              <w:top w:val="nil"/>
              <w:left w:val="nil"/>
              <w:bottom w:val="single" w:sz="4" w:space="0" w:color="auto"/>
              <w:right w:val="single" w:sz="4" w:space="0" w:color="auto"/>
            </w:tcBorders>
            <w:noWrap/>
            <w:vAlign w:val="center"/>
            <w:hideMark/>
          </w:tcPr>
          <w:p w14:paraId="06B101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F8021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PRESTACIONES SOCIALES RELACIONADAS CON EL EMPLEO</w:t>
            </w:r>
          </w:p>
        </w:tc>
        <w:tc>
          <w:tcPr>
            <w:tcW w:w="744" w:type="pct"/>
            <w:tcBorders>
              <w:top w:val="nil"/>
              <w:left w:val="nil"/>
              <w:bottom w:val="single" w:sz="4" w:space="0" w:color="auto"/>
              <w:right w:val="single" w:sz="4" w:space="0" w:color="auto"/>
            </w:tcBorders>
            <w:vAlign w:val="center"/>
            <w:hideMark/>
          </w:tcPr>
          <w:p w14:paraId="0188CD0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82E362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203FA5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77F56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A-03-04-02-001</w:t>
            </w:r>
          </w:p>
        </w:tc>
        <w:tc>
          <w:tcPr>
            <w:tcW w:w="772" w:type="pct"/>
            <w:tcBorders>
              <w:top w:val="nil"/>
              <w:left w:val="nil"/>
              <w:bottom w:val="single" w:sz="4" w:space="0" w:color="auto"/>
              <w:right w:val="single" w:sz="4" w:space="0" w:color="auto"/>
            </w:tcBorders>
            <w:noWrap/>
            <w:vAlign w:val="center"/>
            <w:hideMark/>
          </w:tcPr>
          <w:p w14:paraId="0B2605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C9D99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MESADAS PENSIONALES (DE PENSIONES)</w:t>
            </w:r>
          </w:p>
        </w:tc>
        <w:tc>
          <w:tcPr>
            <w:tcW w:w="744" w:type="pct"/>
            <w:tcBorders>
              <w:top w:val="nil"/>
              <w:left w:val="nil"/>
              <w:bottom w:val="single" w:sz="4" w:space="0" w:color="auto"/>
              <w:right w:val="single" w:sz="4" w:space="0" w:color="auto"/>
            </w:tcBorders>
            <w:vAlign w:val="center"/>
            <w:hideMark/>
          </w:tcPr>
          <w:p w14:paraId="5526BB6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9F0B2B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7554F10"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DA754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A-03-04-02-001-002</w:t>
            </w:r>
          </w:p>
        </w:tc>
        <w:tc>
          <w:tcPr>
            <w:tcW w:w="772" w:type="pct"/>
            <w:tcBorders>
              <w:top w:val="nil"/>
              <w:left w:val="nil"/>
              <w:bottom w:val="single" w:sz="4" w:space="0" w:color="auto"/>
              <w:right w:val="single" w:sz="4" w:space="0" w:color="auto"/>
            </w:tcBorders>
            <w:noWrap/>
            <w:vAlign w:val="center"/>
            <w:hideMark/>
          </w:tcPr>
          <w:p w14:paraId="774FD0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BF373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MESADAS PENSIONALES A CARGO DE LA ENTIDAD (DE PENSIONES)</w:t>
            </w:r>
          </w:p>
        </w:tc>
        <w:tc>
          <w:tcPr>
            <w:tcW w:w="744" w:type="pct"/>
            <w:tcBorders>
              <w:top w:val="nil"/>
              <w:left w:val="nil"/>
              <w:bottom w:val="single" w:sz="4" w:space="0" w:color="auto"/>
              <w:right w:val="single" w:sz="4" w:space="0" w:color="auto"/>
            </w:tcBorders>
            <w:vAlign w:val="center"/>
            <w:hideMark/>
          </w:tcPr>
          <w:p w14:paraId="55A38F4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EBD82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0B99B15"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2EC6E7D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A-03-04-02-001-002</w:t>
            </w:r>
          </w:p>
        </w:tc>
        <w:tc>
          <w:tcPr>
            <w:tcW w:w="772" w:type="pct"/>
            <w:tcBorders>
              <w:top w:val="nil"/>
              <w:left w:val="nil"/>
              <w:bottom w:val="single" w:sz="4" w:space="0" w:color="auto"/>
              <w:right w:val="single" w:sz="4" w:space="0" w:color="auto"/>
            </w:tcBorders>
            <w:noWrap/>
            <w:vAlign w:val="center"/>
            <w:hideMark/>
          </w:tcPr>
          <w:p w14:paraId="1FB9D4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372BCC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MESADAS PENSIONALES A CARGO DE LA ENTIDAD (DE PENSIONES) - DIRECCIÓN DE GESTIÓN HUMANA</w:t>
            </w:r>
          </w:p>
        </w:tc>
        <w:tc>
          <w:tcPr>
            <w:tcW w:w="744" w:type="pct"/>
            <w:tcBorders>
              <w:top w:val="nil"/>
              <w:left w:val="nil"/>
              <w:bottom w:val="single" w:sz="4" w:space="0" w:color="auto"/>
              <w:right w:val="single" w:sz="4" w:space="0" w:color="auto"/>
            </w:tcBorders>
            <w:vAlign w:val="center"/>
            <w:hideMark/>
          </w:tcPr>
          <w:p w14:paraId="265A53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24874E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BA5EC6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B7F54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A-03-04-02-012</w:t>
            </w:r>
          </w:p>
        </w:tc>
        <w:tc>
          <w:tcPr>
            <w:tcW w:w="772" w:type="pct"/>
            <w:tcBorders>
              <w:top w:val="nil"/>
              <w:left w:val="nil"/>
              <w:bottom w:val="single" w:sz="4" w:space="0" w:color="auto"/>
              <w:right w:val="single" w:sz="4" w:space="0" w:color="auto"/>
            </w:tcBorders>
            <w:noWrap/>
            <w:vAlign w:val="center"/>
            <w:hideMark/>
          </w:tcPr>
          <w:p w14:paraId="6ED818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340D85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INCAPACIDADES Y LICENCIAS DE MATERNIDAD Y PATERNIDAD (NO DE PENSIONES)</w:t>
            </w:r>
          </w:p>
        </w:tc>
        <w:tc>
          <w:tcPr>
            <w:tcW w:w="744" w:type="pct"/>
            <w:tcBorders>
              <w:top w:val="nil"/>
              <w:left w:val="nil"/>
              <w:bottom w:val="single" w:sz="4" w:space="0" w:color="auto"/>
              <w:right w:val="single" w:sz="4" w:space="0" w:color="auto"/>
            </w:tcBorders>
            <w:vAlign w:val="center"/>
            <w:hideMark/>
          </w:tcPr>
          <w:p w14:paraId="19B894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91BD4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EE68EC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769F8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A-03-04-02-012-001</w:t>
            </w:r>
          </w:p>
        </w:tc>
        <w:tc>
          <w:tcPr>
            <w:tcW w:w="772" w:type="pct"/>
            <w:tcBorders>
              <w:top w:val="nil"/>
              <w:left w:val="nil"/>
              <w:bottom w:val="single" w:sz="4" w:space="0" w:color="auto"/>
              <w:right w:val="single" w:sz="4" w:space="0" w:color="auto"/>
            </w:tcBorders>
            <w:noWrap/>
            <w:vAlign w:val="center"/>
            <w:hideMark/>
          </w:tcPr>
          <w:p w14:paraId="476BD6A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F1748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INCAPACIDADES (NO DE PENSIONES)</w:t>
            </w:r>
          </w:p>
        </w:tc>
        <w:tc>
          <w:tcPr>
            <w:tcW w:w="744" w:type="pct"/>
            <w:tcBorders>
              <w:top w:val="nil"/>
              <w:left w:val="nil"/>
              <w:bottom w:val="single" w:sz="4" w:space="0" w:color="auto"/>
              <w:right w:val="single" w:sz="4" w:space="0" w:color="auto"/>
            </w:tcBorders>
            <w:vAlign w:val="center"/>
            <w:hideMark/>
          </w:tcPr>
          <w:p w14:paraId="0B31CE5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0C69FA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57DB0FE"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5E0101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A-03-04-02-012-001</w:t>
            </w:r>
          </w:p>
        </w:tc>
        <w:tc>
          <w:tcPr>
            <w:tcW w:w="772" w:type="pct"/>
            <w:tcBorders>
              <w:top w:val="nil"/>
              <w:left w:val="nil"/>
              <w:bottom w:val="single" w:sz="4" w:space="0" w:color="auto"/>
              <w:right w:val="single" w:sz="4" w:space="0" w:color="auto"/>
            </w:tcBorders>
            <w:noWrap/>
            <w:vAlign w:val="center"/>
            <w:hideMark/>
          </w:tcPr>
          <w:p w14:paraId="67A359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00B600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INCAPACIDADES (NO DE PENSIONES) - DIRECCIÓN DE GESTIÓN HUMANA</w:t>
            </w:r>
          </w:p>
        </w:tc>
        <w:tc>
          <w:tcPr>
            <w:tcW w:w="744" w:type="pct"/>
            <w:tcBorders>
              <w:top w:val="nil"/>
              <w:left w:val="nil"/>
              <w:bottom w:val="single" w:sz="4" w:space="0" w:color="auto"/>
              <w:right w:val="single" w:sz="4" w:space="0" w:color="auto"/>
            </w:tcBorders>
            <w:vAlign w:val="center"/>
            <w:hideMark/>
          </w:tcPr>
          <w:p w14:paraId="61373C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1F0A9E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B1DB47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1FBF4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A-03-04-02-012-002</w:t>
            </w:r>
          </w:p>
        </w:tc>
        <w:tc>
          <w:tcPr>
            <w:tcW w:w="772" w:type="pct"/>
            <w:tcBorders>
              <w:top w:val="nil"/>
              <w:left w:val="nil"/>
              <w:bottom w:val="single" w:sz="4" w:space="0" w:color="auto"/>
              <w:right w:val="single" w:sz="4" w:space="0" w:color="auto"/>
            </w:tcBorders>
            <w:noWrap/>
            <w:vAlign w:val="center"/>
            <w:hideMark/>
          </w:tcPr>
          <w:p w14:paraId="69D68F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73B92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LICENCIAS DE MATERNIDAD Y PATERNIDAD (NO DE PENSIONES)</w:t>
            </w:r>
          </w:p>
        </w:tc>
        <w:tc>
          <w:tcPr>
            <w:tcW w:w="744" w:type="pct"/>
            <w:tcBorders>
              <w:top w:val="nil"/>
              <w:left w:val="nil"/>
              <w:bottom w:val="single" w:sz="4" w:space="0" w:color="auto"/>
              <w:right w:val="single" w:sz="4" w:space="0" w:color="auto"/>
            </w:tcBorders>
            <w:vAlign w:val="center"/>
            <w:hideMark/>
          </w:tcPr>
          <w:p w14:paraId="73725C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55F110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B9958E6" w14:textId="77777777" w:rsidTr="00994BAD">
        <w:trPr>
          <w:trHeight w:val="690"/>
        </w:trPr>
        <w:tc>
          <w:tcPr>
            <w:tcW w:w="956" w:type="pct"/>
            <w:tcBorders>
              <w:top w:val="nil"/>
              <w:left w:val="single" w:sz="4" w:space="0" w:color="auto"/>
              <w:bottom w:val="single" w:sz="4" w:space="0" w:color="auto"/>
              <w:right w:val="single" w:sz="4" w:space="0" w:color="auto"/>
            </w:tcBorders>
            <w:noWrap/>
            <w:vAlign w:val="center"/>
            <w:hideMark/>
          </w:tcPr>
          <w:p w14:paraId="2DA192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A-03-04-02-012-002</w:t>
            </w:r>
          </w:p>
        </w:tc>
        <w:tc>
          <w:tcPr>
            <w:tcW w:w="772" w:type="pct"/>
            <w:tcBorders>
              <w:top w:val="nil"/>
              <w:left w:val="nil"/>
              <w:bottom w:val="single" w:sz="4" w:space="0" w:color="auto"/>
              <w:right w:val="single" w:sz="4" w:space="0" w:color="auto"/>
            </w:tcBorders>
            <w:noWrap/>
            <w:vAlign w:val="center"/>
            <w:hideMark/>
          </w:tcPr>
          <w:p w14:paraId="2A736FB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2992C0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LICENCIAS DE MATERNIDAD Y PATERNIDAD (NO DE PENSIONES) - DIRECCIÓN DE GESTIÓN HUMANA</w:t>
            </w:r>
          </w:p>
        </w:tc>
        <w:tc>
          <w:tcPr>
            <w:tcW w:w="744" w:type="pct"/>
            <w:tcBorders>
              <w:top w:val="nil"/>
              <w:left w:val="nil"/>
              <w:bottom w:val="single" w:sz="4" w:space="0" w:color="auto"/>
              <w:right w:val="single" w:sz="4" w:space="0" w:color="auto"/>
            </w:tcBorders>
            <w:vAlign w:val="center"/>
            <w:hideMark/>
          </w:tcPr>
          <w:p w14:paraId="7DEE53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3AF4C79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240168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4F44B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w:t>
            </w:r>
          </w:p>
        </w:tc>
        <w:tc>
          <w:tcPr>
            <w:tcW w:w="772" w:type="pct"/>
            <w:tcBorders>
              <w:top w:val="nil"/>
              <w:left w:val="nil"/>
              <w:bottom w:val="single" w:sz="4" w:space="0" w:color="auto"/>
              <w:right w:val="single" w:sz="4" w:space="0" w:color="auto"/>
            </w:tcBorders>
            <w:noWrap/>
            <w:vAlign w:val="center"/>
            <w:hideMark/>
          </w:tcPr>
          <w:p w14:paraId="4AF296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78041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SENTENCIAS Y CONCILIACIONES</w:t>
            </w:r>
          </w:p>
        </w:tc>
        <w:tc>
          <w:tcPr>
            <w:tcW w:w="744" w:type="pct"/>
            <w:tcBorders>
              <w:top w:val="nil"/>
              <w:left w:val="nil"/>
              <w:bottom w:val="single" w:sz="4" w:space="0" w:color="auto"/>
              <w:right w:val="single" w:sz="4" w:space="0" w:color="auto"/>
            </w:tcBorders>
            <w:vAlign w:val="center"/>
            <w:hideMark/>
          </w:tcPr>
          <w:p w14:paraId="6E63C7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4DF36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C755AC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FAC46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w:t>
            </w:r>
          </w:p>
        </w:tc>
        <w:tc>
          <w:tcPr>
            <w:tcW w:w="772" w:type="pct"/>
            <w:tcBorders>
              <w:top w:val="nil"/>
              <w:left w:val="nil"/>
              <w:bottom w:val="single" w:sz="4" w:space="0" w:color="auto"/>
              <w:right w:val="single" w:sz="4" w:space="0" w:color="auto"/>
            </w:tcBorders>
            <w:noWrap/>
            <w:vAlign w:val="center"/>
            <w:hideMark/>
          </w:tcPr>
          <w:p w14:paraId="3F15BA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FA881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FALLOS NACIONALES</w:t>
            </w:r>
          </w:p>
        </w:tc>
        <w:tc>
          <w:tcPr>
            <w:tcW w:w="744" w:type="pct"/>
            <w:tcBorders>
              <w:top w:val="nil"/>
              <w:left w:val="nil"/>
              <w:bottom w:val="single" w:sz="4" w:space="0" w:color="auto"/>
              <w:right w:val="single" w:sz="4" w:space="0" w:color="auto"/>
            </w:tcBorders>
            <w:vAlign w:val="center"/>
            <w:hideMark/>
          </w:tcPr>
          <w:p w14:paraId="3E84A8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252C5A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8ADE5A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D2961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A-03-10-01-001</w:t>
            </w:r>
          </w:p>
        </w:tc>
        <w:tc>
          <w:tcPr>
            <w:tcW w:w="772" w:type="pct"/>
            <w:tcBorders>
              <w:top w:val="nil"/>
              <w:left w:val="nil"/>
              <w:bottom w:val="single" w:sz="4" w:space="0" w:color="auto"/>
              <w:right w:val="single" w:sz="4" w:space="0" w:color="auto"/>
            </w:tcBorders>
            <w:noWrap/>
            <w:vAlign w:val="center"/>
            <w:hideMark/>
          </w:tcPr>
          <w:p w14:paraId="377E68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76B8E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SENTENCIAS</w:t>
            </w:r>
          </w:p>
        </w:tc>
        <w:tc>
          <w:tcPr>
            <w:tcW w:w="744" w:type="pct"/>
            <w:tcBorders>
              <w:top w:val="nil"/>
              <w:left w:val="nil"/>
              <w:bottom w:val="single" w:sz="4" w:space="0" w:color="auto"/>
              <w:right w:val="single" w:sz="4" w:space="0" w:color="auto"/>
            </w:tcBorders>
            <w:vAlign w:val="center"/>
            <w:hideMark/>
          </w:tcPr>
          <w:p w14:paraId="44363B5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F8EE9D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574ABE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24F03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A-03-10-01-001</w:t>
            </w:r>
          </w:p>
        </w:tc>
        <w:tc>
          <w:tcPr>
            <w:tcW w:w="772" w:type="pct"/>
            <w:tcBorders>
              <w:top w:val="nil"/>
              <w:left w:val="nil"/>
              <w:bottom w:val="single" w:sz="4" w:space="0" w:color="auto"/>
              <w:right w:val="single" w:sz="4" w:space="0" w:color="auto"/>
            </w:tcBorders>
            <w:noWrap/>
            <w:vAlign w:val="center"/>
            <w:hideMark/>
          </w:tcPr>
          <w:p w14:paraId="4C394C8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304</w:t>
            </w:r>
          </w:p>
        </w:tc>
        <w:tc>
          <w:tcPr>
            <w:tcW w:w="1650" w:type="pct"/>
            <w:tcBorders>
              <w:top w:val="nil"/>
              <w:left w:val="nil"/>
              <w:bottom w:val="single" w:sz="4" w:space="0" w:color="auto"/>
              <w:right w:val="single" w:sz="4" w:space="0" w:color="auto"/>
            </w:tcBorders>
            <w:vAlign w:val="center"/>
            <w:hideMark/>
          </w:tcPr>
          <w:p w14:paraId="4D38E0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SENTENCIAS - OFICINA ASESORA JURÍDICA</w:t>
            </w:r>
          </w:p>
        </w:tc>
        <w:tc>
          <w:tcPr>
            <w:tcW w:w="744" w:type="pct"/>
            <w:tcBorders>
              <w:top w:val="nil"/>
              <w:left w:val="nil"/>
              <w:bottom w:val="single" w:sz="4" w:space="0" w:color="auto"/>
              <w:right w:val="single" w:sz="4" w:space="0" w:color="auto"/>
            </w:tcBorders>
            <w:vAlign w:val="center"/>
            <w:hideMark/>
          </w:tcPr>
          <w:p w14:paraId="1A06C79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878" w:type="pct"/>
            <w:tcBorders>
              <w:top w:val="nil"/>
              <w:left w:val="nil"/>
              <w:bottom w:val="single" w:sz="4" w:space="0" w:color="auto"/>
              <w:right w:val="single" w:sz="4" w:space="0" w:color="auto"/>
            </w:tcBorders>
            <w:vAlign w:val="center"/>
            <w:hideMark/>
          </w:tcPr>
          <w:p w14:paraId="11228C7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18EA7CF"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7F430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A-03-10-01-002</w:t>
            </w:r>
          </w:p>
        </w:tc>
        <w:tc>
          <w:tcPr>
            <w:tcW w:w="772" w:type="pct"/>
            <w:tcBorders>
              <w:top w:val="nil"/>
              <w:left w:val="nil"/>
              <w:bottom w:val="single" w:sz="4" w:space="0" w:color="auto"/>
              <w:right w:val="single" w:sz="4" w:space="0" w:color="auto"/>
            </w:tcBorders>
            <w:noWrap/>
            <w:vAlign w:val="center"/>
            <w:hideMark/>
          </w:tcPr>
          <w:p w14:paraId="0DFB98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819A0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CONCILIACIONES</w:t>
            </w:r>
          </w:p>
        </w:tc>
        <w:tc>
          <w:tcPr>
            <w:tcW w:w="744" w:type="pct"/>
            <w:tcBorders>
              <w:top w:val="nil"/>
              <w:left w:val="nil"/>
              <w:bottom w:val="single" w:sz="4" w:space="0" w:color="auto"/>
              <w:right w:val="single" w:sz="4" w:space="0" w:color="auto"/>
            </w:tcBorders>
            <w:vAlign w:val="center"/>
            <w:hideMark/>
          </w:tcPr>
          <w:p w14:paraId="5A2EA7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AE6C13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0472E11"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8C861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A-03-10-01-002</w:t>
            </w:r>
          </w:p>
        </w:tc>
        <w:tc>
          <w:tcPr>
            <w:tcW w:w="772" w:type="pct"/>
            <w:tcBorders>
              <w:top w:val="nil"/>
              <w:left w:val="nil"/>
              <w:bottom w:val="single" w:sz="4" w:space="0" w:color="auto"/>
              <w:right w:val="single" w:sz="4" w:space="0" w:color="auto"/>
            </w:tcBorders>
            <w:noWrap/>
            <w:vAlign w:val="center"/>
            <w:hideMark/>
          </w:tcPr>
          <w:p w14:paraId="2A4B99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304</w:t>
            </w:r>
          </w:p>
        </w:tc>
        <w:tc>
          <w:tcPr>
            <w:tcW w:w="1650" w:type="pct"/>
            <w:tcBorders>
              <w:top w:val="nil"/>
              <w:left w:val="nil"/>
              <w:bottom w:val="single" w:sz="4" w:space="0" w:color="auto"/>
              <w:right w:val="single" w:sz="4" w:space="0" w:color="auto"/>
            </w:tcBorders>
            <w:vAlign w:val="center"/>
            <w:hideMark/>
          </w:tcPr>
          <w:p w14:paraId="314DB6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CONCILIACIONES - OFICINA ASESORA JURÍDICA</w:t>
            </w:r>
          </w:p>
        </w:tc>
        <w:tc>
          <w:tcPr>
            <w:tcW w:w="744" w:type="pct"/>
            <w:tcBorders>
              <w:top w:val="nil"/>
              <w:left w:val="nil"/>
              <w:bottom w:val="single" w:sz="4" w:space="0" w:color="auto"/>
              <w:right w:val="single" w:sz="4" w:space="0" w:color="auto"/>
            </w:tcBorders>
            <w:vAlign w:val="center"/>
            <w:hideMark/>
          </w:tcPr>
          <w:p w14:paraId="0D4F9FB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878" w:type="pct"/>
            <w:tcBorders>
              <w:top w:val="nil"/>
              <w:left w:val="nil"/>
              <w:bottom w:val="single" w:sz="4" w:space="0" w:color="auto"/>
              <w:right w:val="single" w:sz="4" w:space="0" w:color="auto"/>
            </w:tcBorders>
            <w:vAlign w:val="center"/>
            <w:hideMark/>
          </w:tcPr>
          <w:p w14:paraId="42AE357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B11A98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5BF0F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A-03-10-01-003</w:t>
            </w:r>
          </w:p>
        </w:tc>
        <w:tc>
          <w:tcPr>
            <w:tcW w:w="772" w:type="pct"/>
            <w:tcBorders>
              <w:top w:val="nil"/>
              <w:left w:val="nil"/>
              <w:bottom w:val="single" w:sz="4" w:space="0" w:color="auto"/>
              <w:right w:val="single" w:sz="4" w:space="0" w:color="auto"/>
            </w:tcBorders>
            <w:noWrap/>
            <w:vAlign w:val="center"/>
            <w:hideMark/>
          </w:tcPr>
          <w:p w14:paraId="7DBCCCF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F1098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LAUDOS ARBITRALES</w:t>
            </w:r>
          </w:p>
        </w:tc>
        <w:tc>
          <w:tcPr>
            <w:tcW w:w="744" w:type="pct"/>
            <w:tcBorders>
              <w:top w:val="nil"/>
              <w:left w:val="nil"/>
              <w:bottom w:val="single" w:sz="4" w:space="0" w:color="auto"/>
              <w:right w:val="single" w:sz="4" w:space="0" w:color="auto"/>
            </w:tcBorders>
            <w:vAlign w:val="center"/>
            <w:hideMark/>
          </w:tcPr>
          <w:p w14:paraId="4AB6F56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7F19C9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5F0FD4F"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FA12A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A-03-10-01-003</w:t>
            </w:r>
          </w:p>
        </w:tc>
        <w:tc>
          <w:tcPr>
            <w:tcW w:w="772" w:type="pct"/>
            <w:tcBorders>
              <w:top w:val="nil"/>
              <w:left w:val="nil"/>
              <w:bottom w:val="single" w:sz="4" w:space="0" w:color="auto"/>
              <w:right w:val="single" w:sz="4" w:space="0" w:color="auto"/>
            </w:tcBorders>
            <w:noWrap/>
            <w:vAlign w:val="center"/>
            <w:hideMark/>
          </w:tcPr>
          <w:p w14:paraId="54E98D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304</w:t>
            </w:r>
          </w:p>
        </w:tc>
        <w:tc>
          <w:tcPr>
            <w:tcW w:w="1650" w:type="pct"/>
            <w:tcBorders>
              <w:top w:val="nil"/>
              <w:left w:val="nil"/>
              <w:bottom w:val="single" w:sz="4" w:space="0" w:color="auto"/>
              <w:right w:val="single" w:sz="4" w:space="0" w:color="auto"/>
            </w:tcBorders>
            <w:vAlign w:val="center"/>
            <w:hideMark/>
          </w:tcPr>
          <w:p w14:paraId="1EEF0F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LAUDOS ARBITRALES - OFICINA ASESORA JURÍDICA</w:t>
            </w:r>
          </w:p>
        </w:tc>
        <w:tc>
          <w:tcPr>
            <w:tcW w:w="744" w:type="pct"/>
            <w:tcBorders>
              <w:top w:val="nil"/>
              <w:left w:val="nil"/>
              <w:bottom w:val="single" w:sz="4" w:space="0" w:color="auto"/>
              <w:right w:val="single" w:sz="4" w:space="0" w:color="auto"/>
            </w:tcBorders>
            <w:vAlign w:val="center"/>
            <w:hideMark/>
          </w:tcPr>
          <w:p w14:paraId="5423664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878" w:type="pct"/>
            <w:tcBorders>
              <w:top w:val="nil"/>
              <w:left w:val="nil"/>
              <w:bottom w:val="single" w:sz="4" w:space="0" w:color="auto"/>
              <w:right w:val="single" w:sz="4" w:space="0" w:color="auto"/>
            </w:tcBorders>
            <w:vAlign w:val="center"/>
            <w:hideMark/>
          </w:tcPr>
          <w:p w14:paraId="6D17D2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139370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932ABD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lastRenderedPageBreak/>
              <w:t>A-06</w:t>
            </w:r>
          </w:p>
        </w:tc>
        <w:tc>
          <w:tcPr>
            <w:tcW w:w="772" w:type="pct"/>
            <w:tcBorders>
              <w:top w:val="nil"/>
              <w:left w:val="nil"/>
              <w:bottom w:val="single" w:sz="4" w:space="0" w:color="auto"/>
              <w:right w:val="single" w:sz="4" w:space="0" w:color="auto"/>
            </w:tcBorders>
            <w:noWrap/>
            <w:vAlign w:val="center"/>
            <w:hideMark/>
          </w:tcPr>
          <w:p w14:paraId="37F67540"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4FCE98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ADQUISICIÓN DE ACTIVOS FINANCIEROS</w:t>
            </w:r>
          </w:p>
        </w:tc>
        <w:tc>
          <w:tcPr>
            <w:tcW w:w="744" w:type="pct"/>
            <w:tcBorders>
              <w:top w:val="nil"/>
              <w:left w:val="nil"/>
              <w:bottom w:val="single" w:sz="4" w:space="0" w:color="auto"/>
              <w:right w:val="single" w:sz="4" w:space="0" w:color="auto"/>
            </w:tcBorders>
            <w:vAlign w:val="center"/>
            <w:hideMark/>
          </w:tcPr>
          <w:p w14:paraId="75987CC4"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75F77465"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36CDC72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B002C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w:t>
            </w:r>
          </w:p>
        </w:tc>
        <w:tc>
          <w:tcPr>
            <w:tcW w:w="772" w:type="pct"/>
            <w:tcBorders>
              <w:top w:val="nil"/>
              <w:left w:val="nil"/>
              <w:bottom w:val="single" w:sz="4" w:space="0" w:color="auto"/>
              <w:right w:val="single" w:sz="4" w:space="0" w:color="auto"/>
            </w:tcBorders>
            <w:noWrap/>
            <w:vAlign w:val="center"/>
            <w:hideMark/>
          </w:tcPr>
          <w:p w14:paraId="50B276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98185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CONCESIÓN DE PRÉSTAMOS</w:t>
            </w:r>
          </w:p>
        </w:tc>
        <w:tc>
          <w:tcPr>
            <w:tcW w:w="744" w:type="pct"/>
            <w:tcBorders>
              <w:top w:val="nil"/>
              <w:left w:val="nil"/>
              <w:bottom w:val="single" w:sz="4" w:space="0" w:color="auto"/>
              <w:right w:val="single" w:sz="4" w:space="0" w:color="auto"/>
            </w:tcBorders>
            <w:noWrap/>
            <w:vAlign w:val="center"/>
            <w:hideMark/>
          </w:tcPr>
          <w:p w14:paraId="28DD08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noWrap/>
            <w:vAlign w:val="center"/>
            <w:hideMark/>
          </w:tcPr>
          <w:p w14:paraId="429705F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80FB70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F5EE4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A-06-01-04</w:t>
            </w:r>
          </w:p>
        </w:tc>
        <w:tc>
          <w:tcPr>
            <w:tcW w:w="772" w:type="pct"/>
            <w:tcBorders>
              <w:top w:val="nil"/>
              <w:left w:val="nil"/>
              <w:bottom w:val="single" w:sz="4" w:space="0" w:color="auto"/>
              <w:right w:val="single" w:sz="4" w:space="0" w:color="auto"/>
            </w:tcBorders>
            <w:noWrap/>
            <w:vAlign w:val="center"/>
            <w:hideMark/>
          </w:tcPr>
          <w:p w14:paraId="466C780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A45FB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 PERSONAS NATURALES</w:t>
            </w:r>
          </w:p>
        </w:tc>
        <w:tc>
          <w:tcPr>
            <w:tcW w:w="744" w:type="pct"/>
            <w:tcBorders>
              <w:top w:val="nil"/>
              <w:left w:val="nil"/>
              <w:bottom w:val="single" w:sz="4" w:space="0" w:color="auto"/>
              <w:right w:val="single" w:sz="4" w:space="0" w:color="auto"/>
            </w:tcBorders>
            <w:vAlign w:val="center"/>
            <w:hideMark/>
          </w:tcPr>
          <w:p w14:paraId="79DA2EC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2418EC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52BEE64"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DED1A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A-06-01-04-003</w:t>
            </w:r>
          </w:p>
        </w:tc>
        <w:tc>
          <w:tcPr>
            <w:tcW w:w="772" w:type="pct"/>
            <w:tcBorders>
              <w:top w:val="nil"/>
              <w:left w:val="nil"/>
              <w:bottom w:val="single" w:sz="4" w:space="0" w:color="auto"/>
              <w:right w:val="single" w:sz="4" w:space="0" w:color="auto"/>
            </w:tcBorders>
            <w:noWrap/>
            <w:vAlign w:val="center"/>
            <w:hideMark/>
          </w:tcPr>
          <w:p w14:paraId="4C15D90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D32D2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FONDO DE PRÉSTAMOS</w:t>
            </w:r>
          </w:p>
        </w:tc>
        <w:tc>
          <w:tcPr>
            <w:tcW w:w="744" w:type="pct"/>
            <w:tcBorders>
              <w:top w:val="nil"/>
              <w:left w:val="nil"/>
              <w:bottom w:val="single" w:sz="4" w:space="0" w:color="auto"/>
              <w:right w:val="single" w:sz="4" w:space="0" w:color="auto"/>
            </w:tcBorders>
            <w:vAlign w:val="center"/>
            <w:hideMark/>
          </w:tcPr>
          <w:p w14:paraId="21C562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C50DC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6C6075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16542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A-06-01-04-003</w:t>
            </w:r>
          </w:p>
        </w:tc>
        <w:tc>
          <w:tcPr>
            <w:tcW w:w="772" w:type="pct"/>
            <w:tcBorders>
              <w:top w:val="nil"/>
              <w:left w:val="nil"/>
              <w:bottom w:val="single" w:sz="4" w:space="0" w:color="auto"/>
              <w:right w:val="single" w:sz="4" w:space="0" w:color="auto"/>
            </w:tcBorders>
            <w:noWrap/>
            <w:vAlign w:val="center"/>
            <w:hideMark/>
          </w:tcPr>
          <w:p w14:paraId="54A6B0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19D2AC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FONDO DE PRÉSTAMOS - DIRECCIÓN DE GESTIÓN HUMANA</w:t>
            </w:r>
          </w:p>
        </w:tc>
        <w:tc>
          <w:tcPr>
            <w:tcW w:w="744" w:type="pct"/>
            <w:tcBorders>
              <w:top w:val="nil"/>
              <w:left w:val="nil"/>
              <w:bottom w:val="single" w:sz="4" w:space="0" w:color="auto"/>
              <w:right w:val="single" w:sz="4" w:space="0" w:color="auto"/>
            </w:tcBorders>
            <w:vAlign w:val="center"/>
            <w:hideMark/>
          </w:tcPr>
          <w:p w14:paraId="422855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205C0F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587E67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614D3B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A-06-01-04-004</w:t>
            </w:r>
          </w:p>
        </w:tc>
        <w:tc>
          <w:tcPr>
            <w:tcW w:w="772" w:type="pct"/>
            <w:tcBorders>
              <w:top w:val="nil"/>
              <w:left w:val="nil"/>
              <w:bottom w:val="single" w:sz="4" w:space="0" w:color="auto"/>
              <w:right w:val="single" w:sz="4" w:space="0" w:color="auto"/>
            </w:tcBorders>
            <w:noWrap/>
            <w:vAlign w:val="center"/>
            <w:hideMark/>
          </w:tcPr>
          <w:p w14:paraId="180C2E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656AA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PRÉSTAMOS POR CALAMIDAD DOMÉSTICA</w:t>
            </w:r>
          </w:p>
        </w:tc>
        <w:tc>
          <w:tcPr>
            <w:tcW w:w="744" w:type="pct"/>
            <w:tcBorders>
              <w:top w:val="nil"/>
              <w:left w:val="nil"/>
              <w:bottom w:val="single" w:sz="4" w:space="0" w:color="auto"/>
              <w:right w:val="single" w:sz="4" w:space="0" w:color="auto"/>
            </w:tcBorders>
            <w:vAlign w:val="center"/>
            <w:hideMark/>
          </w:tcPr>
          <w:p w14:paraId="65DFC5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4B0966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EDD2DB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9A0F0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A-06-01-04-004</w:t>
            </w:r>
          </w:p>
        </w:tc>
        <w:tc>
          <w:tcPr>
            <w:tcW w:w="772" w:type="pct"/>
            <w:tcBorders>
              <w:top w:val="nil"/>
              <w:left w:val="nil"/>
              <w:bottom w:val="single" w:sz="4" w:space="0" w:color="auto"/>
              <w:right w:val="single" w:sz="4" w:space="0" w:color="auto"/>
            </w:tcBorders>
            <w:noWrap/>
            <w:vAlign w:val="center"/>
            <w:hideMark/>
          </w:tcPr>
          <w:p w14:paraId="4E4830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301</w:t>
            </w:r>
          </w:p>
        </w:tc>
        <w:tc>
          <w:tcPr>
            <w:tcW w:w="1650" w:type="pct"/>
            <w:tcBorders>
              <w:top w:val="nil"/>
              <w:left w:val="nil"/>
              <w:bottom w:val="single" w:sz="4" w:space="0" w:color="auto"/>
              <w:right w:val="single" w:sz="4" w:space="0" w:color="auto"/>
            </w:tcBorders>
            <w:vAlign w:val="center"/>
            <w:hideMark/>
          </w:tcPr>
          <w:p w14:paraId="427D89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PRÉSTAMOS POR CALAMIDAD DOMÉSTICA - DIRECCIÓN DE GESTIÓN HUMANA</w:t>
            </w:r>
          </w:p>
        </w:tc>
        <w:tc>
          <w:tcPr>
            <w:tcW w:w="744" w:type="pct"/>
            <w:tcBorders>
              <w:top w:val="nil"/>
              <w:left w:val="nil"/>
              <w:bottom w:val="single" w:sz="4" w:space="0" w:color="auto"/>
              <w:right w:val="single" w:sz="4" w:space="0" w:color="auto"/>
            </w:tcBorders>
            <w:vAlign w:val="center"/>
            <w:hideMark/>
          </w:tcPr>
          <w:p w14:paraId="65012EF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878" w:type="pct"/>
            <w:tcBorders>
              <w:top w:val="nil"/>
              <w:left w:val="nil"/>
              <w:bottom w:val="single" w:sz="4" w:space="0" w:color="auto"/>
              <w:right w:val="single" w:sz="4" w:space="0" w:color="auto"/>
            </w:tcBorders>
            <w:vAlign w:val="center"/>
            <w:hideMark/>
          </w:tcPr>
          <w:p w14:paraId="7972A97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B77A86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630023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A-08</w:t>
            </w:r>
          </w:p>
        </w:tc>
        <w:tc>
          <w:tcPr>
            <w:tcW w:w="772" w:type="pct"/>
            <w:tcBorders>
              <w:top w:val="nil"/>
              <w:left w:val="nil"/>
              <w:bottom w:val="single" w:sz="4" w:space="0" w:color="auto"/>
              <w:right w:val="single" w:sz="4" w:space="0" w:color="auto"/>
            </w:tcBorders>
            <w:noWrap/>
            <w:vAlign w:val="center"/>
            <w:hideMark/>
          </w:tcPr>
          <w:p w14:paraId="3AD233C0"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D182DEF"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GASTOS POR TRIBUTOS, MULTAS, SANCIONES E INTERESES DE MORA</w:t>
            </w:r>
          </w:p>
        </w:tc>
        <w:tc>
          <w:tcPr>
            <w:tcW w:w="744" w:type="pct"/>
            <w:tcBorders>
              <w:top w:val="nil"/>
              <w:left w:val="nil"/>
              <w:bottom w:val="single" w:sz="4" w:space="0" w:color="auto"/>
              <w:right w:val="single" w:sz="4" w:space="0" w:color="auto"/>
            </w:tcBorders>
            <w:vAlign w:val="center"/>
            <w:hideMark/>
          </w:tcPr>
          <w:p w14:paraId="13A6F3DB"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6E5DDB9"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7CB41AF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88503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w:t>
            </w:r>
          </w:p>
        </w:tc>
        <w:tc>
          <w:tcPr>
            <w:tcW w:w="772" w:type="pct"/>
            <w:tcBorders>
              <w:top w:val="nil"/>
              <w:left w:val="nil"/>
              <w:bottom w:val="single" w:sz="4" w:space="0" w:color="auto"/>
              <w:right w:val="single" w:sz="4" w:space="0" w:color="auto"/>
            </w:tcBorders>
            <w:noWrap/>
            <w:vAlign w:val="center"/>
            <w:hideMark/>
          </w:tcPr>
          <w:p w14:paraId="21D62FA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30EE0C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IMPUESTOS</w:t>
            </w:r>
          </w:p>
        </w:tc>
        <w:tc>
          <w:tcPr>
            <w:tcW w:w="744" w:type="pct"/>
            <w:tcBorders>
              <w:top w:val="nil"/>
              <w:left w:val="nil"/>
              <w:bottom w:val="single" w:sz="4" w:space="0" w:color="auto"/>
              <w:right w:val="single" w:sz="4" w:space="0" w:color="auto"/>
            </w:tcBorders>
            <w:noWrap/>
            <w:vAlign w:val="center"/>
            <w:hideMark/>
          </w:tcPr>
          <w:p w14:paraId="375423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noWrap/>
            <w:vAlign w:val="center"/>
            <w:hideMark/>
          </w:tcPr>
          <w:p w14:paraId="31D969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8C4C673"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47C86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A-08-01-01</w:t>
            </w:r>
          </w:p>
        </w:tc>
        <w:tc>
          <w:tcPr>
            <w:tcW w:w="772" w:type="pct"/>
            <w:tcBorders>
              <w:top w:val="nil"/>
              <w:left w:val="nil"/>
              <w:bottom w:val="single" w:sz="4" w:space="0" w:color="auto"/>
              <w:right w:val="single" w:sz="4" w:space="0" w:color="auto"/>
            </w:tcBorders>
            <w:noWrap/>
            <w:vAlign w:val="center"/>
            <w:hideMark/>
          </w:tcPr>
          <w:p w14:paraId="583BCD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94172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IMPUESTOS NACIONALES</w:t>
            </w:r>
          </w:p>
        </w:tc>
        <w:tc>
          <w:tcPr>
            <w:tcW w:w="744" w:type="pct"/>
            <w:tcBorders>
              <w:top w:val="nil"/>
              <w:left w:val="nil"/>
              <w:bottom w:val="single" w:sz="4" w:space="0" w:color="auto"/>
              <w:right w:val="single" w:sz="4" w:space="0" w:color="auto"/>
            </w:tcBorders>
            <w:vAlign w:val="center"/>
            <w:hideMark/>
          </w:tcPr>
          <w:p w14:paraId="2EDFCC6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AB1F9B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14BA93A"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2FFE31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A-08-01-01-001</w:t>
            </w:r>
          </w:p>
        </w:tc>
        <w:tc>
          <w:tcPr>
            <w:tcW w:w="772" w:type="pct"/>
            <w:tcBorders>
              <w:top w:val="nil"/>
              <w:left w:val="nil"/>
              <w:bottom w:val="single" w:sz="4" w:space="0" w:color="auto"/>
              <w:right w:val="single" w:sz="4" w:space="0" w:color="auto"/>
            </w:tcBorders>
            <w:noWrap/>
            <w:vAlign w:val="center"/>
            <w:hideMark/>
          </w:tcPr>
          <w:p w14:paraId="45AE67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ECDDD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NACIONAL AL CONSUMO</w:t>
            </w:r>
          </w:p>
        </w:tc>
        <w:tc>
          <w:tcPr>
            <w:tcW w:w="744" w:type="pct"/>
            <w:tcBorders>
              <w:top w:val="nil"/>
              <w:left w:val="nil"/>
              <w:bottom w:val="single" w:sz="4" w:space="0" w:color="auto"/>
              <w:right w:val="single" w:sz="4" w:space="0" w:color="auto"/>
            </w:tcBorders>
            <w:vAlign w:val="center"/>
            <w:hideMark/>
          </w:tcPr>
          <w:p w14:paraId="4AAFBC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2E11E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26C4F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EA7E6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A-08-01-01-001</w:t>
            </w:r>
          </w:p>
        </w:tc>
        <w:tc>
          <w:tcPr>
            <w:tcW w:w="772" w:type="pct"/>
            <w:tcBorders>
              <w:top w:val="nil"/>
              <w:left w:val="nil"/>
              <w:bottom w:val="single" w:sz="4" w:space="0" w:color="auto"/>
              <w:right w:val="single" w:sz="4" w:space="0" w:color="auto"/>
            </w:tcBorders>
            <w:noWrap/>
            <w:vAlign w:val="center"/>
            <w:hideMark/>
          </w:tcPr>
          <w:p w14:paraId="3A38C0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2E2A93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NACIONAL AL CONSUMO - DIRECCIÓN ADMINISTRATIVA</w:t>
            </w:r>
          </w:p>
        </w:tc>
        <w:tc>
          <w:tcPr>
            <w:tcW w:w="744" w:type="pct"/>
            <w:tcBorders>
              <w:top w:val="nil"/>
              <w:left w:val="nil"/>
              <w:bottom w:val="single" w:sz="4" w:space="0" w:color="auto"/>
              <w:right w:val="single" w:sz="4" w:space="0" w:color="auto"/>
            </w:tcBorders>
            <w:vAlign w:val="center"/>
            <w:hideMark/>
          </w:tcPr>
          <w:p w14:paraId="327C68D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69CFCE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20E377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E5FC9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w:t>
            </w:r>
          </w:p>
        </w:tc>
        <w:tc>
          <w:tcPr>
            <w:tcW w:w="772" w:type="pct"/>
            <w:tcBorders>
              <w:top w:val="nil"/>
              <w:left w:val="nil"/>
              <w:bottom w:val="single" w:sz="4" w:space="0" w:color="auto"/>
              <w:right w:val="single" w:sz="4" w:space="0" w:color="auto"/>
            </w:tcBorders>
            <w:noWrap/>
            <w:vAlign w:val="center"/>
            <w:hideMark/>
          </w:tcPr>
          <w:p w14:paraId="7BBFE2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B5B32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IMPUESTOS TERRITORIALES</w:t>
            </w:r>
          </w:p>
        </w:tc>
        <w:tc>
          <w:tcPr>
            <w:tcW w:w="744" w:type="pct"/>
            <w:tcBorders>
              <w:top w:val="nil"/>
              <w:left w:val="nil"/>
              <w:bottom w:val="single" w:sz="4" w:space="0" w:color="auto"/>
              <w:right w:val="single" w:sz="4" w:space="0" w:color="auto"/>
            </w:tcBorders>
            <w:vAlign w:val="center"/>
            <w:hideMark/>
          </w:tcPr>
          <w:p w14:paraId="44A175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16C84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663710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5672AA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A-08-01-02-001</w:t>
            </w:r>
          </w:p>
        </w:tc>
        <w:tc>
          <w:tcPr>
            <w:tcW w:w="772" w:type="pct"/>
            <w:tcBorders>
              <w:top w:val="nil"/>
              <w:left w:val="nil"/>
              <w:bottom w:val="single" w:sz="4" w:space="0" w:color="auto"/>
              <w:right w:val="single" w:sz="4" w:space="0" w:color="auto"/>
            </w:tcBorders>
            <w:noWrap/>
            <w:vAlign w:val="center"/>
            <w:hideMark/>
          </w:tcPr>
          <w:p w14:paraId="080D308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D0AE4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PREDIAL Y SOBRETASA AMBIENTAL</w:t>
            </w:r>
          </w:p>
        </w:tc>
        <w:tc>
          <w:tcPr>
            <w:tcW w:w="744" w:type="pct"/>
            <w:tcBorders>
              <w:top w:val="nil"/>
              <w:left w:val="nil"/>
              <w:bottom w:val="single" w:sz="4" w:space="0" w:color="auto"/>
              <w:right w:val="single" w:sz="4" w:space="0" w:color="auto"/>
            </w:tcBorders>
            <w:vAlign w:val="center"/>
            <w:hideMark/>
          </w:tcPr>
          <w:p w14:paraId="25E2B9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5E1E6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86FAF7B"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6FF3D5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A-08-01-02-001</w:t>
            </w:r>
          </w:p>
        </w:tc>
        <w:tc>
          <w:tcPr>
            <w:tcW w:w="772" w:type="pct"/>
            <w:tcBorders>
              <w:top w:val="nil"/>
              <w:left w:val="nil"/>
              <w:bottom w:val="single" w:sz="4" w:space="0" w:color="auto"/>
              <w:right w:val="single" w:sz="4" w:space="0" w:color="auto"/>
            </w:tcBorders>
            <w:noWrap/>
            <w:vAlign w:val="center"/>
            <w:hideMark/>
          </w:tcPr>
          <w:p w14:paraId="78603B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ECD05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PREDIAL Y SOBRETASA AMBIENTAL - DIRECCIÓN ADMINISTRATIVA</w:t>
            </w:r>
          </w:p>
        </w:tc>
        <w:tc>
          <w:tcPr>
            <w:tcW w:w="744" w:type="pct"/>
            <w:tcBorders>
              <w:top w:val="nil"/>
              <w:left w:val="nil"/>
              <w:bottom w:val="single" w:sz="4" w:space="0" w:color="auto"/>
              <w:right w:val="single" w:sz="4" w:space="0" w:color="auto"/>
            </w:tcBorders>
            <w:vAlign w:val="center"/>
            <w:hideMark/>
          </w:tcPr>
          <w:p w14:paraId="3A681CB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721D83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E68754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FAC00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A-08-01-02-002</w:t>
            </w:r>
          </w:p>
        </w:tc>
        <w:tc>
          <w:tcPr>
            <w:tcW w:w="772" w:type="pct"/>
            <w:tcBorders>
              <w:top w:val="nil"/>
              <w:left w:val="nil"/>
              <w:bottom w:val="single" w:sz="4" w:space="0" w:color="auto"/>
              <w:right w:val="single" w:sz="4" w:space="0" w:color="auto"/>
            </w:tcBorders>
            <w:noWrap/>
            <w:vAlign w:val="center"/>
            <w:hideMark/>
          </w:tcPr>
          <w:p w14:paraId="348F161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0501B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DELINEACIÓN URBANA</w:t>
            </w:r>
          </w:p>
        </w:tc>
        <w:tc>
          <w:tcPr>
            <w:tcW w:w="744" w:type="pct"/>
            <w:tcBorders>
              <w:top w:val="nil"/>
              <w:left w:val="nil"/>
              <w:bottom w:val="single" w:sz="4" w:space="0" w:color="auto"/>
              <w:right w:val="single" w:sz="4" w:space="0" w:color="auto"/>
            </w:tcBorders>
            <w:vAlign w:val="center"/>
            <w:hideMark/>
          </w:tcPr>
          <w:p w14:paraId="4C4348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4C373E9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1E6B1B4"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8670F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A-08-01-02-002</w:t>
            </w:r>
          </w:p>
        </w:tc>
        <w:tc>
          <w:tcPr>
            <w:tcW w:w="772" w:type="pct"/>
            <w:tcBorders>
              <w:top w:val="nil"/>
              <w:left w:val="nil"/>
              <w:bottom w:val="single" w:sz="4" w:space="0" w:color="auto"/>
              <w:right w:val="single" w:sz="4" w:space="0" w:color="auto"/>
            </w:tcBorders>
            <w:noWrap/>
            <w:vAlign w:val="center"/>
            <w:hideMark/>
          </w:tcPr>
          <w:p w14:paraId="74B7BC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47BB25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DELINEACION URBANA - DIRECCIÓN ADMINISTRATIVA</w:t>
            </w:r>
          </w:p>
        </w:tc>
        <w:tc>
          <w:tcPr>
            <w:tcW w:w="744" w:type="pct"/>
            <w:tcBorders>
              <w:top w:val="nil"/>
              <w:left w:val="nil"/>
              <w:bottom w:val="single" w:sz="4" w:space="0" w:color="auto"/>
              <w:right w:val="single" w:sz="4" w:space="0" w:color="auto"/>
            </w:tcBorders>
            <w:vAlign w:val="center"/>
            <w:hideMark/>
          </w:tcPr>
          <w:p w14:paraId="719E46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5FF841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CA20B7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A3C1A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A-08-01-02-003</w:t>
            </w:r>
          </w:p>
        </w:tc>
        <w:tc>
          <w:tcPr>
            <w:tcW w:w="772" w:type="pct"/>
            <w:tcBorders>
              <w:top w:val="nil"/>
              <w:left w:val="nil"/>
              <w:bottom w:val="single" w:sz="4" w:space="0" w:color="auto"/>
              <w:right w:val="single" w:sz="4" w:space="0" w:color="auto"/>
            </w:tcBorders>
            <w:noWrap/>
            <w:vAlign w:val="center"/>
            <w:hideMark/>
          </w:tcPr>
          <w:p w14:paraId="0EDB72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3C638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INDUSTRIA Y COMERCIO</w:t>
            </w:r>
          </w:p>
        </w:tc>
        <w:tc>
          <w:tcPr>
            <w:tcW w:w="744" w:type="pct"/>
            <w:tcBorders>
              <w:top w:val="nil"/>
              <w:left w:val="nil"/>
              <w:bottom w:val="single" w:sz="4" w:space="0" w:color="auto"/>
              <w:right w:val="single" w:sz="4" w:space="0" w:color="auto"/>
            </w:tcBorders>
            <w:vAlign w:val="center"/>
            <w:hideMark/>
          </w:tcPr>
          <w:p w14:paraId="366615F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564F1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E63BCB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F9E52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A-08-01-02-003</w:t>
            </w:r>
          </w:p>
        </w:tc>
        <w:tc>
          <w:tcPr>
            <w:tcW w:w="772" w:type="pct"/>
            <w:tcBorders>
              <w:top w:val="nil"/>
              <w:left w:val="nil"/>
              <w:bottom w:val="single" w:sz="4" w:space="0" w:color="auto"/>
              <w:right w:val="single" w:sz="4" w:space="0" w:color="auto"/>
            </w:tcBorders>
            <w:noWrap/>
            <w:vAlign w:val="center"/>
            <w:hideMark/>
          </w:tcPr>
          <w:p w14:paraId="37D8B7D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0124A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INDUSTRIA Y COMERCIO - DIRECCIÓN ADMINISTRATIVA</w:t>
            </w:r>
          </w:p>
        </w:tc>
        <w:tc>
          <w:tcPr>
            <w:tcW w:w="744" w:type="pct"/>
            <w:tcBorders>
              <w:top w:val="nil"/>
              <w:left w:val="nil"/>
              <w:bottom w:val="single" w:sz="4" w:space="0" w:color="auto"/>
              <w:right w:val="single" w:sz="4" w:space="0" w:color="auto"/>
            </w:tcBorders>
            <w:vAlign w:val="center"/>
            <w:hideMark/>
          </w:tcPr>
          <w:p w14:paraId="28B8CAC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544822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CD71A2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034BAB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A-08-01-02-004</w:t>
            </w:r>
          </w:p>
        </w:tc>
        <w:tc>
          <w:tcPr>
            <w:tcW w:w="772" w:type="pct"/>
            <w:tcBorders>
              <w:top w:val="nil"/>
              <w:left w:val="nil"/>
              <w:bottom w:val="single" w:sz="4" w:space="0" w:color="auto"/>
              <w:right w:val="single" w:sz="4" w:space="0" w:color="auto"/>
            </w:tcBorders>
            <w:noWrap/>
            <w:vAlign w:val="center"/>
            <w:hideMark/>
          </w:tcPr>
          <w:p w14:paraId="090799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3A2F1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ALUMBRADO PÚBLICO</w:t>
            </w:r>
          </w:p>
        </w:tc>
        <w:tc>
          <w:tcPr>
            <w:tcW w:w="744" w:type="pct"/>
            <w:tcBorders>
              <w:top w:val="nil"/>
              <w:left w:val="nil"/>
              <w:bottom w:val="single" w:sz="4" w:space="0" w:color="auto"/>
              <w:right w:val="single" w:sz="4" w:space="0" w:color="auto"/>
            </w:tcBorders>
            <w:vAlign w:val="center"/>
            <w:hideMark/>
          </w:tcPr>
          <w:p w14:paraId="1D2846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D2DB07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3FAEF32"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312EC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A-08-01-02-004</w:t>
            </w:r>
          </w:p>
        </w:tc>
        <w:tc>
          <w:tcPr>
            <w:tcW w:w="772" w:type="pct"/>
            <w:tcBorders>
              <w:top w:val="nil"/>
              <w:left w:val="nil"/>
              <w:bottom w:val="single" w:sz="4" w:space="0" w:color="auto"/>
              <w:right w:val="single" w:sz="4" w:space="0" w:color="auto"/>
            </w:tcBorders>
            <w:noWrap/>
            <w:vAlign w:val="center"/>
            <w:hideMark/>
          </w:tcPr>
          <w:p w14:paraId="380CF1F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3AB9F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ALUMBRADO PUBLICO - DIRECCIÓN ADMINISTRATIVA</w:t>
            </w:r>
          </w:p>
        </w:tc>
        <w:tc>
          <w:tcPr>
            <w:tcW w:w="744" w:type="pct"/>
            <w:tcBorders>
              <w:top w:val="nil"/>
              <w:left w:val="nil"/>
              <w:bottom w:val="single" w:sz="4" w:space="0" w:color="auto"/>
              <w:right w:val="single" w:sz="4" w:space="0" w:color="auto"/>
            </w:tcBorders>
            <w:vAlign w:val="center"/>
            <w:hideMark/>
          </w:tcPr>
          <w:p w14:paraId="4A0BD9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3AA368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A3D844D"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CB751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A-08-01-02-005</w:t>
            </w:r>
          </w:p>
        </w:tc>
        <w:tc>
          <w:tcPr>
            <w:tcW w:w="772" w:type="pct"/>
            <w:tcBorders>
              <w:top w:val="nil"/>
              <w:left w:val="nil"/>
              <w:bottom w:val="single" w:sz="4" w:space="0" w:color="auto"/>
              <w:right w:val="single" w:sz="4" w:space="0" w:color="auto"/>
            </w:tcBorders>
            <w:noWrap/>
            <w:vAlign w:val="center"/>
            <w:hideMark/>
          </w:tcPr>
          <w:p w14:paraId="1FC4D46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D145D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REGISTRO</w:t>
            </w:r>
          </w:p>
        </w:tc>
        <w:tc>
          <w:tcPr>
            <w:tcW w:w="744" w:type="pct"/>
            <w:tcBorders>
              <w:top w:val="nil"/>
              <w:left w:val="nil"/>
              <w:bottom w:val="single" w:sz="4" w:space="0" w:color="auto"/>
              <w:right w:val="single" w:sz="4" w:space="0" w:color="auto"/>
            </w:tcBorders>
            <w:vAlign w:val="center"/>
            <w:hideMark/>
          </w:tcPr>
          <w:p w14:paraId="7147CD0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A90A6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CE3DAD7"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350955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A-08-01-02-005</w:t>
            </w:r>
          </w:p>
        </w:tc>
        <w:tc>
          <w:tcPr>
            <w:tcW w:w="772" w:type="pct"/>
            <w:tcBorders>
              <w:top w:val="nil"/>
              <w:left w:val="nil"/>
              <w:bottom w:val="single" w:sz="4" w:space="0" w:color="auto"/>
              <w:right w:val="single" w:sz="4" w:space="0" w:color="auto"/>
            </w:tcBorders>
            <w:noWrap/>
            <w:vAlign w:val="center"/>
            <w:hideMark/>
          </w:tcPr>
          <w:p w14:paraId="4215FC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608E95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DE REGISTRO - DIRECCIÓN ADMINISTRATIVA</w:t>
            </w:r>
          </w:p>
        </w:tc>
        <w:tc>
          <w:tcPr>
            <w:tcW w:w="744" w:type="pct"/>
            <w:tcBorders>
              <w:top w:val="nil"/>
              <w:left w:val="nil"/>
              <w:bottom w:val="single" w:sz="4" w:space="0" w:color="auto"/>
              <w:right w:val="single" w:sz="4" w:space="0" w:color="auto"/>
            </w:tcBorders>
            <w:vAlign w:val="center"/>
            <w:hideMark/>
          </w:tcPr>
          <w:p w14:paraId="58F77B9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294C3D9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2BF1541"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C4F56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A-08-01-02-006</w:t>
            </w:r>
          </w:p>
        </w:tc>
        <w:tc>
          <w:tcPr>
            <w:tcW w:w="772" w:type="pct"/>
            <w:tcBorders>
              <w:top w:val="nil"/>
              <w:left w:val="nil"/>
              <w:bottom w:val="single" w:sz="4" w:space="0" w:color="auto"/>
              <w:right w:val="single" w:sz="4" w:space="0" w:color="auto"/>
            </w:tcBorders>
            <w:noWrap/>
            <w:vAlign w:val="center"/>
            <w:hideMark/>
          </w:tcPr>
          <w:p w14:paraId="0AA8ED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DA4D3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SOBRE VEHÍCULOS AUTOMOTORES</w:t>
            </w:r>
          </w:p>
        </w:tc>
        <w:tc>
          <w:tcPr>
            <w:tcW w:w="744" w:type="pct"/>
            <w:tcBorders>
              <w:top w:val="nil"/>
              <w:left w:val="nil"/>
              <w:bottom w:val="single" w:sz="4" w:space="0" w:color="auto"/>
              <w:right w:val="single" w:sz="4" w:space="0" w:color="auto"/>
            </w:tcBorders>
            <w:vAlign w:val="center"/>
            <w:hideMark/>
          </w:tcPr>
          <w:p w14:paraId="0744744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82C9E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792E9EA"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79F0D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A-08-01-02-006</w:t>
            </w:r>
          </w:p>
        </w:tc>
        <w:tc>
          <w:tcPr>
            <w:tcW w:w="772" w:type="pct"/>
            <w:tcBorders>
              <w:top w:val="nil"/>
              <w:left w:val="nil"/>
              <w:bottom w:val="single" w:sz="4" w:space="0" w:color="auto"/>
              <w:right w:val="single" w:sz="4" w:space="0" w:color="auto"/>
            </w:tcBorders>
            <w:noWrap/>
            <w:vAlign w:val="center"/>
            <w:hideMark/>
          </w:tcPr>
          <w:p w14:paraId="3BD955C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1BBCEA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IMPUESTO SOBRE VEHICULOS AUTOMOTORES - DIRECCIÓN ADMINISTRATIVA</w:t>
            </w:r>
          </w:p>
        </w:tc>
        <w:tc>
          <w:tcPr>
            <w:tcW w:w="744" w:type="pct"/>
            <w:tcBorders>
              <w:top w:val="nil"/>
              <w:left w:val="nil"/>
              <w:bottom w:val="single" w:sz="4" w:space="0" w:color="auto"/>
              <w:right w:val="single" w:sz="4" w:space="0" w:color="auto"/>
            </w:tcBorders>
            <w:vAlign w:val="center"/>
            <w:hideMark/>
          </w:tcPr>
          <w:p w14:paraId="397CC1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0226DA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02DC0B5"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4A2473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w:t>
            </w:r>
          </w:p>
        </w:tc>
        <w:tc>
          <w:tcPr>
            <w:tcW w:w="772" w:type="pct"/>
            <w:tcBorders>
              <w:top w:val="nil"/>
              <w:left w:val="nil"/>
              <w:bottom w:val="single" w:sz="4" w:space="0" w:color="auto"/>
              <w:right w:val="single" w:sz="4" w:space="0" w:color="auto"/>
            </w:tcBorders>
            <w:noWrap/>
            <w:vAlign w:val="center"/>
            <w:hideMark/>
          </w:tcPr>
          <w:p w14:paraId="736551E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104295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CONTRIBUCIONES</w:t>
            </w:r>
          </w:p>
        </w:tc>
        <w:tc>
          <w:tcPr>
            <w:tcW w:w="744" w:type="pct"/>
            <w:tcBorders>
              <w:top w:val="nil"/>
              <w:left w:val="nil"/>
              <w:bottom w:val="single" w:sz="4" w:space="0" w:color="auto"/>
              <w:right w:val="single" w:sz="4" w:space="0" w:color="auto"/>
            </w:tcBorders>
            <w:vAlign w:val="center"/>
            <w:hideMark/>
          </w:tcPr>
          <w:p w14:paraId="67B1E1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2E369CE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C9210E0"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64686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A-08-04-01</w:t>
            </w:r>
          </w:p>
        </w:tc>
        <w:tc>
          <w:tcPr>
            <w:tcW w:w="772" w:type="pct"/>
            <w:tcBorders>
              <w:top w:val="nil"/>
              <w:left w:val="nil"/>
              <w:bottom w:val="single" w:sz="4" w:space="0" w:color="auto"/>
              <w:right w:val="single" w:sz="4" w:space="0" w:color="auto"/>
            </w:tcBorders>
            <w:noWrap/>
            <w:vAlign w:val="center"/>
            <w:hideMark/>
          </w:tcPr>
          <w:p w14:paraId="0A9406B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6BD360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CUOTA DE FISCALIZACIÓN Y AUDITAJE</w:t>
            </w:r>
          </w:p>
        </w:tc>
        <w:tc>
          <w:tcPr>
            <w:tcW w:w="744" w:type="pct"/>
            <w:tcBorders>
              <w:top w:val="nil"/>
              <w:left w:val="nil"/>
              <w:bottom w:val="single" w:sz="4" w:space="0" w:color="auto"/>
              <w:right w:val="single" w:sz="4" w:space="0" w:color="auto"/>
            </w:tcBorders>
            <w:vAlign w:val="center"/>
            <w:hideMark/>
          </w:tcPr>
          <w:p w14:paraId="273527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D31DA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FCBF6F4"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A9E2FF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A-08-04-01</w:t>
            </w:r>
          </w:p>
        </w:tc>
        <w:tc>
          <w:tcPr>
            <w:tcW w:w="772" w:type="pct"/>
            <w:tcBorders>
              <w:top w:val="nil"/>
              <w:left w:val="nil"/>
              <w:bottom w:val="single" w:sz="4" w:space="0" w:color="auto"/>
              <w:right w:val="single" w:sz="4" w:space="0" w:color="auto"/>
            </w:tcBorders>
            <w:noWrap/>
            <w:vAlign w:val="center"/>
            <w:hideMark/>
          </w:tcPr>
          <w:p w14:paraId="31A352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303</w:t>
            </w:r>
          </w:p>
        </w:tc>
        <w:tc>
          <w:tcPr>
            <w:tcW w:w="1650" w:type="pct"/>
            <w:tcBorders>
              <w:top w:val="nil"/>
              <w:left w:val="nil"/>
              <w:bottom w:val="single" w:sz="4" w:space="0" w:color="auto"/>
              <w:right w:val="single" w:sz="4" w:space="0" w:color="auto"/>
            </w:tcBorders>
            <w:vAlign w:val="center"/>
            <w:hideMark/>
          </w:tcPr>
          <w:p w14:paraId="618F9A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CUOTA DE FISCALIZACIÓN Y AUDITAJE - DIRECCION FINANCIERA</w:t>
            </w:r>
          </w:p>
        </w:tc>
        <w:tc>
          <w:tcPr>
            <w:tcW w:w="744" w:type="pct"/>
            <w:tcBorders>
              <w:top w:val="nil"/>
              <w:left w:val="nil"/>
              <w:bottom w:val="single" w:sz="4" w:space="0" w:color="auto"/>
              <w:right w:val="single" w:sz="4" w:space="0" w:color="auto"/>
            </w:tcBorders>
            <w:vAlign w:val="center"/>
            <w:hideMark/>
          </w:tcPr>
          <w:p w14:paraId="5D255D4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878" w:type="pct"/>
            <w:tcBorders>
              <w:top w:val="nil"/>
              <w:left w:val="nil"/>
              <w:bottom w:val="single" w:sz="4" w:space="0" w:color="auto"/>
              <w:right w:val="single" w:sz="4" w:space="0" w:color="auto"/>
            </w:tcBorders>
            <w:vAlign w:val="center"/>
            <w:hideMark/>
          </w:tcPr>
          <w:p w14:paraId="7D77963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9630948"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ECDE9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A-08-04-03</w:t>
            </w:r>
          </w:p>
        </w:tc>
        <w:tc>
          <w:tcPr>
            <w:tcW w:w="772" w:type="pct"/>
            <w:tcBorders>
              <w:top w:val="nil"/>
              <w:left w:val="nil"/>
              <w:bottom w:val="single" w:sz="4" w:space="0" w:color="auto"/>
              <w:right w:val="single" w:sz="4" w:space="0" w:color="auto"/>
            </w:tcBorders>
            <w:noWrap/>
            <w:vAlign w:val="center"/>
            <w:hideMark/>
          </w:tcPr>
          <w:p w14:paraId="3C81AF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5637A4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CONTRIBUCIÓN NACIONAL DE VALORIZACIÓN</w:t>
            </w:r>
          </w:p>
        </w:tc>
        <w:tc>
          <w:tcPr>
            <w:tcW w:w="744" w:type="pct"/>
            <w:tcBorders>
              <w:top w:val="nil"/>
              <w:left w:val="nil"/>
              <w:bottom w:val="single" w:sz="4" w:space="0" w:color="auto"/>
              <w:right w:val="single" w:sz="4" w:space="0" w:color="auto"/>
            </w:tcBorders>
            <w:vAlign w:val="center"/>
            <w:hideMark/>
          </w:tcPr>
          <w:p w14:paraId="2FA660F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1CE35C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A3F9118"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4767EA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A-08-04-03</w:t>
            </w:r>
          </w:p>
        </w:tc>
        <w:tc>
          <w:tcPr>
            <w:tcW w:w="772" w:type="pct"/>
            <w:tcBorders>
              <w:top w:val="nil"/>
              <w:left w:val="nil"/>
              <w:bottom w:val="single" w:sz="4" w:space="0" w:color="auto"/>
              <w:right w:val="single" w:sz="4" w:space="0" w:color="auto"/>
            </w:tcBorders>
            <w:noWrap/>
            <w:vAlign w:val="center"/>
            <w:hideMark/>
          </w:tcPr>
          <w:p w14:paraId="789BCD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C3005E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CONTRIBUCION NACIONAL DE VALORIZACION - DIRECCIÓN ADMINISTRATIVA</w:t>
            </w:r>
          </w:p>
        </w:tc>
        <w:tc>
          <w:tcPr>
            <w:tcW w:w="744" w:type="pct"/>
            <w:tcBorders>
              <w:top w:val="nil"/>
              <w:left w:val="nil"/>
              <w:bottom w:val="single" w:sz="4" w:space="0" w:color="auto"/>
              <w:right w:val="single" w:sz="4" w:space="0" w:color="auto"/>
            </w:tcBorders>
            <w:vAlign w:val="center"/>
            <w:hideMark/>
          </w:tcPr>
          <w:p w14:paraId="295F44B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6DBD3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07BF88E"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73AE4C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A-08-04-04</w:t>
            </w:r>
          </w:p>
        </w:tc>
        <w:tc>
          <w:tcPr>
            <w:tcW w:w="772" w:type="pct"/>
            <w:tcBorders>
              <w:top w:val="nil"/>
              <w:left w:val="nil"/>
              <w:bottom w:val="single" w:sz="4" w:space="0" w:color="auto"/>
              <w:right w:val="single" w:sz="4" w:space="0" w:color="auto"/>
            </w:tcBorders>
            <w:noWrap/>
            <w:vAlign w:val="center"/>
            <w:hideMark/>
          </w:tcPr>
          <w:p w14:paraId="00B755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14506B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CONTRIBUCIÓN DE VALORIZACIÓN MUNICIPAL</w:t>
            </w:r>
          </w:p>
        </w:tc>
        <w:tc>
          <w:tcPr>
            <w:tcW w:w="744" w:type="pct"/>
            <w:tcBorders>
              <w:top w:val="nil"/>
              <w:left w:val="nil"/>
              <w:bottom w:val="single" w:sz="4" w:space="0" w:color="auto"/>
              <w:right w:val="single" w:sz="4" w:space="0" w:color="auto"/>
            </w:tcBorders>
            <w:vAlign w:val="center"/>
            <w:hideMark/>
          </w:tcPr>
          <w:p w14:paraId="6C37EE8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38C59F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9AE6FDD"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7EFB14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A-08-04-04</w:t>
            </w:r>
          </w:p>
        </w:tc>
        <w:tc>
          <w:tcPr>
            <w:tcW w:w="772" w:type="pct"/>
            <w:tcBorders>
              <w:top w:val="nil"/>
              <w:left w:val="nil"/>
              <w:bottom w:val="single" w:sz="4" w:space="0" w:color="auto"/>
              <w:right w:val="single" w:sz="4" w:space="0" w:color="auto"/>
            </w:tcBorders>
            <w:noWrap/>
            <w:vAlign w:val="center"/>
            <w:hideMark/>
          </w:tcPr>
          <w:p w14:paraId="015EFB4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33D9AB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CONTRIBUCION DE VALORIZACION MUNICIPAL - DIRECCIÓN ADMINISTRATIVA</w:t>
            </w:r>
          </w:p>
        </w:tc>
        <w:tc>
          <w:tcPr>
            <w:tcW w:w="744" w:type="pct"/>
            <w:tcBorders>
              <w:top w:val="nil"/>
              <w:left w:val="nil"/>
              <w:bottom w:val="single" w:sz="4" w:space="0" w:color="auto"/>
              <w:right w:val="single" w:sz="4" w:space="0" w:color="auto"/>
            </w:tcBorders>
            <w:vAlign w:val="center"/>
            <w:hideMark/>
          </w:tcPr>
          <w:p w14:paraId="409FCFD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4DF5CC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10D51D9"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64066E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w:t>
            </w:r>
          </w:p>
        </w:tc>
        <w:tc>
          <w:tcPr>
            <w:tcW w:w="772" w:type="pct"/>
            <w:tcBorders>
              <w:top w:val="nil"/>
              <w:left w:val="nil"/>
              <w:bottom w:val="single" w:sz="4" w:space="0" w:color="auto"/>
              <w:right w:val="single" w:sz="4" w:space="0" w:color="auto"/>
            </w:tcBorders>
            <w:noWrap/>
            <w:vAlign w:val="center"/>
            <w:hideMark/>
          </w:tcPr>
          <w:p w14:paraId="65BE1F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49D5BD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MULTAS, SANCIONES E INTERESES DE MORA</w:t>
            </w:r>
          </w:p>
        </w:tc>
        <w:tc>
          <w:tcPr>
            <w:tcW w:w="744" w:type="pct"/>
            <w:tcBorders>
              <w:top w:val="nil"/>
              <w:left w:val="nil"/>
              <w:bottom w:val="single" w:sz="4" w:space="0" w:color="auto"/>
              <w:right w:val="single" w:sz="4" w:space="0" w:color="auto"/>
            </w:tcBorders>
            <w:vAlign w:val="center"/>
            <w:hideMark/>
          </w:tcPr>
          <w:p w14:paraId="27E0521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3BB3C8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892B776"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709A6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w:t>
            </w:r>
          </w:p>
        </w:tc>
        <w:tc>
          <w:tcPr>
            <w:tcW w:w="772" w:type="pct"/>
            <w:tcBorders>
              <w:top w:val="nil"/>
              <w:left w:val="nil"/>
              <w:bottom w:val="single" w:sz="4" w:space="0" w:color="auto"/>
              <w:right w:val="single" w:sz="4" w:space="0" w:color="auto"/>
            </w:tcBorders>
            <w:noWrap/>
            <w:vAlign w:val="center"/>
            <w:hideMark/>
          </w:tcPr>
          <w:p w14:paraId="684B57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2D571C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MULTAS Y SANCIONES</w:t>
            </w:r>
          </w:p>
        </w:tc>
        <w:tc>
          <w:tcPr>
            <w:tcW w:w="744" w:type="pct"/>
            <w:tcBorders>
              <w:top w:val="nil"/>
              <w:left w:val="nil"/>
              <w:bottom w:val="single" w:sz="4" w:space="0" w:color="auto"/>
              <w:right w:val="single" w:sz="4" w:space="0" w:color="auto"/>
            </w:tcBorders>
            <w:vAlign w:val="center"/>
            <w:hideMark/>
          </w:tcPr>
          <w:p w14:paraId="01FDD1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016631D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A0ED4BC"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3F94F6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A-08-05-01-001</w:t>
            </w:r>
          </w:p>
        </w:tc>
        <w:tc>
          <w:tcPr>
            <w:tcW w:w="772" w:type="pct"/>
            <w:tcBorders>
              <w:top w:val="nil"/>
              <w:left w:val="nil"/>
              <w:bottom w:val="single" w:sz="4" w:space="0" w:color="auto"/>
              <w:right w:val="single" w:sz="4" w:space="0" w:color="auto"/>
            </w:tcBorders>
            <w:noWrap/>
            <w:vAlign w:val="center"/>
            <w:hideMark/>
          </w:tcPr>
          <w:p w14:paraId="50CA855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0469CB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MULTAS SUPERINTENDENCIAS</w:t>
            </w:r>
          </w:p>
        </w:tc>
        <w:tc>
          <w:tcPr>
            <w:tcW w:w="744" w:type="pct"/>
            <w:tcBorders>
              <w:top w:val="nil"/>
              <w:left w:val="nil"/>
              <w:bottom w:val="single" w:sz="4" w:space="0" w:color="auto"/>
              <w:right w:val="single" w:sz="4" w:space="0" w:color="auto"/>
            </w:tcBorders>
            <w:vAlign w:val="center"/>
            <w:hideMark/>
          </w:tcPr>
          <w:p w14:paraId="69A140E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6A4452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C56A98C"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060424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A-08-05-01-001</w:t>
            </w:r>
          </w:p>
        </w:tc>
        <w:tc>
          <w:tcPr>
            <w:tcW w:w="772" w:type="pct"/>
            <w:tcBorders>
              <w:top w:val="nil"/>
              <w:left w:val="nil"/>
              <w:bottom w:val="single" w:sz="4" w:space="0" w:color="auto"/>
              <w:right w:val="single" w:sz="4" w:space="0" w:color="auto"/>
            </w:tcBorders>
            <w:noWrap/>
            <w:vAlign w:val="center"/>
            <w:hideMark/>
          </w:tcPr>
          <w:p w14:paraId="680AC41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0116E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MULTAS SUPERINTENDENCIAS - DIRECCIÓN ADMINISTRATIVA</w:t>
            </w:r>
          </w:p>
        </w:tc>
        <w:tc>
          <w:tcPr>
            <w:tcW w:w="744" w:type="pct"/>
            <w:tcBorders>
              <w:top w:val="nil"/>
              <w:left w:val="nil"/>
              <w:bottom w:val="single" w:sz="4" w:space="0" w:color="auto"/>
              <w:right w:val="single" w:sz="4" w:space="0" w:color="auto"/>
            </w:tcBorders>
            <w:vAlign w:val="center"/>
            <w:hideMark/>
          </w:tcPr>
          <w:p w14:paraId="37BDEEE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0C81D86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DBF5E79" w14:textId="77777777" w:rsidTr="00994BAD">
        <w:trPr>
          <w:trHeight w:val="230"/>
        </w:trPr>
        <w:tc>
          <w:tcPr>
            <w:tcW w:w="956" w:type="pct"/>
            <w:tcBorders>
              <w:top w:val="nil"/>
              <w:left w:val="single" w:sz="4" w:space="0" w:color="auto"/>
              <w:bottom w:val="nil"/>
              <w:right w:val="single" w:sz="4" w:space="0" w:color="auto"/>
            </w:tcBorders>
            <w:noWrap/>
            <w:vAlign w:val="center"/>
            <w:hideMark/>
          </w:tcPr>
          <w:p w14:paraId="53B355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A-08-05-01-002</w:t>
            </w:r>
          </w:p>
        </w:tc>
        <w:tc>
          <w:tcPr>
            <w:tcW w:w="772" w:type="pct"/>
            <w:tcBorders>
              <w:top w:val="nil"/>
              <w:left w:val="nil"/>
              <w:bottom w:val="nil"/>
              <w:right w:val="single" w:sz="4" w:space="0" w:color="auto"/>
            </w:tcBorders>
            <w:noWrap/>
            <w:vAlign w:val="center"/>
            <w:hideMark/>
          </w:tcPr>
          <w:p w14:paraId="21E0E9E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nil"/>
              <w:right w:val="single" w:sz="4" w:space="0" w:color="auto"/>
            </w:tcBorders>
            <w:vAlign w:val="center"/>
            <w:hideMark/>
          </w:tcPr>
          <w:p w14:paraId="4C7AEC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SANCIONES CONTRACTUALES</w:t>
            </w:r>
          </w:p>
        </w:tc>
        <w:tc>
          <w:tcPr>
            <w:tcW w:w="744" w:type="pct"/>
            <w:tcBorders>
              <w:top w:val="nil"/>
              <w:left w:val="nil"/>
              <w:bottom w:val="nil"/>
              <w:right w:val="single" w:sz="4" w:space="0" w:color="auto"/>
            </w:tcBorders>
            <w:vAlign w:val="center"/>
            <w:hideMark/>
          </w:tcPr>
          <w:p w14:paraId="22DC890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nil"/>
              <w:right w:val="single" w:sz="4" w:space="0" w:color="auto"/>
            </w:tcBorders>
            <w:vAlign w:val="center"/>
            <w:hideMark/>
          </w:tcPr>
          <w:p w14:paraId="018105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B87775B" w14:textId="77777777" w:rsidTr="00994BAD">
        <w:trPr>
          <w:trHeight w:val="460"/>
        </w:trPr>
        <w:tc>
          <w:tcPr>
            <w:tcW w:w="956" w:type="pct"/>
            <w:tcBorders>
              <w:top w:val="single" w:sz="4" w:space="0" w:color="auto"/>
              <w:left w:val="single" w:sz="4" w:space="0" w:color="auto"/>
              <w:bottom w:val="single" w:sz="4" w:space="0" w:color="auto"/>
              <w:right w:val="single" w:sz="4" w:space="0" w:color="auto"/>
            </w:tcBorders>
            <w:noWrap/>
            <w:vAlign w:val="center"/>
            <w:hideMark/>
          </w:tcPr>
          <w:p w14:paraId="419816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A-08-05-01-002</w:t>
            </w:r>
          </w:p>
        </w:tc>
        <w:tc>
          <w:tcPr>
            <w:tcW w:w="772" w:type="pct"/>
            <w:tcBorders>
              <w:top w:val="single" w:sz="4" w:space="0" w:color="auto"/>
              <w:left w:val="nil"/>
              <w:bottom w:val="single" w:sz="4" w:space="0" w:color="auto"/>
              <w:right w:val="single" w:sz="4" w:space="0" w:color="auto"/>
            </w:tcBorders>
            <w:noWrap/>
            <w:vAlign w:val="center"/>
            <w:hideMark/>
          </w:tcPr>
          <w:p w14:paraId="02AEDF4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single" w:sz="4" w:space="0" w:color="auto"/>
              <w:left w:val="nil"/>
              <w:bottom w:val="single" w:sz="4" w:space="0" w:color="auto"/>
              <w:right w:val="single" w:sz="4" w:space="0" w:color="auto"/>
            </w:tcBorders>
            <w:vAlign w:val="center"/>
            <w:hideMark/>
          </w:tcPr>
          <w:p w14:paraId="09B7B0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SANCIONES CONTRACTUALES - DIRECCIÓN ADMINISTRATIVA</w:t>
            </w:r>
          </w:p>
        </w:tc>
        <w:tc>
          <w:tcPr>
            <w:tcW w:w="744" w:type="pct"/>
            <w:tcBorders>
              <w:top w:val="single" w:sz="4" w:space="0" w:color="auto"/>
              <w:left w:val="nil"/>
              <w:bottom w:val="single" w:sz="4" w:space="0" w:color="auto"/>
              <w:right w:val="single" w:sz="4" w:space="0" w:color="auto"/>
            </w:tcBorders>
            <w:vAlign w:val="center"/>
            <w:hideMark/>
          </w:tcPr>
          <w:p w14:paraId="66F480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single" w:sz="4" w:space="0" w:color="auto"/>
              <w:left w:val="nil"/>
              <w:bottom w:val="single" w:sz="4" w:space="0" w:color="auto"/>
              <w:right w:val="single" w:sz="4" w:space="0" w:color="auto"/>
            </w:tcBorders>
            <w:vAlign w:val="center"/>
            <w:hideMark/>
          </w:tcPr>
          <w:p w14:paraId="4CE1550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EB20A77" w14:textId="77777777" w:rsidTr="00994BAD">
        <w:trPr>
          <w:trHeight w:val="230"/>
        </w:trPr>
        <w:tc>
          <w:tcPr>
            <w:tcW w:w="956" w:type="pct"/>
            <w:tcBorders>
              <w:top w:val="nil"/>
              <w:left w:val="single" w:sz="4" w:space="0" w:color="auto"/>
              <w:bottom w:val="single" w:sz="4" w:space="0" w:color="auto"/>
              <w:right w:val="single" w:sz="4" w:space="0" w:color="auto"/>
            </w:tcBorders>
            <w:noWrap/>
            <w:vAlign w:val="center"/>
            <w:hideMark/>
          </w:tcPr>
          <w:p w14:paraId="16FAD6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A-08-05-01-003</w:t>
            </w:r>
          </w:p>
        </w:tc>
        <w:tc>
          <w:tcPr>
            <w:tcW w:w="772" w:type="pct"/>
            <w:tcBorders>
              <w:top w:val="nil"/>
              <w:left w:val="nil"/>
              <w:bottom w:val="single" w:sz="4" w:space="0" w:color="auto"/>
              <w:right w:val="single" w:sz="4" w:space="0" w:color="auto"/>
            </w:tcBorders>
            <w:noWrap/>
            <w:vAlign w:val="center"/>
            <w:hideMark/>
          </w:tcPr>
          <w:p w14:paraId="2FFFAFB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650" w:type="pct"/>
            <w:tcBorders>
              <w:top w:val="nil"/>
              <w:left w:val="nil"/>
              <w:bottom w:val="single" w:sz="4" w:space="0" w:color="auto"/>
              <w:right w:val="single" w:sz="4" w:space="0" w:color="auto"/>
            </w:tcBorders>
            <w:vAlign w:val="center"/>
            <w:hideMark/>
          </w:tcPr>
          <w:p w14:paraId="7F05D7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SANCIONES ADMINISTRATIVAS</w:t>
            </w:r>
          </w:p>
        </w:tc>
        <w:tc>
          <w:tcPr>
            <w:tcW w:w="744" w:type="pct"/>
            <w:tcBorders>
              <w:top w:val="nil"/>
              <w:left w:val="nil"/>
              <w:bottom w:val="single" w:sz="4" w:space="0" w:color="auto"/>
              <w:right w:val="single" w:sz="4" w:space="0" w:color="auto"/>
            </w:tcBorders>
            <w:vAlign w:val="center"/>
            <w:hideMark/>
          </w:tcPr>
          <w:p w14:paraId="1E30D96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878" w:type="pct"/>
            <w:tcBorders>
              <w:top w:val="nil"/>
              <w:left w:val="nil"/>
              <w:bottom w:val="single" w:sz="4" w:space="0" w:color="auto"/>
              <w:right w:val="single" w:sz="4" w:space="0" w:color="auto"/>
            </w:tcBorders>
            <w:vAlign w:val="center"/>
            <w:hideMark/>
          </w:tcPr>
          <w:p w14:paraId="531103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18380A9"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1F484C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A-08-05-01-003</w:t>
            </w:r>
          </w:p>
        </w:tc>
        <w:tc>
          <w:tcPr>
            <w:tcW w:w="772" w:type="pct"/>
            <w:tcBorders>
              <w:top w:val="nil"/>
              <w:left w:val="nil"/>
              <w:bottom w:val="single" w:sz="4" w:space="0" w:color="auto"/>
              <w:right w:val="single" w:sz="4" w:space="0" w:color="auto"/>
            </w:tcBorders>
            <w:noWrap/>
            <w:vAlign w:val="center"/>
            <w:hideMark/>
          </w:tcPr>
          <w:p w14:paraId="33A2F9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302</w:t>
            </w:r>
          </w:p>
        </w:tc>
        <w:tc>
          <w:tcPr>
            <w:tcW w:w="1650" w:type="pct"/>
            <w:tcBorders>
              <w:top w:val="nil"/>
              <w:left w:val="nil"/>
              <w:bottom w:val="single" w:sz="4" w:space="0" w:color="auto"/>
              <w:right w:val="single" w:sz="4" w:space="0" w:color="auto"/>
            </w:tcBorders>
            <w:vAlign w:val="center"/>
            <w:hideMark/>
          </w:tcPr>
          <w:p w14:paraId="0E4A05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SANCIONES ADMINISTRATIVAS - DIRECCIÓN ADMINISTRATIVA</w:t>
            </w:r>
          </w:p>
        </w:tc>
        <w:tc>
          <w:tcPr>
            <w:tcW w:w="744" w:type="pct"/>
            <w:tcBorders>
              <w:top w:val="nil"/>
              <w:left w:val="nil"/>
              <w:bottom w:val="single" w:sz="4" w:space="0" w:color="auto"/>
              <w:right w:val="single" w:sz="4" w:space="0" w:color="auto"/>
            </w:tcBorders>
            <w:vAlign w:val="center"/>
            <w:hideMark/>
          </w:tcPr>
          <w:p w14:paraId="48AED3F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c>
          <w:tcPr>
            <w:tcW w:w="878" w:type="pct"/>
            <w:tcBorders>
              <w:top w:val="nil"/>
              <w:left w:val="nil"/>
              <w:bottom w:val="single" w:sz="4" w:space="0" w:color="auto"/>
              <w:right w:val="single" w:sz="4" w:space="0" w:color="auto"/>
            </w:tcBorders>
            <w:vAlign w:val="center"/>
            <w:hideMark/>
          </w:tcPr>
          <w:p w14:paraId="7606E4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3333E88" w14:textId="77777777" w:rsidTr="00994BAD">
        <w:trPr>
          <w:trHeight w:val="460"/>
        </w:trPr>
        <w:tc>
          <w:tcPr>
            <w:tcW w:w="956" w:type="pct"/>
            <w:tcBorders>
              <w:top w:val="nil"/>
              <w:left w:val="single" w:sz="4" w:space="0" w:color="auto"/>
              <w:bottom w:val="single" w:sz="4" w:space="0" w:color="auto"/>
              <w:right w:val="single" w:sz="4" w:space="0" w:color="auto"/>
            </w:tcBorders>
            <w:noWrap/>
            <w:vAlign w:val="center"/>
            <w:hideMark/>
          </w:tcPr>
          <w:p w14:paraId="2CEB89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A-08-05-01-003</w:t>
            </w:r>
          </w:p>
        </w:tc>
        <w:tc>
          <w:tcPr>
            <w:tcW w:w="772" w:type="pct"/>
            <w:tcBorders>
              <w:top w:val="nil"/>
              <w:left w:val="nil"/>
              <w:bottom w:val="single" w:sz="4" w:space="0" w:color="auto"/>
              <w:right w:val="single" w:sz="4" w:space="0" w:color="auto"/>
            </w:tcBorders>
            <w:noWrap/>
            <w:vAlign w:val="center"/>
            <w:hideMark/>
          </w:tcPr>
          <w:p w14:paraId="62FDE6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303</w:t>
            </w:r>
          </w:p>
        </w:tc>
        <w:tc>
          <w:tcPr>
            <w:tcW w:w="1650" w:type="pct"/>
            <w:tcBorders>
              <w:top w:val="nil"/>
              <w:left w:val="nil"/>
              <w:bottom w:val="single" w:sz="4" w:space="0" w:color="auto"/>
              <w:right w:val="single" w:sz="4" w:space="0" w:color="auto"/>
            </w:tcBorders>
            <w:vAlign w:val="center"/>
            <w:hideMark/>
          </w:tcPr>
          <w:p w14:paraId="41825C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SANCIONES ADMINISTRATIVAS - DIRECCIÓN FINANCIERA</w:t>
            </w:r>
          </w:p>
        </w:tc>
        <w:tc>
          <w:tcPr>
            <w:tcW w:w="744" w:type="pct"/>
            <w:tcBorders>
              <w:top w:val="nil"/>
              <w:left w:val="nil"/>
              <w:bottom w:val="single" w:sz="4" w:space="0" w:color="auto"/>
              <w:right w:val="single" w:sz="4" w:space="0" w:color="auto"/>
            </w:tcBorders>
            <w:vAlign w:val="center"/>
            <w:hideMark/>
          </w:tcPr>
          <w:p w14:paraId="413558A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878" w:type="pct"/>
            <w:tcBorders>
              <w:top w:val="nil"/>
              <w:left w:val="nil"/>
              <w:bottom w:val="single" w:sz="4" w:space="0" w:color="auto"/>
              <w:right w:val="single" w:sz="4" w:space="0" w:color="auto"/>
            </w:tcBorders>
            <w:vAlign w:val="center"/>
            <w:hideMark/>
          </w:tcPr>
          <w:p w14:paraId="3695FD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bl>
    <w:p w14:paraId="4FF2B435"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2CF83610"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493ED15D"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b/>
          <w:bCs/>
          <w:sz w:val="22"/>
          <w:szCs w:val="22"/>
          <w:lang w:eastAsia="es-ES"/>
        </w:rPr>
        <w:t xml:space="preserve">B. SERVICIO A LA DEUDA. </w:t>
      </w:r>
      <w:r w:rsidRPr="007B1D80">
        <w:rPr>
          <w:rFonts w:ascii="Verdana" w:hAnsi="Verdana"/>
          <w:sz w:val="22"/>
          <w:szCs w:val="22"/>
          <w:lang w:eastAsia="es-ES"/>
        </w:rPr>
        <w:t>La estructura presupuestal para B. Servicio a la Deuda</w:t>
      </w:r>
      <w:r w:rsidRPr="007B1D80">
        <w:rPr>
          <w:rFonts w:ascii="Verdana" w:hAnsi="Verdana"/>
          <w:b/>
          <w:bCs/>
          <w:sz w:val="22"/>
          <w:szCs w:val="22"/>
          <w:lang w:eastAsia="es-ES"/>
        </w:rPr>
        <w:t xml:space="preserve"> </w:t>
      </w:r>
      <w:r w:rsidRPr="007B1D80">
        <w:rPr>
          <w:rFonts w:ascii="Verdana" w:hAnsi="Verdana"/>
          <w:sz w:val="22"/>
          <w:szCs w:val="22"/>
          <w:lang w:eastAsia="es-ES"/>
        </w:rPr>
        <w:t>será la siguiente:</w:t>
      </w:r>
      <w:r w:rsidRPr="007B1D80">
        <w:rPr>
          <w:rFonts w:ascii="Verdana" w:hAnsi="Verdana"/>
          <w:b/>
          <w:bCs/>
          <w:sz w:val="22"/>
          <w:szCs w:val="22"/>
          <w:lang w:eastAsia="es-ES"/>
        </w:rPr>
        <w:t xml:space="preserve"> </w:t>
      </w:r>
    </w:p>
    <w:p w14:paraId="09F2B68E"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3F5209ED"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4953A69C" w14:textId="77777777" w:rsidR="00E92FD9" w:rsidRPr="007B1D80" w:rsidRDefault="00E92FD9" w:rsidP="00E92FD9">
      <w:pPr>
        <w:pStyle w:val="Prrafodelista"/>
        <w:numPr>
          <w:ilvl w:val="0"/>
          <w:numId w:val="20"/>
        </w:numPr>
        <w:autoSpaceDE w:val="0"/>
        <w:autoSpaceDN w:val="0"/>
        <w:adjustRightInd w:val="0"/>
        <w:spacing w:after="0"/>
        <w:jc w:val="center"/>
        <w:outlineLvl w:val="0"/>
        <w:rPr>
          <w:rFonts w:ascii="Verdana" w:hAnsi="Verdana"/>
          <w:b/>
          <w:bCs/>
          <w:sz w:val="22"/>
          <w:szCs w:val="22"/>
          <w:lang w:eastAsia="es-ES"/>
        </w:rPr>
      </w:pPr>
      <w:r w:rsidRPr="007B1D80">
        <w:rPr>
          <w:rFonts w:ascii="Verdana" w:hAnsi="Verdana"/>
          <w:b/>
          <w:bCs/>
          <w:sz w:val="22"/>
          <w:szCs w:val="22"/>
          <w:lang w:eastAsia="es-ES"/>
        </w:rPr>
        <w:t>SERVICIO A LA DEUDA</w:t>
      </w:r>
    </w:p>
    <w:p w14:paraId="292B7C86"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0454EFF5"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tbl>
      <w:tblPr>
        <w:tblW w:w="0" w:type="auto"/>
        <w:jc w:val="center"/>
        <w:tblCellMar>
          <w:left w:w="70" w:type="dxa"/>
          <w:right w:w="70" w:type="dxa"/>
        </w:tblCellMar>
        <w:tblLook w:val="04A0" w:firstRow="1" w:lastRow="0" w:firstColumn="1" w:lastColumn="0" w:noHBand="0" w:noVBand="1"/>
      </w:tblPr>
      <w:tblGrid>
        <w:gridCol w:w="1431"/>
        <w:gridCol w:w="1962"/>
        <w:gridCol w:w="2137"/>
        <w:gridCol w:w="1361"/>
        <w:gridCol w:w="1937"/>
      </w:tblGrid>
      <w:tr w:rsidR="00E92FD9" w:rsidRPr="007B1D80" w14:paraId="7C56B974" w14:textId="77777777" w:rsidTr="00994BAD">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864439"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RUBRO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EF41DB7"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DEPENDENCIA DE GASTO/</w:t>
            </w:r>
            <w:r w:rsidRPr="007B1D80">
              <w:rPr>
                <w:rFonts w:ascii="Verdana" w:eastAsia="Times New Roman" w:hAnsi="Verdana" w:cs="Calibri"/>
                <w:b/>
                <w:bCs/>
                <w:color w:val="000000"/>
                <w:sz w:val="22"/>
                <w:szCs w:val="22"/>
                <w:lang w:eastAsia="es-CO"/>
              </w:rPr>
              <w:br/>
              <w:t>CENTRO DE COSTO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624DB9C"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DESCRIPCIÓN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F09B940"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GERENTE DEL RECURSO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314B453"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ORDENADOR DEL GASTO</w:t>
            </w:r>
          </w:p>
        </w:tc>
      </w:tr>
      <w:tr w:rsidR="00E92FD9" w:rsidRPr="007B1D80" w14:paraId="20A6150E" w14:textId="77777777" w:rsidTr="00994BAD">
        <w:trPr>
          <w:trHeight w:val="21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615872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B</w:t>
            </w:r>
          </w:p>
        </w:tc>
        <w:tc>
          <w:tcPr>
            <w:tcW w:w="0" w:type="auto"/>
            <w:tcBorders>
              <w:top w:val="nil"/>
              <w:left w:val="nil"/>
              <w:bottom w:val="single" w:sz="4" w:space="0" w:color="auto"/>
              <w:right w:val="single" w:sz="4" w:space="0" w:color="auto"/>
            </w:tcBorders>
            <w:shd w:val="clear" w:color="000000" w:fill="F2F2F2"/>
            <w:noWrap/>
            <w:vAlign w:val="center"/>
            <w:hideMark/>
          </w:tcPr>
          <w:p w14:paraId="22EEF8A7"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44C5E07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LA DEUDA PÚBLICA</w:t>
            </w:r>
          </w:p>
        </w:tc>
        <w:tc>
          <w:tcPr>
            <w:tcW w:w="0" w:type="auto"/>
            <w:tcBorders>
              <w:top w:val="nil"/>
              <w:left w:val="nil"/>
              <w:bottom w:val="single" w:sz="4" w:space="0" w:color="auto"/>
              <w:right w:val="single" w:sz="4" w:space="0" w:color="auto"/>
            </w:tcBorders>
            <w:shd w:val="clear" w:color="000000" w:fill="F2F2F2"/>
            <w:vAlign w:val="center"/>
            <w:hideMark/>
          </w:tcPr>
          <w:p w14:paraId="7640AE69"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2A6FDE0B"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w:t>
            </w:r>
          </w:p>
        </w:tc>
      </w:tr>
      <w:tr w:rsidR="00E92FD9" w:rsidRPr="007B1D80" w14:paraId="58D0778B" w14:textId="77777777" w:rsidTr="00994BAD">
        <w:trPr>
          <w:trHeight w:val="420"/>
          <w:jc w:val="center"/>
        </w:trPr>
        <w:tc>
          <w:tcPr>
            <w:tcW w:w="0" w:type="auto"/>
            <w:tcBorders>
              <w:top w:val="nil"/>
              <w:left w:val="single" w:sz="4" w:space="0" w:color="auto"/>
              <w:bottom w:val="single" w:sz="4" w:space="0" w:color="auto"/>
              <w:right w:val="single" w:sz="4" w:space="0" w:color="auto"/>
            </w:tcBorders>
            <w:noWrap/>
            <w:vAlign w:val="center"/>
            <w:hideMark/>
          </w:tcPr>
          <w:p w14:paraId="1E8271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B-10</w:t>
            </w:r>
          </w:p>
        </w:tc>
        <w:tc>
          <w:tcPr>
            <w:tcW w:w="0" w:type="auto"/>
            <w:tcBorders>
              <w:top w:val="nil"/>
              <w:left w:val="nil"/>
              <w:bottom w:val="single" w:sz="4" w:space="0" w:color="auto"/>
              <w:right w:val="single" w:sz="4" w:space="0" w:color="auto"/>
            </w:tcBorders>
            <w:noWrap/>
            <w:vAlign w:val="center"/>
            <w:hideMark/>
          </w:tcPr>
          <w:p w14:paraId="0D44986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1B96FB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 DE LA DEUDA PÚBLICA INTERNA</w:t>
            </w:r>
          </w:p>
        </w:tc>
        <w:tc>
          <w:tcPr>
            <w:tcW w:w="0" w:type="auto"/>
            <w:tcBorders>
              <w:top w:val="nil"/>
              <w:left w:val="nil"/>
              <w:bottom w:val="single" w:sz="4" w:space="0" w:color="auto"/>
              <w:right w:val="single" w:sz="4" w:space="0" w:color="auto"/>
            </w:tcBorders>
            <w:vAlign w:val="center"/>
            <w:hideMark/>
          </w:tcPr>
          <w:p w14:paraId="0A35D9C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4EEF99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DE14C57" w14:textId="77777777" w:rsidTr="00994BAD">
        <w:trPr>
          <w:trHeight w:val="210"/>
          <w:jc w:val="center"/>
        </w:trPr>
        <w:tc>
          <w:tcPr>
            <w:tcW w:w="0" w:type="auto"/>
            <w:tcBorders>
              <w:top w:val="nil"/>
              <w:left w:val="single" w:sz="4" w:space="0" w:color="auto"/>
              <w:bottom w:val="single" w:sz="4" w:space="0" w:color="auto"/>
              <w:right w:val="single" w:sz="4" w:space="0" w:color="auto"/>
            </w:tcBorders>
            <w:noWrap/>
            <w:vAlign w:val="center"/>
            <w:hideMark/>
          </w:tcPr>
          <w:p w14:paraId="508703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B-10-04</w:t>
            </w:r>
          </w:p>
        </w:tc>
        <w:tc>
          <w:tcPr>
            <w:tcW w:w="0" w:type="auto"/>
            <w:tcBorders>
              <w:top w:val="nil"/>
              <w:left w:val="nil"/>
              <w:bottom w:val="single" w:sz="4" w:space="0" w:color="auto"/>
              <w:right w:val="single" w:sz="4" w:space="0" w:color="auto"/>
            </w:tcBorders>
            <w:noWrap/>
            <w:vAlign w:val="center"/>
            <w:hideMark/>
          </w:tcPr>
          <w:p w14:paraId="66920D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0C14F3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FONDO DE CONTINGENCIAS</w:t>
            </w:r>
          </w:p>
        </w:tc>
        <w:tc>
          <w:tcPr>
            <w:tcW w:w="0" w:type="auto"/>
            <w:tcBorders>
              <w:top w:val="nil"/>
              <w:left w:val="nil"/>
              <w:bottom w:val="single" w:sz="4" w:space="0" w:color="auto"/>
              <w:right w:val="single" w:sz="4" w:space="0" w:color="auto"/>
            </w:tcBorders>
            <w:vAlign w:val="center"/>
            <w:hideMark/>
          </w:tcPr>
          <w:p w14:paraId="1AD510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7ADCA6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F227F84" w14:textId="77777777" w:rsidTr="00994BAD">
        <w:trPr>
          <w:trHeight w:val="420"/>
          <w:jc w:val="center"/>
        </w:trPr>
        <w:tc>
          <w:tcPr>
            <w:tcW w:w="0" w:type="auto"/>
            <w:tcBorders>
              <w:top w:val="nil"/>
              <w:left w:val="single" w:sz="4" w:space="0" w:color="auto"/>
              <w:bottom w:val="single" w:sz="4" w:space="0" w:color="auto"/>
              <w:right w:val="single" w:sz="4" w:space="0" w:color="auto"/>
            </w:tcBorders>
            <w:noWrap/>
            <w:vAlign w:val="center"/>
            <w:hideMark/>
          </w:tcPr>
          <w:p w14:paraId="473AA7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B-10-04-01</w:t>
            </w:r>
          </w:p>
        </w:tc>
        <w:tc>
          <w:tcPr>
            <w:tcW w:w="0" w:type="auto"/>
            <w:tcBorders>
              <w:top w:val="nil"/>
              <w:left w:val="nil"/>
              <w:bottom w:val="single" w:sz="4" w:space="0" w:color="auto"/>
              <w:right w:val="single" w:sz="4" w:space="0" w:color="auto"/>
            </w:tcBorders>
            <w:noWrap/>
            <w:vAlign w:val="center"/>
            <w:hideMark/>
          </w:tcPr>
          <w:p w14:paraId="3025C5E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34250D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FONDO DE CONTINGENCIAS</w:t>
            </w:r>
          </w:p>
        </w:tc>
        <w:tc>
          <w:tcPr>
            <w:tcW w:w="0" w:type="auto"/>
            <w:tcBorders>
              <w:top w:val="nil"/>
              <w:left w:val="nil"/>
              <w:bottom w:val="single" w:sz="4" w:space="0" w:color="auto"/>
              <w:right w:val="single" w:sz="4" w:space="0" w:color="auto"/>
            </w:tcBorders>
            <w:vAlign w:val="center"/>
            <w:hideMark/>
          </w:tcPr>
          <w:p w14:paraId="0C849DC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0" w:type="auto"/>
            <w:tcBorders>
              <w:top w:val="nil"/>
              <w:left w:val="nil"/>
              <w:bottom w:val="single" w:sz="4" w:space="0" w:color="auto"/>
              <w:right w:val="single" w:sz="4" w:space="0" w:color="auto"/>
            </w:tcBorders>
            <w:vAlign w:val="center"/>
            <w:hideMark/>
          </w:tcPr>
          <w:p w14:paraId="56A5BB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3E0A55A" w14:textId="77777777" w:rsidTr="00994BAD">
        <w:trPr>
          <w:trHeight w:val="630"/>
          <w:jc w:val="center"/>
        </w:trPr>
        <w:tc>
          <w:tcPr>
            <w:tcW w:w="0" w:type="auto"/>
            <w:tcBorders>
              <w:top w:val="nil"/>
              <w:left w:val="single" w:sz="4" w:space="0" w:color="auto"/>
              <w:bottom w:val="single" w:sz="4" w:space="0" w:color="auto"/>
              <w:right w:val="single" w:sz="4" w:space="0" w:color="auto"/>
            </w:tcBorders>
            <w:noWrap/>
            <w:vAlign w:val="center"/>
            <w:hideMark/>
          </w:tcPr>
          <w:p w14:paraId="5982AE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B-10-04-01</w:t>
            </w:r>
          </w:p>
        </w:tc>
        <w:tc>
          <w:tcPr>
            <w:tcW w:w="0" w:type="auto"/>
            <w:tcBorders>
              <w:top w:val="nil"/>
              <w:left w:val="nil"/>
              <w:bottom w:val="single" w:sz="4" w:space="0" w:color="auto"/>
              <w:right w:val="single" w:sz="4" w:space="0" w:color="auto"/>
            </w:tcBorders>
            <w:noWrap/>
            <w:vAlign w:val="center"/>
            <w:hideMark/>
          </w:tcPr>
          <w:p w14:paraId="057A37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304</w:t>
            </w:r>
          </w:p>
        </w:tc>
        <w:tc>
          <w:tcPr>
            <w:tcW w:w="0" w:type="auto"/>
            <w:tcBorders>
              <w:top w:val="nil"/>
              <w:left w:val="nil"/>
              <w:bottom w:val="single" w:sz="4" w:space="0" w:color="auto"/>
              <w:right w:val="single" w:sz="4" w:space="0" w:color="auto"/>
            </w:tcBorders>
            <w:vAlign w:val="center"/>
            <w:hideMark/>
          </w:tcPr>
          <w:p w14:paraId="3CA8BD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APORTES AL FONDO DE CONTINGENCIAS - OFICINA ASESORA JURÍDICA</w:t>
            </w:r>
          </w:p>
        </w:tc>
        <w:tc>
          <w:tcPr>
            <w:tcW w:w="0" w:type="auto"/>
            <w:tcBorders>
              <w:top w:val="nil"/>
              <w:left w:val="nil"/>
              <w:bottom w:val="single" w:sz="4" w:space="0" w:color="auto"/>
              <w:right w:val="single" w:sz="4" w:space="0" w:color="auto"/>
            </w:tcBorders>
            <w:vAlign w:val="center"/>
            <w:hideMark/>
          </w:tcPr>
          <w:p w14:paraId="3072E02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0" w:type="auto"/>
            <w:tcBorders>
              <w:top w:val="nil"/>
              <w:left w:val="nil"/>
              <w:bottom w:val="single" w:sz="4" w:space="0" w:color="auto"/>
              <w:right w:val="single" w:sz="4" w:space="0" w:color="auto"/>
            </w:tcBorders>
            <w:vAlign w:val="center"/>
            <w:hideMark/>
          </w:tcPr>
          <w:p w14:paraId="420E26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bl>
    <w:p w14:paraId="4C3442D0"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0BF40C98"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2C93CD54"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b/>
          <w:bCs/>
          <w:sz w:val="22"/>
          <w:szCs w:val="22"/>
          <w:lang w:eastAsia="es-ES"/>
        </w:rPr>
        <w:t xml:space="preserve">C. INVERSIÓN. </w:t>
      </w:r>
      <w:r w:rsidRPr="007B1D80">
        <w:rPr>
          <w:rFonts w:ascii="Verdana" w:hAnsi="Verdana"/>
          <w:sz w:val="22"/>
          <w:szCs w:val="22"/>
          <w:lang w:eastAsia="es-ES"/>
        </w:rPr>
        <w:t>La estructura presupuestal para C. Inversión</w:t>
      </w:r>
      <w:r w:rsidRPr="007B1D80">
        <w:rPr>
          <w:rFonts w:ascii="Verdana" w:hAnsi="Verdana"/>
          <w:b/>
          <w:bCs/>
          <w:sz w:val="22"/>
          <w:szCs w:val="22"/>
          <w:lang w:eastAsia="es-ES"/>
        </w:rPr>
        <w:t xml:space="preserve"> </w:t>
      </w:r>
      <w:r w:rsidRPr="007B1D80">
        <w:rPr>
          <w:rFonts w:ascii="Verdana" w:hAnsi="Verdana"/>
          <w:sz w:val="22"/>
          <w:szCs w:val="22"/>
          <w:lang w:eastAsia="es-ES"/>
        </w:rPr>
        <w:t>será la siguiente:</w:t>
      </w:r>
    </w:p>
    <w:p w14:paraId="3D38EC81"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p>
    <w:p w14:paraId="4BD5D44C" w14:textId="77777777" w:rsidR="00E92FD9" w:rsidRPr="007B1D80" w:rsidRDefault="00E92FD9" w:rsidP="00E92FD9">
      <w:pPr>
        <w:autoSpaceDE w:val="0"/>
        <w:autoSpaceDN w:val="0"/>
        <w:adjustRightInd w:val="0"/>
        <w:spacing w:after="0"/>
        <w:jc w:val="center"/>
        <w:outlineLvl w:val="0"/>
        <w:rPr>
          <w:rFonts w:ascii="Verdana" w:hAnsi="Verdana"/>
          <w:b/>
          <w:bCs/>
          <w:sz w:val="22"/>
          <w:szCs w:val="22"/>
          <w:lang w:eastAsia="es-ES"/>
        </w:rPr>
      </w:pPr>
      <w:r w:rsidRPr="007B1D80">
        <w:rPr>
          <w:rFonts w:ascii="Verdana" w:hAnsi="Verdana"/>
          <w:b/>
          <w:bCs/>
          <w:sz w:val="22"/>
          <w:szCs w:val="22"/>
          <w:lang w:eastAsia="es-ES"/>
        </w:rPr>
        <w:t xml:space="preserve">C. INVERSIÓN </w:t>
      </w:r>
    </w:p>
    <w:p w14:paraId="653E53BB"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tbl>
      <w:tblPr>
        <w:tblW w:w="5000" w:type="pct"/>
        <w:tblCellMar>
          <w:left w:w="70" w:type="dxa"/>
          <w:right w:w="70" w:type="dxa"/>
        </w:tblCellMar>
        <w:tblLook w:val="04A0" w:firstRow="1" w:lastRow="0" w:firstColumn="1" w:lastColumn="0" w:noHBand="0" w:noVBand="1"/>
      </w:tblPr>
      <w:tblGrid>
        <w:gridCol w:w="3201"/>
        <w:gridCol w:w="959"/>
        <w:gridCol w:w="1771"/>
        <w:gridCol w:w="1419"/>
        <w:gridCol w:w="1478"/>
      </w:tblGrid>
      <w:tr w:rsidR="00E92FD9" w:rsidRPr="007B1D80" w14:paraId="189DE209" w14:textId="77777777" w:rsidTr="00994BAD">
        <w:trPr>
          <w:trHeight w:val="690"/>
          <w:tblHeader/>
        </w:trPr>
        <w:tc>
          <w:tcPr>
            <w:tcW w:w="1394" w:type="pct"/>
            <w:tcBorders>
              <w:top w:val="single" w:sz="4" w:space="0" w:color="auto"/>
              <w:left w:val="single" w:sz="4" w:space="0" w:color="auto"/>
              <w:bottom w:val="single" w:sz="4" w:space="0" w:color="auto"/>
              <w:right w:val="single" w:sz="4" w:space="0" w:color="auto"/>
            </w:tcBorders>
            <w:noWrap/>
            <w:vAlign w:val="center"/>
            <w:hideMark/>
          </w:tcPr>
          <w:p w14:paraId="231F0AE5"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RUBRO</w:t>
            </w:r>
          </w:p>
        </w:tc>
        <w:tc>
          <w:tcPr>
            <w:tcW w:w="538" w:type="pct"/>
            <w:tcBorders>
              <w:top w:val="single" w:sz="4" w:space="0" w:color="auto"/>
              <w:left w:val="nil"/>
              <w:bottom w:val="single" w:sz="4" w:space="0" w:color="auto"/>
              <w:right w:val="single" w:sz="4" w:space="0" w:color="auto"/>
            </w:tcBorders>
            <w:vAlign w:val="center"/>
            <w:hideMark/>
          </w:tcPr>
          <w:p w14:paraId="78F1C47C"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CENTRO DE COSTOS / </w:t>
            </w:r>
            <w:r w:rsidRPr="007B1D80">
              <w:rPr>
                <w:rFonts w:ascii="Verdana" w:eastAsia="Times New Roman" w:hAnsi="Verdana" w:cs="Calibri"/>
                <w:b/>
                <w:bCs/>
                <w:color w:val="000000"/>
                <w:sz w:val="22"/>
                <w:szCs w:val="22"/>
                <w:lang w:eastAsia="es-CO"/>
              </w:rPr>
              <w:br/>
              <w:t>DEPENDEN</w:t>
            </w:r>
          </w:p>
        </w:tc>
        <w:tc>
          <w:tcPr>
            <w:tcW w:w="1750" w:type="pct"/>
            <w:tcBorders>
              <w:top w:val="single" w:sz="4" w:space="0" w:color="auto"/>
              <w:left w:val="nil"/>
              <w:bottom w:val="single" w:sz="4" w:space="0" w:color="auto"/>
              <w:right w:val="single" w:sz="4" w:space="0" w:color="auto"/>
            </w:tcBorders>
            <w:vAlign w:val="center"/>
            <w:hideMark/>
          </w:tcPr>
          <w:p w14:paraId="6E0BCC52"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DESCRIPCIÓN</w:t>
            </w:r>
          </w:p>
        </w:tc>
        <w:tc>
          <w:tcPr>
            <w:tcW w:w="656" w:type="pct"/>
            <w:tcBorders>
              <w:top w:val="single" w:sz="4" w:space="0" w:color="auto"/>
              <w:left w:val="nil"/>
              <w:bottom w:val="single" w:sz="4" w:space="0" w:color="auto"/>
              <w:right w:val="single" w:sz="4" w:space="0" w:color="auto"/>
            </w:tcBorders>
            <w:vAlign w:val="center"/>
            <w:hideMark/>
          </w:tcPr>
          <w:p w14:paraId="55AA489E"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GERENTE DEL RECURSO</w:t>
            </w:r>
          </w:p>
        </w:tc>
        <w:tc>
          <w:tcPr>
            <w:tcW w:w="663" w:type="pct"/>
            <w:tcBorders>
              <w:top w:val="single" w:sz="4" w:space="0" w:color="auto"/>
              <w:left w:val="nil"/>
              <w:bottom w:val="single" w:sz="4" w:space="0" w:color="auto"/>
              <w:right w:val="single" w:sz="4" w:space="0" w:color="auto"/>
            </w:tcBorders>
            <w:vAlign w:val="center"/>
            <w:hideMark/>
          </w:tcPr>
          <w:p w14:paraId="00B0C5B8" w14:textId="77777777" w:rsidR="00E92FD9" w:rsidRPr="007B1D80" w:rsidRDefault="00E92FD9" w:rsidP="00994BAD">
            <w:pPr>
              <w:spacing w:after="0"/>
              <w:jc w:val="center"/>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ORDENADOR DEL GASTO</w:t>
            </w:r>
          </w:p>
        </w:tc>
      </w:tr>
      <w:tr w:rsidR="00E92FD9" w:rsidRPr="007B1D80" w14:paraId="03785096"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BF543F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w:t>
            </w:r>
          </w:p>
        </w:tc>
        <w:tc>
          <w:tcPr>
            <w:tcW w:w="538" w:type="pct"/>
            <w:tcBorders>
              <w:top w:val="nil"/>
              <w:left w:val="nil"/>
              <w:bottom w:val="single" w:sz="4" w:space="0" w:color="auto"/>
              <w:right w:val="single" w:sz="4" w:space="0" w:color="auto"/>
            </w:tcBorders>
            <w:noWrap/>
            <w:vAlign w:val="center"/>
            <w:hideMark/>
          </w:tcPr>
          <w:p w14:paraId="0B3D582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4B6A8962"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INVERSION</w:t>
            </w:r>
          </w:p>
        </w:tc>
        <w:tc>
          <w:tcPr>
            <w:tcW w:w="656" w:type="pct"/>
            <w:tcBorders>
              <w:top w:val="nil"/>
              <w:left w:val="nil"/>
              <w:bottom w:val="single" w:sz="4" w:space="0" w:color="auto"/>
              <w:right w:val="single" w:sz="4" w:space="0" w:color="auto"/>
            </w:tcBorders>
            <w:vAlign w:val="center"/>
            <w:hideMark/>
          </w:tcPr>
          <w:p w14:paraId="5125529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1FDD2F9D"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0F381A2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9B846F6"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w:t>
            </w:r>
          </w:p>
        </w:tc>
        <w:tc>
          <w:tcPr>
            <w:tcW w:w="538" w:type="pct"/>
            <w:tcBorders>
              <w:top w:val="nil"/>
              <w:left w:val="nil"/>
              <w:bottom w:val="single" w:sz="4" w:space="0" w:color="auto"/>
              <w:right w:val="single" w:sz="4" w:space="0" w:color="auto"/>
            </w:tcBorders>
            <w:noWrap/>
            <w:vAlign w:val="center"/>
            <w:hideMark/>
          </w:tcPr>
          <w:p w14:paraId="6D87153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246EF78"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DESARROLLO INTEGRAL DE LA PRIMERA INFANCIA A LA JUVENTUD, Y FORTALECIMIENTO DE LAS CAPACIDADES DE LAS FAMILIAS DE NIÑAS, NIÑOS Y ADOLESCENTES - SECTOR IGUALDAD Y EQUIDAD</w:t>
            </w:r>
          </w:p>
        </w:tc>
        <w:tc>
          <w:tcPr>
            <w:tcW w:w="656" w:type="pct"/>
            <w:tcBorders>
              <w:top w:val="nil"/>
              <w:left w:val="nil"/>
              <w:bottom w:val="single" w:sz="4" w:space="0" w:color="auto"/>
              <w:right w:val="single" w:sz="4" w:space="0" w:color="auto"/>
            </w:tcBorders>
            <w:vAlign w:val="center"/>
            <w:hideMark/>
          </w:tcPr>
          <w:p w14:paraId="265DC9DA"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7715826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582CC122"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64F621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w:t>
            </w:r>
          </w:p>
        </w:tc>
        <w:tc>
          <w:tcPr>
            <w:tcW w:w="538" w:type="pct"/>
            <w:tcBorders>
              <w:top w:val="nil"/>
              <w:left w:val="nil"/>
              <w:bottom w:val="single" w:sz="4" w:space="0" w:color="auto"/>
              <w:right w:val="single" w:sz="4" w:space="0" w:color="auto"/>
            </w:tcBorders>
            <w:noWrap/>
            <w:vAlign w:val="center"/>
            <w:hideMark/>
          </w:tcPr>
          <w:p w14:paraId="5E730118"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CFDCF8E"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INTERSUBSECTORIAL DESARROLLO SOCIAL</w:t>
            </w:r>
          </w:p>
        </w:tc>
        <w:tc>
          <w:tcPr>
            <w:tcW w:w="656" w:type="pct"/>
            <w:tcBorders>
              <w:top w:val="nil"/>
              <w:left w:val="nil"/>
              <w:bottom w:val="single" w:sz="4" w:space="0" w:color="auto"/>
              <w:right w:val="single" w:sz="4" w:space="0" w:color="auto"/>
            </w:tcBorders>
            <w:vAlign w:val="center"/>
            <w:hideMark/>
          </w:tcPr>
          <w:p w14:paraId="3010729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020A174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5FB31592"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7FA1F3A"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C-4602-1500-1</w:t>
            </w:r>
          </w:p>
        </w:tc>
        <w:tc>
          <w:tcPr>
            <w:tcW w:w="538" w:type="pct"/>
            <w:tcBorders>
              <w:top w:val="nil"/>
              <w:left w:val="nil"/>
              <w:bottom w:val="single" w:sz="4" w:space="0" w:color="auto"/>
              <w:right w:val="single" w:sz="4" w:space="0" w:color="auto"/>
            </w:tcBorders>
            <w:noWrap/>
            <w:vAlign w:val="center"/>
            <w:hideMark/>
          </w:tcPr>
          <w:p w14:paraId="618CD7CC"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33FA43E"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PROTECCIÓN DE LOS NIÑOS, NIÑAS Y ADOLESCENTES EN EL MARCO DEL RESTABLECIMIENTO DE SUS DERECHOS A NIVEL   NACIONAL</w:t>
            </w:r>
          </w:p>
        </w:tc>
        <w:tc>
          <w:tcPr>
            <w:tcW w:w="656" w:type="pct"/>
            <w:tcBorders>
              <w:top w:val="nil"/>
              <w:left w:val="nil"/>
              <w:bottom w:val="single" w:sz="4" w:space="0" w:color="auto"/>
              <w:right w:val="single" w:sz="4" w:space="0" w:color="auto"/>
            </w:tcBorders>
            <w:vAlign w:val="center"/>
            <w:hideMark/>
          </w:tcPr>
          <w:p w14:paraId="6B8CD761"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152FA3F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581A8C7E"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744F7B1F"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C-4602-1500-1-704060</w:t>
            </w:r>
          </w:p>
        </w:tc>
        <w:tc>
          <w:tcPr>
            <w:tcW w:w="538" w:type="pct"/>
            <w:tcBorders>
              <w:top w:val="nil"/>
              <w:left w:val="nil"/>
              <w:bottom w:val="single" w:sz="4" w:space="0" w:color="auto"/>
              <w:right w:val="single" w:sz="4" w:space="0" w:color="auto"/>
            </w:tcBorders>
            <w:noWrap/>
            <w:vAlign w:val="center"/>
            <w:hideMark/>
          </w:tcPr>
          <w:p w14:paraId="2833427C"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518A4A04"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7. ACTORES DIFERENCIALES PARA EL CAMBIO / 6. CREACIÓN DEL SISTEMA NACIONAL DE JUSTICIA FAMILIAR PARA ATENDER LAS VULNERACIONES DE DERECHOS QUE AFECTAN A LAS NIÑAS, NIÑOS Y ADOLESCENTES</w:t>
            </w:r>
          </w:p>
        </w:tc>
        <w:tc>
          <w:tcPr>
            <w:tcW w:w="656" w:type="pct"/>
            <w:tcBorders>
              <w:top w:val="nil"/>
              <w:left w:val="nil"/>
              <w:bottom w:val="single" w:sz="4" w:space="0" w:color="auto"/>
              <w:right w:val="single" w:sz="4" w:space="0" w:color="auto"/>
            </w:tcBorders>
            <w:vAlign w:val="center"/>
            <w:hideMark/>
          </w:tcPr>
          <w:p w14:paraId="4146536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41FB1327"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2E3E3FA6"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D8CA90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C-4602-1500-1-704060-4102037</w:t>
            </w:r>
          </w:p>
        </w:tc>
        <w:tc>
          <w:tcPr>
            <w:tcW w:w="538" w:type="pct"/>
            <w:tcBorders>
              <w:top w:val="nil"/>
              <w:left w:val="nil"/>
              <w:bottom w:val="single" w:sz="4" w:space="0" w:color="auto"/>
              <w:right w:val="single" w:sz="4" w:space="0" w:color="auto"/>
            </w:tcBorders>
            <w:noWrap/>
            <w:vAlign w:val="center"/>
            <w:hideMark/>
          </w:tcPr>
          <w:p w14:paraId="683C15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41976C6"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PROTECCIÓN PARA EL RESTABLECIMIENTO DE DERECHOS DE NIÑOS, </w:t>
            </w:r>
            <w:r w:rsidRPr="007B1D80">
              <w:rPr>
                <w:rFonts w:ascii="Verdana" w:eastAsia="Times New Roman" w:hAnsi="Verdana" w:cs="Calibri"/>
                <w:b/>
                <w:bCs/>
                <w:color w:val="000000"/>
                <w:sz w:val="22"/>
                <w:szCs w:val="22"/>
                <w:lang w:eastAsia="es-CO"/>
              </w:rPr>
              <w:lastRenderedPageBreak/>
              <w:t>NIÑAS, ADOLESCENTES Y JÓVENES</w:t>
            </w:r>
          </w:p>
        </w:tc>
        <w:tc>
          <w:tcPr>
            <w:tcW w:w="656" w:type="pct"/>
            <w:tcBorders>
              <w:top w:val="nil"/>
              <w:left w:val="nil"/>
              <w:bottom w:val="single" w:sz="4" w:space="0" w:color="auto"/>
              <w:right w:val="single" w:sz="4" w:space="0" w:color="auto"/>
            </w:tcBorders>
            <w:vAlign w:val="center"/>
            <w:hideMark/>
          </w:tcPr>
          <w:p w14:paraId="3FEE88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CFF6E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C8945B9"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251C8A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w:t>
            </w:r>
          </w:p>
        </w:tc>
        <w:tc>
          <w:tcPr>
            <w:tcW w:w="538" w:type="pct"/>
            <w:tcBorders>
              <w:top w:val="nil"/>
              <w:left w:val="nil"/>
              <w:bottom w:val="single" w:sz="4" w:space="0" w:color="auto"/>
              <w:right w:val="single" w:sz="4" w:space="0" w:color="auto"/>
            </w:tcBorders>
            <w:noWrap/>
            <w:vAlign w:val="center"/>
            <w:hideMark/>
          </w:tcPr>
          <w:p w14:paraId="52F6C67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027D7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PROTECCIÓN PARA EL RESTABLECIMIENTO DE DERECHOS DE NIÑOS, NIÑAS, ADOLESCENTES Y JÓVENES - PROTECCIÓN DE LOS NIÑOS, NIÑAS Y ADOLESCENTES EN EL MARCO DEL RESTABLECIMIENTO DE SUS DERECHOS A NIVEL   NACIONAL</w:t>
            </w:r>
          </w:p>
        </w:tc>
        <w:tc>
          <w:tcPr>
            <w:tcW w:w="656" w:type="pct"/>
            <w:tcBorders>
              <w:top w:val="nil"/>
              <w:left w:val="nil"/>
              <w:bottom w:val="single" w:sz="4" w:space="0" w:color="auto"/>
              <w:right w:val="single" w:sz="4" w:space="0" w:color="auto"/>
            </w:tcBorders>
            <w:vAlign w:val="center"/>
            <w:hideMark/>
          </w:tcPr>
          <w:p w14:paraId="7379E2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5F82A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2301FB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944AA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C-4602-1500-1-704060-4102037-02-121</w:t>
            </w:r>
          </w:p>
        </w:tc>
        <w:tc>
          <w:tcPr>
            <w:tcW w:w="538" w:type="pct"/>
            <w:tcBorders>
              <w:top w:val="nil"/>
              <w:left w:val="nil"/>
              <w:bottom w:val="single" w:sz="4" w:space="0" w:color="auto"/>
              <w:right w:val="single" w:sz="4" w:space="0" w:color="auto"/>
            </w:tcBorders>
            <w:noWrap/>
            <w:vAlign w:val="center"/>
            <w:hideMark/>
          </w:tcPr>
          <w:p w14:paraId="5A3F078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121</w:t>
            </w:r>
          </w:p>
        </w:tc>
        <w:tc>
          <w:tcPr>
            <w:tcW w:w="1750" w:type="pct"/>
            <w:tcBorders>
              <w:top w:val="nil"/>
              <w:left w:val="nil"/>
              <w:bottom w:val="single" w:sz="4" w:space="0" w:color="auto"/>
              <w:right w:val="single" w:sz="4" w:space="0" w:color="auto"/>
            </w:tcBorders>
            <w:vAlign w:val="center"/>
            <w:hideMark/>
          </w:tcPr>
          <w:p w14:paraId="3F11B78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UBICACIÓN INICIAL</w:t>
            </w:r>
          </w:p>
        </w:tc>
        <w:tc>
          <w:tcPr>
            <w:tcW w:w="656" w:type="pct"/>
            <w:tcBorders>
              <w:top w:val="nil"/>
              <w:left w:val="nil"/>
              <w:bottom w:val="single" w:sz="4" w:space="0" w:color="auto"/>
              <w:right w:val="single" w:sz="4" w:space="0" w:color="auto"/>
            </w:tcBorders>
            <w:vAlign w:val="center"/>
            <w:hideMark/>
          </w:tcPr>
          <w:p w14:paraId="25BA10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E099F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9EE848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B3E71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C-4602-1500-1-704060-4102037-02-122</w:t>
            </w:r>
          </w:p>
        </w:tc>
        <w:tc>
          <w:tcPr>
            <w:tcW w:w="538" w:type="pct"/>
            <w:tcBorders>
              <w:top w:val="nil"/>
              <w:left w:val="nil"/>
              <w:bottom w:val="single" w:sz="4" w:space="0" w:color="auto"/>
              <w:right w:val="single" w:sz="4" w:space="0" w:color="auto"/>
            </w:tcBorders>
            <w:noWrap/>
            <w:vAlign w:val="center"/>
            <w:hideMark/>
          </w:tcPr>
          <w:p w14:paraId="758D50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122</w:t>
            </w:r>
          </w:p>
        </w:tc>
        <w:tc>
          <w:tcPr>
            <w:tcW w:w="1750" w:type="pct"/>
            <w:tcBorders>
              <w:top w:val="nil"/>
              <w:left w:val="nil"/>
              <w:bottom w:val="single" w:sz="4" w:space="0" w:color="auto"/>
              <w:right w:val="single" w:sz="4" w:space="0" w:color="auto"/>
            </w:tcBorders>
            <w:vAlign w:val="center"/>
            <w:hideMark/>
          </w:tcPr>
          <w:p w14:paraId="49459C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APOYO Y FORTALECIMIENTO A LA FAMILIA</w:t>
            </w:r>
          </w:p>
        </w:tc>
        <w:tc>
          <w:tcPr>
            <w:tcW w:w="656" w:type="pct"/>
            <w:tcBorders>
              <w:top w:val="nil"/>
              <w:left w:val="nil"/>
              <w:bottom w:val="single" w:sz="4" w:space="0" w:color="auto"/>
              <w:right w:val="single" w:sz="4" w:space="0" w:color="auto"/>
            </w:tcBorders>
            <w:vAlign w:val="center"/>
            <w:hideMark/>
          </w:tcPr>
          <w:p w14:paraId="0E9B0A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CEAE2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2AD053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E601D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C-4602-1500-1-704060-4102037-02-123</w:t>
            </w:r>
          </w:p>
        </w:tc>
        <w:tc>
          <w:tcPr>
            <w:tcW w:w="538" w:type="pct"/>
            <w:tcBorders>
              <w:top w:val="nil"/>
              <w:left w:val="nil"/>
              <w:bottom w:val="single" w:sz="4" w:space="0" w:color="auto"/>
              <w:right w:val="single" w:sz="4" w:space="0" w:color="auto"/>
            </w:tcBorders>
            <w:noWrap/>
            <w:vAlign w:val="center"/>
            <w:hideMark/>
          </w:tcPr>
          <w:p w14:paraId="684DBA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123</w:t>
            </w:r>
          </w:p>
        </w:tc>
        <w:tc>
          <w:tcPr>
            <w:tcW w:w="1750" w:type="pct"/>
            <w:tcBorders>
              <w:top w:val="nil"/>
              <w:left w:val="nil"/>
              <w:bottom w:val="single" w:sz="4" w:space="0" w:color="auto"/>
              <w:right w:val="single" w:sz="4" w:space="0" w:color="auto"/>
            </w:tcBorders>
            <w:vAlign w:val="center"/>
            <w:hideMark/>
          </w:tcPr>
          <w:p w14:paraId="0904DD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ACOGIMIENTO</w:t>
            </w:r>
          </w:p>
        </w:tc>
        <w:tc>
          <w:tcPr>
            <w:tcW w:w="656" w:type="pct"/>
            <w:tcBorders>
              <w:top w:val="nil"/>
              <w:left w:val="nil"/>
              <w:bottom w:val="single" w:sz="4" w:space="0" w:color="auto"/>
              <w:right w:val="single" w:sz="4" w:space="0" w:color="auto"/>
            </w:tcBorders>
            <w:vAlign w:val="center"/>
            <w:hideMark/>
          </w:tcPr>
          <w:p w14:paraId="1AA263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2DC26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16B3C1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2ACBF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C-4602-1500-1-704060-4102037-02-124</w:t>
            </w:r>
          </w:p>
        </w:tc>
        <w:tc>
          <w:tcPr>
            <w:tcW w:w="538" w:type="pct"/>
            <w:tcBorders>
              <w:top w:val="nil"/>
              <w:left w:val="nil"/>
              <w:bottom w:val="single" w:sz="4" w:space="0" w:color="auto"/>
              <w:right w:val="single" w:sz="4" w:space="0" w:color="auto"/>
            </w:tcBorders>
            <w:noWrap/>
            <w:vAlign w:val="center"/>
            <w:hideMark/>
          </w:tcPr>
          <w:p w14:paraId="284CD25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124</w:t>
            </w:r>
          </w:p>
        </w:tc>
        <w:tc>
          <w:tcPr>
            <w:tcW w:w="1750" w:type="pct"/>
            <w:tcBorders>
              <w:top w:val="nil"/>
              <w:left w:val="nil"/>
              <w:bottom w:val="single" w:sz="4" w:space="0" w:color="auto"/>
              <w:right w:val="single" w:sz="4" w:space="0" w:color="auto"/>
            </w:tcBorders>
            <w:vAlign w:val="center"/>
            <w:hideMark/>
          </w:tcPr>
          <w:p w14:paraId="262E90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VÍCTIMA DE CONFLICTO ARMADO</w:t>
            </w:r>
          </w:p>
        </w:tc>
        <w:tc>
          <w:tcPr>
            <w:tcW w:w="656" w:type="pct"/>
            <w:tcBorders>
              <w:top w:val="nil"/>
              <w:left w:val="nil"/>
              <w:bottom w:val="single" w:sz="4" w:space="0" w:color="auto"/>
              <w:right w:val="single" w:sz="4" w:space="0" w:color="auto"/>
            </w:tcBorders>
            <w:vAlign w:val="center"/>
            <w:hideMark/>
          </w:tcPr>
          <w:p w14:paraId="637B94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16F6B4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D40ECB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9ED80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C-4602-1500-1-704060-4102037-02-125</w:t>
            </w:r>
          </w:p>
        </w:tc>
        <w:tc>
          <w:tcPr>
            <w:tcW w:w="538" w:type="pct"/>
            <w:tcBorders>
              <w:top w:val="nil"/>
              <w:left w:val="nil"/>
              <w:bottom w:val="single" w:sz="4" w:space="0" w:color="auto"/>
              <w:right w:val="single" w:sz="4" w:space="0" w:color="auto"/>
            </w:tcBorders>
            <w:noWrap/>
            <w:vAlign w:val="center"/>
            <w:hideMark/>
          </w:tcPr>
          <w:p w14:paraId="0772D34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125</w:t>
            </w:r>
          </w:p>
        </w:tc>
        <w:tc>
          <w:tcPr>
            <w:tcW w:w="1750" w:type="pct"/>
            <w:tcBorders>
              <w:top w:val="nil"/>
              <w:left w:val="nil"/>
              <w:bottom w:val="single" w:sz="4" w:space="0" w:color="auto"/>
              <w:right w:val="single" w:sz="4" w:space="0" w:color="auto"/>
            </w:tcBorders>
            <w:vAlign w:val="center"/>
            <w:hideMark/>
          </w:tcPr>
          <w:p w14:paraId="5B20E5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UNIDADES MÓVILES</w:t>
            </w:r>
          </w:p>
        </w:tc>
        <w:tc>
          <w:tcPr>
            <w:tcW w:w="656" w:type="pct"/>
            <w:tcBorders>
              <w:top w:val="nil"/>
              <w:left w:val="nil"/>
              <w:bottom w:val="single" w:sz="4" w:space="0" w:color="auto"/>
              <w:right w:val="single" w:sz="4" w:space="0" w:color="auto"/>
            </w:tcBorders>
            <w:vAlign w:val="center"/>
            <w:hideMark/>
          </w:tcPr>
          <w:p w14:paraId="18111F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3F79C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D08577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EC4DCC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C-4602-1500-1-704060-4102037-02-998</w:t>
            </w:r>
          </w:p>
        </w:tc>
        <w:tc>
          <w:tcPr>
            <w:tcW w:w="538" w:type="pct"/>
            <w:tcBorders>
              <w:top w:val="nil"/>
              <w:left w:val="nil"/>
              <w:bottom w:val="single" w:sz="4" w:space="0" w:color="auto"/>
              <w:right w:val="single" w:sz="4" w:space="0" w:color="auto"/>
            </w:tcBorders>
            <w:noWrap/>
            <w:vAlign w:val="center"/>
            <w:hideMark/>
          </w:tcPr>
          <w:p w14:paraId="5155902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5A8849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397DDC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C8B09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00B3DB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4110516"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C-4602-1500-2</w:t>
            </w:r>
          </w:p>
        </w:tc>
        <w:tc>
          <w:tcPr>
            <w:tcW w:w="538" w:type="pct"/>
            <w:tcBorders>
              <w:top w:val="nil"/>
              <w:left w:val="nil"/>
              <w:bottom w:val="single" w:sz="4" w:space="0" w:color="auto"/>
              <w:right w:val="single" w:sz="4" w:space="0" w:color="auto"/>
            </w:tcBorders>
            <w:noWrap/>
            <w:vAlign w:val="center"/>
            <w:hideMark/>
          </w:tcPr>
          <w:p w14:paraId="4BFD237D"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49474E0C"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DE ACCIONES DE RESTABLECIMIENTO EN ADMINISTRACIÓN DE JUSTICIA A NIVEL   NACIONAL</w:t>
            </w:r>
          </w:p>
        </w:tc>
        <w:tc>
          <w:tcPr>
            <w:tcW w:w="656" w:type="pct"/>
            <w:tcBorders>
              <w:top w:val="nil"/>
              <w:left w:val="nil"/>
              <w:bottom w:val="single" w:sz="4" w:space="0" w:color="auto"/>
              <w:right w:val="single" w:sz="4" w:space="0" w:color="auto"/>
            </w:tcBorders>
            <w:vAlign w:val="center"/>
            <w:hideMark/>
          </w:tcPr>
          <w:p w14:paraId="4F8A01D1"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C74987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4CD6253A"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6A4B7FCD"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C-4602-1500-2-704060</w:t>
            </w:r>
          </w:p>
        </w:tc>
        <w:tc>
          <w:tcPr>
            <w:tcW w:w="538" w:type="pct"/>
            <w:tcBorders>
              <w:top w:val="nil"/>
              <w:left w:val="nil"/>
              <w:bottom w:val="single" w:sz="4" w:space="0" w:color="auto"/>
              <w:right w:val="single" w:sz="4" w:space="0" w:color="auto"/>
            </w:tcBorders>
            <w:noWrap/>
            <w:vAlign w:val="center"/>
            <w:hideMark/>
          </w:tcPr>
          <w:p w14:paraId="6D72D20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68EF7E3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7. ACTORES DIFERENCIALES PARA EL CAMBIO / 6. CREACIÓN DEL SISTEMA NACIONAL DE JUSTICIA FAMILIAR PARA ATENDER LAS VULNERACIONES DE DERECHOS QUE AFECTAN A LAS NIÑAS, </w:t>
            </w:r>
            <w:r w:rsidRPr="007B1D80">
              <w:rPr>
                <w:rFonts w:ascii="Verdana" w:eastAsia="Times New Roman" w:hAnsi="Verdana" w:cs="Calibri"/>
                <w:b/>
                <w:bCs/>
                <w:sz w:val="22"/>
                <w:szCs w:val="22"/>
                <w:lang w:eastAsia="es-CO"/>
              </w:rPr>
              <w:lastRenderedPageBreak/>
              <w:t>NIÑOS Y ADOLESCENTES</w:t>
            </w:r>
          </w:p>
        </w:tc>
        <w:tc>
          <w:tcPr>
            <w:tcW w:w="656" w:type="pct"/>
            <w:tcBorders>
              <w:top w:val="nil"/>
              <w:left w:val="nil"/>
              <w:bottom w:val="single" w:sz="4" w:space="0" w:color="auto"/>
              <w:right w:val="single" w:sz="4" w:space="0" w:color="auto"/>
            </w:tcBorders>
            <w:vAlign w:val="center"/>
            <w:hideMark/>
          </w:tcPr>
          <w:p w14:paraId="46C964E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73023B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3879A7C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E5EF97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C-4602-1500-2-704060-4102038</w:t>
            </w:r>
          </w:p>
        </w:tc>
        <w:tc>
          <w:tcPr>
            <w:tcW w:w="538" w:type="pct"/>
            <w:tcBorders>
              <w:top w:val="nil"/>
              <w:left w:val="nil"/>
              <w:bottom w:val="single" w:sz="4" w:space="0" w:color="auto"/>
              <w:right w:val="single" w:sz="4" w:space="0" w:color="auto"/>
            </w:tcBorders>
            <w:noWrap/>
            <w:vAlign w:val="center"/>
            <w:hideMark/>
          </w:tcPr>
          <w:p w14:paraId="2C940F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726B56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DIRIGIDOS A LA ATENCIÓN DE NIÑOS, NIÑAS, ADOLESCENTES Y JÓVENES, CON ENFOQUE PEDAGÓGICO Y RESTAURATIVO ENCAMINADOS A LA INCLUSIÓN SOCIAL</w:t>
            </w:r>
          </w:p>
        </w:tc>
        <w:tc>
          <w:tcPr>
            <w:tcW w:w="656" w:type="pct"/>
            <w:tcBorders>
              <w:top w:val="nil"/>
              <w:left w:val="nil"/>
              <w:bottom w:val="single" w:sz="4" w:space="0" w:color="auto"/>
              <w:right w:val="single" w:sz="4" w:space="0" w:color="auto"/>
            </w:tcBorders>
            <w:vAlign w:val="center"/>
            <w:hideMark/>
          </w:tcPr>
          <w:p w14:paraId="330AD8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21EF3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59B3B8E"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2E272CE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C-4602-1500-2-704060-4102038-02</w:t>
            </w:r>
          </w:p>
        </w:tc>
        <w:tc>
          <w:tcPr>
            <w:tcW w:w="538" w:type="pct"/>
            <w:tcBorders>
              <w:top w:val="nil"/>
              <w:left w:val="nil"/>
              <w:bottom w:val="single" w:sz="4" w:space="0" w:color="auto"/>
              <w:right w:val="single" w:sz="4" w:space="0" w:color="auto"/>
            </w:tcBorders>
            <w:noWrap/>
            <w:vAlign w:val="center"/>
            <w:hideMark/>
          </w:tcPr>
          <w:p w14:paraId="2FF2740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35B2A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DIRIGIDOS A LA ATENCIÓN DE NIÑOS, NIÑAS, ADOLESCENTES Y JÓVENES, CON ENFOQUE PEDAGÓGICO Y RESTAURATIVO ENCAMINADOS A LA INCLUSIÓN SOCIAL - </w:t>
            </w:r>
            <w:r w:rsidRPr="007B1D80">
              <w:rPr>
                <w:rFonts w:ascii="Verdana" w:eastAsia="Times New Roman" w:hAnsi="Verdana" w:cs="Calibri"/>
                <w:color w:val="000000"/>
                <w:sz w:val="22"/>
                <w:szCs w:val="22"/>
                <w:lang w:eastAsia="es-CO"/>
              </w:rPr>
              <w:lastRenderedPageBreak/>
              <w:t>FORTALECIMIENTO DE ACCIONES DE RESTABLECIMIENTO EN ADMINISTRACIÓN DE JUSTICIA A NIVE</w:t>
            </w:r>
          </w:p>
        </w:tc>
        <w:tc>
          <w:tcPr>
            <w:tcW w:w="656" w:type="pct"/>
            <w:tcBorders>
              <w:top w:val="nil"/>
              <w:left w:val="nil"/>
              <w:bottom w:val="single" w:sz="4" w:space="0" w:color="auto"/>
              <w:right w:val="single" w:sz="4" w:space="0" w:color="auto"/>
            </w:tcBorders>
            <w:vAlign w:val="center"/>
            <w:hideMark/>
          </w:tcPr>
          <w:p w14:paraId="5B7F51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E704F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FECCA6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F48A3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C-4602-1500-2-704060-4102038-02-120</w:t>
            </w:r>
          </w:p>
        </w:tc>
        <w:tc>
          <w:tcPr>
            <w:tcW w:w="538" w:type="pct"/>
            <w:tcBorders>
              <w:top w:val="nil"/>
              <w:left w:val="nil"/>
              <w:bottom w:val="single" w:sz="4" w:space="0" w:color="auto"/>
              <w:right w:val="single" w:sz="4" w:space="0" w:color="auto"/>
            </w:tcBorders>
            <w:noWrap/>
            <w:vAlign w:val="center"/>
            <w:hideMark/>
          </w:tcPr>
          <w:p w14:paraId="00AAF6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120</w:t>
            </w:r>
          </w:p>
        </w:tc>
        <w:tc>
          <w:tcPr>
            <w:tcW w:w="1750" w:type="pct"/>
            <w:tcBorders>
              <w:top w:val="nil"/>
              <w:left w:val="nil"/>
              <w:bottom w:val="single" w:sz="4" w:space="0" w:color="auto"/>
              <w:right w:val="single" w:sz="4" w:space="0" w:color="auto"/>
            </w:tcBorders>
            <w:vAlign w:val="center"/>
            <w:hideMark/>
          </w:tcPr>
          <w:p w14:paraId="39D0FD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RESTABLECIMIENTO EN LA ADMINISTRACIÓN DE JUSTICIA</w:t>
            </w:r>
          </w:p>
        </w:tc>
        <w:tc>
          <w:tcPr>
            <w:tcW w:w="656" w:type="pct"/>
            <w:tcBorders>
              <w:top w:val="nil"/>
              <w:left w:val="nil"/>
              <w:bottom w:val="single" w:sz="4" w:space="0" w:color="auto"/>
              <w:right w:val="single" w:sz="4" w:space="0" w:color="auto"/>
            </w:tcBorders>
            <w:vAlign w:val="center"/>
            <w:hideMark/>
          </w:tcPr>
          <w:p w14:paraId="21A3AC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1F19E8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713E02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A1CE8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C-4602-1500-2-704060-4102038-02-998</w:t>
            </w:r>
          </w:p>
        </w:tc>
        <w:tc>
          <w:tcPr>
            <w:tcW w:w="538" w:type="pct"/>
            <w:tcBorders>
              <w:top w:val="nil"/>
              <w:left w:val="nil"/>
              <w:bottom w:val="single" w:sz="4" w:space="0" w:color="auto"/>
              <w:right w:val="single" w:sz="4" w:space="0" w:color="auto"/>
            </w:tcBorders>
            <w:noWrap/>
            <w:vAlign w:val="center"/>
            <w:hideMark/>
          </w:tcPr>
          <w:p w14:paraId="4219A46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6CC3F1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341B95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13987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5ABB12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08A533E"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C-4602-1500-3</w:t>
            </w:r>
          </w:p>
        </w:tc>
        <w:tc>
          <w:tcPr>
            <w:tcW w:w="538" w:type="pct"/>
            <w:tcBorders>
              <w:top w:val="nil"/>
              <w:left w:val="nil"/>
              <w:bottom w:val="single" w:sz="4" w:space="0" w:color="auto"/>
              <w:right w:val="single" w:sz="4" w:space="0" w:color="auto"/>
            </w:tcBorders>
            <w:noWrap/>
            <w:vAlign w:val="center"/>
            <w:hideMark/>
          </w:tcPr>
          <w:p w14:paraId="25A831AA"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40860CD1"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A LOS AGENTES E INSTANCIAS DEL SNBF EN EL MARCO DE LA PROTECCIÓN INTEGRAL DE LOS NIÑOS, NIÑAS Y ADOLESCENTES Y SUS FAMILIAS A NIVEL   NACIONAL</w:t>
            </w:r>
          </w:p>
        </w:tc>
        <w:tc>
          <w:tcPr>
            <w:tcW w:w="656" w:type="pct"/>
            <w:tcBorders>
              <w:top w:val="nil"/>
              <w:left w:val="nil"/>
              <w:bottom w:val="single" w:sz="4" w:space="0" w:color="auto"/>
              <w:right w:val="single" w:sz="4" w:space="0" w:color="auto"/>
            </w:tcBorders>
            <w:vAlign w:val="center"/>
            <w:hideMark/>
          </w:tcPr>
          <w:p w14:paraId="71A68165"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1BBEE6D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3DB3FA08"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6B74111"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C-4602-1500-3-704050</w:t>
            </w:r>
          </w:p>
        </w:tc>
        <w:tc>
          <w:tcPr>
            <w:tcW w:w="538" w:type="pct"/>
            <w:tcBorders>
              <w:top w:val="nil"/>
              <w:left w:val="nil"/>
              <w:bottom w:val="single" w:sz="4" w:space="0" w:color="auto"/>
              <w:right w:val="single" w:sz="4" w:space="0" w:color="auto"/>
            </w:tcBorders>
            <w:noWrap/>
            <w:vAlign w:val="center"/>
            <w:hideMark/>
          </w:tcPr>
          <w:p w14:paraId="5F47E93D"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64CBAE9C"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7. ACTORES DIFERENCIALES PARA EL CAMBIO / 5. CONSOLIDACIÓN DEL SISTEMA </w:t>
            </w:r>
            <w:r w:rsidRPr="007B1D80">
              <w:rPr>
                <w:rFonts w:ascii="Verdana" w:eastAsia="Times New Roman" w:hAnsi="Verdana" w:cs="Calibri"/>
                <w:b/>
                <w:bCs/>
                <w:sz w:val="22"/>
                <w:szCs w:val="22"/>
                <w:lang w:eastAsia="es-CO"/>
              </w:rPr>
              <w:lastRenderedPageBreak/>
              <w:t>NACIONAL DE BIENESTAR FAMILIAR Y DEL GASTO PÚBLICO PARA LA NIÑEZ</w:t>
            </w:r>
          </w:p>
        </w:tc>
        <w:tc>
          <w:tcPr>
            <w:tcW w:w="656" w:type="pct"/>
            <w:tcBorders>
              <w:top w:val="nil"/>
              <w:left w:val="nil"/>
              <w:bottom w:val="single" w:sz="4" w:space="0" w:color="auto"/>
              <w:right w:val="single" w:sz="4" w:space="0" w:color="auto"/>
            </w:tcBorders>
            <w:vAlign w:val="center"/>
            <w:hideMark/>
          </w:tcPr>
          <w:p w14:paraId="74F694A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2B0A4E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4569B95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C8BC7E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C-4602-1500-3-704050-4102024</w:t>
            </w:r>
          </w:p>
        </w:tc>
        <w:tc>
          <w:tcPr>
            <w:tcW w:w="538" w:type="pct"/>
            <w:tcBorders>
              <w:top w:val="nil"/>
              <w:left w:val="nil"/>
              <w:bottom w:val="single" w:sz="4" w:space="0" w:color="auto"/>
              <w:right w:val="single" w:sz="4" w:space="0" w:color="auto"/>
            </w:tcBorders>
            <w:noWrap/>
            <w:vAlign w:val="center"/>
            <w:hideMark/>
          </w:tcPr>
          <w:p w14:paraId="59805E8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CB64B3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ASISTENCIA TÉCNICA EN EL CICLO DE POLÍTICAS PÚBLICAS DE INFANCIA Y ADOLESCENCIA</w:t>
            </w:r>
          </w:p>
        </w:tc>
        <w:tc>
          <w:tcPr>
            <w:tcW w:w="656" w:type="pct"/>
            <w:tcBorders>
              <w:top w:val="nil"/>
              <w:left w:val="nil"/>
              <w:bottom w:val="single" w:sz="4" w:space="0" w:color="auto"/>
              <w:right w:val="single" w:sz="4" w:space="0" w:color="auto"/>
            </w:tcBorders>
            <w:vAlign w:val="center"/>
            <w:hideMark/>
          </w:tcPr>
          <w:p w14:paraId="686F3F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EE36A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A222031"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03F909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w:t>
            </w:r>
          </w:p>
        </w:tc>
        <w:tc>
          <w:tcPr>
            <w:tcW w:w="538" w:type="pct"/>
            <w:tcBorders>
              <w:top w:val="nil"/>
              <w:left w:val="nil"/>
              <w:bottom w:val="single" w:sz="4" w:space="0" w:color="auto"/>
              <w:right w:val="single" w:sz="4" w:space="0" w:color="auto"/>
            </w:tcBorders>
            <w:noWrap/>
            <w:vAlign w:val="center"/>
            <w:hideMark/>
          </w:tcPr>
          <w:p w14:paraId="03F95E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0AC3A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ASISTENCIA TÉCNICA EN EL CICLO DE POLÍTICAS PÚBLICAS DE INFANCIA Y ADOLESCENCIA - FORTALECIMIENTO A LOS AGENTES E INSTANCIAS DEL SNBF EN EL MARCO DE LA PROTECCIÓN INTEGRAL DE LOS NIÑOS, NIÑAS Y ADOLESCENT</w:t>
            </w:r>
            <w:r w:rsidRPr="007B1D80">
              <w:rPr>
                <w:rFonts w:ascii="Verdana" w:eastAsia="Times New Roman" w:hAnsi="Verdana" w:cs="Calibri"/>
                <w:color w:val="000000"/>
                <w:sz w:val="22"/>
                <w:szCs w:val="22"/>
                <w:lang w:eastAsia="es-CO"/>
              </w:rPr>
              <w:lastRenderedPageBreak/>
              <w:t>ES Y SUS FAMILIA</w:t>
            </w:r>
          </w:p>
        </w:tc>
        <w:tc>
          <w:tcPr>
            <w:tcW w:w="656" w:type="pct"/>
            <w:tcBorders>
              <w:top w:val="nil"/>
              <w:left w:val="nil"/>
              <w:bottom w:val="single" w:sz="4" w:space="0" w:color="auto"/>
              <w:right w:val="single" w:sz="4" w:space="0" w:color="auto"/>
            </w:tcBorders>
            <w:vAlign w:val="center"/>
            <w:hideMark/>
          </w:tcPr>
          <w:p w14:paraId="3A41E2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CABE9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5A914B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A39BC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C-4602-1500-3-704050-4102024-02-131</w:t>
            </w:r>
          </w:p>
        </w:tc>
        <w:tc>
          <w:tcPr>
            <w:tcW w:w="538" w:type="pct"/>
            <w:tcBorders>
              <w:top w:val="nil"/>
              <w:left w:val="nil"/>
              <w:bottom w:val="single" w:sz="4" w:space="0" w:color="auto"/>
              <w:right w:val="single" w:sz="4" w:space="0" w:color="auto"/>
            </w:tcBorders>
            <w:noWrap/>
            <w:vAlign w:val="center"/>
            <w:hideMark/>
          </w:tcPr>
          <w:p w14:paraId="241016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131</w:t>
            </w:r>
          </w:p>
        </w:tc>
        <w:tc>
          <w:tcPr>
            <w:tcW w:w="1750" w:type="pct"/>
            <w:tcBorders>
              <w:top w:val="nil"/>
              <w:left w:val="nil"/>
              <w:bottom w:val="single" w:sz="4" w:space="0" w:color="auto"/>
              <w:right w:val="single" w:sz="4" w:space="0" w:color="auto"/>
            </w:tcBorders>
            <w:vAlign w:val="center"/>
            <w:hideMark/>
          </w:tcPr>
          <w:p w14:paraId="182BA6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ARTICULACIÓN NACIONAL Y TERRITORIAL DE POLÍTICAS PUBLICAS DE INFANCIA, ADOLESCENCIA Y FAMILIA</w:t>
            </w:r>
          </w:p>
        </w:tc>
        <w:tc>
          <w:tcPr>
            <w:tcW w:w="656" w:type="pct"/>
            <w:tcBorders>
              <w:top w:val="nil"/>
              <w:left w:val="nil"/>
              <w:bottom w:val="single" w:sz="4" w:space="0" w:color="auto"/>
              <w:right w:val="single" w:sz="4" w:space="0" w:color="auto"/>
            </w:tcBorders>
            <w:vAlign w:val="center"/>
            <w:hideMark/>
          </w:tcPr>
          <w:p w14:paraId="5DAFAB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375868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794CF2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28DD6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C-4602-1500-3-704050-4102024-02-142</w:t>
            </w:r>
          </w:p>
        </w:tc>
        <w:tc>
          <w:tcPr>
            <w:tcW w:w="538" w:type="pct"/>
            <w:tcBorders>
              <w:top w:val="nil"/>
              <w:left w:val="nil"/>
              <w:bottom w:val="single" w:sz="4" w:space="0" w:color="auto"/>
              <w:right w:val="single" w:sz="4" w:space="0" w:color="auto"/>
            </w:tcBorders>
            <w:noWrap/>
            <w:vAlign w:val="center"/>
            <w:hideMark/>
          </w:tcPr>
          <w:p w14:paraId="2669E02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46C9569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350AD2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B29A4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42E09F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2DC97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C-4602-1500-3-704050-4102024-02-144</w:t>
            </w:r>
          </w:p>
        </w:tc>
        <w:tc>
          <w:tcPr>
            <w:tcW w:w="538" w:type="pct"/>
            <w:tcBorders>
              <w:top w:val="nil"/>
              <w:left w:val="nil"/>
              <w:bottom w:val="single" w:sz="4" w:space="0" w:color="auto"/>
              <w:right w:val="single" w:sz="4" w:space="0" w:color="auto"/>
            </w:tcBorders>
            <w:noWrap/>
            <w:vAlign w:val="center"/>
            <w:hideMark/>
          </w:tcPr>
          <w:p w14:paraId="139B1C2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4092A1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545666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1199CB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47A456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54123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C-4602-1500-3-704050-4102024-02-990</w:t>
            </w:r>
          </w:p>
        </w:tc>
        <w:tc>
          <w:tcPr>
            <w:tcW w:w="538" w:type="pct"/>
            <w:tcBorders>
              <w:top w:val="nil"/>
              <w:left w:val="nil"/>
              <w:bottom w:val="single" w:sz="4" w:space="0" w:color="auto"/>
              <w:right w:val="single" w:sz="4" w:space="0" w:color="auto"/>
            </w:tcBorders>
            <w:noWrap/>
            <w:vAlign w:val="center"/>
            <w:hideMark/>
          </w:tcPr>
          <w:p w14:paraId="2EEF0B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39FCA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442D7A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1FB100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1BD131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1C609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C-4602-1500-3-704050-4102024-02-991</w:t>
            </w:r>
          </w:p>
        </w:tc>
        <w:tc>
          <w:tcPr>
            <w:tcW w:w="538" w:type="pct"/>
            <w:tcBorders>
              <w:top w:val="nil"/>
              <w:left w:val="nil"/>
              <w:bottom w:val="single" w:sz="4" w:space="0" w:color="auto"/>
              <w:right w:val="single" w:sz="4" w:space="0" w:color="auto"/>
            </w:tcBorders>
            <w:noWrap/>
            <w:vAlign w:val="center"/>
            <w:hideMark/>
          </w:tcPr>
          <w:p w14:paraId="657078C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26D5E0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761749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7675D6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3B495E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9142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C-4602-1500-3-704050-4102024-02-992</w:t>
            </w:r>
          </w:p>
        </w:tc>
        <w:tc>
          <w:tcPr>
            <w:tcW w:w="538" w:type="pct"/>
            <w:tcBorders>
              <w:top w:val="nil"/>
              <w:left w:val="nil"/>
              <w:bottom w:val="single" w:sz="4" w:space="0" w:color="auto"/>
              <w:right w:val="single" w:sz="4" w:space="0" w:color="auto"/>
            </w:tcBorders>
            <w:noWrap/>
            <w:vAlign w:val="center"/>
            <w:hideMark/>
          </w:tcPr>
          <w:p w14:paraId="78AC367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1B33C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54265F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5F3C34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BCC04E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1E700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C-4602-1500-3-704050-4102024-02-993</w:t>
            </w:r>
          </w:p>
        </w:tc>
        <w:tc>
          <w:tcPr>
            <w:tcW w:w="538" w:type="pct"/>
            <w:tcBorders>
              <w:top w:val="nil"/>
              <w:left w:val="nil"/>
              <w:bottom w:val="single" w:sz="4" w:space="0" w:color="auto"/>
              <w:right w:val="single" w:sz="4" w:space="0" w:color="auto"/>
            </w:tcBorders>
            <w:noWrap/>
            <w:vAlign w:val="center"/>
            <w:hideMark/>
          </w:tcPr>
          <w:p w14:paraId="75FFA37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6B2E8D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7402EA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2EF017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F48169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CE5F2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C-4602-1500-3-704050-4102024-02-994</w:t>
            </w:r>
          </w:p>
        </w:tc>
        <w:tc>
          <w:tcPr>
            <w:tcW w:w="538" w:type="pct"/>
            <w:tcBorders>
              <w:top w:val="nil"/>
              <w:left w:val="nil"/>
              <w:bottom w:val="single" w:sz="4" w:space="0" w:color="auto"/>
              <w:right w:val="single" w:sz="4" w:space="0" w:color="auto"/>
            </w:tcBorders>
            <w:noWrap/>
            <w:vAlign w:val="center"/>
            <w:hideMark/>
          </w:tcPr>
          <w:p w14:paraId="4C9BDD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128754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6CC59D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744251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2DE441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B9743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C-4602-1500-3-704050-4102024-02-986</w:t>
            </w:r>
          </w:p>
        </w:tc>
        <w:tc>
          <w:tcPr>
            <w:tcW w:w="538" w:type="pct"/>
            <w:tcBorders>
              <w:top w:val="nil"/>
              <w:left w:val="nil"/>
              <w:bottom w:val="single" w:sz="4" w:space="0" w:color="auto"/>
              <w:right w:val="single" w:sz="4" w:space="0" w:color="auto"/>
            </w:tcBorders>
            <w:noWrap/>
            <w:vAlign w:val="center"/>
            <w:hideMark/>
          </w:tcPr>
          <w:p w14:paraId="7505322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63620C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437D37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35BB05E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0F60D6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3E7D4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C-4602-1500-3-704050-4102024-02-988</w:t>
            </w:r>
          </w:p>
        </w:tc>
        <w:tc>
          <w:tcPr>
            <w:tcW w:w="538" w:type="pct"/>
            <w:tcBorders>
              <w:top w:val="nil"/>
              <w:left w:val="nil"/>
              <w:bottom w:val="single" w:sz="4" w:space="0" w:color="auto"/>
              <w:right w:val="single" w:sz="4" w:space="0" w:color="auto"/>
            </w:tcBorders>
            <w:noWrap/>
            <w:vAlign w:val="center"/>
            <w:hideMark/>
          </w:tcPr>
          <w:p w14:paraId="6FC341F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30C6CA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555F9A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4FB154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0DB1AB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A6CC2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C-4602-1500-3-704050-4102024-02-997</w:t>
            </w:r>
          </w:p>
        </w:tc>
        <w:tc>
          <w:tcPr>
            <w:tcW w:w="538" w:type="pct"/>
            <w:tcBorders>
              <w:top w:val="nil"/>
              <w:left w:val="nil"/>
              <w:bottom w:val="single" w:sz="4" w:space="0" w:color="auto"/>
              <w:right w:val="single" w:sz="4" w:space="0" w:color="auto"/>
            </w:tcBorders>
            <w:noWrap/>
            <w:vAlign w:val="center"/>
            <w:hideMark/>
          </w:tcPr>
          <w:p w14:paraId="196E3D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35420B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41C93A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5FCFC5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19CDBE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09D1D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C-4602-1500-3-704050-4102024-02-998</w:t>
            </w:r>
          </w:p>
        </w:tc>
        <w:tc>
          <w:tcPr>
            <w:tcW w:w="538" w:type="pct"/>
            <w:tcBorders>
              <w:top w:val="nil"/>
              <w:left w:val="nil"/>
              <w:bottom w:val="single" w:sz="4" w:space="0" w:color="auto"/>
              <w:right w:val="single" w:sz="4" w:space="0" w:color="auto"/>
            </w:tcBorders>
            <w:noWrap/>
            <w:vAlign w:val="center"/>
            <w:hideMark/>
          </w:tcPr>
          <w:p w14:paraId="1677E54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10A2F9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575CE6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1FCFD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09FE4C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9ACB8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C-4602-1500-3-704050-4102024-02-999</w:t>
            </w:r>
          </w:p>
        </w:tc>
        <w:tc>
          <w:tcPr>
            <w:tcW w:w="538" w:type="pct"/>
            <w:tcBorders>
              <w:top w:val="nil"/>
              <w:left w:val="nil"/>
              <w:bottom w:val="single" w:sz="4" w:space="0" w:color="auto"/>
              <w:right w:val="single" w:sz="4" w:space="0" w:color="auto"/>
            </w:tcBorders>
            <w:noWrap/>
            <w:vAlign w:val="center"/>
            <w:hideMark/>
          </w:tcPr>
          <w:p w14:paraId="722779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F6F0D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25D75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26630A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6C920B1"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1178FC3"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C-4602-1500-3-704050-4102035</w:t>
            </w:r>
          </w:p>
        </w:tc>
        <w:tc>
          <w:tcPr>
            <w:tcW w:w="538" w:type="pct"/>
            <w:tcBorders>
              <w:top w:val="nil"/>
              <w:left w:val="nil"/>
              <w:bottom w:val="single" w:sz="4" w:space="0" w:color="auto"/>
              <w:right w:val="single" w:sz="4" w:space="0" w:color="auto"/>
            </w:tcBorders>
            <w:noWrap/>
            <w:vAlign w:val="center"/>
            <w:hideMark/>
          </w:tcPr>
          <w:p w14:paraId="0FF308E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9A9505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DOCUMENTOS DE LINEAMIENTOS TÉCNICOS </w:t>
            </w:r>
          </w:p>
        </w:tc>
        <w:tc>
          <w:tcPr>
            <w:tcW w:w="656" w:type="pct"/>
            <w:tcBorders>
              <w:top w:val="nil"/>
              <w:left w:val="nil"/>
              <w:bottom w:val="single" w:sz="4" w:space="0" w:color="auto"/>
              <w:right w:val="single" w:sz="4" w:space="0" w:color="auto"/>
            </w:tcBorders>
            <w:vAlign w:val="center"/>
            <w:hideMark/>
          </w:tcPr>
          <w:p w14:paraId="6F7B41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697C0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7BC5C7E"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4CF81B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w:t>
            </w:r>
          </w:p>
        </w:tc>
        <w:tc>
          <w:tcPr>
            <w:tcW w:w="538" w:type="pct"/>
            <w:tcBorders>
              <w:top w:val="nil"/>
              <w:left w:val="nil"/>
              <w:bottom w:val="single" w:sz="4" w:space="0" w:color="auto"/>
              <w:right w:val="single" w:sz="4" w:space="0" w:color="auto"/>
            </w:tcBorders>
            <w:noWrap/>
            <w:vAlign w:val="center"/>
            <w:hideMark/>
          </w:tcPr>
          <w:p w14:paraId="6554A6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B8EB29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DE LINEAMIENTOS TÉCNICOS - FORTALECIMIENTO A LOS AGENTES E INSTANCIAS DEL SNBF EN EL MARCO DE LA PROTECCIÓN INTEGRAL DE LOS NIÑOS, NIÑAS Y ADOLESCENTES Y SUS FAMILIAS A NIVEL   NACIONAL</w:t>
            </w:r>
          </w:p>
        </w:tc>
        <w:tc>
          <w:tcPr>
            <w:tcW w:w="656" w:type="pct"/>
            <w:tcBorders>
              <w:top w:val="nil"/>
              <w:left w:val="nil"/>
              <w:bottom w:val="single" w:sz="4" w:space="0" w:color="auto"/>
              <w:right w:val="single" w:sz="4" w:space="0" w:color="auto"/>
            </w:tcBorders>
            <w:vAlign w:val="center"/>
            <w:hideMark/>
          </w:tcPr>
          <w:p w14:paraId="2C6597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07306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8848A2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0352E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C-4602-1500-3-704050-4102035-02-131</w:t>
            </w:r>
          </w:p>
        </w:tc>
        <w:tc>
          <w:tcPr>
            <w:tcW w:w="538" w:type="pct"/>
            <w:tcBorders>
              <w:top w:val="nil"/>
              <w:left w:val="nil"/>
              <w:bottom w:val="single" w:sz="4" w:space="0" w:color="auto"/>
              <w:right w:val="single" w:sz="4" w:space="0" w:color="auto"/>
            </w:tcBorders>
            <w:noWrap/>
            <w:vAlign w:val="center"/>
            <w:hideMark/>
          </w:tcPr>
          <w:p w14:paraId="5357370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131</w:t>
            </w:r>
          </w:p>
        </w:tc>
        <w:tc>
          <w:tcPr>
            <w:tcW w:w="1750" w:type="pct"/>
            <w:tcBorders>
              <w:top w:val="nil"/>
              <w:left w:val="nil"/>
              <w:bottom w:val="single" w:sz="4" w:space="0" w:color="auto"/>
              <w:right w:val="single" w:sz="4" w:space="0" w:color="auto"/>
            </w:tcBorders>
            <w:vAlign w:val="center"/>
            <w:hideMark/>
          </w:tcPr>
          <w:p w14:paraId="53E719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ARTICULACIÓN NACIONAL Y TERRITORIAL DE POLÍTICAS PUBLICAS DE INFANCIA, ADOLESCENCIA Y FAMILIA</w:t>
            </w:r>
          </w:p>
        </w:tc>
        <w:tc>
          <w:tcPr>
            <w:tcW w:w="656" w:type="pct"/>
            <w:tcBorders>
              <w:top w:val="nil"/>
              <w:left w:val="nil"/>
              <w:bottom w:val="single" w:sz="4" w:space="0" w:color="auto"/>
              <w:right w:val="single" w:sz="4" w:space="0" w:color="auto"/>
            </w:tcBorders>
            <w:vAlign w:val="center"/>
            <w:hideMark/>
          </w:tcPr>
          <w:p w14:paraId="63C75D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725C43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334A58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FB605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C-4602-1500-3-704050-4102035-02-990</w:t>
            </w:r>
          </w:p>
        </w:tc>
        <w:tc>
          <w:tcPr>
            <w:tcW w:w="538" w:type="pct"/>
            <w:tcBorders>
              <w:top w:val="nil"/>
              <w:left w:val="nil"/>
              <w:bottom w:val="single" w:sz="4" w:space="0" w:color="auto"/>
              <w:right w:val="single" w:sz="4" w:space="0" w:color="auto"/>
            </w:tcBorders>
            <w:noWrap/>
            <w:vAlign w:val="center"/>
            <w:hideMark/>
          </w:tcPr>
          <w:p w14:paraId="350612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450A1E8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3040EAA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457777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9BA5EC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5BF81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C-4602-1500-3-704050-4102035-02-991</w:t>
            </w:r>
          </w:p>
        </w:tc>
        <w:tc>
          <w:tcPr>
            <w:tcW w:w="538" w:type="pct"/>
            <w:tcBorders>
              <w:top w:val="nil"/>
              <w:left w:val="nil"/>
              <w:bottom w:val="single" w:sz="4" w:space="0" w:color="auto"/>
              <w:right w:val="single" w:sz="4" w:space="0" w:color="auto"/>
            </w:tcBorders>
            <w:noWrap/>
            <w:vAlign w:val="center"/>
            <w:hideMark/>
          </w:tcPr>
          <w:p w14:paraId="7ED2AB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730FB1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3C0B37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15535A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A10609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DD3F3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C-4602-1500-3-704050-4102035-02-992</w:t>
            </w:r>
          </w:p>
        </w:tc>
        <w:tc>
          <w:tcPr>
            <w:tcW w:w="538" w:type="pct"/>
            <w:tcBorders>
              <w:top w:val="nil"/>
              <w:left w:val="nil"/>
              <w:bottom w:val="single" w:sz="4" w:space="0" w:color="auto"/>
              <w:right w:val="single" w:sz="4" w:space="0" w:color="auto"/>
            </w:tcBorders>
            <w:noWrap/>
            <w:vAlign w:val="center"/>
            <w:hideMark/>
          </w:tcPr>
          <w:p w14:paraId="0742BFC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26C494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5E87B6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1773A1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2D2FF34"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156830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C-4602-1500-3-704050-4102035-02-993</w:t>
            </w:r>
          </w:p>
        </w:tc>
        <w:tc>
          <w:tcPr>
            <w:tcW w:w="538" w:type="pct"/>
            <w:tcBorders>
              <w:top w:val="nil"/>
              <w:left w:val="nil"/>
              <w:bottom w:val="single" w:sz="4" w:space="0" w:color="auto"/>
              <w:right w:val="single" w:sz="4" w:space="0" w:color="auto"/>
            </w:tcBorders>
            <w:noWrap/>
            <w:vAlign w:val="center"/>
            <w:hideMark/>
          </w:tcPr>
          <w:p w14:paraId="1EECAA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785FB5C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0ACE9E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339694B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DD32D8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3952A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C-4602-1500-3-704050-4102035-02-994</w:t>
            </w:r>
          </w:p>
        </w:tc>
        <w:tc>
          <w:tcPr>
            <w:tcW w:w="538" w:type="pct"/>
            <w:tcBorders>
              <w:top w:val="nil"/>
              <w:left w:val="nil"/>
              <w:bottom w:val="single" w:sz="4" w:space="0" w:color="auto"/>
              <w:right w:val="single" w:sz="4" w:space="0" w:color="auto"/>
            </w:tcBorders>
            <w:noWrap/>
            <w:vAlign w:val="center"/>
            <w:hideMark/>
          </w:tcPr>
          <w:p w14:paraId="6C8C950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683E9C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45008B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40EAE1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80936A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9858D7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C-4602-1500-3-704050-4102035-02-988</w:t>
            </w:r>
          </w:p>
        </w:tc>
        <w:tc>
          <w:tcPr>
            <w:tcW w:w="538" w:type="pct"/>
            <w:tcBorders>
              <w:top w:val="nil"/>
              <w:left w:val="nil"/>
              <w:bottom w:val="single" w:sz="4" w:space="0" w:color="auto"/>
              <w:right w:val="single" w:sz="4" w:space="0" w:color="auto"/>
            </w:tcBorders>
            <w:noWrap/>
            <w:vAlign w:val="center"/>
            <w:hideMark/>
          </w:tcPr>
          <w:p w14:paraId="13912C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4355D6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ADQUISICIÓN, DISEÑO Y/O IMPLEMENTACIÓN SISTEMAS </w:t>
            </w:r>
            <w:r w:rsidRPr="007B1D80">
              <w:rPr>
                <w:rFonts w:ascii="Verdana" w:eastAsia="Times New Roman" w:hAnsi="Verdana" w:cs="Calibri"/>
                <w:color w:val="000000"/>
                <w:sz w:val="22"/>
                <w:szCs w:val="22"/>
                <w:lang w:eastAsia="es-CO"/>
              </w:rPr>
              <w:lastRenderedPageBreak/>
              <w:t>INTEGRADOS DE INFORMACIÓN</w:t>
            </w:r>
          </w:p>
        </w:tc>
        <w:tc>
          <w:tcPr>
            <w:tcW w:w="656" w:type="pct"/>
            <w:tcBorders>
              <w:top w:val="nil"/>
              <w:left w:val="nil"/>
              <w:bottom w:val="single" w:sz="4" w:space="0" w:color="auto"/>
              <w:right w:val="single" w:sz="4" w:space="0" w:color="auto"/>
            </w:tcBorders>
            <w:vAlign w:val="center"/>
            <w:hideMark/>
          </w:tcPr>
          <w:p w14:paraId="4F2081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DE PLANEACIÓN Y CONTROL </w:t>
            </w:r>
            <w:r w:rsidRPr="007B1D80">
              <w:rPr>
                <w:rFonts w:ascii="Verdana" w:eastAsia="Times New Roman" w:hAnsi="Verdana" w:cs="Calibri"/>
                <w:color w:val="000000"/>
                <w:sz w:val="22"/>
                <w:szCs w:val="22"/>
                <w:lang w:eastAsia="es-CO"/>
              </w:rPr>
              <w:lastRenderedPageBreak/>
              <w:t>DE GESTIÓN</w:t>
            </w:r>
          </w:p>
        </w:tc>
        <w:tc>
          <w:tcPr>
            <w:tcW w:w="663" w:type="pct"/>
            <w:tcBorders>
              <w:top w:val="nil"/>
              <w:left w:val="nil"/>
              <w:bottom w:val="single" w:sz="4" w:space="0" w:color="auto"/>
              <w:right w:val="single" w:sz="4" w:space="0" w:color="auto"/>
            </w:tcBorders>
            <w:vAlign w:val="center"/>
            <w:hideMark/>
          </w:tcPr>
          <w:p w14:paraId="2D18B5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46070E4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4822C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C-4602-1500-3-704050-4102035-02-999</w:t>
            </w:r>
          </w:p>
        </w:tc>
        <w:tc>
          <w:tcPr>
            <w:tcW w:w="538" w:type="pct"/>
            <w:tcBorders>
              <w:top w:val="nil"/>
              <w:left w:val="nil"/>
              <w:bottom w:val="single" w:sz="4" w:space="0" w:color="auto"/>
              <w:right w:val="single" w:sz="4" w:space="0" w:color="auto"/>
            </w:tcBorders>
            <w:noWrap/>
            <w:vAlign w:val="center"/>
            <w:hideMark/>
          </w:tcPr>
          <w:p w14:paraId="10E2212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E1EDB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0CCA5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15E67A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82A3924"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7BB590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C-4602-1500-3-704050-4102040</w:t>
            </w:r>
          </w:p>
        </w:tc>
        <w:tc>
          <w:tcPr>
            <w:tcW w:w="538" w:type="pct"/>
            <w:tcBorders>
              <w:top w:val="nil"/>
              <w:left w:val="nil"/>
              <w:bottom w:val="single" w:sz="4" w:space="0" w:color="auto"/>
              <w:right w:val="single" w:sz="4" w:space="0" w:color="auto"/>
            </w:tcBorders>
            <w:noWrap/>
            <w:vAlign w:val="center"/>
            <w:hideMark/>
          </w:tcPr>
          <w:p w14:paraId="0953A4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8E09A9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METODOLÓGICOS</w:t>
            </w:r>
          </w:p>
        </w:tc>
        <w:tc>
          <w:tcPr>
            <w:tcW w:w="656" w:type="pct"/>
            <w:tcBorders>
              <w:top w:val="nil"/>
              <w:left w:val="nil"/>
              <w:bottom w:val="single" w:sz="4" w:space="0" w:color="auto"/>
              <w:right w:val="single" w:sz="4" w:space="0" w:color="auto"/>
            </w:tcBorders>
            <w:vAlign w:val="center"/>
            <w:hideMark/>
          </w:tcPr>
          <w:p w14:paraId="0B96AF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ECC21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62429AA"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36DF1A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w:t>
            </w:r>
          </w:p>
        </w:tc>
        <w:tc>
          <w:tcPr>
            <w:tcW w:w="538" w:type="pct"/>
            <w:tcBorders>
              <w:top w:val="nil"/>
              <w:left w:val="nil"/>
              <w:bottom w:val="single" w:sz="4" w:space="0" w:color="auto"/>
              <w:right w:val="single" w:sz="4" w:space="0" w:color="auto"/>
            </w:tcBorders>
            <w:noWrap/>
            <w:vAlign w:val="center"/>
            <w:hideMark/>
          </w:tcPr>
          <w:p w14:paraId="28000DD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51F57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METODOLÓGICOS - FORTALECIMIENTO A LOS AGENTES E INSTANCIAS DEL SNBF EN EL MARCO DE LA PROTECCIÓN INTEGRAL DE LOS NIÑOS, NIÑAS Y ADOLESCENTES Y SUS FAMILIAS A NIVEL   NACIONAL</w:t>
            </w:r>
          </w:p>
        </w:tc>
        <w:tc>
          <w:tcPr>
            <w:tcW w:w="656" w:type="pct"/>
            <w:tcBorders>
              <w:top w:val="nil"/>
              <w:left w:val="nil"/>
              <w:bottom w:val="single" w:sz="4" w:space="0" w:color="auto"/>
              <w:right w:val="single" w:sz="4" w:space="0" w:color="auto"/>
            </w:tcBorders>
            <w:vAlign w:val="center"/>
            <w:hideMark/>
          </w:tcPr>
          <w:p w14:paraId="3E68FF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D0BBB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11877C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45F19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C-4602-1500-3-704050-4102040-02-131</w:t>
            </w:r>
          </w:p>
        </w:tc>
        <w:tc>
          <w:tcPr>
            <w:tcW w:w="538" w:type="pct"/>
            <w:tcBorders>
              <w:top w:val="nil"/>
              <w:left w:val="nil"/>
              <w:bottom w:val="single" w:sz="4" w:space="0" w:color="auto"/>
              <w:right w:val="single" w:sz="4" w:space="0" w:color="auto"/>
            </w:tcBorders>
            <w:noWrap/>
            <w:vAlign w:val="center"/>
            <w:hideMark/>
          </w:tcPr>
          <w:p w14:paraId="5F598D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131</w:t>
            </w:r>
          </w:p>
        </w:tc>
        <w:tc>
          <w:tcPr>
            <w:tcW w:w="1750" w:type="pct"/>
            <w:tcBorders>
              <w:top w:val="nil"/>
              <w:left w:val="nil"/>
              <w:bottom w:val="single" w:sz="4" w:space="0" w:color="auto"/>
              <w:right w:val="single" w:sz="4" w:space="0" w:color="auto"/>
            </w:tcBorders>
            <w:vAlign w:val="center"/>
            <w:hideMark/>
          </w:tcPr>
          <w:p w14:paraId="098F0B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ARTICULACIÓN NACIONAL Y TERRITORIAL DE POLÍTICAS PUBLICAS DE INFANCIA, </w:t>
            </w:r>
            <w:r w:rsidRPr="007B1D80">
              <w:rPr>
                <w:rFonts w:ascii="Verdana" w:eastAsia="Times New Roman" w:hAnsi="Verdana" w:cs="Calibri"/>
                <w:color w:val="000000"/>
                <w:sz w:val="22"/>
                <w:szCs w:val="22"/>
                <w:lang w:eastAsia="es-CO"/>
              </w:rPr>
              <w:lastRenderedPageBreak/>
              <w:t>ADOLESCENCIA Y FAMILIA</w:t>
            </w:r>
          </w:p>
        </w:tc>
        <w:tc>
          <w:tcPr>
            <w:tcW w:w="656" w:type="pct"/>
            <w:tcBorders>
              <w:top w:val="nil"/>
              <w:left w:val="nil"/>
              <w:bottom w:val="single" w:sz="4" w:space="0" w:color="auto"/>
              <w:right w:val="single" w:sz="4" w:space="0" w:color="auto"/>
            </w:tcBorders>
            <w:vAlign w:val="center"/>
            <w:hideMark/>
          </w:tcPr>
          <w:p w14:paraId="4FC0E9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DEL SNBF</w:t>
            </w:r>
          </w:p>
        </w:tc>
        <w:tc>
          <w:tcPr>
            <w:tcW w:w="663" w:type="pct"/>
            <w:tcBorders>
              <w:top w:val="nil"/>
              <w:left w:val="nil"/>
              <w:bottom w:val="single" w:sz="4" w:space="0" w:color="auto"/>
              <w:right w:val="single" w:sz="4" w:space="0" w:color="auto"/>
            </w:tcBorders>
            <w:vAlign w:val="center"/>
            <w:hideMark/>
          </w:tcPr>
          <w:p w14:paraId="36D76A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EE7D1E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2B71E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C-4602-1500-3-704050-4102040-02-990</w:t>
            </w:r>
          </w:p>
        </w:tc>
        <w:tc>
          <w:tcPr>
            <w:tcW w:w="538" w:type="pct"/>
            <w:tcBorders>
              <w:top w:val="nil"/>
              <w:left w:val="nil"/>
              <w:bottom w:val="single" w:sz="4" w:space="0" w:color="auto"/>
              <w:right w:val="single" w:sz="4" w:space="0" w:color="auto"/>
            </w:tcBorders>
            <w:noWrap/>
            <w:vAlign w:val="center"/>
            <w:hideMark/>
          </w:tcPr>
          <w:p w14:paraId="661EAF1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423048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51602C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71A556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53C875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E6CE8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C-4602-1500-3-704050-4102040-02-991</w:t>
            </w:r>
          </w:p>
        </w:tc>
        <w:tc>
          <w:tcPr>
            <w:tcW w:w="538" w:type="pct"/>
            <w:tcBorders>
              <w:top w:val="nil"/>
              <w:left w:val="nil"/>
              <w:bottom w:val="single" w:sz="4" w:space="0" w:color="auto"/>
              <w:right w:val="single" w:sz="4" w:space="0" w:color="auto"/>
            </w:tcBorders>
            <w:noWrap/>
            <w:vAlign w:val="center"/>
            <w:hideMark/>
          </w:tcPr>
          <w:p w14:paraId="432554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0A2BC2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4BD692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01B198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294571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E1FD1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C-4602-1500-3-704050-4102040-02-992</w:t>
            </w:r>
          </w:p>
        </w:tc>
        <w:tc>
          <w:tcPr>
            <w:tcW w:w="538" w:type="pct"/>
            <w:tcBorders>
              <w:top w:val="nil"/>
              <w:left w:val="nil"/>
              <w:bottom w:val="single" w:sz="4" w:space="0" w:color="auto"/>
              <w:right w:val="single" w:sz="4" w:space="0" w:color="auto"/>
            </w:tcBorders>
            <w:noWrap/>
            <w:vAlign w:val="center"/>
            <w:hideMark/>
          </w:tcPr>
          <w:p w14:paraId="35C5FF2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7D9D3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4AA05E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0550A9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918314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FDD23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C-4602-1500-3-704050-4102040-02-993</w:t>
            </w:r>
          </w:p>
        </w:tc>
        <w:tc>
          <w:tcPr>
            <w:tcW w:w="538" w:type="pct"/>
            <w:tcBorders>
              <w:top w:val="nil"/>
              <w:left w:val="nil"/>
              <w:bottom w:val="single" w:sz="4" w:space="0" w:color="auto"/>
              <w:right w:val="single" w:sz="4" w:space="0" w:color="auto"/>
            </w:tcBorders>
            <w:noWrap/>
            <w:vAlign w:val="center"/>
            <w:hideMark/>
          </w:tcPr>
          <w:p w14:paraId="319B8D2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378302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37F6B5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0E9B5B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978138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027EE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C-4602-1500-3-704050-4102040-02-994</w:t>
            </w:r>
          </w:p>
        </w:tc>
        <w:tc>
          <w:tcPr>
            <w:tcW w:w="538" w:type="pct"/>
            <w:tcBorders>
              <w:top w:val="nil"/>
              <w:left w:val="nil"/>
              <w:bottom w:val="single" w:sz="4" w:space="0" w:color="auto"/>
              <w:right w:val="single" w:sz="4" w:space="0" w:color="auto"/>
            </w:tcBorders>
            <w:noWrap/>
            <w:vAlign w:val="center"/>
            <w:hideMark/>
          </w:tcPr>
          <w:p w14:paraId="06EFBFF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36A38B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3B1ECB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77DA0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AC9D0F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E9303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C-4602-1500-3-704050-4102040-02-988</w:t>
            </w:r>
          </w:p>
        </w:tc>
        <w:tc>
          <w:tcPr>
            <w:tcW w:w="538" w:type="pct"/>
            <w:tcBorders>
              <w:top w:val="nil"/>
              <w:left w:val="nil"/>
              <w:bottom w:val="single" w:sz="4" w:space="0" w:color="auto"/>
              <w:right w:val="single" w:sz="4" w:space="0" w:color="auto"/>
            </w:tcBorders>
            <w:noWrap/>
            <w:vAlign w:val="center"/>
            <w:hideMark/>
          </w:tcPr>
          <w:p w14:paraId="58FC37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5EF0C0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551830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1C0B5B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295C6C7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B63A0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C-4602-1500-3-704050-4102040-02-999</w:t>
            </w:r>
          </w:p>
        </w:tc>
        <w:tc>
          <w:tcPr>
            <w:tcW w:w="538" w:type="pct"/>
            <w:tcBorders>
              <w:top w:val="nil"/>
              <w:left w:val="nil"/>
              <w:bottom w:val="single" w:sz="4" w:space="0" w:color="auto"/>
              <w:right w:val="single" w:sz="4" w:space="0" w:color="auto"/>
            </w:tcBorders>
            <w:noWrap/>
            <w:vAlign w:val="center"/>
            <w:hideMark/>
          </w:tcPr>
          <w:p w14:paraId="281E99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8EDB0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18A3F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DEL SNBF</w:t>
            </w:r>
          </w:p>
        </w:tc>
        <w:tc>
          <w:tcPr>
            <w:tcW w:w="663" w:type="pct"/>
            <w:tcBorders>
              <w:top w:val="nil"/>
              <w:left w:val="nil"/>
              <w:bottom w:val="single" w:sz="4" w:space="0" w:color="auto"/>
              <w:right w:val="single" w:sz="4" w:space="0" w:color="auto"/>
            </w:tcBorders>
            <w:vAlign w:val="center"/>
            <w:hideMark/>
          </w:tcPr>
          <w:p w14:paraId="7F9F9D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9508C7A"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9BA9501"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C-4602-1500-5</w:t>
            </w:r>
          </w:p>
        </w:tc>
        <w:tc>
          <w:tcPr>
            <w:tcW w:w="538" w:type="pct"/>
            <w:tcBorders>
              <w:top w:val="nil"/>
              <w:left w:val="nil"/>
              <w:bottom w:val="single" w:sz="4" w:space="0" w:color="auto"/>
              <w:right w:val="single" w:sz="4" w:space="0" w:color="auto"/>
            </w:tcBorders>
            <w:noWrap/>
            <w:vAlign w:val="center"/>
            <w:hideMark/>
          </w:tcPr>
          <w:p w14:paraId="65F33DE6"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3F9A8808"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CONTRIBUCIÓN CON ACCIONES DE PROMOCIÓN Y PREVENCIÓN EN EL COMPONENTE DE ALIMENTACIÓN Y NUTRICIÓN PARA LA POBLACIÓN COLOMBIANA A NIVEL NACIONAL</w:t>
            </w:r>
          </w:p>
        </w:tc>
        <w:tc>
          <w:tcPr>
            <w:tcW w:w="656" w:type="pct"/>
            <w:tcBorders>
              <w:top w:val="nil"/>
              <w:left w:val="nil"/>
              <w:bottom w:val="single" w:sz="4" w:space="0" w:color="auto"/>
              <w:right w:val="single" w:sz="4" w:space="0" w:color="auto"/>
            </w:tcBorders>
            <w:vAlign w:val="center"/>
            <w:hideMark/>
          </w:tcPr>
          <w:p w14:paraId="26616ED4"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02E57F48"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4E046873"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229FB50"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C-4602-1500-5-30205b</w:t>
            </w:r>
          </w:p>
        </w:tc>
        <w:tc>
          <w:tcPr>
            <w:tcW w:w="538" w:type="pct"/>
            <w:tcBorders>
              <w:top w:val="nil"/>
              <w:left w:val="nil"/>
              <w:bottom w:val="single" w:sz="4" w:space="0" w:color="auto"/>
              <w:right w:val="single" w:sz="4" w:space="0" w:color="auto"/>
            </w:tcBorders>
            <w:noWrap/>
            <w:vAlign w:val="center"/>
            <w:hideMark/>
          </w:tcPr>
          <w:p w14:paraId="7F9B187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C07208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3. DERECHO HUMANO A LA ALIMENTACIÓN / B. ENTORNOS DE DESARROLLO QUE INCENTIVEN </w:t>
            </w:r>
            <w:r w:rsidRPr="007B1D80">
              <w:rPr>
                <w:rFonts w:ascii="Verdana" w:eastAsia="Times New Roman" w:hAnsi="Verdana" w:cs="Calibri"/>
                <w:b/>
                <w:bCs/>
                <w:sz w:val="22"/>
                <w:szCs w:val="22"/>
                <w:lang w:eastAsia="es-CO"/>
              </w:rPr>
              <w:lastRenderedPageBreak/>
              <w:t>LA ALIMENTACIÓN SALUDABLE Y ADECUADA</w:t>
            </w:r>
          </w:p>
        </w:tc>
        <w:tc>
          <w:tcPr>
            <w:tcW w:w="656" w:type="pct"/>
            <w:tcBorders>
              <w:top w:val="nil"/>
              <w:left w:val="nil"/>
              <w:bottom w:val="single" w:sz="4" w:space="0" w:color="auto"/>
              <w:right w:val="single" w:sz="4" w:space="0" w:color="auto"/>
            </w:tcBorders>
            <w:vAlign w:val="center"/>
            <w:hideMark/>
          </w:tcPr>
          <w:p w14:paraId="38774F48"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4294337"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7182AD9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A27EAF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C-4602-1500-5-30205b-4102003</w:t>
            </w:r>
          </w:p>
        </w:tc>
        <w:tc>
          <w:tcPr>
            <w:tcW w:w="538" w:type="pct"/>
            <w:tcBorders>
              <w:top w:val="nil"/>
              <w:left w:val="nil"/>
              <w:bottom w:val="single" w:sz="4" w:space="0" w:color="auto"/>
              <w:right w:val="single" w:sz="4" w:space="0" w:color="auto"/>
            </w:tcBorders>
            <w:noWrap/>
            <w:vAlign w:val="center"/>
            <w:hideMark/>
          </w:tcPr>
          <w:p w14:paraId="086D710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996D47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EDUCACIÓN INFORMAL A LOS AGENTES EDUCATIVOS </w:t>
            </w:r>
          </w:p>
        </w:tc>
        <w:tc>
          <w:tcPr>
            <w:tcW w:w="656" w:type="pct"/>
            <w:tcBorders>
              <w:top w:val="nil"/>
              <w:left w:val="nil"/>
              <w:bottom w:val="single" w:sz="4" w:space="0" w:color="auto"/>
              <w:right w:val="single" w:sz="4" w:space="0" w:color="auto"/>
            </w:tcBorders>
            <w:vAlign w:val="center"/>
            <w:hideMark/>
          </w:tcPr>
          <w:p w14:paraId="5A61C3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3A08E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3629707"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3D4BA8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w:t>
            </w:r>
          </w:p>
        </w:tc>
        <w:tc>
          <w:tcPr>
            <w:tcW w:w="538" w:type="pct"/>
            <w:tcBorders>
              <w:top w:val="nil"/>
              <w:left w:val="nil"/>
              <w:bottom w:val="single" w:sz="4" w:space="0" w:color="auto"/>
              <w:right w:val="single" w:sz="4" w:space="0" w:color="auto"/>
            </w:tcBorders>
            <w:noWrap/>
            <w:vAlign w:val="center"/>
            <w:hideMark/>
          </w:tcPr>
          <w:p w14:paraId="1A7F59C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2A31C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EDUCACIÓN INFORMAL A LOS AGENTES EDUCATIVOS - CONTRIBUCIÓN CON ACCIONES DE PROMOCIÓN Y PREVENCIÓN EN EL COMPONENTE DE ALIMENTACIÓN Y NUTRICIÓN PARA LA POBLACIÓN COLOMBIANA A NIVEL NACIONAL</w:t>
            </w:r>
          </w:p>
        </w:tc>
        <w:tc>
          <w:tcPr>
            <w:tcW w:w="656" w:type="pct"/>
            <w:tcBorders>
              <w:top w:val="nil"/>
              <w:left w:val="nil"/>
              <w:bottom w:val="single" w:sz="4" w:space="0" w:color="auto"/>
              <w:right w:val="single" w:sz="4" w:space="0" w:color="auto"/>
            </w:tcBorders>
            <w:vAlign w:val="center"/>
            <w:hideMark/>
          </w:tcPr>
          <w:p w14:paraId="668FF1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B2A5D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BFEBCC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848D5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C-4602-1500-5-30205b-4102003-02-103</w:t>
            </w:r>
          </w:p>
        </w:tc>
        <w:tc>
          <w:tcPr>
            <w:tcW w:w="538" w:type="pct"/>
            <w:tcBorders>
              <w:top w:val="nil"/>
              <w:left w:val="nil"/>
              <w:bottom w:val="single" w:sz="4" w:space="0" w:color="auto"/>
              <w:right w:val="single" w:sz="4" w:space="0" w:color="auto"/>
            </w:tcBorders>
            <w:noWrap/>
            <w:vAlign w:val="center"/>
            <w:hideMark/>
          </w:tcPr>
          <w:p w14:paraId="7D2F1BB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103</w:t>
            </w:r>
          </w:p>
        </w:tc>
        <w:tc>
          <w:tcPr>
            <w:tcW w:w="1750" w:type="pct"/>
            <w:tcBorders>
              <w:top w:val="nil"/>
              <w:left w:val="nil"/>
              <w:bottom w:val="single" w:sz="4" w:space="0" w:color="auto"/>
              <w:right w:val="single" w:sz="4" w:space="0" w:color="auto"/>
            </w:tcBorders>
            <w:vAlign w:val="center"/>
            <w:hideMark/>
          </w:tcPr>
          <w:p w14:paraId="13482D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 DE SEGURIDAD ALIMENTARIA NUTRICIONAL</w:t>
            </w:r>
          </w:p>
        </w:tc>
        <w:tc>
          <w:tcPr>
            <w:tcW w:w="656" w:type="pct"/>
            <w:tcBorders>
              <w:top w:val="nil"/>
              <w:left w:val="nil"/>
              <w:bottom w:val="single" w:sz="4" w:space="0" w:color="auto"/>
              <w:right w:val="single" w:sz="4" w:space="0" w:color="auto"/>
            </w:tcBorders>
            <w:vAlign w:val="center"/>
            <w:hideMark/>
          </w:tcPr>
          <w:p w14:paraId="530B38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70893D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1E3BF2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69BF4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C-4602-1500-5-30205b-4102003-02-142</w:t>
            </w:r>
          </w:p>
        </w:tc>
        <w:tc>
          <w:tcPr>
            <w:tcW w:w="538" w:type="pct"/>
            <w:tcBorders>
              <w:top w:val="nil"/>
              <w:left w:val="nil"/>
              <w:bottom w:val="single" w:sz="4" w:space="0" w:color="auto"/>
              <w:right w:val="single" w:sz="4" w:space="0" w:color="auto"/>
            </w:tcBorders>
            <w:noWrap/>
            <w:vAlign w:val="center"/>
            <w:hideMark/>
          </w:tcPr>
          <w:p w14:paraId="37F182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473328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10B784A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6B694E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9B8A52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9284B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C-4602-1500-5-30205b-4102003-02-144</w:t>
            </w:r>
          </w:p>
        </w:tc>
        <w:tc>
          <w:tcPr>
            <w:tcW w:w="538" w:type="pct"/>
            <w:tcBorders>
              <w:top w:val="nil"/>
              <w:left w:val="nil"/>
              <w:bottom w:val="single" w:sz="4" w:space="0" w:color="auto"/>
              <w:right w:val="single" w:sz="4" w:space="0" w:color="auto"/>
            </w:tcBorders>
            <w:noWrap/>
            <w:vAlign w:val="center"/>
            <w:hideMark/>
          </w:tcPr>
          <w:p w14:paraId="79E91B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7EBEAB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73C013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2ABFC3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9A634A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BA5B0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C-4602-1500-5-30205b-4102003-02-989</w:t>
            </w:r>
          </w:p>
        </w:tc>
        <w:tc>
          <w:tcPr>
            <w:tcW w:w="538" w:type="pct"/>
            <w:tcBorders>
              <w:top w:val="nil"/>
              <w:left w:val="nil"/>
              <w:bottom w:val="single" w:sz="4" w:space="0" w:color="auto"/>
              <w:right w:val="single" w:sz="4" w:space="0" w:color="auto"/>
            </w:tcBorders>
            <w:noWrap/>
            <w:vAlign w:val="center"/>
            <w:hideMark/>
          </w:tcPr>
          <w:p w14:paraId="7E6664B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393334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7C75A3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807AD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836215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83DDE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C-4602-1500-5-30205b-4102003-02-990</w:t>
            </w:r>
          </w:p>
        </w:tc>
        <w:tc>
          <w:tcPr>
            <w:tcW w:w="538" w:type="pct"/>
            <w:tcBorders>
              <w:top w:val="nil"/>
              <w:left w:val="nil"/>
              <w:bottom w:val="single" w:sz="4" w:space="0" w:color="auto"/>
              <w:right w:val="single" w:sz="4" w:space="0" w:color="auto"/>
            </w:tcBorders>
            <w:noWrap/>
            <w:vAlign w:val="center"/>
            <w:hideMark/>
          </w:tcPr>
          <w:p w14:paraId="688FAD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6B0B5E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2E3523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47AD23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A17525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FAAA8C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C-4602-1500-5-30205b-4102003-02-991</w:t>
            </w:r>
          </w:p>
        </w:tc>
        <w:tc>
          <w:tcPr>
            <w:tcW w:w="538" w:type="pct"/>
            <w:tcBorders>
              <w:top w:val="nil"/>
              <w:left w:val="nil"/>
              <w:bottom w:val="single" w:sz="4" w:space="0" w:color="auto"/>
              <w:right w:val="single" w:sz="4" w:space="0" w:color="auto"/>
            </w:tcBorders>
            <w:noWrap/>
            <w:vAlign w:val="center"/>
            <w:hideMark/>
          </w:tcPr>
          <w:p w14:paraId="411AAD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77600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44EB6C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169C02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832A3C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BBFB0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C-4602-1500-5-30205b-4102003-02-992</w:t>
            </w:r>
          </w:p>
        </w:tc>
        <w:tc>
          <w:tcPr>
            <w:tcW w:w="538" w:type="pct"/>
            <w:tcBorders>
              <w:top w:val="nil"/>
              <w:left w:val="nil"/>
              <w:bottom w:val="single" w:sz="4" w:space="0" w:color="auto"/>
              <w:right w:val="single" w:sz="4" w:space="0" w:color="auto"/>
            </w:tcBorders>
            <w:noWrap/>
            <w:vAlign w:val="center"/>
            <w:hideMark/>
          </w:tcPr>
          <w:p w14:paraId="33DF01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D3E4B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9E1B5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52F6FC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27C93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9C1C87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C-4602-1500-5-30205b-4102003-02-993</w:t>
            </w:r>
          </w:p>
        </w:tc>
        <w:tc>
          <w:tcPr>
            <w:tcW w:w="538" w:type="pct"/>
            <w:tcBorders>
              <w:top w:val="nil"/>
              <w:left w:val="nil"/>
              <w:bottom w:val="single" w:sz="4" w:space="0" w:color="auto"/>
              <w:right w:val="single" w:sz="4" w:space="0" w:color="auto"/>
            </w:tcBorders>
            <w:noWrap/>
            <w:vAlign w:val="center"/>
            <w:hideMark/>
          </w:tcPr>
          <w:p w14:paraId="1A340F1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5A32BB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MONITOREO, SEGUIMIENTO </w:t>
            </w:r>
            <w:r w:rsidRPr="007B1D80">
              <w:rPr>
                <w:rFonts w:ascii="Verdana" w:eastAsia="Times New Roman" w:hAnsi="Verdana" w:cs="Calibri"/>
                <w:color w:val="000000"/>
                <w:sz w:val="22"/>
                <w:szCs w:val="22"/>
                <w:lang w:eastAsia="es-CO"/>
              </w:rPr>
              <w:lastRenderedPageBreak/>
              <w:t>Y EVALUACIÓN</w:t>
            </w:r>
          </w:p>
        </w:tc>
        <w:tc>
          <w:tcPr>
            <w:tcW w:w="656" w:type="pct"/>
            <w:tcBorders>
              <w:top w:val="nil"/>
              <w:left w:val="nil"/>
              <w:bottom w:val="single" w:sz="4" w:space="0" w:color="auto"/>
              <w:right w:val="single" w:sz="4" w:space="0" w:color="auto"/>
            </w:tcBorders>
            <w:vAlign w:val="center"/>
            <w:hideMark/>
          </w:tcPr>
          <w:p w14:paraId="675572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SUBDIRECTOR(A) DE MONITOREO Y </w:t>
            </w:r>
            <w:r w:rsidRPr="007B1D80">
              <w:rPr>
                <w:rFonts w:ascii="Verdana" w:eastAsia="Times New Roman" w:hAnsi="Verdana" w:cs="Calibri"/>
                <w:color w:val="000000"/>
                <w:sz w:val="22"/>
                <w:szCs w:val="22"/>
                <w:lang w:eastAsia="es-CO"/>
              </w:rPr>
              <w:lastRenderedPageBreak/>
              <w:t>EVALUACIÓN</w:t>
            </w:r>
          </w:p>
        </w:tc>
        <w:tc>
          <w:tcPr>
            <w:tcW w:w="663" w:type="pct"/>
            <w:tcBorders>
              <w:top w:val="nil"/>
              <w:left w:val="nil"/>
              <w:bottom w:val="single" w:sz="4" w:space="0" w:color="auto"/>
              <w:right w:val="single" w:sz="4" w:space="0" w:color="auto"/>
            </w:tcBorders>
            <w:vAlign w:val="center"/>
            <w:hideMark/>
          </w:tcPr>
          <w:p w14:paraId="5422BF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7B67914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55E4E5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C-4602-1500-5-30205b-4102003-02-994</w:t>
            </w:r>
          </w:p>
        </w:tc>
        <w:tc>
          <w:tcPr>
            <w:tcW w:w="538" w:type="pct"/>
            <w:tcBorders>
              <w:top w:val="nil"/>
              <w:left w:val="nil"/>
              <w:bottom w:val="single" w:sz="4" w:space="0" w:color="auto"/>
              <w:right w:val="single" w:sz="4" w:space="0" w:color="auto"/>
            </w:tcBorders>
            <w:noWrap/>
            <w:vAlign w:val="center"/>
            <w:hideMark/>
          </w:tcPr>
          <w:p w14:paraId="5DEF5A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426B3D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27136C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F44BF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EE4DCA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F3CCF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C-4602-1500-5-30205b-4102003-02-999</w:t>
            </w:r>
          </w:p>
        </w:tc>
        <w:tc>
          <w:tcPr>
            <w:tcW w:w="538" w:type="pct"/>
            <w:tcBorders>
              <w:top w:val="nil"/>
              <w:left w:val="nil"/>
              <w:bottom w:val="single" w:sz="4" w:space="0" w:color="auto"/>
              <w:right w:val="single" w:sz="4" w:space="0" w:color="auto"/>
            </w:tcBorders>
            <w:noWrap/>
            <w:vAlign w:val="center"/>
            <w:hideMark/>
          </w:tcPr>
          <w:p w14:paraId="6AE0B8A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A18098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73332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22338E3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905921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CF2D83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C-4602-1500-5-30205b-4102014</w:t>
            </w:r>
          </w:p>
        </w:tc>
        <w:tc>
          <w:tcPr>
            <w:tcW w:w="538" w:type="pct"/>
            <w:tcBorders>
              <w:top w:val="nil"/>
              <w:left w:val="nil"/>
              <w:bottom w:val="single" w:sz="4" w:space="0" w:color="auto"/>
              <w:right w:val="single" w:sz="4" w:space="0" w:color="auto"/>
            </w:tcBorders>
            <w:noWrap/>
            <w:vAlign w:val="center"/>
            <w:hideMark/>
          </w:tcPr>
          <w:p w14:paraId="2B5DFAD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F6C044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DISTRIBUCIÓN DE ALIMENTOS SÓLIDOS DE ALTO VALOR NUTRICIONAL </w:t>
            </w:r>
          </w:p>
        </w:tc>
        <w:tc>
          <w:tcPr>
            <w:tcW w:w="656" w:type="pct"/>
            <w:tcBorders>
              <w:top w:val="nil"/>
              <w:left w:val="nil"/>
              <w:bottom w:val="single" w:sz="4" w:space="0" w:color="auto"/>
              <w:right w:val="single" w:sz="4" w:space="0" w:color="auto"/>
            </w:tcBorders>
            <w:vAlign w:val="center"/>
            <w:hideMark/>
          </w:tcPr>
          <w:p w14:paraId="7DED2E9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F227C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2A41AE4"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25C188D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w:t>
            </w:r>
          </w:p>
        </w:tc>
        <w:tc>
          <w:tcPr>
            <w:tcW w:w="538" w:type="pct"/>
            <w:tcBorders>
              <w:top w:val="nil"/>
              <w:left w:val="nil"/>
              <w:bottom w:val="single" w:sz="4" w:space="0" w:color="auto"/>
              <w:right w:val="single" w:sz="4" w:space="0" w:color="auto"/>
            </w:tcBorders>
            <w:noWrap/>
            <w:vAlign w:val="center"/>
            <w:hideMark/>
          </w:tcPr>
          <w:p w14:paraId="0CAA905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66F5D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DISTRIBUCIÓN DE ALIMENTOS SÓLIDOS DE ALTO VALOR NUTRICIONAL - CONTRIBUCIÓN CON ACCIONES DE PROMOCIÓN Y PREVENCIÓN EN EL COMPONENTE DE ALIMENTACIÓN Y </w:t>
            </w:r>
            <w:r w:rsidRPr="007B1D80">
              <w:rPr>
                <w:rFonts w:ascii="Verdana" w:eastAsia="Times New Roman" w:hAnsi="Verdana" w:cs="Calibri"/>
                <w:color w:val="000000"/>
                <w:sz w:val="22"/>
                <w:szCs w:val="22"/>
                <w:lang w:eastAsia="es-CO"/>
              </w:rPr>
              <w:lastRenderedPageBreak/>
              <w:t>NUTRICIÓN PARA LA POBLACIÓN COLOMBIANA A NIVEL NACIONAL</w:t>
            </w:r>
          </w:p>
        </w:tc>
        <w:tc>
          <w:tcPr>
            <w:tcW w:w="656" w:type="pct"/>
            <w:tcBorders>
              <w:top w:val="nil"/>
              <w:left w:val="nil"/>
              <w:bottom w:val="single" w:sz="4" w:space="0" w:color="auto"/>
              <w:right w:val="single" w:sz="4" w:space="0" w:color="auto"/>
            </w:tcBorders>
            <w:vAlign w:val="center"/>
            <w:hideMark/>
          </w:tcPr>
          <w:p w14:paraId="796F3E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BC8D5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C2C744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CA86B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C-4602-1500-5-30205b-4102014-02-104</w:t>
            </w:r>
          </w:p>
        </w:tc>
        <w:tc>
          <w:tcPr>
            <w:tcW w:w="538" w:type="pct"/>
            <w:tcBorders>
              <w:top w:val="nil"/>
              <w:left w:val="nil"/>
              <w:bottom w:val="single" w:sz="4" w:space="0" w:color="auto"/>
              <w:right w:val="single" w:sz="4" w:space="0" w:color="auto"/>
            </w:tcBorders>
            <w:noWrap/>
            <w:vAlign w:val="center"/>
            <w:hideMark/>
          </w:tcPr>
          <w:p w14:paraId="3431031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104</w:t>
            </w:r>
          </w:p>
        </w:tc>
        <w:tc>
          <w:tcPr>
            <w:tcW w:w="1750" w:type="pct"/>
            <w:tcBorders>
              <w:top w:val="nil"/>
              <w:left w:val="nil"/>
              <w:bottom w:val="single" w:sz="4" w:space="0" w:color="auto"/>
              <w:right w:val="single" w:sz="4" w:space="0" w:color="auto"/>
            </w:tcBorders>
            <w:vAlign w:val="center"/>
            <w:hideMark/>
          </w:tcPr>
          <w:p w14:paraId="574F56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ADMINISTRACIÓN PARA LA PRODUCCIÓN, COMPRA Y DISTRIBUCIÓN DE ALIMENTOS DE ALTO VALOR NUTRICIONAL</w:t>
            </w:r>
          </w:p>
        </w:tc>
        <w:tc>
          <w:tcPr>
            <w:tcW w:w="656" w:type="pct"/>
            <w:tcBorders>
              <w:top w:val="nil"/>
              <w:left w:val="nil"/>
              <w:bottom w:val="single" w:sz="4" w:space="0" w:color="auto"/>
              <w:right w:val="single" w:sz="4" w:space="0" w:color="auto"/>
            </w:tcBorders>
            <w:vAlign w:val="center"/>
            <w:hideMark/>
          </w:tcPr>
          <w:p w14:paraId="19B376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14DEA3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52866C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074B7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C-4602-1500-5-30205b-4102014-02-105</w:t>
            </w:r>
          </w:p>
        </w:tc>
        <w:tc>
          <w:tcPr>
            <w:tcW w:w="538" w:type="pct"/>
            <w:tcBorders>
              <w:top w:val="nil"/>
              <w:left w:val="nil"/>
              <w:bottom w:val="single" w:sz="4" w:space="0" w:color="auto"/>
              <w:right w:val="single" w:sz="4" w:space="0" w:color="auto"/>
            </w:tcBorders>
            <w:noWrap/>
            <w:vAlign w:val="center"/>
            <w:hideMark/>
          </w:tcPr>
          <w:p w14:paraId="68C108E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105</w:t>
            </w:r>
          </w:p>
        </w:tc>
        <w:tc>
          <w:tcPr>
            <w:tcW w:w="1750" w:type="pct"/>
            <w:tcBorders>
              <w:top w:val="nil"/>
              <w:left w:val="nil"/>
              <w:bottom w:val="single" w:sz="4" w:space="0" w:color="auto"/>
              <w:right w:val="single" w:sz="4" w:space="0" w:color="auto"/>
            </w:tcBorders>
            <w:vAlign w:val="center"/>
            <w:hideMark/>
          </w:tcPr>
          <w:p w14:paraId="507EEE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APOYO A LA CONTRATACIÓN DE SERVICIOS - ATENCIÓN DIRECTA A LA COMUNIDAD</w:t>
            </w:r>
          </w:p>
        </w:tc>
        <w:tc>
          <w:tcPr>
            <w:tcW w:w="656" w:type="pct"/>
            <w:tcBorders>
              <w:top w:val="nil"/>
              <w:left w:val="nil"/>
              <w:bottom w:val="single" w:sz="4" w:space="0" w:color="auto"/>
              <w:right w:val="single" w:sz="4" w:space="0" w:color="auto"/>
            </w:tcBorders>
            <w:vAlign w:val="center"/>
            <w:hideMark/>
          </w:tcPr>
          <w:p w14:paraId="3080CB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58057A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086993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9FC4F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C-4602-1500-5-30205b-4102014-02-989</w:t>
            </w:r>
          </w:p>
        </w:tc>
        <w:tc>
          <w:tcPr>
            <w:tcW w:w="538" w:type="pct"/>
            <w:tcBorders>
              <w:top w:val="nil"/>
              <w:left w:val="nil"/>
              <w:bottom w:val="single" w:sz="4" w:space="0" w:color="auto"/>
              <w:right w:val="single" w:sz="4" w:space="0" w:color="auto"/>
            </w:tcBorders>
            <w:noWrap/>
            <w:vAlign w:val="center"/>
            <w:hideMark/>
          </w:tcPr>
          <w:p w14:paraId="3F7B9A8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03E457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6A0C31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70E5F2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34A91D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6B049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C-4602-1500-5-30205b-4102014-02-990</w:t>
            </w:r>
          </w:p>
        </w:tc>
        <w:tc>
          <w:tcPr>
            <w:tcW w:w="538" w:type="pct"/>
            <w:tcBorders>
              <w:top w:val="nil"/>
              <w:left w:val="nil"/>
              <w:bottom w:val="single" w:sz="4" w:space="0" w:color="auto"/>
              <w:right w:val="single" w:sz="4" w:space="0" w:color="auto"/>
            </w:tcBorders>
            <w:noWrap/>
            <w:vAlign w:val="center"/>
            <w:hideMark/>
          </w:tcPr>
          <w:p w14:paraId="33F3B1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6FF25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2541FE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6FBAFB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B1EF6E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ECA3B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C-4602-1500-5-30205b-4102014-02-991</w:t>
            </w:r>
          </w:p>
        </w:tc>
        <w:tc>
          <w:tcPr>
            <w:tcW w:w="538" w:type="pct"/>
            <w:tcBorders>
              <w:top w:val="nil"/>
              <w:left w:val="nil"/>
              <w:bottom w:val="single" w:sz="4" w:space="0" w:color="auto"/>
              <w:right w:val="single" w:sz="4" w:space="0" w:color="auto"/>
            </w:tcBorders>
            <w:noWrap/>
            <w:vAlign w:val="center"/>
            <w:hideMark/>
          </w:tcPr>
          <w:p w14:paraId="7F52C4F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255BA5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47DF80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646328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81DC18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DF231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C-4602-1500-5-30205b-4102014-02-992</w:t>
            </w:r>
          </w:p>
        </w:tc>
        <w:tc>
          <w:tcPr>
            <w:tcW w:w="538" w:type="pct"/>
            <w:tcBorders>
              <w:top w:val="nil"/>
              <w:left w:val="nil"/>
              <w:bottom w:val="single" w:sz="4" w:space="0" w:color="auto"/>
              <w:right w:val="single" w:sz="4" w:space="0" w:color="auto"/>
            </w:tcBorders>
            <w:noWrap/>
            <w:vAlign w:val="center"/>
            <w:hideMark/>
          </w:tcPr>
          <w:p w14:paraId="4F65408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A6855D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0FB16C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248908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EBD87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896A0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C-4602-1500-5-30205b-4102014-02-993</w:t>
            </w:r>
          </w:p>
        </w:tc>
        <w:tc>
          <w:tcPr>
            <w:tcW w:w="538" w:type="pct"/>
            <w:tcBorders>
              <w:top w:val="nil"/>
              <w:left w:val="nil"/>
              <w:bottom w:val="single" w:sz="4" w:space="0" w:color="auto"/>
              <w:right w:val="single" w:sz="4" w:space="0" w:color="auto"/>
            </w:tcBorders>
            <w:noWrap/>
            <w:vAlign w:val="center"/>
            <w:hideMark/>
          </w:tcPr>
          <w:p w14:paraId="75A87D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5BD493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052311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2D669E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F876EF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6DC3C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C-4602-1500-5-30205b-4102014-02-994</w:t>
            </w:r>
          </w:p>
        </w:tc>
        <w:tc>
          <w:tcPr>
            <w:tcW w:w="538" w:type="pct"/>
            <w:tcBorders>
              <w:top w:val="nil"/>
              <w:left w:val="nil"/>
              <w:bottom w:val="single" w:sz="4" w:space="0" w:color="auto"/>
              <w:right w:val="single" w:sz="4" w:space="0" w:color="auto"/>
            </w:tcBorders>
            <w:noWrap/>
            <w:vAlign w:val="center"/>
            <w:hideMark/>
          </w:tcPr>
          <w:p w14:paraId="7A06EA5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765966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ECE38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86180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238D59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9B8F6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C-4602-1500-5-30205b-4102014-02-999</w:t>
            </w:r>
          </w:p>
        </w:tc>
        <w:tc>
          <w:tcPr>
            <w:tcW w:w="538" w:type="pct"/>
            <w:tcBorders>
              <w:top w:val="nil"/>
              <w:left w:val="nil"/>
              <w:bottom w:val="single" w:sz="4" w:space="0" w:color="auto"/>
              <w:right w:val="single" w:sz="4" w:space="0" w:color="auto"/>
            </w:tcBorders>
            <w:noWrap/>
            <w:vAlign w:val="center"/>
            <w:hideMark/>
          </w:tcPr>
          <w:p w14:paraId="57D4DD7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1C4035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66536B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2960D0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906D1B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966197B"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C-4602-1500-5-30205b-4102015</w:t>
            </w:r>
          </w:p>
        </w:tc>
        <w:tc>
          <w:tcPr>
            <w:tcW w:w="538" w:type="pct"/>
            <w:tcBorders>
              <w:top w:val="nil"/>
              <w:left w:val="nil"/>
              <w:bottom w:val="single" w:sz="4" w:space="0" w:color="auto"/>
              <w:right w:val="single" w:sz="4" w:space="0" w:color="auto"/>
            </w:tcBorders>
            <w:noWrap/>
            <w:vAlign w:val="center"/>
            <w:hideMark/>
          </w:tcPr>
          <w:p w14:paraId="3CEC5C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2A7680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DISTRIBUCIÓN DE ALIMENTOS LÍQUIDOS DE ALTO VALOR NUTRICIONAL </w:t>
            </w:r>
          </w:p>
        </w:tc>
        <w:tc>
          <w:tcPr>
            <w:tcW w:w="656" w:type="pct"/>
            <w:tcBorders>
              <w:top w:val="nil"/>
              <w:left w:val="nil"/>
              <w:bottom w:val="single" w:sz="4" w:space="0" w:color="auto"/>
              <w:right w:val="single" w:sz="4" w:space="0" w:color="auto"/>
            </w:tcBorders>
            <w:vAlign w:val="center"/>
            <w:hideMark/>
          </w:tcPr>
          <w:p w14:paraId="7B4F00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0DEA9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11009FB"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35A792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C-4602-1500-5-30205b-4102015-02</w:t>
            </w:r>
          </w:p>
        </w:tc>
        <w:tc>
          <w:tcPr>
            <w:tcW w:w="538" w:type="pct"/>
            <w:tcBorders>
              <w:top w:val="nil"/>
              <w:left w:val="nil"/>
              <w:bottom w:val="single" w:sz="4" w:space="0" w:color="auto"/>
              <w:right w:val="single" w:sz="4" w:space="0" w:color="auto"/>
            </w:tcBorders>
            <w:noWrap/>
            <w:vAlign w:val="center"/>
            <w:hideMark/>
          </w:tcPr>
          <w:p w14:paraId="78A4586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3DF7B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DISTRIBUCIÓN DE ALIMENTOS LÍQUIDOS DE ALTO VALOR NUTRICIONAL - CONTRIBUCIÓN CON ACCIONES DE PROMOCIÓN Y PREVENCIÓN EN EL COMPONENTE DE ALIMENTACIÓN Y NUTRICIÓN PARA LA POBLACIÓN COLOMBIANA A NIVEL NACIONAL</w:t>
            </w:r>
          </w:p>
        </w:tc>
        <w:tc>
          <w:tcPr>
            <w:tcW w:w="656" w:type="pct"/>
            <w:tcBorders>
              <w:top w:val="nil"/>
              <w:left w:val="nil"/>
              <w:bottom w:val="single" w:sz="4" w:space="0" w:color="auto"/>
              <w:right w:val="single" w:sz="4" w:space="0" w:color="auto"/>
            </w:tcBorders>
            <w:vAlign w:val="center"/>
            <w:hideMark/>
          </w:tcPr>
          <w:p w14:paraId="3F8708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A5C46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D0F446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F5B9F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C-4602-1500-5-30205b-4102015-02-104</w:t>
            </w:r>
          </w:p>
        </w:tc>
        <w:tc>
          <w:tcPr>
            <w:tcW w:w="538" w:type="pct"/>
            <w:tcBorders>
              <w:top w:val="nil"/>
              <w:left w:val="nil"/>
              <w:bottom w:val="single" w:sz="4" w:space="0" w:color="auto"/>
              <w:right w:val="single" w:sz="4" w:space="0" w:color="auto"/>
            </w:tcBorders>
            <w:noWrap/>
            <w:vAlign w:val="center"/>
            <w:hideMark/>
          </w:tcPr>
          <w:p w14:paraId="58FC15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104</w:t>
            </w:r>
          </w:p>
        </w:tc>
        <w:tc>
          <w:tcPr>
            <w:tcW w:w="1750" w:type="pct"/>
            <w:tcBorders>
              <w:top w:val="nil"/>
              <w:left w:val="nil"/>
              <w:bottom w:val="single" w:sz="4" w:space="0" w:color="auto"/>
              <w:right w:val="single" w:sz="4" w:space="0" w:color="auto"/>
            </w:tcBorders>
            <w:vAlign w:val="center"/>
            <w:hideMark/>
          </w:tcPr>
          <w:p w14:paraId="59CD3A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ADMINISTRACIÓN PARA LA PRODUCCIÓN, COMPRA Y DISTRIBUCIÓN DE ALIMENTOS DE ALTO VALOR NUTRICIONAL</w:t>
            </w:r>
          </w:p>
        </w:tc>
        <w:tc>
          <w:tcPr>
            <w:tcW w:w="656" w:type="pct"/>
            <w:tcBorders>
              <w:top w:val="nil"/>
              <w:left w:val="nil"/>
              <w:bottom w:val="single" w:sz="4" w:space="0" w:color="auto"/>
              <w:right w:val="single" w:sz="4" w:space="0" w:color="auto"/>
            </w:tcBorders>
            <w:vAlign w:val="center"/>
            <w:hideMark/>
          </w:tcPr>
          <w:p w14:paraId="315A66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74124C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D2BA09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DC081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C-4602-1500-5-30205b-4102015-02-989</w:t>
            </w:r>
          </w:p>
        </w:tc>
        <w:tc>
          <w:tcPr>
            <w:tcW w:w="538" w:type="pct"/>
            <w:tcBorders>
              <w:top w:val="nil"/>
              <w:left w:val="nil"/>
              <w:bottom w:val="single" w:sz="4" w:space="0" w:color="auto"/>
              <w:right w:val="single" w:sz="4" w:space="0" w:color="auto"/>
            </w:tcBorders>
            <w:noWrap/>
            <w:vAlign w:val="center"/>
            <w:hideMark/>
          </w:tcPr>
          <w:p w14:paraId="6D26BB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01E4FF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491C8CC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75258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A0BE09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DBCCF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C-4602-1500-5-30205b-4102015-02-990</w:t>
            </w:r>
          </w:p>
        </w:tc>
        <w:tc>
          <w:tcPr>
            <w:tcW w:w="538" w:type="pct"/>
            <w:tcBorders>
              <w:top w:val="nil"/>
              <w:left w:val="nil"/>
              <w:bottom w:val="single" w:sz="4" w:space="0" w:color="auto"/>
              <w:right w:val="single" w:sz="4" w:space="0" w:color="auto"/>
            </w:tcBorders>
            <w:noWrap/>
            <w:vAlign w:val="center"/>
            <w:hideMark/>
          </w:tcPr>
          <w:p w14:paraId="7F6395C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A76F83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311E5E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7528D1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3A560D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4B42E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C-4602-1500-5-30205b-4102015-02-991</w:t>
            </w:r>
          </w:p>
        </w:tc>
        <w:tc>
          <w:tcPr>
            <w:tcW w:w="538" w:type="pct"/>
            <w:tcBorders>
              <w:top w:val="nil"/>
              <w:left w:val="nil"/>
              <w:bottom w:val="single" w:sz="4" w:space="0" w:color="auto"/>
              <w:right w:val="single" w:sz="4" w:space="0" w:color="auto"/>
            </w:tcBorders>
            <w:noWrap/>
            <w:vAlign w:val="center"/>
            <w:hideMark/>
          </w:tcPr>
          <w:p w14:paraId="3F72DF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4EAC5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2DB914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305764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7E46B0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A8030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C-4602-1500-5-30205b-4102015-02-992</w:t>
            </w:r>
          </w:p>
        </w:tc>
        <w:tc>
          <w:tcPr>
            <w:tcW w:w="538" w:type="pct"/>
            <w:tcBorders>
              <w:top w:val="nil"/>
              <w:left w:val="nil"/>
              <w:bottom w:val="single" w:sz="4" w:space="0" w:color="auto"/>
              <w:right w:val="single" w:sz="4" w:space="0" w:color="auto"/>
            </w:tcBorders>
            <w:noWrap/>
            <w:vAlign w:val="center"/>
            <w:hideMark/>
          </w:tcPr>
          <w:p w14:paraId="42E1EF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0B6A7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A45FB0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59BB0C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E52376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0EBBB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C-4602-1500-5-30205b-4102015-02-993</w:t>
            </w:r>
          </w:p>
        </w:tc>
        <w:tc>
          <w:tcPr>
            <w:tcW w:w="538" w:type="pct"/>
            <w:tcBorders>
              <w:top w:val="nil"/>
              <w:left w:val="nil"/>
              <w:bottom w:val="single" w:sz="4" w:space="0" w:color="auto"/>
              <w:right w:val="single" w:sz="4" w:space="0" w:color="auto"/>
            </w:tcBorders>
            <w:noWrap/>
            <w:vAlign w:val="center"/>
            <w:hideMark/>
          </w:tcPr>
          <w:p w14:paraId="3E71AA6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29A3A6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062F09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557BED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E9C940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324AC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C-4602-1500-5-30205b-4102015-02-994</w:t>
            </w:r>
          </w:p>
        </w:tc>
        <w:tc>
          <w:tcPr>
            <w:tcW w:w="538" w:type="pct"/>
            <w:tcBorders>
              <w:top w:val="nil"/>
              <w:left w:val="nil"/>
              <w:bottom w:val="single" w:sz="4" w:space="0" w:color="auto"/>
              <w:right w:val="single" w:sz="4" w:space="0" w:color="auto"/>
            </w:tcBorders>
            <w:noWrap/>
            <w:vAlign w:val="center"/>
            <w:hideMark/>
          </w:tcPr>
          <w:p w14:paraId="30E8968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65E3C1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6D7A20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01463C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8EB5E0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7E7F6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C-4602-1500-5-30205b-4102015-02-999</w:t>
            </w:r>
          </w:p>
        </w:tc>
        <w:tc>
          <w:tcPr>
            <w:tcW w:w="538" w:type="pct"/>
            <w:tcBorders>
              <w:top w:val="nil"/>
              <w:left w:val="nil"/>
              <w:bottom w:val="single" w:sz="4" w:space="0" w:color="auto"/>
              <w:right w:val="single" w:sz="4" w:space="0" w:color="auto"/>
            </w:tcBorders>
            <w:noWrap/>
            <w:vAlign w:val="center"/>
            <w:hideMark/>
          </w:tcPr>
          <w:p w14:paraId="78F16B0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0A3D8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GRAVAMEN A LOS MOVIMIENTOS </w:t>
            </w:r>
            <w:r w:rsidRPr="007B1D80">
              <w:rPr>
                <w:rFonts w:ascii="Verdana" w:eastAsia="Times New Roman" w:hAnsi="Verdana" w:cs="Calibri"/>
                <w:color w:val="000000"/>
                <w:sz w:val="22"/>
                <w:szCs w:val="22"/>
                <w:lang w:eastAsia="es-CO"/>
              </w:rPr>
              <w:lastRenderedPageBreak/>
              <w:t>FINANCIEROS -GMF</w:t>
            </w:r>
          </w:p>
        </w:tc>
        <w:tc>
          <w:tcPr>
            <w:tcW w:w="656" w:type="pct"/>
            <w:tcBorders>
              <w:top w:val="nil"/>
              <w:left w:val="nil"/>
              <w:bottom w:val="single" w:sz="4" w:space="0" w:color="auto"/>
              <w:right w:val="single" w:sz="4" w:space="0" w:color="auto"/>
            </w:tcBorders>
            <w:vAlign w:val="center"/>
            <w:hideMark/>
          </w:tcPr>
          <w:p w14:paraId="08B511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NUTRICIÓN</w:t>
            </w:r>
          </w:p>
        </w:tc>
        <w:tc>
          <w:tcPr>
            <w:tcW w:w="663" w:type="pct"/>
            <w:tcBorders>
              <w:top w:val="nil"/>
              <w:left w:val="nil"/>
              <w:bottom w:val="single" w:sz="4" w:space="0" w:color="auto"/>
              <w:right w:val="single" w:sz="4" w:space="0" w:color="auto"/>
            </w:tcBorders>
            <w:vAlign w:val="center"/>
            <w:hideMark/>
          </w:tcPr>
          <w:p w14:paraId="256B1A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5AAB3E4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882093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lastRenderedPageBreak/>
              <w:t>C-4602-1500-5-30205b-4102016</w:t>
            </w:r>
          </w:p>
        </w:tc>
        <w:tc>
          <w:tcPr>
            <w:tcW w:w="538" w:type="pct"/>
            <w:tcBorders>
              <w:top w:val="nil"/>
              <w:left w:val="nil"/>
              <w:bottom w:val="single" w:sz="4" w:space="0" w:color="auto"/>
              <w:right w:val="single" w:sz="4" w:space="0" w:color="auto"/>
            </w:tcBorders>
            <w:noWrap/>
            <w:vAlign w:val="center"/>
            <w:hideMark/>
          </w:tcPr>
          <w:p w14:paraId="4FA7FC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A92DC03"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ATENCIÓN Y PREVENCIÓN A LA DESNUTRICIÓN DESDE EL SECTOR INCLUSIÓN SOCIAL </w:t>
            </w:r>
          </w:p>
        </w:tc>
        <w:tc>
          <w:tcPr>
            <w:tcW w:w="656" w:type="pct"/>
            <w:tcBorders>
              <w:top w:val="nil"/>
              <w:left w:val="nil"/>
              <w:bottom w:val="single" w:sz="4" w:space="0" w:color="auto"/>
              <w:right w:val="single" w:sz="4" w:space="0" w:color="auto"/>
            </w:tcBorders>
            <w:vAlign w:val="center"/>
            <w:hideMark/>
          </w:tcPr>
          <w:p w14:paraId="6F0F5C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B4ED7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DAC4E20"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7681D1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w:t>
            </w:r>
          </w:p>
        </w:tc>
        <w:tc>
          <w:tcPr>
            <w:tcW w:w="538" w:type="pct"/>
            <w:tcBorders>
              <w:top w:val="nil"/>
              <w:left w:val="nil"/>
              <w:bottom w:val="single" w:sz="4" w:space="0" w:color="auto"/>
              <w:right w:val="single" w:sz="4" w:space="0" w:color="auto"/>
            </w:tcBorders>
            <w:noWrap/>
            <w:vAlign w:val="center"/>
            <w:hideMark/>
          </w:tcPr>
          <w:p w14:paraId="6D47AC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1B26F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ATENCIÓN Y PREVENCIÓN A LA DESNUTRICIÓN DESDE EL SECTOR INCLUSIÓN SOCIAL - CONTRIBUCIÓN CON ACCIONES DE PROMOCIÓN Y PREVENCIÓN EN EL COMPONENTE DE ALIMENTACIÓN Y NUTRICIÓN PARA LA POBLACIÓN COLOMBIANA A NIVEL NACIONAL</w:t>
            </w:r>
          </w:p>
        </w:tc>
        <w:tc>
          <w:tcPr>
            <w:tcW w:w="656" w:type="pct"/>
            <w:tcBorders>
              <w:top w:val="nil"/>
              <w:left w:val="nil"/>
              <w:bottom w:val="single" w:sz="4" w:space="0" w:color="auto"/>
              <w:right w:val="single" w:sz="4" w:space="0" w:color="auto"/>
            </w:tcBorders>
            <w:vAlign w:val="center"/>
            <w:hideMark/>
          </w:tcPr>
          <w:p w14:paraId="6559BA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E4D11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0E2CED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63DFC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C-4602-1500-5-30205b-4102016-02-101</w:t>
            </w:r>
          </w:p>
        </w:tc>
        <w:tc>
          <w:tcPr>
            <w:tcW w:w="538" w:type="pct"/>
            <w:tcBorders>
              <w:top w:val="nil"/>
              <w:left w:val="nil"/>
              <w:bottom w:val="single" w:sz="4" w:space="0" w:color="auto"/>
              <w:right w:val="single" w:sz="4" w:space="0" w:color="auto"/>
            </w:tcBorders>
            <w:noWrap/>
            <w:vAlign w:val="center"/>
            <w:hideMark/>
          </w:tcPr>
          <w:p w14:paraId="530D14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101</w:t>
            </w:r>
          </w:p>
        </w:tc>
        <w:tc>
          <w:tcPr>
            <w:tcW w:w="1750" w:type="pct"/>
            <w:tcBorders>
              <w:top w:val="nil"/>
              <w:left w:val="nil"/>
              <w:bottom w:val="single" w:sz="4" w:space="0" w:color="auto"/>
              <w:right w:val="single" w:sz="4" w:space="0" w:color="auto"/>
            </w:tcBorders>
            <w:vAlign w:val="center"/>
            <w:hideMark/>
          </w:tcPr>
          <w:p w14:paraId="37C8A2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ATENCIÓN Y PREVENCION A LA </w:t>
            </w:r>
            <w:r w:rsidRPr="007B1D80">
              <w:rPr>
                <w:rFonts w:ascii="Verdana" w:eastAsia="Times New Roman" w:hAnsi="Verdana" w:cs="Calibri"/>
                <w:color w:val="000000"/>
                <w:sz w:val="22"/>
                <w:szCs w:val="22"/>
                <w:lang w:eastAsia="es-CO"/>
              </w:rPr>
              <w:lastRenderedPageBreak/>
              <w:t>DESNUTRICIÓN</w:t>
            </w:r>
          </w:p>
        </w:tc>
        <w:tc>
          <w:tcPr>
            <w:tcW w:w="656" w:type="pct"/>
            <w:tcBorders>
              <w:top w:val="nil"/>
              <w:left w:val="nil"/>
              <w:bottom w:val="single" w:sz="4" w:space="0" w:color="auto"/>
              <w:right w:val="single" w:sz="4" w:space="0" w:color="auto"/>
            </w:tcBorders>
            <w:vAlign w:val="center"/>
            <w:hideMark/>
          </w:tcPr>
          <w:p w14:paraId="27197F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DE </w:t>
            </w:r>
            <w:r w:rsidRPr="007B1D80">
              <w:rPr>
                <w:rFonts w:ascii="Verdana" w:eastAsia="Times New Roman" w:hAnsi="Verdana" w:cs="Calibri"/>
                <w:color w:val="000000"/>
                <w:sz w:val="22"/>
                <w:szCs w:val="22"/>
                <w:lang w:eastAsia="es-CO"/>
              </w:rPr>
              <w:lastRenderedPageBreak/>
              <w:t>NUTRICIÓN</w:t>
            </w:r>
          </w:p>
        </w:tc>
        <w:tc>
          <w:tcPr>
            <w:tcW w:w="663" w:type="pct"/>
            <w:tcBorders>
              <w:top w:val="nil"/>
              <w:left w:val="nil"/>
              <w:bottom w:val="single" w:sz="4" w:space="0" w:color="auto"/>
              <w:right w:val="single" w:sz="4" w:space="0" w:color="auto"/>
            </w:tcBorders>
            <w:vAlign w:val="center"/>
            <w:hideMark/>
          </w:tcPr>
          <w:p w14:paraId="1847430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SUBDIRECTOR(A) GENERAL</w:t>
            </w:r>
          </w:p>
        </w:tc>
      </w:tr>
      <w:tr w:rsidR="00E92FD9" w:rsidRPr="007B1D80" w14:paraId="71809A1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826C9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C-4602-1500-5-30205b-4102016-02-102</w:t>
            </w:r>
          </w:p>
        </w:tc>
        <w:tc>
          <w:tcPr>
            <w:tcW w:w="538" w:type="pct"/>
            <w:tcBorders>
              <w:top w:val="nil"/>
              <w:left w:val="nil"/>
              <w:bottom w:val="single" w:sz="4" w:space="0" w:color="auto"/>
              <w:right w:val="single" w:sz="4" w:space="0" w:color="auto"/>
            </w:tcBorders>
            <w:noWrap/>
            <w:vAlign w:val="center"/>
            <w:hideMark/>
          </w:tcPr>
          <w:p w14:paraId="22FAFC1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102</w:t>
            </w:r>
          </w:p>
        </w:tc>
        <w:tc>
          <w:tcPr>
            <w:tcW w:w="1750" w:type="pct"/>
            <w:tcBorders>
              <w:top w:val="nil"/>
              <w:left w:val="nil"/>
              <w:bottom w:val="single" w:sz="4" w:space="0" w:color="auto"/>
              <w:right w:val="single" w:sz="4" w:space="0" w:color="auto"/>
            </w:tcBorders>
            <w:vAlign w:val="center"/>
            <w:hideMark/>
          </w:tcPr>
          <w:p w14:paraId="11A5EE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OTRAS FORMAS DE ATENCIÓN - PREVENCIÓN A LA DESNUTRICIÓN</w:t>
            </w:r>
          </w:p>
        </w:tc>
        <w:tc>
          <w:tcPr>
            <w:tcW w:w="656" w:type="pct"/>
            <w:tcBorders>
              <w:top w:val="nil"/>
              <w:left w:val="nil"/>
              <w:bottom w:val="single" w:sz="4" w:space="0" w:color="auto"/>
              <w:right w:val="single" w:sz="4" w:space="0" w:color="auto"/>
            </w:tcBorders>
            <w:vAlign w:val="center"/>
            <w:hideMark/>
          </w:tcPr>
          <w:p w14:paraId="25CC30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2570BF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4B57C8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A542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C-4602-1500-5-30205b-4102016-02-103</w:t>
            </w:r>
          </w:p>
        </w:tc>
        <w:tc>
          <w:tcPr>
            <w:tcW w:w="538" w:type="pct"/>
            <w:tcBorders>
              <w:top w:val="nil"/>
              <w:left w:val="nil"/>
              <w:bottom w:val="single" w:sz="4" w:space="0" w:color="auto"/>
              <w:right w:val="single" w:sz="4" w:space="0" w:color="auto"/>
            </w:tcBorders>
            <w:noWrap/>
            <w:vAlign w:val="center"/>
            <w:hideMark/>
          </w:tcPr>
          <w:p w14:paraId="77E2258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103</w:t>
            </w:r>
          </w:p>
        </w:tc>
        <w:tc>
          <w:tcPr>
            <w:tcW w:w="1750" w:type="pct"/>
            <w:tcBorders>
              <w:top w:val="nil"/>
              <w:left w:val="nil"/>
              <w:bottom w:val="single" w:sz="4" w:space="0" w:color="auto"/>
              <w:right w:val="single" w:sz="4" w:space="0" w:color="auto"/>
            </w:tcBorders>
            <w:vAlign w:val="center"/>
            <w:hideMark/>
          </w:tcPr>
          <w:p w14:paraId="39C5E3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 DE SEGURIDAD ALIMENTARIA NUTRICIONAL</w:t>
            </w:r>
          </w:p>
        </w:tc>
        <w:tc>
          <w:tcPr>
            <w:tcW w:w="656" w:type="pct"/>
            <w:tcBorders>
              <w:top w:val="nil"/>
              <w:left w:val="nil"/>
              <w:bottom w:val="single" w:sz="4" w:space="0" w:color="auto"/>
              <w:right w:val="single" w:sz="4" w:space="0" w:color="auto"/>
            </w:tcBorders>
            <w:vAlign w:val="center"/>
            <w:hideMark/>
          </w:tcPr>
          <w:p w14:paraId="77C458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42821D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1D9EDF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176FE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C-4602-1500-5-30205b-4102016-02-142</w:t>
            </w:r>
          </w:p>
        </w:tc>
        <w:tc>
          <w:tcPr>
            <w:tcW w:w="538" w:type="pct"/>
            <w:tcBorders>
              <w:top w:val="nil"/>
              <w:left w:val="nil"/>
              <w:bottom w:val="single" w:sz="4" w:space="0" w:color="auto"/>
              <w:right w:val="single" w:sz="4" w:space="0" w:color="auto"/>
            </w:tcBorders>
            <w:noWrap/>
            <w:vAlign w:val="center"/>
            <w:hideMark/>
          </w:tcPr>
          <w:p w14:paraId="1D13AAE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168F30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0E3C43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38F09D9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134FE4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08BD7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C-4602-1500-5-30205b-4102016-02-144</w:t>
            </w:r>
          </w:p>
        </w:tc>
        <w:tc>
          <w:tcPr>
            <w:tcW w:w="538" w:type="pct"/>
            <w:tcBorders>
              <w:top w:val="nil"/>
              <w:left w:val="nil"/>
              <w:bottom w:val="single" w:sz="4" w:space="0" w:color="auto"/>
              <w:right w:val="single" w:sz="4" w:space="0" w:color="auto"/>
            </w:tcBorders>
            <w:noWrap/>
            <w:vAlign w:val="center"/>
            <w:hideMark/>
          </w:tcPr>
          <w:p w14:paraId="2FDFEC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3C70FF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5618061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72AD66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D595148"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90B93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C-4602-1500-5-30205b-4102016-02-986</w:t>
            </w:r>
          </w:p>
        </w:tc>
        <w:tc>
          <w:tcPr>
            <w:tcW w:w="538" w:type="pct"/>
            <w:tcBorders>
              <w:top w:val="nil"/>
              <w:left w:val="nil"/>
              <w:bottom w:val="single" w:sz="4" w:space="0" w:color="auto"/>
              <w:right w:val="single" w:sz="4" w:space="0" w:color="auto"/>
            </w:tcBorders>
            <w:noWrap/>
            <w:vAlign w:val="center"/>
            <w:hideMark/>
          </w:tcPr>
          <w:p w14:paraId="7C16435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7D21C3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135166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34DF15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40CAEF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69020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C-4602-1500-5-30205b-4102016-02-988</w:t>
            </w:r>
          </w:p>
        </w:tc>
        <w:tc>
          <w:tcPr>
            <w:tcW w:w="538" w:type="pct"/>
            <w:tcBorders>
              <w:top w:val="nil"/>
              <w:left w:val="nil"/>
              <w:bottom w:val="single" w:sz="4" w:space="0" w:color="auto"/>
              <w:right w:val="single" w:sz="4" w:space="0" w:color="auto"/>
            </w:tcBorders>
            <w:noWrap/>
            <w:vAlign w:val="center"/>
            <w:hideMark/>
          </w:tcPr>
          <w:p w14:paraId="32447D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0884E50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6D51FD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7D65C39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152960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5A084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C-4602-1500-5-30205b-4102016-02-989</w:t>
            </w:r>
          </w:p>
        </w:tc>
        <w:tc>
          <w:tcPr>
            <w:tcW w:w="538" w:type="pct"/>
            <w:tcBorders>
              <w:top w:val="nil"/>
              <w:left w:val="nil"/>
              <w:bottom w:val="single" w:sz="4" w:space="0" w:color="auto"/>
              <w:right w:val="single" w:sz="4" w:space="0" w:color="auto"/>
            </w:tcBorders>
            <w:noWrap/>
            <w:vAlign w:val="center"/>
            <w:hideMark/>
          </w:tcPr>
          <w:p w14:paraId="6A0090F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32C6D5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10FBA9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1AC7D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DBF5680"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8536A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C-4602-1500-5-30205b-4102016-02-990</w:t>
            </w:r>
          </w:p>
        </w:tc>
        <w:tc>
          <w:tcPr>
            <w:tcW w:w="538" w:type="pct"/>
            <w:tcBorders>
              <w:top w:val="nil"/>
              <w:left w:val="nil"/>
              <w:bottom w:val="single" w:sz="4" w:space="0" w:color="auto"/>
              <w:right w:val="single" w:sz="4" w:space="0" w:color="auto"/>
            </w:tcBorders>
            <w:noWrap/>
            <w:vAlign w:val="center"/>
            <w:hideMark/>
          </w:tcPr>
          <w:p w14:paraId="031D51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16CBD5A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24D0CF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79C38B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5C18E7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06650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C-4602-1500-5-30205b-4102016-02-991</w:t>
            </w:r>
          </w:p>
        </w:tc>
        <w:tc>
          <w:tcPr>
            <w:tcW w:w="538" w:type="pct"/>
            <w:tcBorders>
              <w:top w:val="nil"/>
              <w:left w:val="nil"/>
              <w:bottom w:val="single" w:sz="4" w:space="0" w:color="auto"/>
              <w:right w:val="single" w:sz="4" w:space="0" w:color="auto"/>
            </w:tcBorders>
            <w:noWrap/>
            <w:vAlign w:val="center"/>
            <w:hideMark/>
          </w:tcPr>
          <w:p w14:paraId="4037B7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47AEA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6A916F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687684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CBF7B5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D82AC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C-4602-1500-5-30205b-4102016-02-992</w:t>
            </w:r>
          </w:p>
        </w:tc>
        <w:tc>
          <w:tcPr>
            <w:tcW w:w="538" w:type="pct"/>
            <w:tcBorders>
              <w:top w:val="nil"/>
              <w:left w:val="nil"/>
              <w:bottom w:val="single" w:sz="4" w:space="0" w:color="auto"/>
              <w:right w:val="single" w:sz="4" w:space="0" w:color="auto"/>
            </w:tcBorders>
            <w:noWrap/>
            <w:vAlign w:val="center"/>
            <w:hideMark/>
          </w:tcPr>
          <w:p w14:paraId="691B5C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59C314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C0327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NUTRICIÓN</w:t>
            </w:r>
          </w:p>
        </w:tc>
        <w:tc>
          <w:tcPr>
            <w:tcW w:w="663" w:type="pct"/>
            <w:tcBorders>
              <w:top w:val="nil"/>
              <w:left w:val="nil"/>
              <w:bottom w:val="single" w:sz="4" w:space="0" w:color="auto"/>
              <w:right w:val="single" w:sz="4" w:space="0" w:color="auto"/>
            </w:tcBorders>
            <w:vAlign w:val="center"/>
            <w:hideMark/>
          </w:tcPr>
          <w:p w14:paraId="101766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A87DFA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8EBAC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C-4602-1500-5-30205b-4102016-02-993</w:t>
            </w:r>
          </w:p>
        </w:tc>
        <w:tc>
          <w:tcPr>
            <w:tcW w:w="538" w:type="pct"/>
            <w:tcBorders>
              <w:top w:val="nil"/>
              <w:left w:val="nil"/>
              <w:bottom w:val="single" w:sz="4" w:space="0" w:color="auto"/>
              <w:right w:val="single" w:sz="4" w:space="0" w:color="auto"/>
            </w:tcBorders>
            <w:noWrap/>
            <w:vAlign w:val="center"/>
            <w:hideMark/>
          </w:tcPr>
          <w:p w14:paraId="543AC4A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6D97DC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75F857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534072F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5E1AF4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99CB7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C-4602-1500-5-30205b-4102016-02-994</w:t>
            </w:r>
          </w:p>
        </w:tc>
        <w:tc>
          <w:tcPr>
            <w:tcW w:w="538" w:type="pct"/>
            <w:tcBorders>
              <w:top w:val="nil"/>
              <w:left w:val="nil"/>
              <w:bottom w:val="single" w:sz="4" w:space="0" w:color="auto"/>
              <w:right w:val="single" w:sz="4" w:space="0" w:color="auto"/>
            </w:tcBorders>
            <w:noWrap/>
            <w:vAlign w:val="center"/>
            <w:hideMark/>
          </w:tcPr>
          <w:p w14:paraId="0C2C368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1735AD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014029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159165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7A096E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E0D37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C-4602-1500-5-30205b-4102016-02-997</w:t>
            </w:r>
          </w:p>
        </w:tc>
        <w:tc>
          <w:tcPr>
            <w:tcW w:w="538" w:type="pct"/>
            <w:tcBorders>
              <w:top w:val="nil"/>
              <w:left w:val="nil"/>
              <w:bottom w:val="single" w:sz="4" w:space="0" w:color="auto"/>
              <w:right w:val="single" w:sz="4" w:space="0" w:color="auto"/>
            </w:tcBorders>
            <w:noWrap/>
            <w:vAlign w:val="center"/>
            <w:hideMark/>
          </w:tcPr>
          <w:p w14:paraId="1C09AFE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3AADA2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323B5A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A0407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390D1E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6CB3C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C-4602-1500-5-30205b-4102016-02-999</w:t>
            </w:r>
          </w:p>
        </w:tc>
        <w:tc>
          <w:tcPr>
            <w:tcW w:w="538" w:type="pct"/>
            <w:tcBorders>
              <w:top w:val="nil"/>
              <w:left w:val="nil"/>
              <w:bottom w:val="single" w:sz="4" w:space="0" w:color="auto"/>
              <w:right w:val="single" w:sz="4" w:space="0" w:color="auto"/>
            </w:tcBorders>
            <w:noWrap/>
            <w:vAlign w:val="center"/>
            <w:hideMark/>
          </w:tcPr>
          <w:p w14:paraId="1DCC521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275DD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3EC9CF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NUTRICIÓN</w:t>
            </w:r>
          </w:p>
        </w:tc>
        <w:tc>
          <w:tcPr>
            <w:tcW w:w="663" w:type="pct"/>
            <w:tcBorders>
              <w:top w:val="nil"/>
              <w:left w:val="nil"/>
              <w:bottom w:val="single" w:sz="4" w:space="0" w:color="auto"/>
              <w:right w:val="single" w:sz="4" w:space="0" w:color="auto"/>
            </w:tcBorders>
            <w:vAlign w:val="center"/>
            <w:hideMark/>
          </w:tcPr>
          <w:p w14:paraId="5F1F6C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2AC031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5D10EA9"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C-4602-1500-6</w:t>
            </w:r>
          </w:p>
        </w:tc>
        <w:tc>
          <w:tcPr>
            <w:tcW w:w="538" w:type="pct"/>
            <w:tcBorders>
              <w:top w:val="nil"/>
              <w:left w:val="nil"/>
              <w:bottom w:val="single" w:sz="4" w:space="0" w:color="auto"/>
              <w:right w:val="single" w:sz="4" w:space="0" w:color="auto"/>
            </w:tcBorders>
            <w:noWrap/>
            <w:vAlign w:val="center"/>
            <w:hideMark/>
          </w:tcPr>
          <w:p w14:paraId="702C6CB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3549EE5"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APOYO AL DESARROLLO INTEGRAL DE LA PRIMERA INFANCIA A NIVEL NACIONAL</w:t>
            </w:r>
          </w:p>
        </w:tc>
        <w:tc>
          <w:tcPr>
            <w:tcW w:w="656" w:type="pct"/>
            <w:tcBorders>
              <w:top w:val="nil"/>
              <w:left w:val="nil"/>
              <w:bottom w:val="single" w:sz="4" w:space="0" w:color="auto"/>
              <w:right w:val="single" w:sz="4" w:space="0" w:color="auto"/>
            </w:tcBorders>
            <w:vAlign w:val="center"/>
            <w:hideMark/>
          </w:tcPr>
          <w:p w14:paraId="1060AA5C"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677445F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18B71EB7"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4BFE9F2F"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C-4602-1500-6-704020</w:t>
            </w:r>
          </w:p>
        </w:tc>
        <w:tc>
          <w:tcPr>
            <w:tcW w:w="538" w:type="pct"/>
            <w:tcBorders>
              <w:top w:val="nil"/>
              <w:left w:val="nil"/>
              <w:bottom w:val="single" w:sz="4" w:space="0" w:color="auto"/>
              <w:right w:val="single" w:sz="4" w:space="0" w:color="auto"/>
            </w:tcBorders>
            <w:noWrap/>
            <w:vAlign w:val="center"/>
            <w:hideMark/>
          </w:tcPr>
          <w:p w14:paraId="022D993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2A5C270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7. ACTORES DIFERENCIALES PARA EL CAMBIO / 2. UNIVERSALIZACIÓN DE LA ATENCIÓN INTEGRAL A LA PRIMERA INFANCIA EN LOS TERRITORIOS CON MAYOR RIESGO DE VULNERACIÓN DE DERECHOS PARA LA NIÑEZ</w:t>
            </w:r>
          </w:p>
        </w:tc>
        <w:tc>
          <w:tcPr>
            <w:tcW w:w="656" w:type="pct"/>
            <w:tcBorders>
              <w:top w:val="nil"/>
              <w:left w:val="nil"/>
              <w:bottom w:val="single" w:sz="4" w:space="0" w:color="auto"/>
              <w:right w:val="single" w:sz="4" w:space="0" w:color="auto"/>
            </w:tcBorders>
            <w:vAlign w:val="center"/>
            <w:hideMark/>
          </w:tcPr>
          <w:p w14:paraId="2C521309"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63B1026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112C820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422036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C-4602-1500-6-704020-4102001</w:t>
            </w:r>
          </w:p>
        </w:tc>
        <w:tc>
          <w:tcPr>
            <w:tcW w:w="538" w:type="pct"/>
            <w:tcBorders>
              <w:top w:val="nil"/>
              <w:left w:val="nil"/>
              <w:bottom w:val="single" w:sz="4" w:space="0" w:color="auto"/>
              <w:right w:val="single" w:sz="4" w:space="0" w:color="auto"/>
            </w:tcBorders>
            <w:noWrap/>
            <w:vAlign w:val="center"/>
            <w:hideMark/>
          </w:tcPr>
          <w:p w14:paraId="67E99E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8620AF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ATENCIÓN INTEGRAL A LA PRIMERA INFANCIA </w:t>
            </w:r>
          </w:p>
        </w:tc>
        <w:tc>
          <w:tcPr>
            <w:tcW w:w="656" w:type="pct"/>
            <w:tcBorders>
              <w:top w:val="nil"/>
              <w:left w:val="nil"/>
              <w:bottom w:val="single" w:sz="4" w:space="0" w:color="auto"/>
              <w:right w:val="single" w:sz="4" w:space="0" w:color="auto"/>
            </w:tcBorders>
            <w:vAlign w:val="center"/>
            <w:hideMark/>
          </w:tcPr>
          <w:p w14:paraId="344B1A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04424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202A21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38427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C-4602-1500-6-704020-4102001-02</w:t>
            </w:r>
          </w:p>
        </w:tc>
        <w:tc>
          <w:tcPr>
            <w:tcW w:w="538" w:type="pct"/>
            <w:tcBorders>
              <w:top w:val="nil"/>
              <w:left w:val="nil"/>
              <w:bottom w:val="single" w:sz="4" w:space="0" w:color="auto"/>
              <w:right w:val="single" w:sz="4" w:space="0" w:color="auto"/>
            </w:tcBorders>
            <w:noWrap/>
            <w:vAlign w:val="center"/>
            <w:hideMark/>
          </w:tcPr>
          <w:p w14:paraId="2FFC4E1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D4DB6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ATENCIÓN INTEGRAL A LA PRIMERA INFANCIA - APOYO AL DESARROLLO INTEGRAL DE LA PRIMERA INFANCIA A NIVEL NACIONAL</w:t>
            </w:r>
          </w:p>
        </w:tc>
        <w:tc>
          <w:tcPr>
            <w:tcW w:w="656" w:type="pct"/>
            <w:tcBorders>
              <w:top w:val="nil"/>
              <w:left w:val="nil"/>
              <w:bottom w:val="single" w:sz="4" w:space="0" w:color="auto"/>
              <w:right w:val="single" w:sz="4" w:space="0" w:color="auto"/>
            </w:tcBorders>
            <w:vAlign w:val="center"/>
            <w:hideMark/>
          </w:tcPr>
          <w:p w14:paraId="29604C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E724D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9E2D01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A1254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C-4602-1500-6-704020-4102001-02-161</w:t>
            </w:r>
          </w:p>
        </w:tc>
        <w:tc>
          <w:tcPr>
            <w:tcW w:w="538" w:type="pct"/>
            <w:tcBorders>
              <w:top w:val="nil"/>
              <w:left w:val="nil"/>
              <w:bottom w:val="single" w:sz="4" w:space="0" w:color="auto"/>
              <w:right w:val="single" w:sz="4" w:space="0" w:color="auto"/>
            </w:tcBorders>
            <w:noWrap/>
            <w:vAlign w:val="center"/>
            <w:hideMark/>
          </w:tcPr>
          <w:p w14:paraId="1C39146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161</w:t>
            </w:r>
          </w:p>
        </w:tc>
        <w:tc>
          <w:tcPr>
            <w:tcW w:w="1750" w:type="pct"/>
            <w:tcBorders>
              <w:top w:val="nil"/>
              <w:left w:val="nil"/>
              <w:bottom w:val="single" w:sz="4" w:space="0" w:color="auto"/>
              <w:right w:val="single" w:sz="4" w:space="0" w:color="auto"/>
            </w:tcBorders>
            <w:vAlign w:val="center"/>
            <w:hideMark/>
          </w:tcPr>
          <w:p w14:paraId="54D03B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 DE EDUCACIÓN INICIAL A LA PRIMERA INFANCIA</w:t>
            </w:r>
          </w:p>
        </w:tc>
        <w:tc>
          <w:tcPr>
            <w:tcW w:w="656" w:type="pct"/>
            <w:tcBorders>
              <w:top w:val="nil"/>
              <w:left w:val="nil"/>
              <w:bottom w:val="single" w:sz="4" w:space="0" w:color="auto"/>
              <w:right w:val="single" w:sz="4" w:space="0" w:color="auto"/>
            </w:tcBorders>
            <w:vAlign w:val="center"/>
            <w:hideMark/>
          </w:tcPr>
          <w:p w14:paraId="537F3C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332AB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3DCADC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54D1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C-4602-1500-6-704020-4102001-02-165</w:t>
            </w:r>
          </w:p>
        </w:tc>
        <w:tc>
          <w:tcPr>
            <w:tcW w:w="538" w:type="pct"/>
            <w:tcBorders>
              <w:top w:val="nil"/>
              <w:left w:val="nil"/>
              <w:bottom w:val="single" w:sz="4" w:space="0" w:color="auto"/>
              <w:right w:val="single" w:sz="4" w:space="0" w:color="auto"/>
            </w:tcBorders>
            <w:noWrap/>
            <w:vAlign w:val="center"/>
            <w:hideMark/>
          </w:tcPr>
          <w:p w14:paraId="6A05477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67934A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18A627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395744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940D31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404843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C-4602-1500-6-704020-4102002</w:t>
            </w:r>
          </w:p>
        </w:tc>
        <w:tc>
          <w:tcPr>
            <w:tcW w:w="538" w:type="pct"/>
            <w:tcBorders>
              <w:top w:val="nil"/>
              <w:left w:val="nil"/>
              <w:bottom w:val="single" w:sz="4" w:space="0" w:color="auto"/>
              <w:right w:val="single" w:sz="4" w:space="0" w:color="auto"/>
            </w:tcBorders>
            <w:noWrap/>
            <w:vAlign w:val="center"/>
            <w:hideMark/>
          </w:tcPr>
          <w:p w14:paraId="5C5002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488326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ATENCIÓN TRADICIONAL A LA PRIMERA INFANCIA </w:t>
            </w:r>
          </w:p>
        </w:tc>
        <w:tc>
          <w:tcPr>
            <w:tcW w:w="656" w:type="pct"/>
            <w:tcBorders>
              <w:top w:val="nil"/>
              <w:left w:val="nil"/>
              <w:bottom w:val="single" w:sz="4" w:space="0" w:color="auto"/>
              <w:right w:val="single" w:sz="4" w:space="0" w:color="auto"/>
            </w:tcBorders>
            <w:vAlign w:val="center"/>
            <w:hideMark/>
          </w:tcPr>
          <w:p w14:paraId="7801D7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9B4698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1D3BE4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6EE96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C-4602-1500-6-704020-4102002-02</w:t>
            </w:r>
          </w:p>
        </w:tc>
        <w:tc>
          <w:tcPr>
            <w:tcW w:w="538" w:type="pct"/>
            <w:tcBorders>
              <w:top w:val="nil"/>
              <w:left w:val="nil"/>
              <w:bottom w:val="single" w:sz="4" w:space="0" w:color="auto"/>
              <w:right w:val="single" w:sz="4" w:space="0" w:color="auto"/>
            </w:tcBorders>
            <w:noWrap/>
            <w:vAlign w:val="center"/>
            <w:hideMark/>
          </w:tcPr>
          <w:p w14:paraId="6A08373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83A80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ATENCIÓN TRADICIONAL A LA PRIMERA INFANCIA - APOYO AL DESARROLLO INTEGRAL DE LA PRIMERA INFANCIA A </w:t>
            </w:r>
            <w:r w:rsidRPr="007B1D80">
              <w:rPr>
                <w:rFonts w:ascii="Verdana" w:eastAsia="Times New Roman" w:hAnsi="Verdana" w:cs="Calibri"/>
                <w:color w:val="000000"/>
                <w:sz w:val="22"/>
                <w:szCs w:val="22"/>
                <w:lang w:eastAsia="es-CO"/>
              </w:rPr>
              <w:lastRenderedPageBreak/>
              <w:t>NIVEL NACIONAL</w:t>
            </w:r>
          </w:p>
        </w:tc>
        <w:tc>
          <w:tcPr>
            <w:tcW w:w="656" w:type="pct"/>
            <w:tcBorders>
              <w:top w:val="nil"/>
              <w:left w:val="nil"/>
              <w:bottom w:val="single" w:sz="4" w:space="0" w:color="auto"/>
              <w:right w:val="single" w:sz="4" w:space="0" w:color="auto"/>
            </w:tcBorders>
            <w:vAlign w:val="center"/>
            <w:hideMark/>
          </w:tcPr>
          <w:p w14:paraId="576890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616EC6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70A858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338A8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C-4602-1500-6-704020-4102002-02-162</w:t>
            </w:r>
          </w:p>
        </w:tc>
        <w:tc>
          <w:tcPr>
            <w:tcW w:w="538" w:type="pct"/>
            <w:tcBorders>
              <w:top w:val="nil"/>
              <w:left w:val="nil"/>
              <w:bottom w:val="single" w:sz="4" w:space="0" w:color="auto"/>
              <w:right w:val="single" w:sz="4" w:space="0" w:color="auto"/>
            </w:tcBorders>
            <w:noWrap/>
            <w:vAlign w:val="center"/>
            <w:hideMark/>
          </w:tcPr>
          <w:p w14:paraId="0FA8F5F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162</w:t>
            </w:r>
          </w:p>
        </w:tc>
        <w:tc>
          <w:tcPr>
            <w:tcW w:w="1750" w:type="pct"/>
            <w:tcBorders>
              <w:top w:val="nil"/>
              <w:left w:val="nil"/>
              <w:bottom w:val="single" w:sz="4" w:space="0" w:color="auto"/>
              <w:right w:val="single" w:sz="4" w:space="0" w:color="auto"/>
            </w:tcBorders>
            <w:vAlign w:val="center"/>
            <w:hideMark/>
          </w:tcPr>
          <w:p w14:paraId="5FEFB1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 DE EDUCACIÓN COMUNITARIO A LA PRIMERA INFANCIA</w:t>
            </w:r>
          </w:p>
        </w:tc>
        <w:tc>
          <w:tcPr>
            <w:tcW w:w="656" w:type="pct"/>
            <w:tcBorders>
              <w:top w:val="nil"/>
              <w:left w:val="nil"/>
              <w:bottom w:val="single" w:sz="4" w:space="0" w:color="auto"/>
              <w:right w:val="single" w:sz="4" w:space="0" w:color="auto"/>
            </w:tcBorders>
            <w:vAlign w:val="center"/>
            <w:hideMark/>
          </w:tcPr>
          <w:p w14:paraId="0976C0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BC2B0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6FF772A"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19B1A1E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C-4602-1500-7</w:t>
            </w:r>
          </w:p>
        </w:tc>
        <w:tc>
          <w:tcPr>
            <w:tcW w:w="538" w:type="pct"/>
            <w:tcBorders>
              <w:top w:val="nil"/>
              <w:left w:val="nil"/>
              <w:bottom w:val="single" w:sz="4" w:space="0" w:color="auto"/>
              <w:right w:val="single" w:sz="4" w:space="0" w:color="auto"/>
            </w:tcBorders>
            <w:noWrap/>
            <w:vAlign w:val="center"/>
            <w:hideMark/>
          </w:tcPr>
          <w:p w14:paraId="4E9CD92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244B7BD"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CONTRIBUCION AL DESARROLLO INTEGRAL DE NINAS Y NINOS ENTRE 6-13 ANOS, EN EL MARCO DEL RECONOCIMIENTO, GARANTIA DE SUS DERECHOS Y CONSTRUCCION DE PROYECTOS DE VIDA A NIVEL   NACIONAL</w:t>
            </w:r>
          </w:p>
        </w:tc>
        <w:tc>
          <w:tcPr>
            <w:tcW w:w="656" w:type="pct"/>
            <w:tcBorders>
              <w:top w:val="nil"/>
              <w:left w:val="nil"/>
              <w:bottom w:val="single" w:sz="4" w:space="0" w:color="auto"/>
              <w:right w:val="single" w:sz="4" w:space="0" w:color="auto"/>
            </w:tcBorders>
            <w:vAlign w:val="center"/>
            <w:hideMark/>
          </w:tcPr>
          <w:p w14:paraId="5149BB6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 INFANCIA</w:t>
            </w:r>
          </w:p>
        </w:tc>
        <w:tc>
          <w:tcPr>
            <w:tcW w:w="663" w:type="pct"/>
            <w:tcBorders>
              <w:top w:val="nil"/>
              <w:left w:val="nil"/>
              <w:bottom w:val="single" w:sz="4" w:space="0" w:color="auto"/>
              <w:right w:val="single" w:sz="4" w:space="0" w:color="auto"/>
            </w:tcBorders>
            <w:vAlign w:val="center"/>
            <w:hideMark/>
          </w:tcPr>
          <w:p w14:paraId="14A848D9"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09C78F1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18B40ED"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C-4602-1500-7-704030</w:t>
            </w:r>
          </w:p>
        </w:tc>
        <w:tc>
          <w:tcPr>
            <w:tcW w:w="538" w:type="pct"/>
            <w:tcBorders>
              <w:top w:val="nil"/>
              <w:left w:val="nil"/>
              <w:bottom w:val="single" w:sz="4" w:space="0" w:color="auto"/>
              <w:right w:val="single" w:sz="4" w:space="0" w:color="auto"/>
            </w:tcBorders>
            <w:noWrap/>
            <w:vAlign w:val="center"/>
            <w:hideMark/>
          </w:tcPr>
          <w:p w14:paraId="3646A68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4F7062FC"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7. ACTORES DIFERENCIALES PARA EL CAMBIO / 3. PROTECCIÓN DE LA TRAYECTORIA DE VIDA Y EDUCATIVAS A TRAVÉS DEL ARTE, DEPORTE, CULTURA, AMBIENTE Y </w:t>
            </w:r>
            <w:r w:rsidRPr="007B1D80">
              <w:rPr>
                <w:rFonts w:ascii="Verdana" w:eastAsia="Times New Roman" w:hAnsi="Verdana" w:cs="Calibri"/>
                <w:b/>
                <w:bCs/>
                <w:sz w:val="22"/>
                <w:szCs w:val="22"/>
                <w:lang w:eastAsia="es-CO"/>
              </w:rPr>
              <w:lastRenderedPageBreak/>
              <w:t>CIENCIA Y TECNOLOGÍA</w:t>
            </w:r>
          </w:p>
        </w:tc>
        <w:tc>
          <w:tcPr>
            <w:tcW w:w="656" w:type="pct"/>
            <w:tcBorders>
              <w:top w:val="nil"/>
              <w:left w:val="nil"/>
              <w:bottom w:val="single" w:sz="4" w:space="0" w:color="auto"/>
              <w:right w:val="single" w:sz="4" w:space="0" w:color="auto"/>
            </w:tcBorders>
            <w:vAlign w:val="center"/>
            <w:hideMark/>
          </w:tcPr>
          <w:p w14:paraId="25924FBD"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7909D89A"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1928CDB0"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7C87A9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C-4602-1500-7-704030-4102045</w:t>
            </w:r>
          </w:p>
        </w:tc>
        <w:tc>
          <w:tcPr>
            <w:tcW w:w="538" w:type="pct"/>
            <w:tcBorders>
              <w:top w:val="nil"/>
              <w:left w:val="nil"/>
              <w:bottom w:val="single" w:sz="4" w:space="0" w:color="auto"/>
              <w:right w:val="single" w:sz="4" w:space="0" w:color="auto"/>
            </w:tcBorders>
            <w:noWrap/>
            <w:vAlign w:val="center"/>
            <w:hideMark/>
          </w:tcPr>
          <w:p w14:paraId="7113862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50FB40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SERVICIOS DE EDUCACIÓN INFORMAL A NIÑOS, NIÑAS, ADOLESCENTES Y JÓVENES PARA EL RECONOCIMIENTO DE SUS DERECHOS</w:t>
            </w:r>
          </w:p>
        </w:tc>
        <w:tc>
          <w:tcPr>
            <w:tcW w:w="656" w:type="pct"/>
            <w:tcBorders>
              <w:top w:val="nil"/>
              <w:left w:val="nil"/>
              <w:bottom w:val="single" w:sz="4" w:space="0" w:color="auto"/>
              <w:right w:val="single" w:sz="4" w:space="0" w:color="auto"/>
            </w:tcBorders>
            <w:vAlign w:val="center"/>
            <w:hideMark/>
          </w:tcPr>
          <w:p w14:paraId="167A73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2B15C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9C433C6"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4D678F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C-4602-1500-7-704030-4102045-02</w:t>
            </w:r>
          </w:p>
        </w:tc>
        <w:tc>
          <w:tcPr>
            <w:tcW w:w="538" w:type="pct"/>
            <w:tcBorders>
              <w:top w:val="nil"/>
              <w:left w:val="nil"/>
              <w:bottom w:val="single" w:sz="4" w:space="0" w:color="auto"/>
              <w:right w:val="single" w:sz="4" w:space="0" w:color="auto"/>
            </w:tcBorders>
            <w:noWrap/>
            <w:vAlign w:val="center"/>
            <w:hideMark/>
          </w:tcPr>
          <w:p w14:paraId="18EA0B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5C8F2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SERVICIOS DE EDUCACIÓN INFORMAL A NIÑOS, NIÑAS, ADOLESCENTES Y JÓVENES PARA EL RECONOCIMIENTO DE SUS DERECHOS - CONTRIBUCION AL DESARROLLO INTEGRAL DE NINAS Y NINOS ENTRE 6-13 ANOS, EN EL MARCO DEL RECONOCIMIENTO, </w:t>
            </w:r>
            <w:r w:rsidRPr="007B1D80">
              <w:rPr>
                <w:rFonts w:ascii="Verdana" w:eastAsia="Times New Roman" w:hAnsi="Verdana" w:cs="Calibri"/>
                <w:color w:val="000000"/>
                <w:sz w:val="22"/>
                <w:szCs w:val="22"/>
                <w:lang w:eastAsia="es-CO"/>
              </w:rPr>
              <w:lastRenderedPageBreak/>
              <w:t>GARANTIA DE SUS D</w:t>
            </w:r>
          </w:p>
        </w:tc>
        <w:tc>
          <w:tcPr>
            <w:tcW w:w="656" w:type="pct"/>
            <w:tcBorders>
              <w:top w:val="nil"/>
              <w:left w:val="nil"/>
              <w:bottom w:val="single" w:sz="4" w:space="0" w:color="auto"/>
              <w:right w:val="single" w:sz="4" w:space="0" w:color="auto"/>
            </w:tcBorders>
            <w:vAlign w:val="center"/>
            <w:hideMark/>
          </w:tcPr>
          <w:p w14:paraId="68FF10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1C3AE0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2F3CC2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702E4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C-4602-1500-7-704030-4102045-02-152</w:t>
            </w:r>
          </w:p>
        </w:tc>
        <w:tc>
          <w:tcPr>
            <w:tcW w:w="538" w:type="pct"/>
            <w:tcBorders>
              <w:top w:val="nil"/>
              <w:left w:val="nil"/>
              <w:bottom w:val="single" w:sz="4" w:space="0" w:color="auto"/>
              <w:right w:val="single" w:sz="4" w:space="0" w:color="auto"/>
            </w:tcBorders>
            <w:noWrap/>
            <w:vAlign w:val="center"/>
            <w:hideMark/>
          </w:tcPr>
          <w:p w14:paraId="64F7B95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152</w:t>
            </w:r>
          </w:p>
        </w:tc>
        <w:tc>
          <w:tcPr>
            <w:tcW w:w="1750" w:type="pct"/>
            <w:tcBorders>
              <w:top w:val="nil"/>
              <w:left w:val="nil"/>
              <w:bottom w:val="single" w:sz="4" w:space="0" w:color="auto"/>
              <w:right w:val="single" w:sz="4" w:space="0" w:color="auto"/>
            </w:tcBorders>
            <w:vAlign w:val="center"/>
            <w:hideMark/>
          </w:tcPr>
          <w:p w14:paraId="0E8DD3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PROMOCION Y PREVENCION PARA EL DESARROLLO INTEGRAL DE NIÑAS Y NIÑOS</w:t>
            </w:r>
          </w:p>
        </w:tc>
        <w:tc>
          <w:tcPr>
            <w:tcW w:w="656" w:type="pct"/>
            <w:tcBorders>
              <w:top w:val="nil"/>
              <w:left w:val="nil"/>
              <w:bottom w:val="single" w:sz="4" w:space="0" w:color="auto"/>
              <w:right w:val="single" w:sz="4" w:space="0" w:color="auto"/>
            </w:tcBorders>
            <w:vAlign w:val="center"/>
            <w:hideMark/>
          </w:tcPr>
          <w:p w14:paraId="720395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INFANCIA</w:t>
            </w:r>
          </w:p>
        </w:tc>
        <w:tc>
          <w:tcPr>
            <w:tcW w:w="663" w:type="pct"/>
            <w:tcBorders>
              <w:top w:val="nil"/>
              <w:left w:val="nil"/>
              <w:bottom w:val="single" w:sz="4" w:space="0" w:color="auto"/>
              <w:right w:val="single" w:sz="4" w:space="0" w:color="auto"/>
            </w:tcBorders>
            <w:vAlign w:val="center"/>
            <w:hideMark/>
          </w:tcPr>
          <w:p w14:paraId="0E8D04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C53613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DEC63A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C-4602-1500-8</w:t>
            </w:r>
          </w:p>
        </w:tc>
        <w:tc>
          <w:tcPr>
            <w:tcW w:w="538" w:type="pct"/>
            <w:tcBorders>
              <w:top w:val="nil"/>
              <w:left w:val="nil"/>
              <w:bottom w:val="single" w:sz="4" w:space="0" w:color="auto"/>
              <w:right w:val="single" w:sz="4" w:space="0" w:color="auto"/>
            </w:tcBorders>
            <w:noWrap/>
            <w:vAlign w:val="center"/>
            <w:hideMark/>
          </w:tcPr>
          <w:p w14:paraId="20B7522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33D6CE2D"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APOYO PARA EL DESARROLLO DE LOS PROYECTOS DE VIDA PARA ADOLESCENTES Y JOVENES A NIVEL   NACIONAL</w:t>
            </w:r>
          </w:p>
        </w:tc>
        <w:tc>
          <w:tcPr>
            <w:tcW w:w="656" w:type="pct"/>
            <w:tcBorders>
              <w:top w:val="nil"/>
              <w:left w:val="nil"/>
              <w:bottom w:val="single" w:sz="4" w:space="0" w:color="auto"/>
              <w:right w:val="single" w:sz="4" w:space="0" w:color="auto"/>
            </w:tcBorders>
            <w:vAlign w:val="center"/>
            <w:hideMark/>
          </w:tcPr>
          <w:p w14:paraId="52B0566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51F0C21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3FA002B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5C5924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C-4602-1500-8-704030</w:t>
            </w:r>
          </w:p>
        </w:tc>
        <w:tc>
          <w:tcPr>
            <w:tcW w:w="538" w:type="pct"/>
            <w:tcBorders>
              <w:top w:val="nil"/>
              <w:left w:val="nil"/>
              <w:bottom w:val="single" w:sz="4" w:space="0" w:color="auto"/>
              <w:right w:val="single" w:sz="4" w:space="0" w:color="auto"/>
            </w:tcBorders>
            <w:noWrap/>
            <w:vAlign w:val="center"/>
            <w:hideMark/>
          </w:tcPr>
          <w:p w14:paraId="4788E3EA"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699C5E19"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7. ACTORES DIFERENCIALES PARA EL CAMBIO / 3. PROTECCIÓN DE LA TRAYECTORIA DE VIDA Y EDUCATIVAS A TRAVÉS DEL ARTE, DEPORTE, CULTURA, AMBIENTE Y CIENCIA Y TECNOLOGÍA</w:t>
            </w:r>
          </w:p>
        </w:tc>
        <w:tc>
          <w:tcPr>
            <w:tcW w:w="656" w:type="pct"/>
            <w:tcBorders>
              <w:top w:val="nil"/>
              <w:left w:val="nil"/>
              <w:bottom w:val="single" w:sz="4" w:space="0" w:color="auto"/>
              <w:right w:val="single" w:sz="4" w:space="0" w:color="auto"/>
            </w:tcBorders>
            <w:vAlign w:val="center"/>
            <w:hideMark/>
          </w:tcPr>
          <w:p w14:paraId="2ED2D9F9"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6A00E6B8"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6EFE6DC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8946F6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C-4602-1500-8-704030-4102049</w:t>
            </w:r>
          </w:p>
        </w:tc>
        <w:tc>
          <w:tcPr>
            <w:tcW w:w="538" w:type="pct"/>
            <w:tcBorders>
              <w:top w:val="nil"/>
              <w:left w:val="nil"/>
              <w:bottom w:val="single" w:sz="4" w:space="0" w:color="auto"/>
              <w:right w:val="single" w:sz="4" w:space="0" w:color="auto"/>
            </w:tcBorders>
            <w:noWrap/>
            <w:vAlign w:val="center"/>
            <w:hideMark/>
          </w:tcPr>
          <w:p w14:paraId="7182D59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3485EB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EDIFICACIONES DE </w:t>
            </w:r>
            <w:r w:rsidRPr="007B1D80">
              <w:rPr>
                <w:rFonts w:ascii="Verdana" w:eastAsia="Times New Roman" w:hAnsi="Verdana" w:cs="Calibri"/>
                <w:b/>
                <w:bCs/>
                <w:color w:val="000000"/>
                <w:sz w:val="22"/>
                <w:szCs w:val="22"/>
                <w:lang w:eastAsia="es-CO"/>
              </w:rPr>
              <w:lastRenderedPageBreak/>
              <w:t>ATENCIÓN A LA ADOLESCENCIA Y JUVENTUD ADECUADAS</w:t>
            </w:r>
          </w:p>
        </w:tc>
        <w:tc>
          <w:tcPr>
            <w:tcW w:w="656" w:type="pct"/>
            <w:tcBorders>
              <w:top w:val="nil"/>
              <w:left w:val="nil"/>
              <w:bottom w:val="single" w:sz="4" w:space="0" w:color="auto"/>
              <w:right w:val="single" w:sz="4" w:space="0" w:color="auto"/>
            </w:tcBorders>
            <w:vAlign w:val="center"/>
            <w:hideMark/>
          </w:tcPr>
          <w:p w14:paraId="4A6665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54263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412BB2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1C555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C-4602-1500-8-704030-4102049-02</w:t>
            </w:r>
          </w:p>
        </w:tc>
        <w:tc>
          <w:tcPr>
            <w:tcW w:w="538" w:type="pct"/>
            <w:tcBorders>
              <w:top w:val="nil"/>
              <w:left w:val="nil"/>
              <w:bottom w:val="single" w:sz="4" w:space="0" w:color="auto"/>
              <w:right w:val="single" w:sz="4" w:space="0" w:color="auto"/>
            </w:tcBorders>
            <w:noWrap/>
            <w:vAlign w:val="center"/>
            <w:hideMark/>
          </w:tcPr>
          <w:p w14:paraId="7A76F8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11D5DE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EDIFICACIONES DE ATENCIÓN A LA ADOLESCENCIA Y JUVENTUD ADECUADAS - APOYO PARA EL DESARROLLO DE LOS PROYECTOS DE VIDA PARA ADOLESCENTES Y JOVENES A NIVEL   NACIONAL</w:t>
            </w:r>
          </w:p>
        </w:tc>
        <w:tc>
          <w:tcPr>
            <w:tcW w:w="656" w:type="pct"/>
            <w:tcBorders>
              <w:top w:val="nil"/>
              <w:left w:val="nil"/>
              <w:bottom w:val="single" w:sz="4" w:space="0" w:color="auto"/>
              <w:right w:val="single" w:sz="4" w:space="0" w:color="auto"/>
            </w:tcBorders>
            <w:vAlign w:val="center"/>
            <w:hideMark/>
          </w:tcPr>
          <w:p w14:paraId="1EA82D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4E945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10B623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DA3DB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C-4602-1500-8-704030-4102049-02-997</w:t>
            </w:r>
          </w:p>
        </w:tc>
        <w:tc>
          <w:tcPr>
            <w:tcW w:w="538" w:type="pct"/>
            <w:tcBorders>
              <w:top w:val="nil"/>
              <w:left w:val="nil"/>
              <w:bottom w:val="single" w:sz="4" w:space="0" w:color="auto"/>
              <w:right w:val="single" w:sz="4" w:space="0" w:color="auto"/>
            </w:tcBorders>
            <w:noWrap/>
            <w:vAlign w:val="center"/>
            <w:hideMark/>
          </w:tcPr>
          <w:p w14:paraId="6227DC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2E4778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06E8D3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D0C6F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BC28738"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3CC2A9B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C-4602-1500-9</w:t>
            </w:r>
          </w:p>
        </w:tc>
        <w:tc>
          <w:tcPr>
            <w:tcW w:w="538" w:type="pct"/>
            <w:tcBorders>
              <w:top w:val="nil"/>
              <w:left w:val="nil"/>
              <w:bottom w:val="single" w:sz="4" w:space="0" w:color="auto"/>
              <w:right w:val="single" w:sz="4" w:space="0" w:color="auto"/>
            </w:tcBorders>
            <w:noWrap/>
            <w:vAlign w:val="center"/>
            <w:hideMark/>
          </w:tcPr>
          <w:p w14:paraId="12F4FED6"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5BE1242B"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DE CAPACIDADES Y DISPOSICIÓN DE CONDICIONES Y OPORTUNIDADES QUE PROMUEVAN EL DESARROLL</w:t>
            </w:r>
            <w:r w:rsidRPr="007B1D80">
              <w:rPr>
                <w:rFonts w:ascii="Verdana" w:eastAsia="Times New Roman" w:hAnsi="Verdana" w:cs="Calibri"/>
                <w:b/>
                <w:bCs/>
                <w:sz w:val="22"/>
                <w:szCs w:val="22"/>
                <w:lang w:eastAsia="es-CO"/>
              </w:rPr>
              <w:lastRenderedPageBreak/>
              <w:t>O INTEGRAL DE LAS NIÑAS, 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673569F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VARIOS RESPONSABLES</w:t>
            </w:r>
          </w:p>
        </w:tc>
        <w:tc>
          <w:tcPr>
            <w:tcW w:w="663" w:type="pct"/>
            <w:tcBorders>
              <w:top w:val="nil"/>
              <w:left w:val="nil"/>
              <w:bottom w:val="single" w:sz="4" w:space="0" w:color="auto"/>
              <w:right w:val="single" w:sz="4" w:space="0" w:color="auto"/>
            </w:tcBorders>
            <w:vAlign w:val="center"/>
            <w:hideMark/>
          </w:tcPr>
          <w:p w14:paraId="072E717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2BFB0955"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10CA254C"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C-4602-1500-9-704020</w:t>
            </w:r>
          </w:p>
        </w:tc>
        <w:tc>
          <w:tcPr>
            <w:tcW w:w="538" w:type="pct"/>
            <w:tcBorders>
              <w:top w:val="nil"/>
              <w:left w:val="nil"/>
              <w:bottom w:val="single" w:sz="4" w:space="0" w:color="auto"/>
              <w:right w:val="single" w:sz="4" w:space="0" w:color="auto"/>
            </w:tcBorders>
            <w:noWrap/>
            <w:vAlign w:val="center"/>
            <w:hideMark/>
          </w:tcPr>
          <w:p w14:paraId="36057FB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0C00942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7. ACTORES DIFERENCIALES PARA EL CAMBIO / 2. UNIVERSALIZACIÓN DE LA ATENCIÓN INTEGRAL A LA PRIMERA INFANCIA EN LOS TERRITORIOS CON MAYOR RIESGO DE VULNERACIÓN DE DERECHOS PARA LA NIÑEZ</w:t>
            </w:r>
          </w:p>
        </w:tc>
        <w:tc>
          <w:tcPr>
            <w:tcW w:w="656" w:type="pct"/>
            <w:tcBorders>
              <w:top w:val="nil"/>
              <w:left w:val="nil"/>
              <w:bottom w:val="single" w:sz="4" w:space="0" w:color="auto"/>
              <w:right w:val="single" w:sz="4" w:space="0" w:color="auto"/>
            </w:tcBorders>
            <w:vAlign w:val="center"/>
            <w:hideMark/>
          </w:tcPr>
          <w:p w14:paraId="0D405065"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7758FD51"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6E145013"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8A1D3E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C-4602-1500-9-704020-4602002</w:t>
            </w:r>
          </w:p>
        </w:tc>
        <w:tc>
          <w:tcPr>
            <w:tcW w:w="538" w:type="pct"/>
            <w:tcBorders>
              <w:top w:val="nil"/>
              <w:left w:val="nil"/>
              <w:bottom w:val="single" w:sz="4" w:space="0" w:color="auto"/>
              <w:right w:val="single" w:sz="4" w:space="0" w:color="auto"/>
            </w:tcBorders>
            <w:noWrap/>
            <w:vAlign w:val="center"/>
            <w:hideMark/>
          </w:tcPr>
          <w:p w14:paraId="534C00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5CDE3B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METODOLÓGICOS</w:t>
            </w:r>
          </w:p>
        </w:tc>
        <w:tc>
          <w:tcPr>
            <w:tcW w:w="656" w:type="pct"/>
            <w:tcBorders>
              <w:top w:val="nil"/>
              <w:left w:val="nil"/>
              <w:bottom w:val="single" w:sz="4" w:space="0" w:color="auto"/>
              <w:right w:val="single" w:sz="4" w:space="0" w:color="auto"/>
            </w:tcBorders>
            <w:vAlign w:val="center"/>
            <w:hideMark/>
          </w:tcPr>
          <w:p w14:paraId="66A5B1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D8839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7CD1122"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1C50ED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w:t>
            </w:r>
          </w:p>
        </w:tc>
        <w:tc>
          <w:tcPr>
            <w:tcW w:w="538" w:type="pct"/>
            <w:tcBorders>
              <w:top w:val="nil"/>
              <w:left w:val="nil"/>
              <w:bottom w:val="single" w:sz="4" w:space="0" w:color="auto"/>
              <w:right w:val="single" w:sz="4" w:space="0" w:color="auto"/>
            </w:tcBorders>
            <w:noWrap/>
            <w:vAlign w:val="center"/>
            <w:hideMark/>
          </w:tcPr>
          <w:p w14:paraId="67AC7B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F038B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DOCUMENTOS METODOLÓGICOS - FORTALECIMIENTO DE </w:t>
            </w:r>
            <w:r w:rsidRPr="007B1D80">
              <w:rPr>
                <w:rFonts w:ascii="Verdana" w:eastAsia="Times New Roman" w:hAnsi="Verdana" w:cs="Calibri"/>
                <w:color w:val="000000"/>
                <w:sz w:val="22"/>
                <w:szCs w:val="22"/>
                <w:lang w:eastAsia="es-CO"/>
              </w:rPr>
              <w:lastRenderedPageBreak/>
              <w:t>CAPACIDADES Y DISPOSICIÓN DE CONDICIONES Y OPORTUNIDADES QUE PROMUEVAN EL DESARROLLO INTEGRAL DE LAS NIÑAS, 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2617D6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7B87E79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56157F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117078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C-4602-1500-9-704020-4602002-02-993</w:t>
            </w:r>
          </w:p>
        </w:tc>
        <w:tc>
          <w:tcPr>
            <w:tcW w:w="538" w:type="pct"/>
            <w:tcBorders>
              <w:top w:val="nil"/>
              <w:left w:val="nil"/>
              <w:bottom w:val="single" w:sz="4" w:space="0" w:color="auto"/>
              <w:right w:val="single" w:sz="4" w:space="0" w:color="auto"/>
            </w:tcBorders>
            <w:noWrap/>
            <w:vAlign w:val="center"/>
            <w:hideMark/>
          </w:tcPr>
          <w:p w14:paraId="6B88155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5EA781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5B2F2B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3B9530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201AAD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27942A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C-4602-1500-9-704020-4602002-02-991</w:t>
            </w:r>
          </w:p>
        </w:tc>
        <w:tc>
          <w:tcPr>
            <w:tcW w:w="538" w:type="pct"/>
            <w:tcBorders>
              <w:top w:val="nil"/>
              <w:left w:val="nil"/>
              <w:bottom w:val="single" w:sz="4" w:space="0" w:color="auto"/>
              <w:right w:val="single" w:sz="4" w:space="0" w:color="auto"/>
            </w:tcBorders>
            <w:noWrap/>
            <w:vAlign w:val="center"/>
            <w:hideMark/>
          </w:tcPr>
          <w:p w14:paraId="60FECD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2A2E94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580899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5CEE6E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011E72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503CF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C-4602-1500-9-704020-4602002-02-992</w:t>
            </w:r>
          </w:p>
        </w:tc>
        <w:tc>
          <w:tcPr>
            <w:tcW w:w="538" w:type="pct"/>
            <w:tcBorders>
              <w:top w:val="nil"/>
              <w:left w:val="nil"/>
              <w:bottom w:val="single" w:sz="4" w:space="0" w:color="auto"/>
              <w:right w:val="single" w:sz="4" w:space="0" w:color="auto"/>
            </w:tcBorders>
            <w:noWrap/>
            <w:vAlign w:val="center"/>
            <w:hideMark/>
          </w:tcPr>
          <w:p w14:paraId="0E2BE4F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44FCBC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EEB12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0B2406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2CA4A7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9DC90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C-4602-1500-9-704020-4602002-02-994</w:t>
            </w:r>
          </w:p>
        </w:tc>
        <w:tc>
          <w:tcPr>
            <w:tcW w:w="538" w:type="pct"/>
            <w:tcBorders>
              <w:top w:val="nil"/>
              <w:left w:val="nil"/>
              <w:bottom w:val="single" w:sz="4" w:space="0" w:color="auto"/>
              <w:right w:val="single" w:sz="4" w:space="0" w:color="auto"/>
            </w:tcBorders>
            <w:noWrap/>
            <w:vAlign w:val="center"/>
            <w:hideMark/>
          </w:tcPr>
          <w:p w14:paraId="2DAD564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6DD2F4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0F6BF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5199DD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871FB9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5981B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C-4602-1500-9-704020-4602002-02-988</w:t>
            </w:r>
          </w:p>
        </w:tc>
        <w:tc>
          <w:tcPr>
            <w:tcW w:w="538" w:type="pct"/>
            <w:tcBorders>
              <w:top w:val="nil"/>
              <w:left w:val="nil"/>
              <w:bottom w:val="single" w:sz="4" w:space="0" w:color="auto"/>
              <w:right w:val="single" w:sz="4" w:space="0" w:color="auto"/>
            </w:tcBorders>
            <w:noWrap/>
            <w:vAlign w:val="center"/>
            <w:hideMark/>
          </w:tcPr>
          <w:p w14:paraId="376B01F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1F36F7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1ACAB8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6E045D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270C9B4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7CD70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C-4602-1500-9-704020-4602002-02-999</w:t>
            </w:r>
          </w:p>
        </w:tc>
        <w:tc>
          <w:tcPr>
            <w:tcW w:w="538" w:type="pct"/>
            <w:tcBorders>
              <w:top w:val="nil"/>
              <w:left w:val="nil"/>
              <w:bottom w:val="single" w:sz="4" w:space="0" w:color="auto"/>
              <w:right w:val="single" w:sz="4" w:space="0" w:color="auto"/>
            </w:tcBorders>
            <w:noWrap/>
            <w:vAlign w:val="center"/>
            <w:hideMark/>
          </w:tcPr>
          <w:p w14:paraId="6F6B459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015AD6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4EC82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5045F67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AAF45EA"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29AE51A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C-4602-1500-9-704020-4602011</w:t>
            </w:r>
          </w:p>
        </w:tc>
        <w:tc>
          <w:tcPr>
            <w:tcW w:w="538" w:type="pct"/>
            <w:tcBorders>
              <w:top w:val="nil"/>
              <w:left w:val="nil"/>
              <w:bottom w:val="single" w:sz="4" w:space="0" w:color="auto"/>
              <w:right w:val="single" w:sz="4" w:space="0" w:color="auto"/>
            </w:tcBorders>
            <w:noWrap/>
            <w:vAlign w:val="center"/>
            <w:hideMark/>
          </w:tcPr>
          <w:p w14:paraId="1F7E6EF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07405FF"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ASISTENCIA TÉCNICA</w:t>
            </w:r>
          </w:p>
        </w:tc>
        <w:tc>
          <w:tcPr>
            <w:tcW w:w="656" w:type="pct"/>
            <w:tcBorders>
              <w:top w:val="nil"/>
              <w:left w:val="nil"/>
              <w:bottom w:val="single" w:sz="4" w:space="0" w:color="auto"/>
              <w:right w:val="single" w:sz="4" w:space="0" w:color="auto"/>
            </w:tcBorders>
            <w:vAlign w:val="center"/>
            <w:hideMark/>
          </w:tcPr>
          <w:p w14:paraId="0E16E2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F02D4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7E8BEC9"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4119F6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w:t>
            </w:r>
          </w:p>
        </w:tc>
        <w:tc>
          <w:tcPr>
            <w:tcW w:w="538" w:type="pct"/>
            <w:tcBorders>
              <w:top w:val="nil"/>
              <w:left w:val="nil"/>
              <w:bottom w:val="single" w:sz="4" w:space="0" w:color="auto"/>
              <w:right w:val="single" w:sz="4" w:space="0" w:color="auto"/>
            </w:tcBorders>
            <w:noWrap/>
            <w:vAlign w:val="center"/>
            <w:hideMark/>
          </w:tcPr>
          <w:p w14:paraId="1C07EF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77079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ASISTENCIA TÉCNICA - FORTALECIMIENTO DE CAPACIDADES Y DISPOSICIÓN DE CONDICIONES Y OPORTUNIDADES QUE PROMUEVAN EL DESARROLLO INTEGRAL DE LAS NIÑAS, </w:t>
            </w:r>
            <w:r w:rsidRPr="007B1D80">
              <w:rPr>
                <w:rFonts w:ascii="Verdana" w:eastAsia="Times New Roman" w:hAnsi="Verdana" w:cs="Calibri"/>
                <w:color w:val="000000"/>
                <w:sz w:val="22"/>
                <w:szCs w:val="22"/>
                <w:lang w:eastAsia="es-CO"/>
              </w:rPr>
              <w:lastRenderedPageBreak/>
              <w:t>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30F02F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96021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F37DED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6EC0E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C-4602-1500-9-704020-4602011-02-989</w:t>
            </w:r>
          </w:p>
        </w:tc>
        <w:tc>
          <w:tcPr>
            <w:tcW w:w="538" w:type="pct"/>
            <w:tcBorders>
              <w:top w:val="nil"/>
              <w:left w:val="nil"/>
              <w:bottom w:val="single" w:sz="4" w:space="0" w:color="auto"/>
              <w:right w:val="single" w:sz="4" w:space="0" w:color="auto"/>
            </w:tcBorders>
            <w:noWrap/>
            <w:vAlign w:val="center"/>
            <w:hideMark/>
          </w:tcPr>
          <w:p w14:paraId="68FE742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04BBC4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326B80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13C3E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807946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D6CCC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C-4602-1500-9-704020-4602011-02-990</w:t>
            </w:r>
          </w:p>
        </w:tc>
        <w:tc>
          <w:tcPr>
            <w:tcW w:w="538" w:type="pct"/>
            <w:tcBorders>
              <w:top w:val="nil"/>
              <w:left w:val="nil"/>
              <w:bottom w:val="single" w:sz="4" w:space="0" w:color="auto"/>
              <w:right w:val="single" w:sz="4" w:space="0" w:color="auto"/>
            </w:tcBorders>
            <w:noWrap/>
            <w:vAlign w:val="center"/>
            <w:hideMark/>
          </w:tcPr>
          <w:p w14:paraId="51ED2D2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12E9F9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3525BA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037F5C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DC2C84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5D549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C-4602-1500-9-704020-4602011-02-991</w:t>
            </w:r>
          </w:p>
        </w:tc>
        <w:tc>
          <w:tcPr>
            <w:tcW w:w="538" w:type="pct"/>
            <w:tcBorders>
              <w:top w:val="nil"/>
              <w:left w:val="nil"/>
              <w:bottom w:val="single" w:sz="4" w:space="0" w:color="auto"/>
              <w:right w:val="single" w:sz="4" w:space="0" w:color="auto"/>
            </w:tcBorders>
            <w:noWrap/>
            <w:vAlign w:val="center"/>
            <w:hideMark/>
          </w:tcPr>
          <w:p w14:paraId="4266073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5F2E98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992B0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2B7AB6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EBD617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4896F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C-4602-1500-9-704020-4602011-02-992</w:t>
            </w:r>
          </w:p>
        </w:tc>
        <w:tc>
          <w:tcPr>
            <w:tcW w:w="538" w:type="pct"/>
            <w:tcBorders>
              <w:top w:val="nil"/>
              <w:left w:val="nil"/>
              <w:bottom w:val="single" w:sz="4" w:space="0" w:color="auto"/>
              <w:right w:val="single" w:sz="4" w:space="0" w:color="auto"/>
            </w:tcBorders>
            <w:noWrap/>
            <w:vAlign w:val="center"/>
            <w:hideMark/>
          </w:tcPr>
          <w:p w14:paraId="377E044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877E9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B39FA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6A4185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9F4050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25030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C-4602-1500-9-704020-4602011-02-994</w:t>
            </w:r>
          </w:p>
        </w:tc>
        <w:tc>
          <w:tcPr>
            <w:tcW w:w="538" w:type="pct"/>
            <w:tcBorders>
              <w:top w:val="nil"/>
              <w:left w:val="nil"/>
              <w:bottom w:val="single" w:sz="4" w:space="0" w:color="auto"/>
              <w:right w:val="single" w:sz="4" w:space="0" w:color="auto"/>
            </w:tcBorders>
            <w:noWrap/>
            <w:vAlign w:val="center"/>
            <w:hideMark/>
          </w:tcPr>
          <w:p w14:paraId="0970C3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4602CE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w:t>
            </w:r>
            <w:r w:rsidRPr="007B1D80">
              <w:rPr>
                <w:rFonts w:ascii="Verdana" w:eastAsia="Times New Roman" w:hAnsi="Verdana" w:cs="Calibri"/>
                <w:color w:val="000000"/>
                <w:sz w:val="22"/>
                <w:szCs w:val="22"/>
                <w:lang w:eastAsia="es-CO"/>
              </w:rPr>
              <w:lastRenderedPageBreak/>
              <w:t>DE TIPO LOGÍSTICO</w:t>
            </w:r>
          </w:p>
        </w:tc>
        <w:tc>
          <w:tcPr>
            <w:tcW w:w="656" w:type="pct"/>
            <w:tcBorders>
              <w:top w:val="nil"/>
              <w:left w:val="nil"/>
              <w:bottom w:val="single" w:sz="4" w:space="0" w:color="auto"/>
              <w:right w:val="single" w:sz="4" w:space="0" w:color="auto"/>
            </w:tcBorders>
            <w:vAlign w:val="center"/>
            <w:hideMark/>
          </w:tcPr>
          <w:p w14:paraId="74A897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ABASTECIMIENTO</w:t>
            </w:r>
          </w:p>
        </w:tc>
        <w:tc>
          <w:tcPr>
            <w:tcW w:w="663" w:type="pct"/>
            <w:tcBorders>
              <w:top w:val="nil"/>
              <w:left w:val="nil"/>
              <w:bottom w:val="single" w:sz="4" w:space="0" w:color="auto"/>
              <w:right w:val="single" w:sz="4" w:space="0" w:color="auto"/>
            </w:tcBorders>
            <w:vAlign w:val="center"/>
            <w:hideMark/>
          </w:tcPr>
          <w:p w14:paraId="02BD79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77D191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171AE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C-4602-1500-9-704020-4602011-02-999</w:t>
            </w:r>
          </w:p>
        </w:tc>
        <w:tc>
          <w:tcPr>
            <w:tcW w:w="538" w:type="pct"/>
            <w:tcBorders>
              <w:top w:val="nil"/>
              <w:left w:val="nil"/>
              <w:bottom w:val="single" w:sz="4" w:space="0" w:color="auto"/>
              <w:right w:val="single" w:sz="4" w:space="0" w:color="auto"/>
            </w:tcBorders>
            <w:noWrap/>
            <w:vAlign w:val="center"/>
            <w:hideMark/>
          </w:tcPr>
          <w:p w14:paraId="613942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CC94E5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1CF74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0EB1D6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062D83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537E52F"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C-4602-1500-9-704020-4602015</w:t>
            </w:r>
          </w:p>
        </w:tc>
        <w:tc>
          <w:tcPr>
            <w:tcW w:w="538" w:type="pct"/>
            <w:tcBorders>
              <w:top w:val="nil"/>
              <w:left w:val="nil"/>
              <w:bottom w:val="single" w:sz="4" w:space="0" w:color="auto"/>
              <w:right w:val="single" w:sz="4" w:space="0" w:color="auto"/>
            </w:tcBorders>
            <w:noWrap/>
            <w:vAlign w:val="center"/>
            <w:hideMark/>
          </w:tcPr>
          <w:p w14:paraId="7C6042D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3F2362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APOYO TÉCNICO PARA LA ARTICULACIÓN CON LOS ACTORES DEL SISTEMA NACIONAL DE BIENESTAR FAMILIAR</w:t>
            </w:r>
          </w:p>
        </w:tc>
        <w:tc>
          <w:tcPr>
            <w:tcW w:w="656" w:type="pct"/>
            <w:tcBorders>
              <w:top w:val="nil"/>
              <w:left w:val="nil"/>
              <w:bottom w:val="single" w:sz="4" w:space="0" w:color="auto"/>
              <w:right w:val="single" w:sz="4" w:space="0" w:color="auto"/>
            </w:tcBorders>
            <w:vAlign w:val="center"/>
            <w:hideMark/>
          </w:tcPr>
          <w:p w14:paraId="4E1491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62FBC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A5AB3C5"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1B0E0E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w:t>
            </w:r>
          </w:p>
        </w:tc>
        <w:tc>
          <w:tcPr>
            <w:tcW w:w="538" w:type="pct"/>
            <w:tcBorders>
              <w:top w:val="nil"/>
              <w:left w:val="nil"/>
              <w:bottom w:val="single" w:sz="4" w:space="0" w:color="auto"/>
              <w:right w:val="single" w:sz="4" w:space="0" w:color="auto"/>
            </w:tcBorders>
            <w:noWrap/>
            <w:vAlign w:val="center"/>
            <w:hideMark/>
          </w:tcPr>
          <w:p w14:paraId="053EC30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3CD7C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APOYO TÉCNICO PARA LA ARTICULACIÓN CON LOS ACTORES DEL SISTEMA NACIONAL DE BIENESTAR FAMILIAR - FORTALECIMIENTO DE CAPACIDADES Y DISPOSICIÓN DE CONDICIONES Y </w:t>
            </w:r>
            <w:r w:rsidRPr="007B1D80">
              <w:rPr>
                <w:rFonts w:ascii="Verdana" w:eastAsia="Times New Roman" w:hAnsi="Verdana" w:cs="Calibri"/>
                <w:color w:val="000000"/>
                <w:sz w:val="22"/>
                <w:szCs w:val="22"/>
                <w:lang w:eastAsia="es-CO"/>
              </w:rPr>
              <w:lastRenderedPageBreak/>
              <w:t>OPORTUNIDADES QUE PROMUEVAN EL DESARROLLO INTEGRAL DE LAS NIÑA</w:t>
            </w:r>
          </w:p>
        </w:tc>
        <w:tc>
          <w:tcPr>
            <w:tcW w:w="656" w:type="pct"/>
            <w:tcBorders>
              <w:top w:val="nil"/>
              <w:left w:val="nil"/>
              <w:bottom w:val="single" w:sz="4" w:space="0" w:color="auto"/>
              <w:right w:val="single" w:sz="4" w:space="0" w:color="auto"/>
            </w:tcBorders>
            <w:vAlign w:val="center"/>
            <w:hideMark/>
          </w:tcPr>
          <w:p w14:paraId="0D2F00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F2DC7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8C33D0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4AF78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C-4602-1500-9-704020-4602015-02-142</w:t>
            </w:r>
          </w:p>
        </w:tc>
        <w:tc>
          <w:tcPr>
            <w:tcW w:w="538" w:type="pct"/>
            <w:tcBorders>
              <w:top w:val="nil"/>
              <w:left w:val="nil"/>
              <w:bottom w:val="single" w:sz="4" w:space="0" w:color="auto"/>
              <w:right w:val="single" w:sz="4" w:space="0" w:color="auto"/>
            </w:tcBorders>
            <w:noWrap/>
            <w:vAlign w:val="center"/>
            <w:hideMark/>
          </w:tcPr>
          <w:p w14:paraId="5A9BF73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2C67B0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20EDEF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62F915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D22EFF3"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50972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C-4602-1500-9-704020-4602015-02-143</w:t>
            </w:r>
          </w:p>
        </w:tc>
        <w:tc>
          <w:tcPr>
            <w:tcW w:w="538" w:type="pct"/>
            <w:tcBorders>
              <w:top w:val="nil"/>
              <w:left w:val="nil"/>
              <w:bottom w:val="single" w:sz="4" w:space="0" w:color="auto"/>
              <w:right w:val="single" w:sz="4" w:space="0" w:color="auto"/>
            </w:tcBorders>
            <w:noWrap/>
            <w:vAlign w:val="center"/>
            <w:hideMark/>
          </w:tcPr>
          <w:p w14:paraId="167AE9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143</w:t>
            </w:r>
          </w:p>
        </w:tc>
        <w:tc>
          <w:tcPr>
            <w:tcW w:w="1750" w:type="pct"/>
            <w:tcBorders>
              <w:top w:val="nil"/>
              <w:left w:val="nil"/>
              <w:bottom w:val="single" w:sz="4" w:space="0" w:color="auto"/>
              <w:right w:val="single" w:sz="4" w:space="0" w:color="auto"/>
            </w:tcBorders>
            <w:vAlign w:val="center"/>
            <w:hideMark/>
          </w:tcPr>
          <w:p w14:paraId="045038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POLÍTICAS Y ESTRATEGIAS PARA LAS FAMILIAS Y COMUNIDADES</w:t>
            </w:r>
          </w:p>
        </w:tc>
        <w:tc>
          <w:tcPr>
            <w:tcW w:w="656" w:type="pct"/>
            <w:tcBorders>
              <w:top w:val="nil"/>
              <w:left w:val="nil"/>
              <w:bottom w:val="single" w:sz="4" w:space="0" w:color="auto"/>
              <w:right w:val="single" w:sz="4" w:space="0" w:color="auto"/>
            </w:tcBorders>
            <w:vAlign w:val="center"/>
            <w:hideMark/>
          </w:tcPr>
          <w:p w14:paraId="148794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306350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376817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05C35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C-4602-1500-9-704020-4602015-02-144</w:t>
            </w:r>
          </w:p>
        </w:tc>
        <w:tc>
          <w:tcPr>
            <w:tcW w:w="538" w:type="pct"/>
            <w:tcBorders>
              <w:top w:val="nil"/>
              <w:left w:val="nil"/>
              <w:bottom w:val="single" w:sz="4" w:space="0" w:color="auto"/>
              <w:right w:val="single" w:sz="4" w:space="0" w:color="auto"/>
            </w:tcBorders>
            <w:noWrap/>
            <w:vAlign w:val="center"/>
            <w:hideMark/>
          </w:tcPr>
          <w:p w14:paraId="1C7057B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1CE1B7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1A4FA0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7BC805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72D7F16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4517F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C-4602-1500-9-704020-4602015-02-154</w:t>
            </w:r>
          </w:p>
        </w:tc>
        <w:tc>
          <w:tcPr>
            <w:tcW w:w="538" w:type="pct"/>
            <w:tcBorders>
              <w:top w:val="nil"/>
              <w:left w:val="nil"/>
              <w:bottom w:val="single" w:sz="4" w:space="0" w:color="auto"/>
              <w:right w:val="single" w:sz="4" w:space="0" w:color="auto"/>
            </w:tcBorders>
            <w:noWrap/>
            <w:vAlign w:val="center"/>
            <w:hideMark/>
          </w:tcPr>
          <w:p w14:paraId="359475F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154</w:t>
            </w:r>
          </w:p>
        </w:tc>
        <w:tc>
          <w:tcPr>
            <w:tcW w:w="1750" w:type="pct"/>
            <w:tcBorders>
              <w:top w:val="nil"/>
              <w:left w:val="nil"/>
              <w:bottom w:val="single" w:sz="4" w:space="0" w:color="auto"/>
              <w:right w:val="single" w:sz="4" w:space="0" w:color="auto"/>
            </w:tcBorders>
            <w:vAlign w:val="center"/>
            <w:hideMark/>
          </w:tcPr>
          <w:p w14:paraId="1B7D53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DE MOVILIZACIÓN SOCIAL Y PARTICIPACIÓN</w:t>
            </w:r>
          </w:p>
        </w:tc>
        <w:tc>
          <w:tcPr>
            <w:tcW w:w="656" w:type="pct"/>
            <w:tcBorders>
              <w:top w:val="nil"/>
              <w:left w:val="nil"/>
              <w:bottom w:val="single" w:sz="4" w:space="0" w:color="auto"/>
              <w:right w:val="single" w:sz="4" w:space="0" w:color="auto"/>
            </w:tcBorders>
            <w:vAlign w:val="center"/>
            <w:hideMark/>
          </w:tcPr>
          <w:p w14:paraId="31F465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07F591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9A5C20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1543C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C-4602-1500-9-704020-4602015-02-155</w:t>
            </w:r>
          </w:p>
        </w:tc>
        <w:tc>
          <w:tcPr>
            <w:tcW w:w="538" w:type="pct"/>
            <w:tcBorders>
              <w:top w:val="nil"/>
              <w:left w:val="nil"/>
              <w:bottom w:val="single" w:sz="4" w:space="0" w:color="auto"/>
              <w:right w:val="single" w:sz="4" w:space="0" w:color="auto"/>
            </w:tcBorders>
            <w:noWrap/>
            <w:vAlign w:val="center"/>
            <w:hideMark/>
          </w:tcPr>
          <w:p w14:paraId="7790BDD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155</w:t>
            </w:r>
          </w:p>
        </w:tc>
        <w:tc>
          <w:tcPr>
            <w:tcW w:w="1750" w:type="pct"/>
            <w:tcBorders>
              <w:top w:val="nil"/>
              <w:left w:val="nil"/>
              <w:bottom w:val="single" w:sz="4" w:space="0" w:color="auto"/>
              <w:right w:val="single" w:sz="4" w:space="0" w:color="auto"/>
            </w:tcBorders>
            <w:vAlign w:val="center"/>
            <w:hideMark/>
          </w:tcPr>
          <w:p w14:paraId="06D11D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CICLO DE POLÍTICAS PÚBLICAS DE INFANCIA Y ADOLESCENCIA</w:t>
            </w:r>
          </w:p>
        </w:tc>
        <w:tc>
          <w:tcPr>
            <w:tcW w:w="656" w:type="pct"/>
            <w:tcBorders>
              <w:top w:val="nil"/>
              <w:left w:val="nil"/>
              <w:bottom w:val="single" w:sz="4" w:space="0" w:color="auto"/>
              <w:right w:val="single" w:sz="4" w:space="0" w:color="auto"/>
            </w:tcBorders>
            <w:vAlign w:val="center"/>
            <w:hideMark/>
          </w:tcPr>
          <w:p w14:paraId="1F68A3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INFANCIA</w:t>
            </w:r>
          </w:p>
        </w:tc>
        <w:tc>
          <w:tcPr>
            <w:tcW w:w="663" w:type="pct"/>
            <w:tcBorders>
              <w:top w:val="nil"/>
              <w:left w:val="nil"/>
              <w:bottom w:val="single" w:sz="4" w:space="0" w:color="auto"/>
              <w:right w:val="single" w:sz="4" w:space="0" w:color="auto"/>
            </w:tcBorders>
            <w:vAlign w:val="center"/>
            <w:hideMark/>
          </w:tcPr>
          <w:p w14:paraId="0C54BB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F25B2F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71119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C-4602-1500-9-704020-4602015-02-165</w:t>
            </w:r>
          </w:p>
        </w:tc>
        <w:tc>
          <w:tcPr>
            <w:tcW w:w="538" w:type="pct"/>
            <w:tcBorders>
              <w:top w:val="nil"/>
              <w:left w:val="nil"/>
              <w:bottom w:val="single" w:sz="4" w:space="0" w:color="auto"/>
              <w:right w:val="single" w:sz="4" w:space="0" w:color="auto"/>
            </w:tcBorders>
            <w:noWrap/>
            <w:vAlign w:val="center"/>
            <w:hideMark/>
          </w:tcPr>
          <w:p w14:paraId="4614BB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245F84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7F7B3E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361217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25D2BF0"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44F40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C-4602-1500-9-704020-4602015-02-986</w:t>
            </w:r>
          </w:p>
        </w:tc>
        <w:tc>
          <w:tcPr>
            <w:tcW w:w="538" w:type="pct"/>
            <w:tcBorders>
              <w:top w:val="nil"/>
              <w:left w:val="nil"/>
              <w:bottom w:val="single" w:sz="4" w:space="0" w:color="auto"/>
              <w:right w:val="single" w:sz="4" w:space="0" w:color="auto"/>
            </w:tcBorders>
            <w:noWrap/>
            <w:vAlign w:val="center"/>
            <w:hideMark/>
          </w:tcPr>
          <w:p w14:paraId="3F5D59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7B3056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087134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w:t>
            </w:r>
            <w:r w:rsidRPr="007B1D80">
              <w:rPr>
                <w:rFonts w:ascii="Verdana" w:eastAsia="Times New Roman" w:hAnsi="Verdana" w:cs="Calibri"/>
                <w:color w:val="000000"/>
                <w:sz w:val="22"/>
                <w:szCs w:val="22"/>
                <w:lang w:eastAsia="es-CO"/>
              </w:rPr>
              <w:lastRenderedPageBreak/>
              <w:t>IENTO A LA CALIDAD</w:t>
            </w:r>
          </w:p>
        </w:tc>
        <w:tc>
          <w:tcPr>
            <w:tcW w:w="663" w:type="pct"/>
            <w:tcBorders>
              <w:top w:val="nil"/>
              <w:left w:val="nil"/>
              <w:bottom w:val="single" w:sz="4" w:space="0" w:color="auto"/>
              <w:right w:val="single" w:sz="4" w:space="0" w:color="auto"/>
            </w:tcBorders>
            <w:vAlign w:val="center"/>
            <w:hideMark/>
          </w:tcPr>
          <w:p w14:paraId="79E49C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31B88908"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B6B82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C-4602-1500-9-704020-4602015-02-988</w:t>
            </w:r>
          </w:p>
        </w:tc>
        <w:tc>
          <w:tcPr>
            <w:tcW w:w="538" w:type="pct"/>
            <w:tcBorders>
              <w:top w:val="nil"/>
              <w:left w:val="nil"/>
              <w:bottom w:val="single" w:sz="4" w:space="0" w:color="auto"/>
              <w:right w:val="single" w:sz="4" w:space="0" w:color="auto"/>
            </w:tcBorders>
            <w:noWrap/>
            <w:vAlign w:val="center"/>
            <w:hideMark/>
          </w:tcPr>
          <w:p w14:paraId="46676F2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0920F3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501C14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60477D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A5ACDC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F6DCE0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C-4602-1500-9-704020-4602015-02-990</w:t>
            </w:r>
          </w:p>
        </w:tc>
        <w:tc>
          <w:tcPr>
            <w:tcW w:w="538" w:type="pct"/>
            <w:tcBorders>
              <w:top w:val="nil"/>
              <w:left w:val="nil"/>
              <w:bottom w:val="single" w:sz="4" w:space="0" w:color="auto"/>
              <w:right w:val="single" w:sz="4" w:space="0" w:color="auto"/>
            </w:tcBorders>
            <w:noWrap/>
            <w:vAlign w:val="center"/>
            <w:hideMark/>
          </w:tcPr>
          <w:p w14:paraId="0284A48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35A890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1EB4E2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1C566B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5235E7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89628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C-4602-1500-9-704020-4602015-02-991</w:t>
            </w:r>
          </w:p>
        </w:tc>
        <w:tc>
          <w:tcPr>
            <w:tcW w:w="538" w:type="pct"/>
            <w:tcBorders>
              <w:top w:val="nil"/>
              <w:left w:val="nil"/>
              <w:bottom w:val="single" w:sz="4" w:space="0" w:color="auto"/>
              <w:right w:val="single" w:sz="4" w:space="0" w:color="auto"/>
            </w:tcBorders>
            <w:noWrap/>
            <w:vAlign w:val="center"/>
            <w:hideMark/>
          </w:tcPr>
          <w:p w14:paraId="43A0BB2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083939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67073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309AC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BC15B9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8EC9F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C-4602-1500-9-704020-4602015-02-992</w:t>
            </w:r>
          </w:p>
        </w:tc>
        <w:tc>
          <w:tcPr>
            <w:tcW w:w="538" w:type="pct"/>
            <w:tcBorders>
              <w:top w:val="nil"/>
              <w:left w:val="nil"/>
              <w:bottom w:val="single" w:sz="4" w:space="0" w:color="auto"/>
              <w:right w:val="single" w:sz="4" w:space="0" w:color="auto"/>
            </w:tcBorders>
            <w:noWrap/>
            <w:vAlign w:val="center"/>
            <w:hideMark/>
          </w:tcPr>
          <w:p w14:paraId="38B0C7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0ECC69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468AF8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5C78A79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046F60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3E46C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C-4602-1500-9-704020-4602015-02-994</w:t>
            </w:r>
          </w:p>
        </w:tc>
        <w:tc>
          <w:tcPr>
            <w:tcW w:w="538" w:type="pct"/>
            <w:tcBorders>
              <w:top w:val="nil"/>
              <w:left w:val="nil"/>
              <w:bottom w:val="single" w:sz="4" w:space="0" w:color="auto"/>
              <w:right w:val="single" w:sz="4" w:space="0" w:color="auto"/>
            </w:tcBorders>
            <w:noWrap/>
            <w:vAlign w:val="center"/>
            <w:hideMark/>
          </w:tcPr>
          <w:p w14:paraId="4D14FC8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392815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1C2C0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376CB4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3483CD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D5A6D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C-4602-1500-9-704020-4602015-02-998</w:t>
            </w:r>
          </w:p>
        </w:tc>
        <w:tc>
          <w:tcPr>
            <w:tcW w:w="538" w:type="pct"/>
            <w:tcBorders>
              <w:top w:val="nil"/>
              <w:left w:val="nil"/>
              <w:bottom w:val="single" w:sz="4" w:space="0" w:color="auto"/>
              <w:right w:val="single" w:sz="4" w:space="0" w:color="auto"/>
            </w:tcBorders>
            <w:noWrap/>
            <w:vAlign w:val="center"/>
            <w:hideMark/>
          </w:tcPr>
          <w:p w14:paraId="3123B4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41D53E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2CC805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07F6B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F761177"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553BA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C-4602-1500-9-704020-4602015-02-999</w:t>
            </w:r>
          </w:p>
        </w:tc>
        <w:tc>
          <w:tcPr>
            <w:tcW w:w="538" w:type="pct"/>
            <w:tcBorders>
              <w:top w:val="nil"/>
              <w:left w:val="nil"/>
              <w:bottom w:val="single" w:sz="4" w:space="0" w:color="auto"/>
              <w:right w:val="single" w:sz="4" w:space="0" w:color="auto"/>
            </w:tcBorders>
            <w:noWrap/>
            <w:vAlign w:val="center"/>
            <w:hideMark/>
          </w:tcPr>
          <w:p w14:paraId="7816A2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1769D3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1E931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A1C6C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E40704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F88C87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C-4602-1500-9-704020-4602020</w:t>
            </w:r>
          </w:p>
        </w:tc>
        <w:tc>
          <w:tcPr>
            <w:tcW w:w="538" w:type="pct"/>
            <w:tcBorders>
              <w:top w:val="nil"/>
              <w:left w:val="nil"/>
              <w:bottom w:val="single" w:sz="4" w:space="0" w:color="auto"/>
              <w:right w:val="single" w:sz="4" w:space="0" w:color="auto"/>
            </w:tcBorders>
            <w:noWrap/>
            <w:vAlign w:val="center"/>
            <w:hideMark/>
          </w:tcPr>
          <w:p w14:paraId="1D7E521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22041A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ATENCIÓN INTEGRAL A LA PRIMERA INFANCIA PARA LA PROMOCIÓN DE DERECHOS Y PREVENCIÓN DE VULNERACIONES Y AMENAZAS</w:t>
            </w:r>
          </w:p>
        </w:tc>
        <w:tc>
          <w:tcPr>
            <w:tcW w:w="656" w:type="pct"/>
            <w:tcBorders>
              <w:top w:val="nil"/>
              <w:left w:val="nil"/>
              <w:bottom w:val="single" w:sz="4" w:space="0" w:color="auto"/>
              <w:right w:val="single" w:sz="4" w:space="0" w:color="auto"/>
            </w:tcBorders>
            <w:vAlign w:val="center"/>
            <w:hideMark/>
          </w:tcPr>
          <w:p w14:paraId="7A8382D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23ECC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639B2E9"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691F5D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w:t>
            </w:r>
          </w:p>
        </w:tc>
        <w:tc>
          <w:tcPr>
            <w:tcW w:w="538" w:type="pct"/>
            <w:tcBorders>
              <w:top w:val="nil"/>
              <w:left w:val="nil"/>
              <w:bottom w:val="single" w:sz="4" w:space="0" w:color="auto"/>
              <w:right w:val="single" w:sz="4" w:space="0" w:color="auto"/>
            </w:tcBorders>
            <w:noWrap/>
            <w:vAlign w:val="center"/>
            <w:hideMark/>
          </w:tcPr>
          <w:p w14:paraId="734F38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1477C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ATENCIÓN INTEGRAL A LA PRIMERA INFANCIA PARA LA PROMOCIÓN DE DERECHOS Y PREVENCIÓN DE VULNERACIONES Y AMENAZAS - FORTALECIMIENTO DE </w:t>
            </w:r>
            <w:r w:rsidRPr="007B1D80">
              <w:rPr>
                <w:rFonts w:ascii="Verdana" w:eastAsia="Times New Roman" w:hAnsi="Verdana" w:cs="Calibri"/>
                <w:color w:val="000000"/>
                <w:sz w:val="22"/>
                <w:szCs w:val="22"/>
                <w:lang w:eastAsia="es-CO"/>
              </w:rPr>
              <w:lastRenderedPageBreak/>
              <w:t>CAPACIDADES Y DISPOSICIÓN DE CONDICIONES Y OPORTUNIDADES QUE PROMUEVAN EL DESARROLLO INT</w:t>
            </w:r>
          </w:p>
        </w:tc>
        <w:tc>
          <w:tcPr>
            <w:tcW w:w="656" w:type="pct"/>
            <w:tcBorders>
              <w:top w:val="nil"/>
              <w:left w:val="nil"/>
              <w:bottom w:val="single" w:sz="4" w:space="0" w:color="auto"/>
              <w:right w:val="single" w:sz="4" w:space="0" w:color="auto"/>
            </w:tcBorders>
            <w:vAlign w:val="center"/>
            <w:hideMark/>
          </w:tcPr>
          <w:p w14:paraId="6E900C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27398F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5F920F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E918F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C-4602-1500-9-704020-4602020-02-144</w:t>
            </w:r>
          </w:p>
        </w:tc>
        <w:tc>
          <w:tcPr>
            <w:tcW w:w="538" w:type="pct"/>
            <w:tcBorders>
              <w:top w:val="nil"/>
              <w:left w:val="nil"/>
              <w:bottom w:val="single" w:sz="4" w:space="0" w:color="auto"/>
              <w:right w:val="single" w:sz="4" w:space="0" w:color="auto"/>
            </w:tcBorders>
            <w:noWrap/>
            <w:vAlign w:val="center"/>
            <w:hideMark/>
          </w:tcPr>
          <w:p w14:paraId="414D42E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4C0CBD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1FC94E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08DB73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FE3FC1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17317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C-4602-1500-9-704020-4602020-02-161</w:t>
            </w:r>
          </w:p>
        </w:tc>
        <w:tc>
          <w:tcPr>
            <w:tcW w:w="538" w:type="pct"/>
            <w:tcBorders>
              <w:top w:val="nil"/>
              <w:left w:val="nil"/>
              <w:bottom w:val="single" w:sz="4" w:space="0" w:color="auto"/>
              <w:right w:val="single" w:sz="4" w:space="0" w:color="auto"/>
            </w:tcBorders>
            <w:noWrap/>
            <w:vAlign w:val="center"/>
            <w:hideMark/>
          </w:tcPr>
          <w:p w14:paraId="5755723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161</w:t>
            </w:r>
          </w:p>
        </w:tc>
        <w:tc>
          <w:tcPr>
            <w:tcW w:w="1750" w:type="pct"/>
            <w:tcBorders>
              <w:top w:val="nil"/>
              <w:left w:val="nil"/>
              <w:bottom w:val="single" w:sz="4" w:space="0" w:color="auto"/>
              <w:right w:val="single" w:sz="4" w:space="0" w:color="auto"/>
            </w:tcBorders>
            <w:vAlign w:val="center"/>
            <w:hideMark/>
          </w:tcPr>
          <w:p w14:paraId="040B20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 DE EDUCACIÓN INICIAL A LA PRIMERA INFANCIA</w:t>
            </w:r>
          </w:p>
        </w:tc>
        <w:tc>
          <w:tcPr>
            <w:tcW w:w="656" w:type="pct"/>
            <w:tcBorders>
              <w:top w:val="nil"/>
              <w:left w:val="nil"/>
              <w:bottom w:val="single" w:sz="4" w:space="0" w:color="auto"/>
              <w:right w:val="single" w:sz="4" w:space="0" w:color="auto"/>
            </w:tcBorders>
            <w:vAlign w:val="center"/>
            <w:hideMark/>
          </w:tcPr>
          <w:p w14:paraId="39D8EF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271B9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7223BE8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84AE89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C-4602-1500-9-704020-4602020-02-162</w:t>
            </w:r>
          </w:p>
        </w:tc>
        <w:tc>
          <w:tcPr>
            <w:tcW w:w="538" w:type="pct"/>
            <w:tcBorders>
              <w:top w:val="nil"/>
              <w:left w:val="nil"/>
              <w:bottom w:val="single" w:sz="4" w:space="0" w:color="auto"/>
              <w:right w:val="single" w:sz="4" w:space="0" w:color="auto"/>
            </w:tcBorders>
            <w:noWrap/>
            <w:vAlign w:val="center"/>
            <w:hideMark/>
          </w:tcPr>
          <w:p w14:paraId="0CCA4BA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162</w:t>
            </w:r>
          </w:p>
        </w:tc>
        <w:tc>
          <w:tcPr>
            <w:tcW w:w="1750" w:type="pct"/>
            <w:tcBorders>
              <w:top w:val="nil"/>
              <w:left w:val="nil"/>
              <w:bottom w:val="single" w:sz="4" w:space="0" w:color="auto"/>
              <w:right w:val="single" w:sz="4" w:space="0" w:color="auto"/>
            </w:tcBorders>
            <w:vAlign w:val="center"/>
            <w:hideMark/>
          </w:tcPr>
          <w:p w14:paraId="47C58B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SERVICIO DE EDUCACIÓN COMUNITARIO A LA PRIMERA INFANCIA</w:t>
            </w:r>
          </w:p>
        </w:tc>
        <w:tc>
          <w:tcPr>
            <w:tcW w:w="656" w:type="pct"/>
            <w:tcBorders>
              <w:top w:val="nil"/>
              <w:left w:val="nil"/>
              <w:bottom w:val="single" w:sz="4" w:space="0" w:color="auto"/>
              <w:right w:val="single" w:sz="4" w:space="0" w:color="auto"/>
            </w:tcBorders>
            <w:vAlign w:val="center"/>
            <w:hideMark/>
          </w:tcPr>
          <w:p w14:paraId="0095F4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13DBCB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E2C34E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051B8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C-4602-1500-9-704020-4602020-02-163</w:t>
            </w:r>
          </w:p>
        </w:tc>
        <w:tc>
          <w:tcPr>
            <w:tcW w:w="538" w:type="pct"/>
            <w:tcBorders>
              <w:top w:val="nil"/>
              <w:left w:val="nil"/>
              <w:bottom w:val="single" w:sz="4" w:space="0" w:color="auto"/>
              <w:right w:val="single" w:sz="4" w:space="0" w:color="auto"/>
            </w:tcBorders>
            <w:noWrap/>
            <w:vAlign w:val="center"/>
            <w:hideMark/>
          </w:tcPr>
          <w:p w14:paraId="3A17022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163</w:t>
            </w:r>
          </w:p>
        </w:tc>
        <w:tc>
          <w:tcPr>
            <w:tcW w:w="1750" w:type="pct"/>
            <w:tcBorders>
              <w:top w:val="nil"/>
              <w:left w:val="nil"/>
              <w:bottom w:val="single" w:sz="4" w:space="0" w:color="auto"/>
              <w:right w:val="single" w:sz="4" w:space="0" w:color="auto"/>
            </w:tcBorders>
            <w:vAlign w:val="center"/>
            <w:hideMark/>
          </w:tcPr>
          <w:p w14:paraId="1FBAC9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CONVENIOS ESPECIALES</w:t>
            </w:r>
          </w:p>
        </w:tc>
        <w:tc>
          <w:tcPr>
            <w:tcW w:w="656" w:type="pct"/>
            <w:tcBorders>
              <w:top w:val="nil"/>
              <w:left w:val="nil"/>
              <w:bottom w:val="single" w:sz="4" w:space="0" w:color="auto"/>
              <w:right w:val="single" w:sz="4" w:space="0" w:color="auto"/>
            </w:tcBorders>
            <w:vAlign w:val="center"/>
            <w:hideMark/>
          </w:tcPr>
          <w:p w14:paraId="5BD498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05F975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73FBF4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0F60E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C-4602-1500-9-704020-4602020-02-164</w:t>
            </w:r>
          </w:p>
        </w:tc>
        <w:tc>
          <w:tcPr>
            <w:tcW w:w="538" w:type="pct"/>
            <w:tcBorders>
              <w:top w:val="nil"/>
              <w:left w:val="nil"/>
              <w:bottom w:val="single" w:sz="4" w:space="0" w:color="auto"/>
              <w:right w:val="single" w:sz="4" w:space="0" w:color="auto"/>
            </w:tcBorders>
            <w:noWrap/>
            <w:vAlign w:val="center"/>
            <w:hideMark/>
          </w:tcPr>
          <w:p w14:paraId="4A8BD90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164</w:t>
            </w:r>
          </w:p>
        </w:tc>
        <w:tc>
          <w:tcPr>
            <w:tcW w:w="1750" w:type="pct"/>
            <w:tcBorders>
              <w:top w:val="nil"/>
              <w:left w:val="nil"/>
              <w:bottom w:val="single" w:sz="4" w:space="0" w:color="auto"/>
              <w:right w:val="single" w:sz="4" w:space="0" w:color="auto"/>
            </w:tcBorders>
            <w:vAlign w:val="center"/>
            <w:hideMark/>
          </w:tcPr>
          <w:p w14:paraId="7210B5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OTRAS FORMAS DE ATENCIÓN - PRIMERA INFANCIA</w:t>
            </w:r>
          </w:p>
        </w:tc>
        <w:tc>
          <w:tcPr>
            <w:tcW w:w="656" w:type="pct"/>
            <w:tcBorders>
              <w:top w:val="nil"/>
              <w:left w:val="nil"/>
              <w:bottom w:val="single" w:sz="4" w:space="0" w:color="auto"/>
              <w:right w:val="single" w:sz="4" w:space="0" w:color="auto"/>
            </w:tcBorders>
            <w:vAlign w:val="center"/>
            <w:hideMark/>
          </w:tcPr>
          <w:p w14:paraId="060A54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5598B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65285F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39B28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C-4602-1500-9-704020-4602020-02-165</w:t>
            </w:r>
          </w:p>
        </w:tc>
        <w:tc>
          <w:tcPr>
            <w:tcW w:w="538" w:type="pct"/>
            <w:tcBorders>
              <w:top w:val="nil"/>
              <w:left w:val="nil"/>
              <w:bottom w:val="single" w:sz="4" w:space="0" w:color="auto"/>
              <w:right w:val="single" w:sz="4" w:space="0" w:color="auto"/>
            </w:tcBorders>
            <w:noWrap/>
            <w:vAlign w:val="center"/>
            <w:hideMark/>
          </w:tcPr>
          <w:p w14:paraId="4262C3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61E3F0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007CE5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273FA3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C11EC8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6E946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C-4602-1500-9-704020-4602020-02-166</w:t>
            </w:r>
          </w:p>
        </w:tc>
        <w:tc>
          <w:tcPr>
            <w:tcW w:w="538" w:type="pct"/>
            <w:tcBorders>
              <w:top w:val="nil"/>
              <w:left w:val="nil"/>
              <w:bottom w:val="single" w:sz="4" w:space="0" w:color="auto"/>
              <w:right w:val="single" w:sz="4" w:space="0" w:color="auto"/>
            </w:tcBorders>
            <w:noWrap/>
            <w:vAlign w:val="center"/>
            <w:hideMark/>
          </w:tcPr>
          <w:p w14:paraId="1E4E98B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166</w:t>
            </w:r>
          </w:p>
        </w:tc>
        <w:tc>
          <w:tcPr>
            <w:tcW w:w="1750" w:type="pct"/>
            <w:tcBorders>
              <w:top w:val="nil"/>
              <w:left w:val="nil"/>
              <w:bottom w:val="single" w:sz="4" w:space="0" w:color="auto"/>
              <w:right w:val="single" w:sz="4" w:space="0" w:color="auto"/>
            </w:tcBorders>
            <w:vAlign w:val="center"/>
            <w:hideMark/>
          </w:tcPr>
          <w:p w14:paraId="484587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PÓLIZAS PARA PROGRAMAS DE PRIMERA INFANCIA</w:t>
            </w:r>
          </w:p>
        </w:tc>
        <w:tc>
          <w:tcPr>
            <w:tcW w:w="656" w:type="pct"/>
            <w:tcBorders>
              <w:top w:val="nil"/>
              <w:left w:val="nil"/>
              <w:bottom w:val="single" w:sz="4" w:space="0" w:color="auto"/>
              <w:right w:val="single" w:sz="4" w:space="0" w:color="auto"/>
            </w:tcBorders>
            <w:vAlign w:val="center"/>
            <w:hideMark/>
          </w:tcPr>
          <w:p w14:paraId="2E7331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1436F9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DB2DA5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6AC96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C-4602-1500-9-704020-4602020-02-167</w:t>
            </w:r>
          </w:p>
        </w:tc>
        <w:tc>
          <w:tcPr>
            <w:tcW w:w="538" w:type="pct"/>
            <w:tcBorders>
              <w:top w:val="nil"/>
              <w:left w:val="nil"/>
              <w:bottom w:val="single" w:sz="4" w:space="0" w:color="auto"/>
              <w:right w:val="single" w:sz="4" w:space="0" w:color="auto"/>
            </w:tcBorders>
            <w:noWrap/>
            <w:vAlign w:val="center"/>
            <w:hideMark/>
          </w:tcPr>
          <w:p w14:paraId="5620CA3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167</w:t>
            </w:r>
          </w:p>
        </w:tc>
        <w:tc>
          <w:tcPr>
            <w:tcW w:w="1750" w:type="pct"/>
            <w:tcBorders>
              <w:top w:val="nil"/>
              <w:left w:val="nil"/>
              <w:bottom w:val="single" w:sz="4" w:space="0" w:color="auto"/>
              <w:right w:val="single" w:sz="4" w:space="0" w:color="auto"/>
            </w:tcBorders>
            <w:vAlign w:val="center"/>
            <w:hideMark/>
          </w:tcPr>
          <w:p w14:paraId="42FAD1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HABILITACIÓN SEMILLAS DE VIDA</w:t>
            </w:r>
          </w:p>
        </w:tc>
        <w:tc>
          <w:tcPr>
            <w:tcW w:w="656" w:type="pct"/>
            <w:tcBorders>
              <w:top w:val="nil"/>
              <w:left w:val="nil"/>
              <w:bottom w:val="single" w:sz="4" w:space="0" w:color="auto"/>
              <w:right w:val="single" w:sz="4" w:space="0" w:color="auto"/>
            </w:tcBorders>
            <w:vAlign w:val="center"/>
            <w:hideMark/>
          </w:tcPr>
          <w:p w14:paraId="2B4927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307904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08A9D6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16F3D9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C-4602-1500-9-704020-4602020-02-986</w:t>
            </w:r>
          </w:p>
        </w:tc>
        <w:tc>
          <w:tcPr>
            <w:tcW w:w="538" w:type="pct"/>
            <w:tcBorders>
              <w:top w:val="nil"/>
              <w:left w:val="nil"/>
              <w:bottom w:val="single" w:sz="4" w:space="0" w:color="auto"/>
              <w:right w:val="single" w:sz="4" w:space="0" w:color="auto"/>
            </w:tcBorders>
            <w:noWrap/>
            <w:vAlign w:val="center"/>
            <w:hideMark/>
          </w:tcPr>
          <w:p w14:paraId="639B42C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565D42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52D7A3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35A89C8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262E031A"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0C513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C-4602-1500-9-704020-4602020-02-988</w:t>
            </w:r>
          </w:p>
        </w:tc>
        <w:tc>
          <w:tcPr>
            <w:tcW w:w="538" w:type="pct"/>
            <w:tcBorders>
              <w:top w:val="nil"/>
              <w:left w:val="nil"/>
              <w:bottom w:val="single" w:sz="4" w:space="0" w:color="auto"/>
              <w:right w:val="single" w:sz="4" w:space="0" w:color="auto"/>
            </w:tcBorders>
            <w:noWrap/>
            <w:vAlign w:val="center"/>
            <w:hideMark/>
          </w:tcPr>
          <w:p w14:paraId="237D2C8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142294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0DB1A7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7379E4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901732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E39C5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C-4602-1500-9-704020-4602020-02-989</w:t>
            </w:r>
          </w:p>
        </w:tc>
        <w:tc>
          <w:tcPr>
            <w:tcW w:w="538" w:type="pct"/>
            <w:tcBorders>
              <w:top w:val="nil"/>
              <w:left w:val="nil"/>
              <w:bottom w:val="single" w:sz="4" w:space="0" w:color="auto"/>
              <w:right w:val="single" w:sz="4" w:space="0" w:color="auto"/>
            </w:tcBorders>
            <w:noWrap/>
            <w:vAlign w:val="center"/>
            <w:hideMark/>
          </w:tcPr>
          <w:p w14:paraId="19661C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7D65B1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414D86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562A8A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FF92EF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7AC23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C-4602-1500-9-704020-4602020-02-990</w:t>
            </w:r>
          </w:p>
        </w:tc>
        <w:tc>
          <w:tcPr>
            <w:tcW w:w="538" w:type="pct"/>
            <w:tcBorders>
              <w:top w:val="nil"/>
              <w:left w:val="nil"/>
              <w:bottom w:val="single" w:sz="4" w:space="0" w:color="auto"/>
              <w:right w:val="single" w:sz="4" w:space="0" w:color="auto"/>
            </w:tcBorders>
            <w:noWrap/>
            <w:vAlign w:val="center"/>
            <w:hideMark/>
          </w:tcPr>
          <w:p w14:paraId="71D6AD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53C3A4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139695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12FDDC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FBED6F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58CA8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C-4602-1500-9-704020-4602020-02-991</w:t>
            </w:r>
          </w:p>
        </w:tc>
        <w:tc>
          <w:tcPr>
            <w:tcW w:w="538" w:type="pct"/>
            <w:tcBorders>
              <w:top w:val="nil"/>
              <w:left w:val="nil"/>
              <w:bottom w:val="single" w:sz="4" w:space="0" w:color="auto"/>
              <w:right w:val="single" w:sz="4" w:space="0" w:color="auto"/>
            </w:tcBorders>
            <w:noWrap/>
            <w:vAlign w:val="center"/>
            <w:hideMark/>
          </w:tcPr>
          <w:p w14:paraId="00379B1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704511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24CAAB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0E312E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CED16D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748E2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C-4602-1500-9-704020-4602020-02-992</w:t>
            </w:r>
          </w:p>
        </w:tc>
        <w:tc>
          <w:tcPr>
            <w:tcW w:w="538" w:type="pct"/>
            <w:tcBorders>
              <w:top w:val="nil"/>
              <w:left w:val="nil"/>
              <w:bottom w:val="single" w:sz="4" w:space="0" w:color="auto"/>
              <w:right w:val="single" w:sz="4" w:space="0" w:color="auto"/>
            </w:tcBorders>
            <w:noWrap/>
            <w:vAlign w:val="center"/>
            <w:hideMark/>
          </w:tcPr>
          <w:p w14:paraId="3214C1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616053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47659F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0A109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0C1F1C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E915B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C-4602-1500-9-704020-4602020-02-993</w:t>
            </w:r>
          </w:p>
        </w:tc>
        <w:tc>
          <w:tcPr>
            <w:tcW w:w="538" w:type="pct"/>
            <w:tcBorders>
              <w:top w:val="nil"/>
              <w:left w:val="nil"/>
              <w:bottom w:val="single" w:sz="4" w:space="0" w:color="auto"/>
              <w:right w:val="single" w:sz="4" w:space="0" w:color="auto"/>
            </w:tcBorders>
            <w:noWrap/>
            <w:vAlign w:val="center"/>
            <w:hideMark/>
          </w:tcPr>
          <w:p w14:paraId="795F80C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5FDC37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1E5651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7091B4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27DD42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B6592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C-4602-1500-9-704020-4602020-02-994</w:t>
            </w:r>
          </w:p>
        </w:tc>
        <w:tc>
          <w:tcPr>
            <w:tcW w:w="538" w:type="pct"/>
            <w:tcBorders>
              <w:top w:val="nil"/>
              <w:left w:val="nil"/>
              <w:bottom w:val="single" w:sz="4" w:space="0" w:color="auto"/>
              <w:right w:val="single" w:sz="4" w:space="0" w:color="auto"/>
            </w:tcBorders>
            <w:noWrap/>
            <w:vAlign w:val="center"/>
            <w:hideMark/>
          </w:tcPr>
          <w:p w14:paraId="12AA45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292ABC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678CBA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1CDDC2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CE408E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04074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C-4602-1500-9-704020-4602020-02-998</w:t>
            </w:r>
          </w:p>
        </w:tc>
        <w:tc>
          <w:tcPr>
            <w:tcW w:w="538" w:type="pct"/>
            <w:tcBorders>
              <w:top w:val="nil"/>
              <w:left w:val="nil"/>
              <w:bottom w:val="single" w:sz="4" w:space="0" w:color="auto"/>
              <w:right w:val="single" w:sz="4" w:space="0" w:color="auto"/>
            </w:tcBorders>
            <w:noWrap/>
            <w:vAlign w:val="center"/>
            <w:hideMark/>
          </w:tcPr>
          <w:p w14:paraId="33BD2DB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7B8EAD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2B9860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0FB3B9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074A01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33797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C-4602-1500-9-704020-4602020-02-999</w:t>
            </w:r>
          </w:p>
        </w:tc>
        <w:tc>
          <w:tcPr>
            <w:tcW w:w="538" w:type="pct"/>
            <w:tcBorders>
              <w:top w:val="nil"/>
              <w:left w:val="nil"/>
              <w:bottom w:val="single" w:sz="4" w:space="0" w:color="auto"/>
              <w:right w:val="single" w:sz="4" w:space="0" w:color="auto"/>
            </w:tcBorders>
            <w:noWrap/>
            <w:vAlign w:val="center"/>
            <w:hideMark/>
          </w:tcPr>
          <w:p w14:paraId="16B48D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27A4BB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75B7BF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535EA9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E77EEC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52F071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C-4602-1500-9-704020-4602021</w:t>
            </w:r>
          </w:p>
        </w:tc>
        <w:tc>
          <w:tcPr>
            <w:tcW w:w="538" w:type="pct"/>
            <w:tcBorders>
              <w:top w:val="nil"/>
              <w:left w:val="nil"/>
              <w:bottom w:val="single" w:sz="4" w:space="0" w:color="auto"/>
              <w:right w:val="single" w:sz="4" w:space="0" w:color="auto"/>
            </w:tcBorders>
            <w:noWrap/>
            <w:vAlign w:val="center"/>
            <w:hideMark/>
          </w:tcPr>
          <w:p w14:paraId="682F208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2FF662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 DE ATENCIÓN INTEGRAL PARA LA PROMOCIÓN DE DERECHOS Y </w:t>
            </w:r>
            <w:r w:rsidRPr="007B1D80">
              <w:rPr>
                <w:rFonts w:ascii="Verdana" w:eastAsia="Times New Roman" w:hAnsi="Verdana" w:cs="Calibri"/>
                <w:b/>
                <w:bCs/>
                <w:color w:val="000000"/>
                <w:sz w:val="22"/>
                <w:szCs w:val="22"/>
                <w:lang w:eastAsia="es-CO"/>
              </w:rPr>
              <w:lastRenderedPageBreak/>
              <w:t>PREVENCIÓN DE VULNERACIONES DE NIÑAS, NIÑOS Y ADOLESCENTES</w:t>
            </w:r>
          </w:p>
        </w:tc>
        <w:tc>
          <w:tcPr>
            <w:tcW w:w="656" w:type="pct"/>
            <w:tcBorders>
              <w:top w:val="nil"/>
              <w:left w:val="nil"/>
              <w:bottom w:val="single" w:sz="4" w:space="0" w:color="auto"/>
              <w:right w:val="single" w:sz="4" w:space="0" w:color="auto"/>
            </w:tcBorders>
            <w:vAlign w:val="center"/>
            <w:hideMark/>
          </w:tcPr>
          <w:p w14:paraId="4AFDFB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CADB1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3E8C38A"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5A1022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w:t>
            </w:r>
          </w:p>
        </w:tc>
        <w:tc>
          <w:tcPr>
            <w:tcW w:w="538" w:type="pct"/>
            <w:tcBorders>
              <w:top w:val="nil"/>
              <w:left w:val="nil"/>
              <w:bottom w:val="single" w:sz="4" w:space="0" w:color="auto"/>
              <w:right w:val="single" w:sz="4" w:space="0" w:color="auto"/>
            </w:tcBorders>
            <w:noWrap/>
            <w:vAlign w:val="center"/>
            <w:hideMark/>
          </w:tcPr>
          <w:p w14:paraId="380003D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3A027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ATENCIÓN INTEGRAL PARA LA PROMOCIÓN DE DERECHOS Y PREVENCIÓN DE VULNERACIONES DE NIÑAS, NIÑOS Y ADOLESCENTES - FORTALECIMIENTO DE CAPACIDADES Y DISPOSICIÓN DE CONDICIONES Y OPORTUNIDADES QUE PROMUEVAN EL DESARROLLO INTEG</w:t>
            </w:r>
          </w:p>
        </w:tc>
        <w:tc>
          <w:tcPr>
            <w:tcW w:w="656" w:type="pct"/>
            <w:tcBorders>
              <w:top w:val="nil"/>
              <w:left w:val="nil"/>
              <w:bottom w:val="single" w:sz="4" w:space="0" w:color="auto"/>
              <w:right w:val="single" w:sz="4" w:space="0" w:color="auto"/>
            </w:tcBorders>
            <w:vAlign w:val="center"/>
            <w:hideMark/>
          </w:tcPr>
          <w:p w14:paraId="620D80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B09D9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7D850D5"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3A22A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C-4602-1500-9-704020-4602021-02-144</w:t>
            </w:r>
          </w:p>
        </w:tc>
        <w:tc>
          <w:tcPr>
            <w:tcW w:w="538" w:type="pct"/>
            <w:tcBorders>
              <w:top w:val="nil"/>
              <w:left w:val="nil"/>
              <w:bottom w:val="single" w:sz="4" w:space="0" w:color="auto"/>
              <w:right w:val="single" w:sz="4" w:space="0" w:color="auto"/>
            </w:tcBorders>
            <w:noWrap/>
            <w:vAlign w:val="center"/>
            <w:hideMark/>
          </w:tcPr>
          <w:p w14:paraId="4F4BE26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2D393B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MODALIDADES DE ACOMPAÑAMIENTO </w:t>
            </w:r>
            <w:r w:rsidRPr="007B1D80">
              <w:rPr>
                <w:rFonts w:ascii="Verdana" w:eastAsia="Times New Roman" w:hAnsi="Verdana" w:cs="Calibri"/>
                <w:color w:val="000000"/>
                <w:sz w:val="22"/>
                <w:szCs w:val="22"/>
                <w:lang w:eastAsia="es-CO"/>
              </w:rPr>
              <w:lastRenderedPageBreak/>
              <w:t>INTERCULTURAL - MAI</w:t>
            </w:r>
          </w:p>
        </w:tc>
        <w:tc>
          <w:tcPr>
            <w:tcW w:w="656" w:type="pct"/>
            <w:tcBorders>
              <w:top w:val="nil"/>
              <w:left w:val="nil"/>
              <w:bottom w:val="single" w:sz="4" w:space="0" w:color="auto"/>
              <w:right w:val="single" w:sz="4" w:space="0" w:color="auto"/>
            </w:tcBorders>
            <w:vAlign w:val="center"/>
            <w:hideMark/>
          </w:tcPr>
          <w:p w14:paraId="07B3F0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FAMILIAS Y </w:t>
            </w:r>
            <w:r w:rsidRPr="007B1D80">
              <w:rPr>
                <w:rFonts w:ascii="Verdana" w:eastAsia="Times New Roman" w:hAnsi="Verdana" w:cs="Calibri"/>
                <w:color w:val="000000"/>
                <w:sz w:val="22"/>
                <w:szCs w:val="22"/>
                <w:lang w:eastAsia="es-CO"/>
              </w:rPr>
              <w:lastRenderedPageBreak/>
              <w:t>COMUNIDADES</w:t>
            </w:r>
          </w:p>
        </w:tc>
        <w:tc>
          <w:tcPr>
            <w:tcW w:w="663" w:type="pct"/>
            <w:tcBorders>
              <w:top w:val="nil"/>
              <w:left w:val="nil"/>
              <w:bottom w:val="single" w:sz="4" w:space="0" w:color="auto"/>
              <w:right w:val="single" w:sz="4" w:space="0" w:color="auto"/>
            </w:tcBorders>
            <w:vAlign w:val="center"/>
            <w:hideMark/>
          </w:tcPr>
          <w:p w14:paraId="1D2ECF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SUBDIRECTOR(A) GENERAL</w:t>
            </w:r>
          </w:p>
        </w:tc>
      </w:tr>
      <w:tr w:rsidR="00E92FD9" w:rsidRPr="007B1D80" w14:paraId="481340E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0A1B2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C-4602-1500-9-704020-4602021-02-152</w:t>
            </w:r>
          </w:p>
        </w:tc>
        <w:tc>
          <w:tcPr>
            <w:tcW w:w="538" w:type="pct"/>
            <w:tcBorders>
              <w:top w:val="nil"/>
              <w:left w:val="nil"/>
              <w:bottom w:val="single" w:sz="4" w:space="0" w:color="auto"/>
              <w:right w:val="single" w:sz="4" w:space="0" w:color="auto"/>
            </w:tcBorders>
            <w:noWrap/>
            <w:vAlign w:val="center"/>
            <w:hideMark/>
          </w:tcPr>
          <w:p w14:paraId="4653528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152</w:t>
            </w:r>
          </w:p>
        </w:tc>
        <w:tc>
          <w:tcPr>
            <w:tcW w:w="1750" w:type="pct"/>
            <w:tcBorders>
              <w:top w:val="nil"/>
              <w:left w:val="nil"/>
              <w:bottom w:val="single" w:sz="4" w:space="0" w:color="auto"/>
              <w:right w:val="single" w:sz="4" w:space="0" w:color="auto"/>
            </w:tcBorders>
            <w:vAlign w:val="center"/>
            <w:hideMark/>
          </w:tcPr>
          <w:p w14:paraId="059108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PROMOCIÓN Y PREVENCIÓN PARA EL DESARROLLO INTEGRAL DE NIÑAS Y NIÑOS</w:t>
            </w:r>
          </w:p>
        </w:tc>
        <w:tc>
          <w:tcPr>
            <w:tcW w:w="656" w:type="pct"/>
            <w:tcBorders>
              <w:top w:val="nil"/>
              <w:left w:val="nil"/>
              <w:bottom w:val="single" w:sz="4" w:space="0" w:color="auto"/>
              <w:right w:val="single" w:sz="4" w:space="0" w:color="auto"/>
            </w:tcBorders>
            <w:vAlign w:val="center"/>
            <w:hideMark/>
          </w:tcPr>
          <w:p w14:paraId="27F208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INFANCIA</w:t>
            </w:r>
          </w:p>
        </w:tc>
        <w:tc>
          <w:tcPr>
            <w:tcW w:w="663" w:type="pct"/>
            <w:tcBorders>
              <w:top w:val="nil"/>
              <w:left w:val="nil"/>
              <w:bottom w:val="single" w:sz="4" w:space="0" w:color="auto"/>
              <w:right w:val="single" w:sz="4" w:space="0" w:color="auto"/>
            </w:tcBorders>
            <w:vAlign w:val="center"/>
            <w:hideMark/>
          </w:tcPr>
          <w:p w14:paraId="0B39EB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D73986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5AD13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C-4602-1500-9-704020-4602021-02-986</w:t>
            </w:r>
          </w:p>
        </w:tc>
        <w:tc>
          <w:tcPr>
            <w:tcW w:w="538" w:type="pct"/>
            <w:tcBorders>
              <w:top w:val="nil"/>
              <w:left w:val="nil"/>
              <w:bottom w:val="single" w:sz="4" w:space="0" w:color="auto"/>
              <w:right w:val="single" w:sz="4" w:space="0" w:color="auto"/>
            </w:tcBorders>
            <w:noWrap/>
            <w:vAlign w:val="center"/>
            <w:hideMark/>
          </w:tcPr>
          <w:p w14:paraId="7BD83A5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314431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203146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1D66D7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490493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6AA18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C-4602-1500-9-704020-4602021-02-987</w:t>
            </w:r>
          </w:p>
        </w:tc>
        <w:tc>
          <w:tcPr>
            <w:tcW w:w="538" w:type="pct"/>
            <w:tcBorders>
              <w:top w:val="nil"/>
              <w:left w:val="nil"/>
              <w:bottom w:val="single" w:sz="4" w:space="0" w:color="auto"/>
              <w:right w:val="single" w:sz="4" w:space="0" w:color="auto"/>
            </w:tcBorders>
            <w:noWrap/>
            <w:vAlign w:val="center"/>
            <w:hideMark/>
          </w:tcPr>
          <w:p w14:paraId="666CA8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987</w:t>
            </w:r>
          </w:p>
        </w:tc>
        <w:tc>
          <w:tcPr>
            <w:tcW w:w="1750" w:type="pct"/>
            <w:tcBorders>
              <w:top w:val="nil"/>
              <w:left w:val="nil"/>
              <w:bottom w:val="single" w:sz="4" w:space="0" w:color="auto"/>
              <w:right w:val="single" w:sz="4" w:space="0" w:color="auto"/>
            </w:tcBorders>
            <w:vAlign w:val="center"/>
            <w:hideMark/>
          </w:tcPr>
          <w:p w14:paraId="71796F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OTRAS FORMAS DE ATENCIÓN</w:t>
            </w:r>
          </w:p>
        </w:tc>
        <w:tc>
          <w:tcPr>
            <w:tcW w:w="656" w:type="pct"/>
            <w:tcBorders>
              <w:top w:val="nil"/>
              <w:left w:val="nil"/>
              <w:bottom w:val="single" w:sz="4" w:space="0" w:color="auto"/>
              <w:right w:val="single" w:sz="4" w:space="0" w:color="auto"/>
            </w:tcBorders>
            <w:vAlign w:val="center"/>
            <w:hideMark/>
          </w:tcPr>
          <w:p w14:paraId="5AA7C5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14D10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891F694"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E5698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C-4602-1500-9-704020-4602021-02-988</w:t>
            </w:r>
          </w:p>
        </w:tc>
        <w:tc>
          <w:tcPr>
            <w:tcW w:w="538" w:type="pct"/>
            <w:tcBorders>
              <w:top w:val="nil"/>
              <w:left w:val="nil"/>
              <w:bottom w:val="single" w:sz="4" w:space="0" w:color="auto"/>
              <w:right w:val="single" w:sz="4" w:space="0" w:color="auto"/>
            </w:tcBorders>
            <w:noWrap/>
            <w:vAlign w:val="center"/>
            <w:hideMark/>
          </w:tcPr>
          <w:p w14:paraId="7B33C2E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0BC92F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404145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2322C9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009B68C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2AD50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C-4602-1500-9-704020-4602021-02-989</w:t>
            </w:r>
          </w:p>
        </w:tc>
        <w:tc>
          <w:tcPr>
            <w:tcW w:w="538" w:type="pct"/>
            <w:tcBorders>
              <w:top w:val="nil"/>
              <w:left w:val="nil"/>
              <w:bottom w:val="single" w:sz="4" w:space="0" w:color="auto"/>
              <w:right w:val="single" w:sz="4" w:space="0" w:color="auto"/>
            </w:tcBorders>
            <w:noWrap/>
            <w:vAlign w:val="center"/>
            <w:hideMark/>
          </w:tcPr>
          <w:p w14:paraId="2DF8015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1E5787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1EEE46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61938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BE8C0A0"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50FF8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C-4602-1500-9-704020-4602021-02-990</w:t>
            </w:r>
          </w:p>
        </w:tc>
        <w:tc>
          <w:tcPr>
            <w:tcW w:w="538" w:type="pct"/>
            <w:tcBorders>
              <w:top w:val="nil"/>
              <w:left w:val="nil"/>
              <w:bottom w:val="single" w:sz="4" w:space="0" w:color="auto"/>
              <w:right w:val="single" w:sz="4" w:space="0" w:color="auto"/>
            </w:tcBorders>
            <w:noWrap/>
            <w:vAlign w:val="center"/>
            <w:hideMark/>
          </w:tcPr>
          <w:p w14:paraId="30CF88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4BD41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w:t>
            </w:r>
            <w:r w:rsidRPr="007B1D80">
              <w:rPr>
                <w:rFonts w:ascii="Verdana" w:eastAsia="Times New Roman" w:hAnsi="Verdana" w:cs="Calibri"/>
                <w:color w:val="000000"/>
                <w:sz w:val="22"/>
                <w:szCs w:val="22"/>
                <w:lang w:eastAsia="es-CO"/>
              </w:rPr>
              <w:lastRenderedPageBreak/>
              <w:t>ES, FLIAS Y COMUNIDADES</w:t>
            </w:r>
          </w:p>
        </w:tc>
        <w:tc>
          <w:tcPr>
            <w:tcW w:w="656" w:type="pct"/>
            <w:tcBorders>
              <w:top w:val="nil"/>
              <w:left w:val="nil"/>
              <w:bottom w:val="single" w:sz="4" w:space="0" w:color="auto"/>
              <w:right w:val="single" w:sz="4" w:space="0" w:color="auto"/>
            </w:tcBorders>
            <w:vAlign w:val="center"/>
            <w:hideMark/>
          </w:tcPr>
          <w:p w14:paraId="0B7A53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JEFE(A) OFICINA ASESORA DE COMUNICACIONES</w:t>
            </w:r>
          </w:p>
        </w:tc>
        <w:tc>
          <w:tcPr>
            <w:tcW w:w="663" w:type="pct"/>
            <w:tcBorders>
              <w:top w:val="nil"/>
              <w:left w:val="nil"/>
              <w:bottom w:val="single" w:sz="4" w:space="0" w:color="auto"/>
              <w:right w:val="single" w:sz="4" w:space="0" w:color="auto"/>
            </w:tcBorders>
            <w:vAlign w:val="center"/>
            <w:hideMark/>
          </w:tcPr>
          <w:p w14:paraId="6EF4AE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43446ED"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6B3288D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C-4602-1500-9-704020-4602021-02-991</w:t>
            </w:r>
          </w:p>
        </w:tc>
        <w:tc>
          <w:tcPr>
            <w:tcW w:w="538" w:type="pct"/>
            <w:tcBorders>
              <w:top w:val="nil"/>
              <w:left w:val="nil"/>
              <w:bottom w:val="single" w:sz="4" w:space="0" w:color="auto"/>
              <w:right w:val="single" w:sz="4" w:space="0" w:color="auto"/>
            </w:tcBorders>
            <w:noWrap/>
            <w:vAlign w:val="center"/>
            <w:hideMark/>
          </w:tcPr>
          <w:p w14:paraId="0CB9CF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4F5BDD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23F79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INFANCIA O DIRECTOR(A) ADOLESCENCIA Y JUVENTUD</w:t>
            </w:r>
          </w:p>
        </w:tc>
        <w:tc>
          <w:tcPr>
            <w:tcW w:w="663" w:type="pct"/>
            <w:tcBorders>
              <w:top w:val="nil"/>
              <w:left w:val="nil"/>
              <w:bottom w:val="single" w:sz="4" w:space="0" w:color="auto"/>
              <w:right w:val="single" w:sz="4" w:space="0" w:color="auto"/>
            </w:tcBorders>
            <w:vAlign w:val="center"/>
            <w:hideMark/>
          </w:tcPr>
          <w:p w14:paraId="2817CD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72A1AEF"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5491C3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C-4602-1500-9-704020-4602021-02-992</w:t>
            </w:r>
          </w:p>
        </w:tc>
        <w:tc>
          <w:tcPr>
            <w:tcW w:w="538" w:type="pct"/>
            <w:tcBorders>
              <w:top w:val="nil"/>
              <w:left w:val="nil"/>
              <w:bottom w:val="single" w:sz="4" w:space="0" w:color="auto"/>
              <w:right w:val="single" w:sz="4" w:space="0" w:color="auto"/>
            </w:tcBorders>
            <w:noWrap/>
            <w:vAlign w:val="center"/>
            <w:hideMark/>
          </w:tcPr>
          <w:p w14:paraId="76FC16D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4005E0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3C955F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INFANCIA O DIRECTOR(A) ADOLESCENCIA Y JUVENTUD</w:t>
            </w:r>
          </w:p>
        </w:tc>
        <w:tc>
          <w:tcPr>
            <w:tcW w:w="663" w:type="pct"/>
            <w:tcBorders>
              <w:top w:val="nil"/>
              <w:left w:val="nil"/>
              <w:bottom w:val="single" w:sz="4" w:space="0" w:color="auto"/>
              <w:right w:val="single" w:sz="4" w:space="0" w:color="auto"/>
            </w:tcBorders>
            <w:vAlign w:val="center"/>
            <w:hideMark/>
          </w:tcPr>
          <w:p w14:paraId="498AA6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EC82A2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55830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C-4602-1500-9-704020-4602021-02-993</w:t>
            </w:r>
          </w:p>
        </w:tc>
        <w:tc>
          <w:tcPr>
            <w:tcW w:w="538" w:type="pct"/>
            <w:tcBorders>
              <w:top w:val="nil"/>
              <w:left w:val="nil"/>
              <w:bottom w:val="single" w:sz="4" w:space="0" w:color="auto"/>
              <w:right w:val="single" w:sz="4" w:space="0" w:color="auto"/>
            </w:tcBorders>
            <w:noWrap/>
            <w:vAlign w:val="center"/>
            <w:hideMark/>
          </w:tcPr>
          <w:p w14:paraId="335B74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568CA8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6D3181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1F5018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C774B3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0071E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C-4602-1500-9-704020-4602021-02-994</w:t>
            </w:r>
          </w:p>
        </w:tc>
        <w:tc>
          <w:tcPr>
            <w:tcW w:w="538" w:type="pct"/>
            <w:tcBorders>
              <w:top w:val="nil"/>
              <w:left w:val="nil"/>
              <w:bottom w:val="single" w:sz="4" w:space="0" w:color="auto"/>
              <w:right w:val="single" w:sz="4" w:space="0" w:color="auto"/>
            </w:tcBorders>
            <w:noWrap/>
            <w:vAlign w:val="center"/>
            <w:hideMark/>
          </w:tcPr>
          <w:p w14:paraId="6C27DF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50AE1E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42E667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1C1429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2DF0C5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78D23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C-4602-1500-9-704020-4602021-02-997</w:t>
            </w:r>
          </w:p>
        </w:tc>
        <w:tc>
          <w:tcPr>
            <w:tcW w:w="538" w:type="pct"/>
            <w:tcBorders>
              <w:top w:val="nil"/>
              <w:left w:val="nil"/>
              <w:bottom w:val="single" w:sz="4" w:space="0" w:color="auto"/>
              <w:right w:val="single" w:sz="4" w:space="0" w:color="auto"/>
            </w:tcBorders>
            <w:noWrap/>
            <w:vAlign w:val="center"/>
            <w:hideMark/>
          </w:tcPr>
          <w:p w14:paraId="1C9D40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57B83E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524003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7CC815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E3464E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1E879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C-4602-1500-9-704020-4602021-02-998</w:t>
            </w:r>
          </w:p>
        </w:tc>
        <w:tc>
          <w:tcPr>
            <w:tcW w:w="538" w:type="pct"/>
            <w:tcBorders>
              <w:top w:val="nil"/>
              <w:left w:val="nil"/>
              <w:bottom w:val="single" w:sz="4" w:space="0" w:color="auto"/>
              <w:right w:val="single" w:sz="4" w:space="0" w:color="auto"/>
            </w:tcBorders>
            <w:noWrap/>
            <w:vAlign w:val="center"/>
            <w:hideMark/>
          </w:tcPr>
          <w:p w14:paraId="2E83A0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0A9EE0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0C1630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A579D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AD279F8"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5B1041F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C-4602-1500-9-704020-4602021-02-999</w:t>
            </w:r>
          </w:p>
        </w:tc>
        <w:tc>
          <w:tcPr>
            <w:tcW w:w="538" w:type="pct"/>
            <w:tcBorders>
              <w:top w:val="nil"/>
              <w:left w:val="nil"/>
              <w:bottom w:val="single" w:sz="4" w:space="0" w:color="auto"/>
              <w:right w:val="single" w:sz="4" w:space="0" w:color="auto"/>
            </w:tcBorders>
            <w:noWrap/>
            <w:vAlign w:val="center"/>
            <w:hideMark/>
          </w:tcPr>
          <w:p w14:paraId="19C097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0C7079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1F826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INFANCIA O DIRECTOR(A) ADOLESCENCIA Y JUVENTUD</w:t>
            </w:r>
          </w:p>
        </w:tc>
        <w:tc>
          <w:tcPr>
            <w:tcW w:w="663" w:type="pct"/>
            <w:tcBorders>
              <w:top w:val="nil"/>
              <w:left w:val="nil"/>
              <w:bottom w:val="single" w:sz="4" w:space="0" w:color="auto"/>
              <w:right w:val="single" w:sz="4" w:space="0" w:color="auto"/>
            </w:tcBorders>
            <w:vAlign w:val="center"/>
            <w:hideMark/>
          </w:tcPr>
          <w:p w14:paraId="37E442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ECC4B0A"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079E01E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C-4602-1500-9-704020-4602008</w:t>
            </w:r>
          </w:p>
        </w:tc>
        <w:tc>
          <w:tcPr>
            <w:tcW w:w="538" w:type="pct"/>
            <w:tcBorders>
              <w:top w:val="nil"/>
              <w:left w:val="nil"/>
              <w:bottom w:val="single" w:sz="4" w:space="0" w:color="auto"/>
              <w:right w:val="single" w:sz="4" w:space="0" w:color="auto"/>
            </w:tcBorders>
            <w:noWrap/>
            <w:vAlign w:val="center"/>
            <w:hideMark/>
          </w:tcPr>
          <w:p w14:paraId="53BCAAF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7F8166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ESTUDIOS DE PREINVERSIÓN</w:t>
            </w:r>
          </w:p>
        </w:tc>
        <w:tc>
          <w:tcPr>
            <w:tcW w:w="656" w:type="pct"/>
            <w:tcBorders>
              <w:top w:val="nil"/>
              <w:left w:val="nil"/>
              <w:bottom w:val="single" w:sz="4" w:space="0" w:color="auto"/>
              <w:right w:val="single" w:sz="4" w:space="0" w:color="auto"/>
            </w:tcBorders>
            <w:vAlign w:val="center"/>
            <w:hideMark/>
          </w:tcPr>
          <w:p w14:paraId="538068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039A7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3EBFF8E"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3E679A1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C-4602-1500-9-704020-4602008-02</w:t>
            </w:r>
          </w:p>
        </w:tc>
        <w:tc>
          <w:tcPr>
            <w:tcW w:w="538" w:type="pct"/>
            <w:tcBorders>
              <w:top w:val="nil"/>
              <w:left w:val="nil"/>
              <w:bottom w:val="single" w:sz="4" w:space="0" w:color="auto"/>
              <w:right w:val="single" w:sz="4" w:space="0" w:color="auto"/>
            </w:tcBorders>
            <w:noWrap/>
            <w:vAlign w:val="center"/>
            <w:hideMark/>
          </w:tcPr>
          <w:p w14:paraId="279077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C3899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ESTUDIOS DE PREINVERSIÓN - FORTALECIMIENTO DE CAPACIDADES Y DISPOSICIÓN DE CONDICIONES Y OPORTUNIDADES QUE PROMUEVAN EL DESARROLLO INTEGRAL DE LAS NIÑAS, 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526B0D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FEF21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DD865B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FB7C1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C-4602-1500-9-704020-4602008-02-997</w:t>
            </w:r>
          </w:p>
        </w:tc>
        <w:tc>
          <w:tcPr>
            <w:tcW w:w="538" w:type="pct"/>
            <w:tcBorders>
              <w:top w:val="nil"/>
              <w:left w:val="nil"/>
              <w:bottom w:val="single" w:sz="4" w:space="0" w:color="auto"/>
              <w:right w:val="single" w:sz="4" w:space="0" w:color="auto"/>
            </w:tcBorders>
            <w:noWrap/>
            <w:vAlign w:val="center"/>
            <w:hideMark/>
          </w:tcPr>
          <w:p w14:paraId="578460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0C74B3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7423B19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861DF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56BF267"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1C3A0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C-4602-1500-9-704020-4602008-02-999</w:t>
            </w:r>
          </w:p>
        </w:tc>
        <w:tc>
          <w:tcPr>
            <w:tcW w:w="538" w:type="pct"/>
            <w:tcBorders>
              <w:top w:val="nil"/>
              <w:left w:val="nil"/>
              <w:bottom w:val="single" w:sz="4" w:space="0" w:color="auto"/>
              <w:right w:val="single" w:sz="4" w:space="0" w:color="auto"/>
            </w:tcBorders>
            <w:noWrap/>
            <w:vAlign w:val="center"/>
            <w:hideMark/>
          </w:tcPr>
          <w:p w14:paraId="78F4527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500C6D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7C18DF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77097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E5B3C3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93F198F"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C-4602-1500-9-704020-4602016</w:t>
            </w:r>
          </w:p>
        </w:tc>
        <w:tc>
          <w:tcPr>
            <w:tcW w:w="538" w:type="pct"/>
            <w:tcBorders>
              <w:top w:val="nil"/>
              <w:left w:val="nil"/>
              <w:bottom w:val="single" w:sz="4" w:space="0" w:color="auto"/>
              <w:right w:val="single" w:sz="4" w:space="0" w:color="auto"/>
            </w:tcBorders>
            <w:noWrap/>
            <w:vAlign w:val="center"/>
            <w:hideMark/>
          </w:tcPr>
          <w:p w14:paraId="44C449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931A533"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CONSTRUIDAS</w:t>
            </w:r>
          </w:p>
        </w:tc>
        <w:tc>
          <w:tcPr>
            <w:tcW w:w="656" w:type="pct"/>
            <w:tcBorders>
              <w:top w:val="nil"/>
              <w:left w:val="nil"/>
              <w:bottom w:val="single" w:sz="4" w:space="0" w:color="auto"/>
              <w:right w:val="single" w:sz="4" w:space="0" w:color="auto"/>
            </w:tcBorders>
            <w:vAlign w:val="center"/>
            <w:hideMark/>
          </w:tcPr>
          <w:p w14:paraId="409B56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24C26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9899E59"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6D2134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C-4602-1500-9-704020-4602016-02</w:t>
            </w:r>
          </w:p>
        </w:tc>
        <w:tc>
          <w:tcPr>
            <w:tcW w:w="538" w:type="pct"/>
            <w:tcBorders>
              <w:top w:val="nil"/>
              <w:left w:val="nil"/>
              <w:bottom w:val="single" w:sz="4" w:space="0" w:color="auto"/>
              <w:right w:val="single" w:sz="4" w:space="0" w:color="auto"/>
            </w:tcBorders>
            <w:noWrap/>
            <w:vAlign w:val="center"/>
            <w:hideMark/>
          </w:tcPr>
          <w:p w14:paraId="2DF00F3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D83CC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OBRAS DE INFRAESTRUCTURA SOCIAL CONSTRUIDAS - FORTALECIMIENTO DE CAPACIDADES Y DISPOSICIÓN DE CONDICIONES Y OPORTUNIDADES QUE PROMUEVAN EL DESARROLLO INTEGRAL DE LAS NIÑAS, NIÑOS, ADOLESCENTES, FAMILIAS Y </w:t>
            </w:r>
            <w:r w:rsidRPr="007B1D80">
              <w:rPr>
                <w:rFonts w:ascii="Verdana" w:eastAsia="Times New Roman" w:hAnsi="Verdana" w:cs="Calibri"/>
                <w:color w:val="000000"/>
                <w:sz w:val="22"/>
                <w:szCs w:val="22"/>
                <w:lang w:eastAsia="es-CO"/>
              </w:rPr>
              <w:lastRenderedPageBreak/>
              <w:t>COMUNIDADES A NIVEL NACION</w:t>
            </w:r>
          </w:p>
        </w:tc>
        <w:tc>
          <w:tcPr>
            <w:tcW w:w="656" w:type="pct"/>
            <w:tcBorders>
              <w:top w:val="nil"/>
              <w:left w:val="nil"/>
              <w:bottom w:val="single" w:sz="4" w:space="0" w:color="auto"/>
              <w:right w:val="single" w:sz="4" w:space="0" w:color="auto"/>
            </w:tcBorders>
            <w:vAlign w:val="center"/>
            <w:hideMark/>
          </w:tcPr>
          <w:p w14:paraId="744374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AE11F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EA17D2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F8C76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C-4602-1500-9-704020-4602016-02-997</w:t>
            </w:r>
          </w:p>
        </w:tc>
        <w:tc>
          <w:tcPr>
            <w:tcW w:w="538" w:type="pct"/>
            <w:tcBorders>
              <w:top w:val="nil"/>
              <w:left w:val="nil"/>
              <w:bottom w:val="single" w:sz="4" w:space="0" w:color="auto"/>
              <w:right w:val="single" w:sz="4" w:space="0" w:color="auto"/>
            </w:tcBorders>
            <w:noWrap/>
            <w:vAlign w:val="center"/>
            <w:hideMark/>
          </w:tcPr>
          <w:p w14:paraId="4A98BF2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60E97E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78A303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0C41D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6CDF31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44B27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C-4602-1500-9-704020-4602016-02-999</w:t>
            </w:r>
          </w:p>
        </w:tc>
        <w:tc>
          <w:tcPr>
            <w:tcW w:w="538" w:type="pct"/>
            <w:tcBorders>
              <w:top w:val="nil"/>
              <w:left w:val="nil"/>
              <w:bottom w:val="single" w:sz="4" w:space="0" w:color="auto"/>
              <w:right w:val="single" w:sz="4" w:space="0" w:color="auto"/>
            </w:tcBorders>
            <w:noWrap/>
            <w:vAlign w:val="center"/>
            <w:hideMark/>
          </w:tcPr>
          <w:p w14:paraId="4237F7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82A4F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A2CA4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6DAFA8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370BF5B"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25F40F4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C-4602-1500-9-704020-4602017</w:t>
            </w:r>
          </w:p>
        </w:tc>
        <w:tc>
          <w:tcPr>
            <w:tcW w:w="538" w:type="pct"/>
            <w:tcBorders>
              <w:top w:val="nil"/>
              <w:left w:val="nil"/>
              <w:bottom w:val="single" w:sz="4" w:space="0" w:color="auto"/>
              <w:right w:val="single" w:sz="4" w:space="0" w:color="auto"/>
            </w:tcBorders>
            <w:noWrap/>
            <w:vAlign w:val="center"/>
            <w:hideMark/>
          </w:tcPr>
          <w:p w14:paraId="1EFAE0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98A0413"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MEJORADAS</w:t>
            </w:r>
          </w:p>
        </w:tc>
        <w:tc>
          <w:tcPr>
            <w:tcW w:w="656" w:type="pct"/>
            <w:tcBorders>
              <w:top w:val="nil"/>
              <w:left w:val="nil"/>
              <w:bottom w:val="single" w:sz="4" w:space="0" w:color="auto"/>
              <w:right w:val="single" w:sz="4" w:space="0" w:color="auto"/>
            </w:tcBorders>
            <w:vAlign w:val="center"/>
            <w:hideMark/>
          </w:tcPr>
          <w:p w14:paraId="5ECAFB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C19C3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B118C57"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476A07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C-4602-1500-9-704020-4602017-02</w:t>
            </w:r>
          </w:p>
        </w:tc>
        <w:tc>
          <w:tcPr>
            <w:tcW w:w="538" w:type="pct"/>
            <w:tcBorders>
              <w:top w:val="nil"/>
              <w:left w:val="nil"/>
              <w:bottom w:val="single" w:sz="4" w:space="0" w:color="auto"/>
              <w:right w:val="single" w:sz="4" w:space="0" w:color="auto"/>
            </w:tcBorders>
            <w:noWrap/>
            <w:vAlign w:val="center"/>
            <w:hideMark/>
          </w:tcPr>
          <w:p w14:paraId="49BE47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3BFE7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OBRAS DE INFRAESTRUCTURA SOCIAL MEJORADAS - FORTALECIMIENTO DE CAPACIDADES Y DISPOSICIÓN DE CONDICIONES Y OPORTUNIDADES QUE PROMUEVAN EL DESARROLLO INTEGRAL DE LAS NIÑAS, NIÑOS, </w:t>
            </w:r>
            <w:r w:rsidRPr="007B1D80">
              <w:rPr>
                <w:rFonts w:ascii="Verdana" w:eastAsia="Times New Roman" w:hAnsi="Verdana" w:cs="Calibri"/>
                <w:color w:val="000000"/>
                <w:sz w:val="22"/>
                <w:szCs w:val="22"/>
                <w:lang w:eastAsia="es-CO"/>
              </w:rPr>
              <w:lastRenderedPageBreak/>
              <w:t>ADOLESCENTES, FAMILIAS Y COMUNIDADES A NIVEL NACIONAL</w:t>
            </w:r>
          </w:p>
        </w:tc>
        <w:tc>
          <w:tcPr>
            <w:tcW w:w="656" w:type="pct"/>
            <w:tcBorders>
              <w:top w:val="nil"/>
              <w:left w:val="nil"/>
              <w:bottom w:val="single" w:sz="4" w:space="0" w:color="auto"/>
              <w:right w:val="single" w:sz="4" w:space="0" w:color="auto"/>
            </w:tcBorders>
            <w:vAlign w:val="center"/>
            <w:hideMark/>
          </w:tcPr>
          <w:p w14:paraId="1432014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D6732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EB739E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B41DB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C-4602-1500-9-704020-4602017-02-997</w:t>
            </w:r>
          </w:p>
        </w:tc>
        <w:tc>
          <w:tcPr>
            <w:tcW w:w="538" w:type="pct"/>
            <w:tcBorders>
              <w:top w:val="nil"/>
              <w:left w:val="nil"/>
              <w:bottom w:val="single" w:sz="4" w:space="0" w:color="auto"/>
              <w:right w:val="single" w:sz="4" w:space="0" w:color="auto"/>
            </w:tcBorders>
            <w:noWrap/>
            <w:vAlign w:val="center"/>
            <w:hideMark/>
          </w:tcPr>
          <w:p w14:paraId="387EFA5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7A57A9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0FFCA3A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A1EE8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713DEF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634BD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C-4602-1500-9-704020-4602017-02-999</w:t>
            </w:r>
          </w:p>
        </w:tc>
        <w:tc>
          <w:tcPr>
            <w:tcW w:w="538" w:type="pct"/>
            <w:tcBorders>
              <w:top w:val="nil"/>
              <w:left w:val="nil"/>
              <w:bottom w:val="single" w:sz="4" w:space="0" w:color="auto"/>
              <w:right w:val="single" w:sz="4" w:space="0" w:color="auto"/>
            </w:tcBorders>
            <w:noWrap/>
            <w:vAlign w:val="center"/>
            <w:hideMark/>
          </w:tcPr>
          <w:p w14:paraId="004DA0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D166D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20827D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491C20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3799A88"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305E8C5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C-4602-1500-9-704020-4602018</w:t>
            </w:r>
          </w:p>
        </w:tc>
        <w:tc>
          <w:tcPr>
            <w:tcW w:w="538" w:type="pct"/>
            <w:tcBorders>
              <w:top w:val="nil"/>
              <w:left w:val="nil"/>
              <w:bottom w:val="single" w:sz="4" w:space="0" w:color="auto"/>
              <w:right w:val="single" w:sz="4" w:space="0" w:color="auto"/>
            </w:tcBorders>
            <w:noWrap/>
            <w:vAlign w:val="center"/>
            <w:hideMark/>
          </w:tcPr>
          <w:p w14:paraId="363BC0A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D5B6E1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MANTENIDAS</w:t>
            </w:r>
          </w:p>
        </w:tc>
        <w:tc>
          <w:tcPr>
            <w:tcW w:w="656" w:type="pct"/>
            <w:tcBorders>
              <w:top w:val="nil"/>
              <w:left w:val="nil"/>
              <w:bottom w:val="single" w:sz="4" w:space="0" w:color="auto"/>
              <w:right w:val="single" w:sz="4" w:space="0" w:color="auto"/>
            </w:tcBorders>
            <w:vAlign w:val="center"/>
            <w:hideMark/>
          </w:tcPr>
          <w:p w14:paraId="279C0A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83990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7B99CAE"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2B2A23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C-4602-1500-9-704020-4602018-02</w:t>
            </w:r>
          </w:p>
        </w:tc>
        <w:tc>
          <w:tcPr>
            <w:tcW w:w="538" w:type="pct"/>
            <w:tcBorders>
              <w:top w:val="nil"/>
              <w:left w:val="nil"/>
              <w:bottom w:val="single" w:sz="4" w:space="0" w:color="auto"/>
              <w:right w:val="single" w:sz="4" w:space="0" w:color="auto"/>
            </w:tcBorders>
            <w:noWrap/>
            <w:vAlign w:val="center"/>
            <w:hideMark/>
          </w:tcPr>
          <w:p w14:paraId="0A9B2CA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E0BFC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OBRAS DE INFRAESTRUCTURA SOCIAL MANTENIDAS - FORTALECIMIENTO DE CAPACIDADES Y DISPOSICIÓN DE CONDICIONES Y OPORTUNIDADES QUE PROMUEVAN EL DESARROLLO </w:t>
            </w:r>
            <w:r w:rsidRPr="007B1D80">
              <w:rPr>
                <w:rFonts w:ascii="Verdana" w:eastAsia="Times New Roman" w:hAnsi="Verdana" w:cs="Calibri"/>
                <w:color w:val="000000"/>
                <w:sz w:val="22"/>
                <w:szCs w:val="22"/>
                <w:lang w:eastAsia="es-CO"/>
              </w:rPr>
              <w:lastRenderedPageBreak/>
              <w:t>INTEGRAL DE LAS NIÑAS, NIÑOS, ADOLESCENTES, FAMILIAS Y COMUNIDADES A NIVEL NACIONA</w:t>
            </w:r>
          </w:p>
        </w:tc>
        <w:tc>
          <w:tcPr>
            <w:tcW w:w="656" w:type="pct"/>
            <w:tcBorders>
              <w:top w:val="nil"/>
              <w:left w:val="nil"/>
              <w:bottom w:val="single" w:sz="4" w:space="0" w:color="auto"/>
              <w:right w:val="single" w:sz="4" w:space="0" w:color="auto"/>
            </w:tcBorders>
            <w:vAlign w:val="center"/>
            <w:hideMark/>
          </w:tcPr>
          <w:p w14:paraId="2CECFB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1A688B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6F3765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6BC8F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C-4602-1500-9-704020-4602018-02-991</w:t>
            </w:r>
          </w:p>
        </w:tc>
        <w:tc>
          <w:tcPr>
            <w:tcW w:w="538" w:type="pct"/>
            <w:tcBorders>
              <w:top w:val="nil"/>
              <w:left w:val="nil"/>
              <w:bottom w:val="single" w:sz="4" w:space="0" w:color="auto"/>
              <w:right w:val="single" w:sz="4" w:space="0" w:color="auto"/>
            </w:tcBorders>
            <w:noWrap/>
            <w:vAlign w:val="center"/>
            <w:hideMark/>
          </w:tcPr>
          <w:p w14:paraId="6AC72A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75BEE3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373365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49D3A1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F04B27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50FAF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C-4602-1500-9-704020-4602018-02-992</w:t>
            </w:r>
          </w:p>
        </w:tc>
        <w:tc>
          <w:tcPr>
            <w:tcW w:w="538" w:type="pct"/>
            <w:tcBorders>
              <w:top w:val="nil"/>
              <w:left w:val="nil"/>
              <w:bottom w:val="single" w:sz="4" w:space="0" w:color="auto"/>
              <w:right w:val="single" w:sz="4" w:space="0" w:color="auto"/>
            </w:tcBorders>
            <w:noWrap/>
            <w:vAlign w:val="center"/>
            <w:hideMark/>
          </w:tcPr>
          <w:p w14:paraId="55DC62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2B5CE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13D1C3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71413E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DACD44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23E60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C-4602-1500-9-704020-4602018-02-997</w:t>
            </w:r>
          </w:p>
        </w:tc>
        <w:tc>
          <w:tcPr>
            <w:tcW w:w="538" w:type="pct"/>
            <w:tcBorders>
              <w:top w:val="nil"/>
              <w:left w:val="nil"/>
              <w:bottom w:val="single" w:sz="4" w:space="0" w:color="auto"/>
              <w:right w:val="single" w:sz="4" w:space="0" w:color="auto"/>
            </w:tcBorders>
            <w:noWrap/>
            <w:vAlign w:val="center"/>
            <w:hideMark/>
          </w:tcPr>
          <w:p w14:paraId="4E0D062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64B108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769D92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608E1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9A8A0A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A589D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C-4602-1500-9-704020-4602018-02-999</w:t>
            </w:r>
          </w:p>
        </w:tc>
        <w:tc>
          <w:tcPr>
            <w:tcW w:w="538" w:type="pct"/>
            <w:tcBorders>
              <w:top w:val="nil"/>
              <w:left w:val="nil"/>
              <w:bottom w:val="single" w:sz="4" w:space="0" w:color="auto"/>
              <w:right w:val="single" w:sz="4" w:space="0" w:color="auto"/>
            </w:tcBorders>
            <w:noWrap/>
            <w:vAlign w:val="center"/>
            <w:hideMark/>
          </w:tcPr>
          <w:p w14:paraId="54A7E52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80FCB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210AA3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30326D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2D93D20"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52750C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C-4602-1500-9-704020-4602019</w:t>
            </w:r>
          </w:p>
        </w:tc>
        <w:tc>
          <w:tcPr>
            <w:tcW w:w="538" w:type="pct"/>
            <w:tcBorders>
              <w:top w:val="nil"/>
              <w:left w:val="nil"/>
              <w:bottom w:val="single" w:sz="4" w:space="0" w:color="auto"/>
              <w:right w:val="single" w:sz="4" w:space="0" w:color="auto"/>
            </w:tcBorders>
            <w:noWrap/>
            <w:vAlign w:val="center"/>
            <w:hideMark/>
          </w:tcPr>
          <w:p w14:paraId="00539C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29AF36B"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DOTADAS</w:t>
            </w:r>
          </w:p>
        </w:tc>
        <w:tc>
          <w:tcPr>
            <w:tcW w:w="656" w:type="pct"/>
            <w:tcBorders>
              <w:top w:val="nil"/>
              <w:left w:val="nil"/>
              <w:bottom w:val="single" w:sz="4" w:space="0" w:color="auto"/>
              <w:right w:val="single" w:sz="4" w:space="0" w:color="auto"/>
            </w:tcBorders>
            <w:vAlign w:val="center"/>
            <w:hideMark/>
          </w:tcPr>
          <w:p w14:paraId="2D7902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662AED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2ADC8DB"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430ACD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C-4602-1500-9-704020-4602019-02</w:t>
            </w:r>
          </w:p>
        </w:tc>
        <w:tc>
          <w:tcPr>
            <w:tcW w:w="538" w:type="pct"/>
            <w:tcBorders>
              <w:top w:val="nil"/>
              <w:left w:val="nil"/>
              <w:bottom w:val="single" w:sz="4" w:space="0" w:color="auto"/>
              <w:right w:val="single" w:sz="4" w:space="0" w:color="auto"/>
            </w:tcBorders>
            <w:noWrap/>
            <w:vAlign w:val="center"/>
            <w:hideMark/>
          </w:tcPr>
          <w:p w14:paraId="106BBF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09411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OBRAS DE INFRAESTRUCTURA SOCIAL </w:t>
            </w:r>
            <w:r w:rsidRPr="007B1D80">
              <w:rPr>
                <w:rFonts w:ascii="Verdana" w:eastAsia="Times New Roman" w:hAnsi="Verdana" w:cs="Calibri"/>
                <w:color w:val="000000"/>
                <w:sz w:val="22"/>
                <w:szCs w:val="22"/>
                <w:lang w:eastAsia="es-CO"/>
              </w:rPr>
              <w:lastRenderedPageBreak/>
              <w:t>DOTADAS - FORTALECIMIENTO DE CAPACIDADES Y DISPOSICIÓN DE CONDICIONES Y OPORTUNIDADES QUE PROMUEVAN EL DESARROLLO INTEGRAL DE LAS NIÑAS, 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1B6798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70499A3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838783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FFF5F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C-4602-1500-9-704020-4602019-02-997</w:t>
            </w:r>
          </w:p>
        </w:tc>
        <w:tc>
          <w:tcPr>
            <w:tcW w:w="538" w:type="pct"/>
            <w:tcBorders>
              <w:top w:val="nil"/>
              <w:left w:val="nil"/>
              <w:bottom w:val="single" w:sz="4" w:space="0" w:color="auto"/>
              <w:right w:val="single" w:sz="4" w:space="0" w:color="auto"/>
            </w:tcBorders>
            <w:noWrap/>
            <w:vAlign w:val="center"/>
            <w:hideMark/>
          </w:tcPr>
          <w:p w14:paraId="32EFAD8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2FE1DD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06EA2B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0A580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D04398A"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969D4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C-4602-1500-9-704020-4602019-02-999</w:t>
            </w:r>
          </w:p>
        </w:tc>
        <w:tc>
          <w:tcPr>
            <w:tcW w:w="538" w:type="pct"/>
            <w:tcBorders>
              <w:top w:val="nil"/>
              <w:left w:val="nil"/>
              <w:bottom w:val="single" w:sz="4" w:space="0" w:color="auto"/>
              <w:right w:val="single" w:sz="4" w:space="0" w:color="auto"/>
            </w:tcBorders>
            <w:noWrap/>
            <w:vAlign w:val="center"/>
            <w:hideMark/>
          </w:tcPr>
          <w:p w14:paraId="2BF864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337D0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3F40917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B1A5A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F67EDF1"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6202E2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C-4602-1500-9-704020-4602004</w:t>
            </w:r>
          </w:p>
        </w:tc>
        <w:tc>
          <w:tcPr>
            <w:tcW w:w="538" w:type="pct"/>
            <w:tcBorders>
              <w:top w:val="nil"/>
              <w:left w:val="nil"/>
              <w:bottom w:val="single" w:sz="4" w:space="0" w:color="auto"/>
              <w:right w:val="single" w:sz="4" w:space="0" w:color="auto"/>
            </w:tcBorders>
            <w:noWrap/>
            <w:vAlign w:val="center"/>
            <w:hideMark/>
          </w:tcPr>
          <w:p w14:paraId="6B96C7B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2795B0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EDUCACIÓN INFORMAL</w:t>
            </w:r>
          </w:p>
        </w:tc>
        <w:tc>
          <w:tcPr>
            <w:tcW w:w="656" w:type="pct"/>
            <w:tcBorders>
              <w:top w:val="nil"/>
              <w:left w:val="nil"/>
              <w:bottom w:val="single" w:sz="4" w:space="0" w:color="auto"/>
              <w:right w:val="single" w:sz="4" w:space="0" w:color="auto"/>
            </w:tcBorders>
            <w:vAlign w:val="center"/>
            <w:hideMark/>
          </w:tcPr>
          <w:p w14:paraId="54A5EC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C6A91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9A7BC1E"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711FFE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C-4602-1500-9-704020-4602004-02</w:t>
            </w:r>
          </w:p>
        </w:tc>
        <w:tc>
          <w:tcPr>
            <w:tcW w:w="538" w:type="pct"/>
            <w:tcBorders>
              <w:top w:val="nil"/>
              <w:left w:val="nil"/>
              <w:bottom w:val="single" w:sz="4" w:space="0" w:color="auto"/>
              <w:right w:val="single" w:sz="4" w:space="0" w:color="auto"/>
            </w:tcBorders>
            <w:noWrap/>
            <w:vAlign w:val="center"/>
            <w:hideMark/>
          </w:tcPr>
          <w:p w14:paraId="7369FD4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42725D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EDUCACIÓN INFORMAL - FORTALECIMI</w:t>
            </w:r>
            <w:r w:rsidRPr="007B1D80">
              <w:rPr>
                <w:rFonts w:ascii="Verdana" w:eastAsia="Times New Roman" w:hAnsi="Verdana" w:cs="Calibri"/>
                <w:color w:val="000000"/>
                <w:sz w:val="22"/>
                <w:szCs w:val="22"/>
                <w:lang w:eastAsia="es-CO"/>
              </w:rPr>
              <w:lastRenderedPageBreak/>
              <w:t>ENTO DE CAPACIDADES Y DISPOSICIÓN DE CONDICIONES Y OPORTUNIDADES QUE PROMUEVAN EL DESARROLLO INTEGRAL DE LAS NIÑAS, NIÑOS, ADOLESCENTES, FAMILIAS Y COMUNIDADES A NIVEL NACIONAL</w:t>
            </w:r>
          </w:p>
        </w:tc>
        <w:tc>
          <w:tcPr>
            <w:tcW w:w="656" w:type="pct"/>
            <w:tcBorders>
              <w:top w:val="nil"/>
              <w:left w:val="nil"/>
              <w:bottom w:val="single" w:sz="4" w:space="0" w:color="auto"/>
              <w:right w:val="single" w:sz="4" w:space="0" w:color="auto"/>
            </w:tcBorders>
            <w:vAlign w:val="center"/>
            <w:hideMark/>
          </w:tcPr>
          <w:p w14:paraId="2CE3DC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C9134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5BFE4D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2E88C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C-4602-1500-9-704020-4602004-02-165</w:t>
            </w:r>
          </w:p>
        </w:tc>
        <w:tc>
          <w:tcPr>
            <w:tcW w:w="538" w:type="pct"/>
            <w:tcBorders>
              <w:top w:val="nil"/>
              <w:left w:val="nil"/>
              <w:bottom w:val="single" w:sz="4" w:space="0" w:color="auto"/>
              <w:right w:val="single" w:sz="4" w:space="0" w:color="auto"/>
            </w:tcBorders>
            <w:noWrap/>
            <w:vAlign w:val="center"/>
            <w:hideMark/>
          </w:tcPr>
          <w:p w14:paraId="4E6FC1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30627B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4D1B2A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263E79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9A715A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BA3D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C-4602-1500-9-704020-4602004-02-994</w:t>
            </w:r>
          </w:p>
        </w:tc>
        <w:tc>
          <w:tcPr>
            <w:tcW w:w="538" w:type="pct"/>
            <w:tcBorders>
              <w:top w:val="nil"/>
              <w:left w:val="nil"/>
              <w:bottom w:val="single" w:sz="4" w:space="0" w:color="auto"/>
              <w:right w:val="single" w:sz="4" w:space="0" w:color="auto"/>
            </w:tcBorders>
            <w:noWrap/>
            <w:vAlign w:val="center"/>
            <w:hideMark/>
          </w:tcPr>
          <w:p w14:paraId="1CD389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7A4C7D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638511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02F0C4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AB0558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9F6D8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C-4602-1500-9-704020-4602004-02-999</w:t>
            </w:r>
          </w:p>
        </w:tc>
        <w:tc>
          <w:tcPr>
            <w:tcW w:w="538" w:type="pct"/>
            <w:tcBorders>
              <w:top w:val="nil"/>
              <w:left w:val="nil"/>
              <w:bottom w:val="single" w:sz="4" w:space="0" w:color="auto"/>
              <w:right w:val="single" w:sz="4" w:space="0" w:color="auto"/>
            </w:tcBorders>
            <w:noWrap/>
            <w:vAlign w:val="center"/>
            <w:hideMark/>
          </w:tcPr>
          <w:p w14:paraId="1DEAEA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5823FA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77579B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770876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6C29146"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9CEBE6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C-4602-1500-9-704080</w:t>
            </w:r>
          </w:p>
        </w:tc>
        <w:tc>
          <w:tcPr>
            <w:tcW w:w="538" w:type="pct"/>
            <w:tcBorders>
              <w:top w:val="nil"/>
              <w:left w:val="nil"/>
              <w:bottom w:val="single" w:sz="4" w:space="0" w:color="auto"/>
              <w:right w:val="single" w:sz="4" w:space="0" w:color="auto"/>
            </w:tcBorders>
            <w:noWrap/>
            <w:vAlign w:val="center"/>
            <w:hideMark/>
          </w:tcPr>
          <w:p w14:paraId="0B6AD6B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1CBB58E3"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7. ACTORES DIFERENCIALES PARA EL CAMBIO / 8. EL INSTITUTO </w:t>
            </w:r>
            <w:r w:rsidRPr="007B1D80">
              <w:rPr>
                <w:rFonts w:ascii="Verdana" w:eastAsia="Times New Roman" w:hAnsi="Verdana" w:cs="Calibri"/>
                <w:b/>
                <w:bCs/>
                <w:sz w:val="22"/>
                <w:szCs w:val="22"/>
                <w:lang w:eastAsia="es-CO"/>
              </w:rPr>
              <w:lastRenderedPageBreak/>
              <w:t>COLOMBIANO DE BIENESTAR FAMILIAR COMO IMPULSOR DE PROYECTOS DE VIDA</w:t>
            </w:r>
          </w:p>
        </w:tc>
        <w:tc>
          <w:tcPr>
            <w:tcW w:w="656" w:type="pct"/>
            <w:tcBorders>
              <w:top w:val="nil"/>
              <w:left w:val="nil"/>
              <w:bottom w:val="single" w:sz="4" w:space="0" w:color="auto"/>
              <w:right w:val="single" w:sz="4" w:space="0" w:color="auto"/>
            </w:tcBorders>
            <w:vAlign w:val="center"/>
            <w:hideMark/>
          </w:tcPr>
          <w:p w14:paraId="5A4DB75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7280156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0B0FA0F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14BF76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C-4602-1500-9-704080-4602015</w:t>
            </w:r>
          </w:p>
        </w:tc>
        <w:tc>
          <w:tcPr>
            <w:tcW w:w="538" w:type="pct"/>
            <w:tcBorders>
              <w:top w:val="nil"/>
              <w:left w:val="nil"/>
              <w:bottom w:val="single" w:sz="4" w:space="0" w:color="auto"/>
              <w:right w:val="single" w:sz="4" w:space="0" w:color="auto"/>
            </w:tcBorders>
            <w:noWrap/>
            <w:vAlign w:val="center"/>
            <w:hideMark/>
          </w:tcPr>
          <w:p w14:paraId="3A5E32F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AD6B2DB"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APOYO TÉCNICO PARA LA ARTICULACIÓN DE LOS ACTORES CON EL SISTEMA NACIONAL DE BIENESTAR FAMILIAR (SNBF).</w:t>
            </w:r>
          </w:p>
        </w:tc>
        <w:tc>
          <w:tcPr>
            <w:tcW w:w="656" w:type="pct"/>
            <w:tcBorders>
              <w:top w:val="nil"/>
              <w:left w:val="nil"/>
              <w:bottom w:val="single" w:sz="4" w:space="0" w:color="auto"/>
              <w:right w:val="single" w:sz="4" w:space="0" w:color="auto"/>
            </w:tcBorders>
            <w:vAlign w:val="center"/>
            <w:hideMark/>
          </w:tcPr>
          <w:p w14:paraId="299856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42ADA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4A09DD5"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19F68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w:t>
            </w:r>
          </w:p>
        </w:tc>
        <w:tc>
          <w:tcPr>
            <w:tcW w:w="538" w:type="pct"/>
            <w:tcBorders>
              <w:top w:val="nil"/>
              <w:left w:val="nil"/>
              <w:bottom w:val="single" w:sz="4" w:space="0" w:color="auto"/>
              <w:right w:val="single" w:sz="4" w:space="0" w:color="auto"/>
            </w:tcBorders>
            <w:noWrap/>
            <w:vAlign w:val="center"/>
            <w:hideMark/>
          </w:tcPr>
          <w:p w14:paraId="0B75A34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B0646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7ACF009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256BD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FE712F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0D3A7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C-4602-1500-9-704080-4602015-02-142</w:t>
            </w:r>
          </w:p>
        </w:tc>
        <w:tc>
          <w:tcPr>
            <w:tcW w:w="538" w:type="pct"/>
            <w:tcBorders>
              <w:top w:val="nil"/>
              <w:left w:val="nil"/>
              <w:bottom w:val="single" w:sz="4" w:space="0" w:color="auto"/>
              <w:right w:val="single" w:sz="4" w:space="0" w:color="auto"/>
            </w:tcBorders>
            <w:noWrap/>
            <w:vAlign w:val="center"/>
            <w:hideMark/>
          </w:tcPr>
          <w:p w14:paraId="72D58E7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05C833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6C5AFA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94AA69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E812D62"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ECFEC5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C-4602-1500-9-704080-4602015-02-143</w:t>
            </w:r>
          </w:p>
        </w:tc>
        <w:tc>
          <w:tcPr>
            <w:tcW w:w="538" w:type="pct"/>
            <w:tcBorders>
              <w:top w:val="nil"/>
              <w:left w:val="nil"/>
              <w:bottom w:val="single" w:sz="4" w:space="0" w:color="auto"/>
              <w:right w:val="single" w:sz="4" w:space="0" w:color="auto"/>
            </w:tcBorders>
            <w:noWrap/>
            <w:vAlign w:val="center"/>
            <w:hideMark/>
          </w:tcPr>
          <w:p w14:paraId="29AAB8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143</w:t>
            </w:r>
          </w:p>
        </w:tc>
        <w:tc>
          <w:tcPr>
            <w:tcW w:w="1750" w:type="pct"/>
            <w:tcBorders>
              <w:top w:val="nil"/>
              <w:left w:val="nil"/>
              <w:bottom w:val="single" w:sz="4" w:space="0" w:color="auto"/>
              <w:right w:val="single" w:sz="4" w:space="0" w:color="auto"/>
            </w:tcBorders>
            <w:vAlign w:val="center"/>
            <w:hideMark/>
          </w:tcPr>
          <w:p w14:paraId="15769EC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POLÍTICAS Y ESTRATEGIAS PARA LAS FAMILIAS Y COMUNIDADES</w:t>
            </w:r>
          </w:p>
        </w:tc>
        <w:tc>
          <w:tcPr>
            <w:tcW w:w="656" w:type="pct"/>
            <w:tcBorders>
              <w:top w:val="nil"/>
              <w:left w:val="nil"/>
              <w:bottom w:val="single" w:sz="4" w:space="0" w:color="auto"/>
              <w:right w:val="single" w:sz="4" w:space="0" w:color="auto"/>
            </w:tcBorders>
            <w:vAlign w:val="center"/>
            <w:hideMark/>
          </w:tcPr>
          <w:p w14:paraId="02B578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06E65C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5F282C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CB6EE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C-4602-1500-9-704080-4602015-02-144</w:t>
            </w:r>
          </w:p>
        </w:tc>
        <w:tc>
          <w:tcPr>
            <w:tcW w:w="538" w:type="pct"/>
            <w:tcBorders>
              <w:top w:val="nil"/>
              <w:left w:val="nil"/>
              <w:bottom w:val="single" w:sz="4" w:space="0" w:color="auto"/>
              <w:right w:val="single" w:sz="4" w:space="0" w:color="auto"/>
            </w:tcBorders>
            <w:noWrap/>
            <w:vAlign w:val="center"/>
            <w:hideMark/>
          </w:tcPr>
          <w:p w14:paraId="20DCCA6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514DD4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31D42D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33F1FF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CB60BF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390DC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C-4602-1500-9-704080-4602015-02-154</w:t>
            </w:r>
          </w:p>
        </w:tc>
        <w:tc>
          <w:tcPr>
            <w:tcW w:w="538" w:type="pct"/>
            <w:tcBorders>
              <w:top w:val="nil"/>
              <w:left w:val="nil"/>
              <w:bottom w:val="single" w:sz="4" w:space="0" w:color="auto"/>
              <w:right w:val="single" w:sz="4" w:space="0" w:color="auto"/>
            </w:tcBorders>
            <w:noWrap/>
            <w:vAlign w:val="center"/>
            <w:hideMark/>
          </w:tcPr>
          <w:p w14:paraId="0764EE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154</w:t>
            </w:r>
          </w:p>
        </w:tc>
        <w:tc>
          <w:tcPr>
            <w:tcW w:w="1750" w:type="pct"/>
            <w:tcBorders>
              <w:top w:val="nil"/>
              <w:left w:val="nil"/>
              <w:bottom w:val="single" w:sz="4" w:space="0" w:color="auto"/>
              <w:right w:val="single" w:sz="4" w:space="0" w:color="auto"/>
            </w:tcBorders>
            <w:vAlign w:val="center"/>
            <w:hideMark/>
          </w:tcPr>
          <w:p w14:paraId="462EF6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DE MOVILIZACIÓN SOCIAL Y PARTICIPACIÓN</w:t>
            </w:r>
          </w:p>
        </w:tc>
        <w:tc>
          <w:tcPr>
            <w:tcW w:w="656" w:type="pct"/>
            <w:tcBorders>
              <w:top w:val="nil"/>
              <w:left w:val="nil"/>
              <w:bottom w:val="single" w:sz="4" w:space="0" w:color="auto"/>
              <w:right w:val="single" w:sz="4" w:space="0" w:color="auto"/>
            </w:tcBorders>
            <w:vAlign w:val="center"/>
            <w:hideMark/>
          </w:tcPr>
          <w:p w14:paraId="12A714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2ED42C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00F2A0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EF55D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C-4602-1500-9-704080-4602015-02-155</w:t>
            </w:r>
          </w:p>
        </w:tc>
        <w:tc>
          <w:tcPr>
            <w:tcW w:w="538" w:type="pct"/>
            <w:tcBorders>
              <w:top w:val="nil"/>
              <w:left w:val="nil"/>
              <w:bottom w:val="single" w:sz="4" w:space="0" w:color="auto"/>
              <w:right w:val="single" w:sz="4" w:space="0" w:color="auto"/>
            </w:tcBorders>
            <w:noWrap/>
            <w:vAlign w:val="center"/>
            <w:hideMark/>
          </w:tcPr>
          <w:p w14:paraId="7607DA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155</w:t>
            </w:r>
          </w:p>
        </w:tc>
        <w:tc>
          <w:tcPr>
            <w:tcW w:w="1750" w:type="pct"/>
            <w:tcBorders>
              <w:top w:val="nil"/>
              <w:left w:val="nil"/>
              <w:bottom w:val="single" w:sz="4" w:space="0" w:color="auto"/>
              <w:right w:val="single" w:sz="4" w:space="0" w:color="auto"/>
            </w:tcBorders>
            <w:vAlign w:val="center"/>
            <w:hideMark/>
          </w:tcPr>
          <w:p w14:paraId="2653C1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CICLO DE POLÍTICAS PÚBLICAS DE INFANCIA Y ADOLESCENCIA</w:t>
            </w:r>
          </w:p>
        </w:tc>
        <w:tc>
          <w:tcPr>
            <w:tcW w:w="656" w:type="pct"/>
            <w:tcBorders>
              <w:top w:val="nil"/>
              <w:left w:val="nil"/>
              <w:bottom w:val="single" w:sz="4" w:space="0" w:color="auto"/>
              <w:right w:val="single" w:sz="4" w:space="0" w:color="auto"/>
            </w:tcBorders>
            <w:vAlign w:val="center"/>
            <w:hideMark/>
          </w:tcPr>
          <w:p w14:paraId="762A52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INFANCIA</w:t>
            </w:r>
          </w:p>
        </w:tc>
        <w:tc>
          <w:tcPr>
            <w:tcW w:w="663" w:type="pct"/>
            <w:tcBorders>
              <w:top w:val="nil"/>
              <w:left w:val="nil"/>
              <w:bottom w:val="single" w:sz="4" w:space="0" w:color="auto"/>
              <w:right w:val="single" w:sz="4" w:space="0" w:color="auto"/>
            </w:tcBorders>
            <w:vAlign w:val="center"/>
            <w:hideMark/>
          </w:tcPr>
          <w:p w14:paraId="509C87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09A919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0CD4C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C-4602-1500-9-704080-4602015-02-165</w:t>
            </w:r>
          </w:p>
        </w:tc>
        <w:tc>
          <w:tcPr>
            <w:tcW w:w="538" w:type="pct"/>
            <w:tcBorders>
              <w:top w:val="nil"/>
              <w:left w:val="nil"/>
              <w:bottom w:val="single" w:sz="4" w:space="0" w:color="auto"/>
              <w:right w:val="single" w:sz="4" w:space="0" w:color="auto"/>
            </w:tcBorders>
            <w:noWrap/>
            <w:vAlign w:val="center"/>
            <w:hideMark/>
          </w:tcPr>
          <w:p w14:paraId="5EF2318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0C63B7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6894E6C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33654F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03D2158"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4D022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C-4602-1500-9-704080-4602015-02-986</w:t>
            </w:r>
          </w:p>
        </w:tc>
        <w:tc>
          <w:tcPr>
            <w:tcW w:w="538" w:type="pct"/>
            <w:tcBorders>
              <w:top w:val="nil"/>
              <w:left w:val="nil"/>
              <w:bottom w:val="single" w:sz="4" w:space="0" w:color="auto"/>
              <w:right w:val="single" w:sz="4" w:space="0" w:color="auto"/>
            </w:tcBorders>
            <w:noWrap/>
            <w:vAlign w:val="center"/>
            <w:hideMark/>
          </w:tcPr>
          <w:p w14:paraId="4FC672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0B1F2D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461923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4D8271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335E9F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434FDD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C-4602-1500-9-704080-4602015-02-988</w:t>
            </w:r>
          </w:p>
        </w:tc>
        <w:tc>
          <w:tcPr>
            <w:tcW w:w="538" w:type="pct"/>
            <w:tcBorders>
              <w:top w:val="nil"/>
              <w:left w:val="nil"/>
              <w:bottom w:val="single" w:sz="4" w:space="0" w:color="auto"/>
              <w:right w:val="single" w:sz="4" w:space="0" w:color="auto"/>
            </w:tcBorders>
            <w:noWrap/>
            <w:vAlign w:val="center"/>
            <w:hideMark/>
          </w:tcPr>
          <w:p w14:paraId="5FFA14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17ED15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7D5F7D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535732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35FDE5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65CAFC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C-4602-1500-9-704080-4602015-02-990</w:t>
            </w:r>
          </w:p>
        </w:tc>
        <w:tc>
          <w:tcPr>
            <w:tcW w:w="538" w:type="pct"/>
            <w:tcBorders>
              <w:top w:val="nil"/>
              <w:left w:val="nil"/>
              <w:bottom w:val="single" w:sz="4" w:space="0" w:color="auto"/>
              <w:right w:val="single" w:sz="4" w:space="0" w:color="auto"/>
            </w:tcBorders>
            <w:noWrap/>
            <w:vAlign w:val="center"/>
            <w:hideMark/>
          </w:tcPr>
          <w:p w14:paraId="3CD0F88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37DA4D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4CCB8E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38161C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A64B5F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FE1F6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C-4602-1500-9-704080-4602015-02-991</w:t>
            </w:r>
          </w:p>
        </w:tc>
        <w:tc>
          <w:tcPr>
            <w:tcW w:w="538" w:type="pct"/>
            <w:tcBorders>
              <w:top w:val="nil"/>
              <w:left w:val="nil"/>
              <w:bottom w:val="single" w:sz="4" w:space="0" w:color="auto"/>
              <w:right w:val="single" w:sz="4" w:space="0" w:color="auto"/>
            </w:tcBorders>
            <w:noWrap/>
            <w:vAlign w:val="center"/>
            <w:hideMark/>
          </w:tcPr>
          <w:p w14:paraId="2AA7D0B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02FDFC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64DDF0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316568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8F1FAF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4A62C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C-4602-1500-9-704080-4602015-02-992</w:t>
            </w:r>
          </w:p>
        </w:tc>
        <w:tc>
          <w:tcPr>
            <w:tcW w:w="538" w:type="pct"/>
            <w:tcBorders>
              <w:top w:val="nil"/>
              <w:left w:val="nil"/>
              <w:bottom w:val="single" w:sz="4" w:space="0" w:color="auto"/>
              <w:right w:val="single" w:sz="4" w:space="0" w:color="auto"/>
            </w:tcBorders>
            <w:noWrap/>
            <w:vAlign w:val="center"/>
            <w:hideMark/>
          </w:tcPr>
          <w:p w14:paraId="160563C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67D144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623AC4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0390E6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751FD4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635C9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C-4602-1500-9-704080-4602015-02-994</w:t>
            </w:r>
          </w:p>
        </w:tc>
        <w:tc>
          <w:tcPr>
            <w:tcW w:w="538" w:type="pct"/>
            <w:tcBorders>
              <w:top w:val="nil"/>
              <w:left w:val="nil"/>
              <w:bottom w:val="single" w:sz="4" w:space="0" w:color="auto"/>
              <w:right w:val="single" w:sz="4" w:space="0" w:color="auto"/>
            </w:tcBorders>
            <w:noWrap/>
            <w:vAlign w:val="center"/>
            <w:hideMark/>
          </w:tcPr>
          <w:p w14:paraId="786E99B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460CD3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75143E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4AD4C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71CF1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F6D52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C-4602-1500-9-704080-4602015-02-998</w:t>
            </w:r>
          </w:p>
        </w:tc>
        <w:tc>
          <w:tcPr>
            <w:tcW w:w="538" w:type="pct"/>
            <w:tcBorders>
              <w:top w:val="nil"/>
              <w:left w:val="nil"/>
              <w:bottom w:val="single" w:sz="4" w:space="0" w:color="auto"/>
              <w:right w:val="single" w:sz="4" w:space="0" w:color="auto"/>
            </w:tcBorders>
            <w:noWrap/>
            <w:vAlign w:val="center"/>
            <w:hideMark/>
          </w:tcPr>
          <w:p w14:paraId="6FF823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1D7AD5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0C5A10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7641C6B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1E08604"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D23B4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C-4602-1500-9-704080-4602015-02-999</w:t>
            </w:r>
          </w:p>
        </w:tc>
        <w:tc>
          <w:tcPr>
            <w:tcW w:w="538" w:type="pct"/>
            <w:tcBorders>
              <w:top w:val="nil"/>
              <w:left w:val="nil"/>
              <w:bottom w:val="single" w:sz="4" w:space="0" w:color="auto"/>
              <w:right w:val="single" w:sz="4" w:space="0" w:color="auto"/>
            </w:tcBorders>
            <w:noWrap/>
            <w:vAlign w:val="center"/>
            <w:hideMark/>
          </w:tcPr>
          <w:p w14:paraId="4DCA9D3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0FEFE0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1636C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5E3A69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4866B68"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D81F0AB"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C-4602-1500-9-704080-4602018</w:t>
            </w:r>
          </w:p>
        </w:tc>
        <w:tc>
          <w:tcPr>
            <w:tcW w:w="538" w:type="pct"/>
            <w:tcBorders>
              <w:top w:val="nil"/>
              <w:left w:val="nil"/>
              <w:bottom w:val="single" w:sz="4" w:space="0" w:color="auto"/>
              <w:right w:val="single" w:sz="4" w:space="0" w:color="auto"/>
            </w:tcBorders>
            <w:noWrap/>
            <w:vAlign w:val="center"/>
            <w:hideMark/>
          </w:tcPr>
          <w:p w14:paraId="1CFA7FD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107B3B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MANTENIDAS</w:t>
            </w:r>
          </w:p>
        </w:tc>
        <w:tc>
          <w:tcPr>
            <w:tcW w:w="656" w:type="pct"/>
            <w:tcBorders>
              <w:top w:val="nil"/>
              <w:left w:val="nil"/>
              <w:bottom w:val="single" w:sz="4" w:space="0" w:color="auto"/>
              <w:right w:val="single" w:sz="4" w:space="0" w:color="auto"/>
            </w:tcBorders>
            <w:vAlign w:val="center"/>
            <w:hideMark/>
          </w:tcPr>
          <w:p w14:paraId="2F869E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A85A7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B4533C"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43D35A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C-4602-1500-9-704080-4602018-02</w:t>
            </w:r>
          </w:p>
        </w:tc>
        <w:tc>
          <w:tcPr>
            <w:tcW w:w="538" w:type="pct"/>
            <w:tcBorders>
              <w:top w:val="nil"/>
              <w:left w:val="nil"/>
              <w:bottom w:val="single" w:sz="4" w:space="0" w:color="auto"/>
              <w:right w:val="single" w:sz="4" w:space="0" w:color="auto"/>
            </w:tcBorders>
            <w:noWrap/>
            <w:vAlign w:val="center"/>
            <w:hideMark/>
          </w:tcPr>
          <w:p w14:paraId="1E47E6B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76BD93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0F791D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46012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5F9E02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4E9FE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C-4602-1500-9-704080-4602018-02-991</w:t>
            </w:r>
          </w:p>
        </w:tc>
        <w:tc>
          <w:tcPr>
            <w:tcW w:w="538" w:type="pct"/>
            <w:tcBorders>
              <w:top w:val="nil"/>
              <w:left w:val="nil"/>
              <w:bottom w:val="single" w:sz="4" w:space="0" w:color="auto"/>
              <w:right w:val="single" w:sz="4" w:space="0" w:color="auto"/>
            </w:tcBorders>
            <w:noWrap/>
            <w:vAlign w:val="center"/>
            <w:hideMark/>
          </w:tcPr>
          <w:p w14:paraId="4FD4C5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09BFE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w:t>
            </w:r>
            <w:r w:rsidRPr="007B1D80">
              <w:rPr>
                <w:rFonts w:ascii="Verdana" w:eastAsia="Times New Roman" w:hAnsi="Verdana" w:cs="Calibri"/>
                <w:color w:val="000000"/>
                <w:sz w:val="22"/>
                <w:szCs w:val="22"/>
                <w:lang w:eastAsia="es-CO"/>
              </w:rPr>
              <w:lastRenderedPageBreak/>
              <w:t>N DE SERVICIOS</w:t>
            </w:r>
          </w:p>
        </w:tc>
        <w:tc>
          <w:tcPr>
            <w:tcW w:w="656" w:type="pct"/>
            <w:tcBorders>
              <w:top w:val="nil"/>
              <w:left w:val="nil"/>
              <w:bottom w:val="single" w:sz="4" w:space="0" w:color="auto"/>
              <w:right w:val="single" w:sz="4" w:space="0" w:color="auto"/>
            </w:tcBorders>
            <w:vAlign w:val="center"/>
            <w:hideMark/>
          </w:tcPr>
          <w:p w14:paraId="6B6EEC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PRIMERA INFANCIA</w:t>
            </w:r>
          </w:p>
        </w:tc>
        <w:tc>
          <w:tcPr>
            <w:tcW w:w="663" w:type="pct"/>
            <w:tcBorders>
              <w:top w:val="nil"/>
              <w:left w:val="nil"/>
              <w:bottom w:val="single" w:sz="4" w:space="0" w:color="auto"/>
              <w:right w:val="single" w:sz="4" w:space="0" w:color="auto"/>
            </w:tcBorders>
            <w:vAlign w:val="center"/>
            <w:hideMark/>
          </w:tcPr>
          <w:p w14:paraId="196F18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58DC16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E19B5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C-4602-1500-9-704080-4602018-02-992</w:t>
            </w:r>
          </w:p>
        </w:tc>
        <w:tc>
          <w:tcPr>
            <w:tcW w:w="538" w:type="pct"/>
            <w:tcBorders>
              <w:top w:val="nil"/>
              <w:left w:val="nil"/>
              <w:bottom w:val="single" w:sz="4" w:space="0" w:color="auto"/>
              <w:right w:val="single" w:sz="4" w:space="0" w:color="auto"/>
            </w:tcBorders>
            <w:noWrap/>
            <w:vAlign w:val="center"/>
            <w:hideMark/>
          </w:tcPr>
          <w:p w14:paraId="6B5D6DD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A4AF5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8BD90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0B624F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A608AF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A410D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C-4602-1500-9-704080-4602018-02-997</w:t>
            </w:r>
          </w:p>
        </w:tc>
        <w:tc>
          <w:tcPr>
            <w:tcW w:w="538" w:type="pct"/>
            <w:tcBorders>
              <w:top w:val="nil"/>
              <w:left w:val="nil"/>
              <w:bottom w:val="single" w:sz="4" w:space="0" w:color="auto"/>
              <w:right w:val="single" w:sz="4" w:space="0" w:color="auto"/>
            </w:tcBorders>
            <w:noWrap/>
            <w:vAlign w:val="center"/>
            <w:hideMark/>
          </w:tcPr>
          <w:p w14:paraId="6CAB9D0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0EB3FE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2A323A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3FA74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2E70C68"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4BFBD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C-4602-1500-9-704080-4602018-02-999</w:t>
            </w:r>
          </w:p>
        </w:tc>
        <w:tc>
          <w:tcPr>
            <w:tcW w:w="538" w:type="pct"/>
            <w:tcBorders>
              <w:top w:val="nil"/>
              <w:left w:val="nil"/>
              <w:bottom w:val="single" w:sz="4" w:space="0" w:color="auto"/>
              <w:right w:val="single" w:sz="4" w:space="0" w:color="auto"/>
            </w:tcBorders>
            <w:noWrap/>
            <w:vAlign w:val="center"/>
            <w:hideMark/>
          </w:tcPr>
          <w:p w14:paraId="4ADDA7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46B6A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7E5E7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69E435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BC60617"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24D3D5B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C-4602-1500-9-704080-4602002</w:t>
            </w:r>
          </w:p>
        </w:tc>
        <w:tc>
          <w:tcPr>
            <w:tcW w:w="538" w:type="pct"/>
            <w:tcBorders>
              <w:top w:val="nil"/>
              <w:left w:val="nil"/>
              <w:bottom w:val="single" w:sz="4" w:space="0" w:color="auto"/>
              <w:right w:val="single" w:sz="4" w:space="0" w:color="auto"/>
            </w:tcBorders>
            <w:noWrap/>
            <w:vAlign w:val="center"/>
            <w:hideMark/>
          </w:tcPr>
          <w:p w14:paraId="6DBB731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B3C66B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METODOLOGICOS</w:t>
            </w:r>
          </w:p>
        </w:tc>
        <w:tc>
          <w:tcPr>
            <w:tcW w:w="656" w:type="pct"/>
            <w:tcBorders>
              <w:top w:val="nil"/>
              <w:left w:val="nil"/>
              <w:bottom w:val="single" w:sz="4" w:space="0" w:color="auto"/>
              <w:right w:val="single" w:sz="4" w:space="0" w:color="auto"/>
            </w:tcBorders>
            <w:vAlign w:val="center"/>
            <w:hideMark/>
          </w:tcPr>
          <w:p w14:paraId="673C8D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8FA777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4003DC5"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6E495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w:t>
            </w:r>
          </w:p>
        </w:tc>
        <w:tc>
          <w:tcPr>
            <w:tcW w:w="538" w:type="pct"/>
            <w:tcBorders>
              <w:top w:val="nil"/>
              <w:left w:val="nil"/>
              <w:bottom w:val="single" w:sz="4" w:space="0" w:color="auto"/>
              <w:right w:val="single" w:sz="4" w:space="0" w:color="auto"/>
            </w:tcBorders>
            <w:noWrap/>
            <w:vAlign w:val="center"/>
            <w:hideMark/>
          </w:tcPr>
          <w:p w14:paraId="1A5552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63C09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5850496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B1C9E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A119FB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84E90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C-4602-1500-9-704080-4602002-02-993</w:t>
            </w:r>
          </w:p>
        </w:tc>
        <w:tc>
          <w:tcPr>
            <w:tcW w:w="538" w:type="pct"/>
            <w:tcBorders>
              <w:top w:val="nil"/>
              <w:left w:val="nil"/>
              <w:bottom w:val="single" w:sz="4" w:space="0" w:color="auto"/>
              <w:right w:val="single" w:sz="4" w:space="0" w:color="auto"/>
            </w:tcBorders>
            <w:noWrap/>
            <w:vAlign w:val="center"/>
            <w:hideMark/>
          </w:tcPr>
          <w:p w14:paraId="48FBE2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021F09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7BB36A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2D0A2A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A93A5C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12982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C-4602-1500-9-704080-4602002-02-991</w:t>
            </w:r>
          </w:p>
        </w:tc>
        <w:tc>
          <w:tcPr>
            <w:tcW w:w="538" w:type="pct"/>
            <w:tcBorders>
              <w:top w:val="nil"/>
              <w:left w:val="nil"/>
              <w:bottom w:val="single" w:sz="4" w:space="0" w:color="auto"/>
              <w:right w:val="single" w:sz="4" w:space="0" w:color="auto"/>
            </w:tcBorders>
            <w:noWrap/>
            <w:vAlign w:val="center"/>
            <w:hideMark/>
          </w:tcPr>
          <w:p w14:paraId="007F6F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3DF41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6DF12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06C54F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EA1C83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4BC9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C-4602-1500-9-704080-4602002-02-992</w:t>
            </w:r>
          </w:p>
        </w:tc>
        <w:tc>
          <w:tcPr>
            <w:tcW w:w="538" w:type="pct"/>
            <w:tcBorders>
              <w:top w:val="nil"/>
              <w:left w:val="nil"/>
              <w:bottom w:val="single" w:sz="4" w:space="0" w:color="auto"/>
              <w:right w:val="single" w:sz="4" w:space="0" w:color="auto"/>
            </w:tcBorders>
            <w:noWrap/>
            <w:vAlign w:val="center"/>
            <w:hideMark/>
          </w:tcPr>
          <w:p w14:paraId="0F7396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607003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w:t>
            </w:r>
            <w:r w:rsidRPr="007B1D80">
              <w:rPr>
                <w:rFonts w:ascii="Verdana" w:eastAsia="Times New Roman" w:hAnsi="Verdana" w:cs="Calibri"/>
                <w:color w:val="000000"/>
                <w:sz w:val="22"/>
                <w:szCs w:val="22"/>
                <w:lang w:eastAsia="es-CO"/>
              </w:rPr>
              <w:lastRenderedPageBreak/>
              <w:t>VIÁTICOS Y GASTOS DE VIAJE</w:t>
            </w:r>
          </w:p>
        </w:tc>
        <w:tc>
          <w:tcPr>
            <w:tcW w:w="656" w:type="pct"/>
            <w:tcBorders>
              <w:top w:val="nil"/>
              <w:left w:val="nil"/>
              <w:bottom w:val="single" w:sz="4" w:space="0" w:color="auto"/>
              <w:right w:val="single" w:sz="4" w:space="0" w:color="auto"/>
            </w:tcBorders>
            <w:vAlign w:val="center"/>
            <w:hideMark/>
          </w:tcPr>
          <w:p w14:paraId="443B07A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SUBDIRECTOR(A) GENERAL</w:t>
            </w:r>
          </w:p>
        </w:tc>
        <w:tc>
          <w:tcPr>
            <w:tcW w:w="663" w:type="pct"/>
            <w:tcBorders>
              <w:top w:val="nil"/>
              <w:left w:val="nil"/>
              <w:bottom w:val="single" w:sz="4" w:space="0" w:color="auto"/>
              <w:right w:val="single" w:sz="4" w:space="0" w:color="auto"/>
            </w:tcBorders>
            <w:vAlign w:val="center"/>
            <w:hideMark/>
          </w:tcPr>
          <w:p w14:paraId="27A136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A43A95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F8B9A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C-4602-1500-9-704080-4602002-02-994</w:t>
            </w:r>
          </w:p>
        </w:tc>
        <w:tc>
          <w:tcPr>
            <w:tcW w:w="538" w:type="pct"/>
            <w:tcBorders>
              <w:top w:val="nil"/>
              <w:left w:val="nil"/>
              <w:bottom w:val="single" w:sz="4" w:space="0" w:color="auto"/>
              <w:right w:val="single" w:sz="4" w:space="0" w:color="auto"/>
            </w:tcBorders>
            <w:noWrap/>
            <w:vAlign w:val="center"/>
            <w:hideMark/>
          </w:tcPr>
          <w:p w14:paraId="39A034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520894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2E2BC3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5FE689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98CD5C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0C468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C-4602-1500-9-704080-4602002-02-988</w:t>
            </w:r>
          </w:p>
        </w:tc>
        <w:tc>
          <w:tcPr>
            <w:tcW w:w="538" w:type="pct"/>
            <w:tcBorders>
              <w:top w:val="nil"/>
              <w:left w:val="nil"/>
              <w:bottom w:val="single" w:sz="4" w:space="0" w:color="auto"/>
              <w:right w:val="single" w:sz="4" w:space="0" w:color="auto"/>
            </w:tcBorders>
            <w:noWrap/>
            <w:vAlign w:val="center"/>
            <w:hideMark/>
          </w:tcPr>
          <w:p w14:paraId="09E777D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0FEE37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40DB87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40F9C8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5F7D814"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AF1E4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C-4602-1500-9-704080-4602002-02-999</w:t>
            </w:r>
          </w:p>
        </w:tc>
        <w:tc>
          <w:tcPr>
            <w:tcW w:w="538" w:type="pct"/>
            <w:tcBorders>
              <w:top w:val="nil"/>
              <w:left w:val="nil"/>
              <w:bottom w:val="single" w:sz="4" w:space="0" w:color="auto"/>
              <w:right w:val="single" w:sz="4" w:space="0" w:color="auto"/>
            </w:tcBorders>
            <w:noWrap/>
            <w:vAlign w:val="center"/>
            <w:hideMark/>
          </w:tcPr>
          <w:p w14:paraId="6CD8A9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EDCC5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69E3F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7FF49B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E13292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0296D2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C-4602-1500-9-704080-4602020</w:t>
            </w:r>
          </w:p>
        </w:tc>
        <w:tc>
          <w:tcPr>
            <w:tcW w:w="538" w:type="pct"/>
            <w:tcBorders>
              <w:top w:val="nil"/>
              <w:left w:val="nil"/>
              <w:bottom w:val="single" w:sz="4" w:space="0" w:color="auto"/>
              <w:right w:val="single" w:sz="4" w:space="0" w:color="auto"/>
            </w:tcBorders>
            <w:noWrap/>
            <w:vAlign w:val="center"/>
            <w:hideMark/>
          </w:tcPr>
          <w:p w14:paraId="004C5A1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C29DD2F"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ATENCIÓN INTEGRAL A LA PRIMERA INFANCIA PARA LA PROMOCIÓN DE DERECHOS Y PREVENCIÓN DE VULNERACIONES Y AMENAZAS.</w:t>
            </w:r>
          </w:p>
        </w:tc>
        <w:tc>
          <w:tcPr>
            <w:tcW w:w="656" w:type="pct"/>
            <w:tcBorders>
              <w:top w:val="nil"/>
              <w:left w:val="nil"/>
              <w:bottom w:val="single" w:sz="4" w:space="0" w:color="auto"/>
              <w:right w:val="single" w:sz="4" w:space="0" w:color="auto"/>
            </w:tcBorders>
            <w:vAlign w:val="center"/>
            <w:hideMark/>
          </w:tcPr>
          <w:p w14:paraId="3D1714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98C151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8171D79"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01F277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w:t>
            </w:r>
          </w:p>
        </w:tc>
        <w:tc>
          <w:tcPr>
            <w:tcW w:w="538" w:type="pct"/>
            <w:tcBorders>
              <w:top w:val="nil"/>
              <w:left w:val="nil"/>
              <w:bottom w:val="single" w:sz="4" w:space="0" w:color="auto"/>
              <w:right w:val="single" w:sz="4" w:space="0" w:color="auto"/>
            </w:tcBorders>
            <w:noWrap/>
            <w:vAlign w:val="center"/>
            <w:hideMark/>
          </w:tcPr>
          <w:p w14:paraId="563A000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A2114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3221C59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4A564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E04823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9D291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C-4602-1500-9-704080-4602020-02-163</w:t>
            </w:r>
          </w:p>
        </w:tc>
        <w:tc>
          <w:tcPr>
            <w:tcW w:w="538" w:type="pct"/>
            <w:tcBorders>
              <w:top w:val="nil"/>
              <w:left w:val="nil"/>
              <w:bottom w:val="single" w:sz="4" w:space="0" w:color="auto"/>
              <w:right w:val="single" w:sz="4" w:space="0" w:color="auto"/>
            </w:tcBorders>
            <w:noWrap/>
            <w:vAlign w:val="center"/>
            <w:hideMark/>
          </w:tcPr>
          <w:p w14:paraId="7E1A82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163</w:t>
            </w:r>
          </w:p>
        </w:tc>
        <w:tc>
          <w:tcPr>
            <w:tcW w:w="1750" w:type="pct"/>
            <w:tcBorders>
              <w:top w:val="nil"/>
              <w:left w:val="nil"/>
              <w:bottom w:val="single" w:sz="4" w:space="0" w:color="auto"/>
              <w:right w:val="single" w:sz="4" w:space="0" w:color="auto"/>
            </w:tcBorders>
            <w:vAlign w:val="center"/>
            <w:hideMark/>
          </w:tcPr>
          <w:p w14:paraId="5A0616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CONVENIOS ESPECIALES</w:t>
            </w:r>
          </w:p>
        </w:tc>
        <w:tc>
          <w:tcPr>
            <w:tcW w:w="656" w:type="pct"/>
            <w:tcBorders>
              <w:top w:val="nil"/>
              <w:left w:val="nil"/>
              <w:bottom w:val="single" w:sz="4" w:space="0" w:color="auto"/>
              <w:right w:val="single" w:sz="4" w:space="0" w:color="auto"/>
            </w:tcBorders>
            <w:vAlign w:val="center"/>
            <w:hideMark/>
          </w:tcPr>
          <w:p w14:paraId="36A9355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DIRECTOR(A) </w:t>
            </w:r>
            <w:r w:rsidRPr="007B1D80">
              <w:rPr>
                <w:rFonts w:ascii="Verdana" w:eastAsia="Times New Roman" w:hAnsi="Verdana" w:cs="Calibri"/>
                <w:color w:val="000000"/>
                <w:sz w:val="22"/>
                <w:szCs w:val="22"/>
                <w:lang w:eastAsia="es-CO"/>
              </w:rPr>
              <w:lastRenderedPageBreak/>
              <w:t>PRIMERA INFANCIA</w:t>
            </w:r>
          </w:p>
        </w:tc>
        <w:tc>
          <w:tcPr>
            <w:tcW w:w="663" w:type="pct"/>
            <w:tcBorders>
              <w:top w:val="nil"/>
              <w:left w:val="nil"/>
              <w:bottom w:val="single" w:sz="4" w:space="0" w:color="auto"/>
              <w:right w:val="single" w:sz="4" w:space="0" w:color="auto"/>
            </w:tcBorders>
            <w:vAlign w:val="center"/>
            <w:hideMark/>
          </w:tcPr>
          <w:p w14:paraId="146F54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SUBDIRECTOR(A) GENERAL</w:t>
            </w:r>
          </w:p>
        </w:tc>
      </w:tr>
      <w:tr w:rsidR="00E92FD9" w:rsidRPr="007B1D80" w14:paraId="3CE73D0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E04AA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C-4602-1500-9-704080-4602020-02-165</w:t>
            </w:r>
          </w:p>
        </w:tc>
        <w:tc>
          <w:tcPr>
            <w:tcW w:w="538" w:type="pct"/>
            <w:tcBorders>
              <w:top w:val="nil"/>
              <w:left w:val="nil"/>
              <w:bottom w:val="single" w:sz="4" w:space="0" w:color="auto"/>
              <w:right w:val="single" w:sz="4" w:space="0" w:color="auto"/>
            </w:tcBorders>
            <w:noWrap/>
            <w:vAlign w:val="center"/>
            <w:hideMark/>
          </w:tcPr>
          <w:p w14:paraId="73FAFEB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165</w:t>
            </w:r>
          </w:p>
        </w:tc>
        <w:tc>
          <w:tcPr>
            <w:tcW w:w="1750" w:type="pct"/>
            <w:tcBorders>
              <w:top w:val="nil"/>
              <w:left w:val="nil"/>
              <w:bottom w:val="single" w:sz="4" w:space="0" w:color="auto"/>
              <w:right w:val="single" w:sz="4" w:space="0" w:color="auto"/>
            </w:tcBorders>
            <w:vAlign w:val="center"/>
            <w:hideMark/>
          </w:tcPr>
          <w:p w14:paraId="7F0BAE1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EL MEJORAMIENTO</w:t>
            </w:r>
          </w:p>
        </w:tc>
        <w:tc>
          <w:tcPr>
            <w:tcW w:w="656" w:type="pct"/>
            <w:tcBorders>
              <w:top w:val="nil"/>
              <w:left w:val="nil"/>
              <w:bottom w:val="single" w:sz="4" w:space="0" w:color="auto"/>
              <w:right w:val="single" w:sz="4" w:space="0" w:color="auto"/>
            </w:tcBorders>
            <w:vAlign w:val="center"/>
            <w:hideMark/>
          </w:tcPr>
          <w:p w14:paraId="7E21A3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6B8A8A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909B6C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E1D05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C-4602-1500-9-704080-4602020-02-991</w:t>
            </w:r>
          </w:p>
        </w:tc>
        <w:tc>
          <w:tcPr>
            <w:tcW w:w="538" w:type="pct"/>
            <w:tcBorders>
              <w:top w:val="nil"/>
              <w:left w:val="nil"/>
              <w:bottom w:val="single" w:sz="4" w:space="0" w:color="auto"/>
              <w:right w:val="single" w:sz="4" w:space="0" w:color="auto"/>
            </w:tcBorders>
            <w:noWrap/>
            <w:vAlign w:val="center"/>
            <w:hideMark/>
          </w:tcPr>
          <w:p w14:paraId="0A7404D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1FEA08D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7060FE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4129C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B4C4A3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4B5F4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C-4602-1500-9-704080-4602020-02-992</w:t>
            </w:r>
          </w:p>
        </w:tc>
        <w:tc>
          <w:tcPr>
            <w:tcW w:w="538" w:type="pct"/>
            <w:tcBorders>
              <w:top w:val="nil"/>
              <w:left w:val="nil"/>
              <w:bottom w:val="single" w:sz="4" w:space="0" w:color="auto"/>
              <w:right w:val="single" w:sz="4" w:space="0" w:color="auto"/>
            </w:tcBorders>
            <w:noWrap/>
            <w:vAlign w:val="center"/>
            <w:hideMark/>
          </w:tcPr>
          <w:p w14:paraId="4381A2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5F378B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70E1A2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1B1262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F2010B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8C7BD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C-4602-1500-9-704080-4602020-02-999</w:t>
            </w:r>
          </w:p>
        </w:tc>
        <w:tc>
          <w:tcPr>
            <w:tcW w:w="538" w:type="pct"/>
            <w:tcBorders>
              <w:top w:val="nil"/>
              <w:left w:val="nil"/>
              <w:bottom w:val="single" w:sz="4" w:space="0" w:color="auto"/>
              <w:right w:val="single" w:sz="4" w:space="0" w:color="auto"/>
            </w:tcBorders>
            <w:noWrap/>
            <w:vAlign w:val="center"/>
            <w:hideMark/>
          </w:tcPr>
          <w:p w14:paraId="11BDC7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88AC2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3E5EF9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PRIMERA INFANCIA</w:t>
            </w:r>
          </w:p>
        </w:tc>
        <w:tc>
          <w:tcPr>
            <w:tcW w:w="663" w:type="pct"/>
            <w:tcBorders>
              <w:top w:val="nil"/>
              <w:left w:val="nil"/>
              <w:bottom w:val="single" w:sz="4" w:space="0" w:color="auto"/>
              <w:right w:val="single" w:sz="4" w:space="0" w:color="auto"/>
            </w:tcBorders>
            <w:vAlign w:val="center"/>
            <w:hideMark/>
          </w:tcPr>
          <w:p w14:paraId="5C9585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429240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C2ED16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C-4602-1500-9-704080-4602021</w:t>
            </w:r>
          </w:p>
        </w:tc>
        <w:tc>
          <w:tcPr>
            <w:tcW w:w="538" w:type="pct"/>
            <w:tcBorders>
              <w:top w:val="nil"/>
              <w:left w:val="nil"/>
              <w:bottom w:val="single" w:sz="4" w:space="0" w:color="auto"/>
              <w:right w:val="single" w:sz="4" w:space="0" w:color="auto"/>
            </w:tcBorders>
            <w:noWrap/>
            <w:vAlign w:val="center"/>
            <w:hideMark/>
          </w:tcPr>
          <w:p w14:paraId="6B24B6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A7B763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ATENCIÓN INTEGRAL PARA LA PROMOCIÓN DE DERECHOS Y PREVENCIÓN DE VULNERACIONES DE NIÑAS, NIÑOS Y ADOLESCENTES</w:t>
            </w:r>
          </w:p>
        </w:tc>
        <w:tc>
          <w:tcPr>
            <w:tcW w:w="656" w:type="pct"/>
            <w:tcBorders>
              <w:top w:val="nil"/>
              <w:left w:val="nil"/>
              <w:bottom w:val="single" w:sz="4" w:space="0" w:color="auto"/>
              <w:right w:val="single" w:sz="4" w:space="0" w:color="auto"/>
            </w:tcBorders>
            <w:vAlign w:val="center"/>
            <w:hideMark/>
          </w:tcPr>
          <w:p w14:paraId="6D7405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709F5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B3E279E"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6958021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C-4602-1500-9-704080-4602021-02</w:t>
            </w:r>
          </w:p>
        </w:tc>
        <w:tc>
          <w:tcPr>
            <w:tcW w:w="538" w:type="pct"/>
            <w:tcBorders>
              <w:top w:val="nil"/>
              <w:left w:val="nil"/>
              <w:bottom w:val="single" w:sz="4" w:space="0" w:color="auto"/>
              <w:right w:val="single" w:sz="4" w:space="0" w:color="auto"/>
            </w:tcBorders>
            <w:noWrap/>
            <w:vAlign w:val="center"/>
            <w:hideMark/>
          </w:tcPr>
          <w:p w14:paraId="7055661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73AD8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4788C8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57A2DD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18B1EC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A8291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C-4602-1500-9-704080-4602021-02-144</w:t>
            </w:r>
          </w:p>
        </w:tc>
        <w:tc>
          <w:tcPr>
            <w:tcW w:w="538" w:type="pct"/>
            <w:tcBorders>
              <w:top w:val="nil"/>
              <w:left w:val="nil"/>
              <w:bottom w:val="single" w:sz="4" w:space="0" w:color="auto"/>
              <w:right w:val="single" w:sz="4" w:space="0" w:color="auto"/>
            </w:tcBorders>
            <w:noWrap/>
            <w:vAlign w:val="center"/>
            <w:hideMark/>
          </w:tcPr>
          <w:p w14:paraId="3E25B79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480040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4CC657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7013C5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684523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1297DB6"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C-4602-1500-9-704080-4602021-0201</w:t>
            </w:r>
          </w:p>
        </w:tc>
        <w:tc>
          <w:tcPr>
            <w:tcW w:w="538" w:type="pct"/>
            <w:tcBorders>
              <w:top w:val="nil"/>
              <w:left w:val="nil"/>
              <w:bottom w:val="single" w:sz="4" w:space="0" w:color="auto"/>
              <w:right w:val="single" w:sz="4" w:space="0" w:color="auto"/>
            </w:tcBorders>
            <w:noWrap/>
            <w:vAlign w:val="center"/>
            <w:hideMark/>
          </w:tcPr>
          <w:p w14:paraId="7FC85D6B"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44B4DBD0"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ADQUISICIÓN DE BIENES Y SERVICIOS - ARTICULACION DE LA POLITICA DE JUVENTUD NACIONAL Y TERRITORIAL</w:t>
            </w:r>
          </w:p>
        </w:tc>
        <w:tc>
          <w:tcPr>
            <w:tcW w:w="656" w:type="pct"/>
            <w:tcBorders>
              <w:top w:val="nil"/>
              <w:left w:val="nil"/>
              <w:bottom w:val="single" w:sz="4" w:space="0" w:color="auto"/>
              <w:right w:val="single" w:sz="4" w:space="0" w:color="auto"/>
            </w:tcBorders>
            <w:vAlign w:val="center"/>
            <w:hideMark/>
          </w:tcPr>
          <w:p w14:paraId="6961A3D6"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663" w:type="pct"/>
            <w:tcBorders>
              <w:top w:val="nil"/>
              <w:left w:val="nil"/>
              <w:bottom w:val="single" w:sz="4" w:space="0" w:color="auto"/>
              <w:right w:val="single" w:sz="4" w:space="0" w:color="auto"/>
            </w:tcBorders>
            <w:vAlign w:val="center"/>
            <w:hideMark/>
          </w:tcPr>
          <w:p w14:paraId="61D72A72"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387C3BD5"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D5323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C-4602-1500-9-704080-4602021-0201-156</w:t>
            </w:r>
          </w:p>
        </w:tc>
        <w:tc>
          <w:tcPr>
            <w:tcW w:w="538" w:type="pct"/>
            <w:tcBorders>
              <w:top w:val="nil"/>
              <w:left w:val="nil"/>
              <w:bottom w:val="single" w:sz="4" w:space="0" w:color="auto"/>
              <w:right w:val="single" w:sz="4" w:space="0" w:color="auto"/>
            </w:tcBorders>
            <w:noWrap/>
            <w:vAlign w:val="center"/>
            <w:hideMark/>
          </w:tcPr>
          <w:p w14:paraId="298135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156</w:t>
            </w:r>
          </w:p>
        </w:tc>
        <w:tc>
          <w:tcPr>
            <w:tcW w:w="1750" w:type="pct"/>
            <w:tcBorders>
              <w:top w:val="nil"/>
              <w:left w:val="nil"/>
              <w:bottom w:val="single" w:sz="4" w:space="0" w:color="auto"/>
              <w:right w:val="single" w:sz="4" w:space="0" w:color="auto"/>
            </w:tcBorders>
            <w:vAlign w:val="center"/>
            <w:hideMark/>
          </w:tcPr>
          <w:p w14:paraId="5CF9D3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DOCUMENTOS DE LINEAMIENTOS TÉCNICOS</w:t>
            </w:r>
          </w:p>
        </w:tc>
        <w:tc>
          <w:tcPr>
            <w:tcW w:w="656" w:type="pct"/>
            <w:tcBorders>
              <w:top w:val="nil"/>
              <w:left w:val="nil"/>
              <w:bottom w:val="single" w:sz="4" w:space="0" w:color="auto"/>
              <w:right w:val="single" w:sz="4" w:space="0" w:color="auto"/>
            </w:tcBorders>
            <w:vAlign w:val="center"/>
            <w:hideMark/>
          </w:tcPr>
          <w:p w14:paraId="7726B5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2320B2E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7D5F2A1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1103425"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C-4602-1500-9-704080-4602021-0204</w:t>
            </w:r>
          </w:p>
        </w:tc>
        <w:tc>
          <w:tcPr>
            <w:tcW w:w="538" w:type="pct"/>
            <w:tcBorders>
              <w:top w:val="nil"/>
              <w:left w:val="nil"/>
              <w:bottom w:val="single" w:sz="4" w:space="0" w:color="auto"/>
              <w:right w:val="single" w:sz="4" w:space="0" w:color="auto"/>
            </w:tcBorders>
            <w:noWrap/>
            <w:vAlign w:val="center"/>
            <w:hideMark/>
          </w:tcPr>
          <w:p w14:paraId="35AD3A25"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519C7AF3"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ADQUISICIÓN DE BIENES Y SERVICIOS - ADMINISTRACIÓN, AUDITORÍA, EVALUACIÓN Y MONITOREO</w:t>
            </w:r>
          </w:p>
        </w:tc>
        <w:tc>
          <w:tcPr>
            <w:tcW w:w="656" w:type="pct"/>
            <w:tcBorders>
              <w:top w:val="nil"/>
              <w:left w:val="nil"/>
              <w:bottom w:val="single" w:sz="4" w:space="0" w:color="auto"/>
              <w:right w:val="single" w:sz="4" w:space="0" w:color="auto"/>
            </w:tcBorders>
            <w:vAlign w:val="center"/>
            <w:hideMark/>
          </w:tcPr>
          <w:p w14:paraId="7B25B07D"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663" w:type="pct"/>
            <w:tcBorders>
              <w:top w:val="nil"/>
              <w:left w:val="nil"/>
              <w:bottom w:val="single" w:sz="4" w:space="0" w:color="auto"/>
              <w:right w:val="single" w:sz="4" w:space="0" w:color="auto"/>
            </w:tcBorders>
            <w:vAlign w:val="center"/>
            <w:hideMark/>
          </w:tcPr>
          <w:p w14:paraId="6FF0A10C"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2EB210B7"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6DEA1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C-4602-1500-9-704080-4602021-0204-252</w:t>
            </w:r>
          </w:p>
        </w:tc>
        <w:tc>
          <w:tcPr>
            <w:tcW w:w="538" w:type="pct"/>
            <w:tcBorders>
              <w:top w:val="nil"/>
              <w:left w:val="nil"/>
              <w:bottom w:val="single" w:sz="4" w:space="0" w:color="auto"/>
              <w:right w:val="single" w:sz="4" w:space="0" w:color="auto"/>
            </w:tcBorders>
            <w:noWrap/>
            <w:vAlign w:val="center"/>
            <w:hideMark/>
          </w:tcPr>
          <w:p w14:paraId="65E1C4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252</w:t>
            </w:r>
          </w:p>
        </w:tc>
        <w:tc>
          <w:tcPr>
            <w:tcW w:w="1750" w:type="pct"/>
            <w:tcBorders>
              <w:top w:val="nil"/>
              <w:left w:val="nil"/>
              <w:bottom w:val="single" w:sz="4" w:space="0" w:color="auto"/>
              <w:right w:val="single" w:sz="4" w:space="0" w:color="auto"/>
            </w:tcBorders>
            <w:vAlign w:val="center"/>
            <w:hideMark/>
          </w:tcPr>
          <w:p w14:paraId="2147E0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ADMINISTRACION, AUDITORIA, EVALUACION Y MONITOREO</w:t>
            </w:r>
          </w:p>
        </w:tc>
        <w:tc>
          <w:tcPr>
            <w:tcW w:w="656" w:type="pct"/>
            <w:tcBorders>
              <w:top w:val="nil"/>
              <w:left w:val="nil"/>
              <w:bottom w:val="single" w:sz="4" w:space="0" w:color="auto"/>
              <w:right w:val="single" w:sz="4" w:space="0" w:color="auto"/>
            </w:tcBorders>
            <w:vAlign w:val="center"/>
            <w:hideMark/>
          </w:tcPr>
          <w:p w14:paraId="5D69B0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3AA032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DAAEBA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037F594"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C-4602-1500-9-704080-4602021-02021</w:t>
            </w:r>
          </w:p>
        </w:tc>
        <w:tc>
          <w:tcPr>
            <w:tcW w:w="538" w:type="pct"/>
            <w:tcBorders>
              <w:top w:val="nil"/>
              <w:left w:val="nil"/>
              <w:bottom w:val="single" w:sz="4" w:space="0" w:color="auto"/>
              <w:right w:val="single" w:sz="4" w:space="0" w:color="auto"/>
            </w:tcBorders>
            <w:noWrap/>
            <w:vAlign w:val="center"/>
            <w:hideMark/>
          </w:tcPr>
          <w:p w14:paraId="7DD4F1F9"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6D53DB09"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xml:space="preserve">ADQUISICIÓN DE BIENES Y SERVICIOS - OPERACIÓN </w:t>
            </w:r>
            <w:r w:rsidRPr="007B1D80">
              <w:rPr>
                <w:rFonts w:ascii="Verdana" w:eastAsia="Times New Roman" w:hAnsi="Verdana" w:cs="Calibri"/>
                <w:sz w:val="22"/>
                <w:szCs w:val="22"/>
                <w:lang w:eastAsia="es-CO"/>
              </w:rPr>
              <w:lastRenderedPageBreak/>
              <w:t>DEL MODELO B-LEARNING</w:t>
            </w:r>
          </w:p>
        </w:tc>
        <w:tc>
          <w:tcPr>
            <w:tcW w:w="656" w:type="pct"/>
            <w:tcBorders>
              <w:top w:val="nil"/>
              <w:left w:val="nil"/>
              <w:bottom w:val="single" w:sz="4" w:space="0" w:color="auto"/>
              <w:right w:val="single" w:sz="4" w:space="0" w:color="auto"/>
            </w:tcBorders>
            <w:vAlign w:val="center"/>
            <w:hideMark/>
          </w:tcPr>
          <w:p w14:paraId="4506E0FB"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3F1C8A3"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53754315"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12063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C-4602-1500-9-704080-4602021-02021-253</w:t>
            </w:r>
          </w:p>
        </w:tc>
        <w:tc>
          <w:tcPr>
            <w:tcW w:w="538" w:type="pct"/>
            <w:tcBorders>
              <w:top w:val="nil"/>
              <w:left w:val="nil"/>
              <w:bottom w:val="single" w:sz="4" w:space="0" w:color="auto"/>
              <w:right w:val="single" w:sz="4" w:space="0" w:color="auto"/>
            </w:tcBorders>
            <w:noWrap/>
            <w:vAlign w:val="center"/>
            <w:hideMark/>
          </w:tcPr>
          <w:p w14:paraId="5298F7C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253</w:t>
            </w:r>
          </w:p>
        </w:tc>
        <w:tc>
          <w:tcPr>
            <w:tcW w:w="1750" w:type="pct"/>
            <w:tcBorders>
              <w:top w:val="nil"/>
              <w:left w:val="nil"/>
              <w:bottom w:val="single" w:sz="4" w:space="0" w:color="auto"/>
              <w:right w:val="single" w:sz="4" w:space="0" w:color="auto"/>
            </w:tcBorders>
            <w:vAlign w:val="center"/>
            <w:hideMark/>
          </w:tcPr>
          <w:p w14:paraId="5166BDC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OPERACIÓN DEL MODELO B-LEARNING</w:t>
            </w:r>
          </w:p>
        </w:tc>
        <w:tc>
          <w:tcPr>
            <w:tcW w:w="656" w:type="pct"/>
            <w:tcBorders>
              <w:top w:val="nil"/>
              <w:left w:val="nil"/>
              <w:bottom w:val="single" w:sz="4" w:space="0" w:color="auto"/>
              <w:right w:val="single" w:sz="4" w:space="0" w:color="auto"/>
            </w:tcBorders>
            <w:vAlign w:val="center"/>
            <w:hideMark/>
          </w:tcPr>
          <w:p w14:paraId="6D8A4A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6D6B96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EED672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49B64DA"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C-4602-1500-9-704080-4602021-02022</w:t>
            </w:r>
          </w:p>
        </w:tc>
        <w:tc>
          <w:tcPr>
            <w:tcW w:w="538" w:type="pct"/>
            <w:tcBorders>
              <w:top w:val="nil"/>
              <w:left w:val="nil"/>
              <w:bottom w:val="single" w:sz="4" w:space="0" w:color="auto"/>
              <w:right w:val="single" w:sz="4" w:space="0" w:color="auto"/>
            </w:tcBorders>
            <w:noWrap/>
            <w:vAlign w:val="center"/>
            <w:hideMark/>
          </w:tcPr>
          <w:p w14:paraId="6878F26F"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02F9741B"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ADQUISICIÓN DE BIENES Y SERVICIOS - OPERACIÓN DEL MODELO VIRTUAL</w:t>
            </w:r>
          </w:p>
        </w:tc>
        <w:tc>
          <w:tcPr>
            <w:tcW w:w="656" w:type="pct"/>
            <w:tcBorders>
              <w:top w:val="nil"/>
              <w:left w:val="nil"/>
              <w:bottom w:val="single" w:sz="4" w:space="0" w:color="auto"/>
              <w:right w:val="single" w:sz="4" w:space="0" w:color="auto"/>
            </w:tcBorders>
            <w:vAlign w:val="center"/>
            <w:hideMark/>
          </w:tcPr>
          <w:p w14:paraId="36E7D2E0"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663" w:type="pct"/>
            <w:tcBorders>
              <w:top w:val="nil"/>
              <w:left w:val="nil"/>
              <w:bottom w:val="single" w:sz="4" w:space="0" w:color="auto"/>
              <w:right w:val="single" w:sz="4" w:space="0" w:color="auto"/>
            </w:tcBorders>
            <w:vAlign w:val="center"/>
            <w:hideMark/>
          </w:tcPr>
          <w:p w14:paraId="7691B583"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03DD29A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49A8F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C-4602-1500-9-704080-4602021-02022-254</w:t>
            </w:r>
          </w:p>
        </w:tc>
        <w:tc>
          <w:tcPr>
            <w:tcW w:w="538" w:type="pct"/>
            <w:tcBorders>
              <w:top w:val="nil"/>
              <w:left w:val="nil"/>
              <w:bottom w:val="single" w:sz="4" w:space="0" w:color="auto"/>
              <w:right w:val="single" w:sz="4" w:space="0" w:color="auto"/>
            </w:tcBorders>
            <w:noWrap/>
            <w:vAlign w:val="center"/>
            <w:hideMark/>
          </w:tcPr>
          <w:p w14:paraId="3892DAC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254</w:t>
            </w:r>
          </w:p>
        </w:tc>
        <w:tc>
          <w:tcPr>
            <w:tcW w:w="1750" w:type="pct"/>
            <w:tcBorders>
              <w:top w:val="nil"/>
              <w:left w:val="nil"/>
              <w:bottom w:val="single" w:sz="4" w:space="0" w:color="auto"/>
              <w:right w:val="single" w:sz="4" w:space="0" w:color="auto"/>
            </w:tcBorders>
            <w:vAlign w:val="center"/>
            <w:hideMark/>
          </w:tcPr>
          <w:p w14:paraId="74E057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OPERACIÓN DEL MODELO VIRTUAL</w:t>
            </w:r>
          </w:p>
        </w:tc>
        <w:tc>
          <w:tcPr>
            <w:tcW w:w="656" w:type="pct"/>
            <w:tcBorders>
              <w:top w:val="nil"/>
              <w:left w:val="nil"/>
              <w:bottom w:val="single" w:sz="4" w:space="0" w:color="auto"/>
              <w:right w:val="single" w:sz="4" w:space="0" w:color="auto"/>
            </w:tcBorders>
            <w:vAlign w:val="center"/>
            <w:hideMark/>
          </w:tcPr>
          <w:p w14:paraId="5D7EBF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62737F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3E7D53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694AE88"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C-4602-1500-9-704080-4602021-02023</w:t>
            </w:r>
          </w:p>
        </w:tc>
        <w:tc>
          <w:tcPr>
            <w:tcW w:w="538" w:type="pct"/>
            <w:tcBorders>
              <w:top w:val="nil"/>
              <w:left w:val="nil"/>
              <w:bottom w:val="single" w:sz="4" w:space="0" w:color="auto"/>
              <w:right w:val="single" w:sz="4" w:space="0" w:color="auto"/>
            </w:tcBorders>
            <w:noWrap/>
            <w:vAlign w:val="center"/>
            <w:hideMark/>
          </w:tcPr>
          <w:p w14:paraId="20F88BB2"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7A1401E7"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ADQUISICIÓN DE BIENES Y SERVICIOS - METODOLOGÍA Y MODELO DE OPERACIÓN</w:t>
            </w:r>
          </w:p>
        </w:tc>
        <w:tc>
          <w:tcPr>
            <w:tcW w:w="656" w:type="pct"/>
            <w:tcBorders>
              <w:top w:val="nil"/>
              <w:left w:val="nil"/>
              <w:bottom w:val="single" w:sz="4" w:space="0" w:color="auto"/>
              <w:right w:val="single" w:sz="4" w:space="0" w:color="auto"/>
            </w:tcBorders>
            <w:vAlign w:val="center"/>
            <w:hideMark/>
          </w:tcPr>
          <w:p w14:paraId="6C99FDBE"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663" w:type="pct"/>
            <w:tcBorders>
              <w:top w:val="nil"/>
              <w:left w:val="nil"/>
              <w:bottom w:val="single" w:sz="4" w:space="0" w:color="auto"/>
              <w:right w:val="single" w:sz="4" w:space="0" w:color="auto"/>
            </w:tcBorders>
            <w:vAlign w:val="center"/>
            <w:hideMark/>
          </w:tcPr>
          <w:p w14:paraId="6AA8418E"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0D05257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FEB05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C-4602-1500-9-704080-4602021-02023-255</w:t>
            </w:r>
          </w:p>
        </w:tc>
        <w:tc>
          <w:tcPr>
            <w:tcW w:w="538" w:type="pct"/>
            <w:tcBorders>
              <w:top w:val="nil"/>
              <w:left w:val="nil"/>
              <w:bottom w:val="single" w:sz="4" w:space="0" w:color="auto"/>
              <w:right w:val="single" w:sz="4" w:space="0" w:color="auto"/>
            </w:tcBorders>
            <w:noWrap/>
            <w:vAlign w:val="center"/>
            <w:hideMark/>
          </w:tcPr>
          <w:p w14:paraId="7650483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255</w:t>
            </w:r>
          </w:p>
        </w:tc>
        <w:tc>
          <w:tcPr>
            <w:tcW w:w="1750" w:type="pct"/>
            <w:tcBorders>
              <w:top w:val="nil"/>
              <w:left w:val="nil"/>
              <w:bottom w:val="single" w:sz="4" w:space="0" w:color="auto"/>
              <w:right w:val="single" w:sz="4" w:space="0" w:color="auto"/>
            </w:tcBorders>
            <w:vAlign w:val="center"/>
            <w:hideMark/>
          </w:tcPr>
          <w:p w14:paraId="00EF59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METODOLOGÍA Y MODELO DE OPERACIÓN</w:t>
            </w:r>
          </w:p>
        </w:tc>
        <w:tc>
          <w:tcPr>
            <w:tcW w:w="656" w:type="pct"/>
            <w:tcBorders>
              <w:top w:val="nil"/>
              <w:left w:val="nil"/>
              <w:bottom w:val="single" w:sz="4" w:space="0" w:color="auto"/>
              <w:right w:val="single" w:sz="4" w:space="0" w:color="auto"/>
            </w:tcBorders>
            <w:vAlign w:val="center"/>
            <w:hideMark/>
          </w:tcPr>
          <w:p w14:paraId="794740C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ADOLESCENCIA Y JUVENTUD</w:t>
            </w:r>
          </w:p>
        </w:tc>
        <w:tc>
          <w:tcPr>
            <w:tcW w:w="663" w:type="pct"/>
            <w:tcBorders>
              <w:top w:val="nil"/>
              <w:left w:val="nil"/>
              <w:bottom w:val="single" w:sz="4" w:space="0" w:color="auto"/>
              <w:right w:val="single" w:sz="4" w:space="0" w:color="auto"/>
            </w:tcBorders>
            <w:vAlign w:val="center"/>
            <w:hideMark/>
          </w:tcPr>
          <w:p w14:paraId="3D8E09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8D6D66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97B9BA1"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C-4602-1500-9-704080-4602021-0203</w:t>
            </w:r>
          </w:p>
        </w:tc>
        <w:tc>
          <w:tcPr>
            <w:tcW w:w="538" w:type="pct"/>
            <w:tcBorders>
              <w:top w:val="nil"/>
              <w:left w:val="nil"/>
              <w:bottom w:val="single" w:sz="4" w:space="0" w:color="auto"/>
              <w:right w:val="single" w:sz="4" w:space="0" w:color="auto"/>
            </w:tcBorders>
            <w:noWrap/>
            <w:vAlign w:val="center"/>
            <w:hideMark/>
          </w:tcPr>
          <w:p w14:paraId="360E2EF4" w14:textId="77777777" w:rsidR="00E92FD9" w:rsidRPr="007B1D80" w:rsidRDefault="00E92FD9" w:rsidP="00994BAD">
            <w:pPr>
              <w:spacing w:after="0"/>
              <w:jc w:val="center"/>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1750" w:type="pct"/>
            <w:tcBorders>
              <w:top w:val="nil"/>
              <w:left w:val="nil"/>
              <w:bottom w:val="single" w:sz="4" w:space="0" w:color="auto"/>
              <w:right w:val="single" w:sz="4" w:space="0" w:color="auto"/>
            </w:tcBorders>
            <w:vAlign w:val="center"/>
            <w:hideMark/>
          </w:tcPr>
          <w:p w14:paraId="592C1AB5"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ADQUISICIÓN DE BIENES Y SERVICIOS - ADECUACIÓN DE INFRAESTRUCTURA CENTROS DE DESARROLLO JUVENIL</w:t>
            </w:r>
          </w:p>
        </w:tc>
        <w:tc>
          <w:tcPr>
            <w:tcW w:w="656" w:type="pct"/>
            <w:tcBorders>
              <w:top w:val="nil"/>
              <w:left w:val="nil"/>
              <w:bottom w:val="single" w:sz="4" w:space="0" w:color="auto"/>
              <w:right w:val="single" w:sz="4" w:space="0" w:color="auto"/>
            </w:tcBorders>
            <w:vAlign w:val="center"/>
            <w:hideMark/>
          </w:tcPr>
          <w:p w14:paraId="0C098A51"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c>
          <w:tcPr>
            <w:tcW w:w="663" w:type="pct"/>
            <w:tcBorders>
              <w:top w:val="nil"/>
              <w:left w:val="nil"/>
              <w:bottom w:val="single" w:sz="4" w:space="0" w:color="auto"/>
              <w:right w:val="single" w:sz="4" w:space="0" w:color="auto"/>
            </w:tcBorders>
            <w:vAlign w:val="center"/>
            <w:hideMark/>
          </w:tcPr>
          <w:p w14:paraId="650C02DD" w14:textId="77777777" w:rsidR="00E92FD9" w:rsidRPr="007B1D80" w:rsidRDefault="00E92FD9" w:rsidP="00994BAD">
            <w:pPr>
              <w:spacing w:after="0"/>
              <w:rPr>
                <w:rFonts w:ascii="Verdana" w:eastAsia="Times New Roman" w:hAnsi="Verdana" w:cs="Calibri"/>
                <w:sz w:val="22"/>
                <w:szCs w:val="22"/>
                <w:lang w:eastAsia="es-CO"/>
              </w:rPr>
            </w:pPr>
            <w:r w:rsidRPr="007B1D80">
              <w:rPr>
                <w:rFonts w:ascii="Verdana" w:eastAsia="Times New Roman" w:hAnsi="Verdana" w:cs="Calibri"/>
                <w:sz w:val="22"/>
                <w:szCs w:val="22"/>
                <w:lang w:eastAsia="es-CO"/>
              </w:rPr>
              <w:t> </w:t>
            </w:r>
          </w:p>
        </w:tc>
      </w:tr>
      <w:tr w:rsidR="00E92FD9" w:rsidRPr="007B1D80" w14:paraId="475FB82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4EB88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C-4602-1500-9-704080-4602021-0203-997</w:t>
            </w:r>
          </w:p>
        </w:tc>
        <w:tc>
          <w:tcPr>
            <w:tcW w:w="538" w:type="pct"/>
            <w:tcBorders>
              <w:top w:val="nil"/>
              <w:left w:val="nil"/>
              <w:bottom w:val="single" w:sz="4" w:space="0" w:color="auto"/>
              <w:right w:val="single" w:sz="4" w:space="0" w:color="auto"/>
            </w:tcBorders>
            <w:noWrap/>
            <w:vAlign w:val="center"/>
            <w:hideMark/>
          </w:tcPr>
          <w:p w14:paraId="5AE83B1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1A2F58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255DC9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A04DB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FC0C4E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E2798D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C-4602-1500-9-704080-4602022</w:t>
            </w:r>
          </w:p>
        </w:tc>
        <w:tc>
          <w:tcPr>
            <w:tcW w:w="538" w:type="pct"/>
            <w:tcBorders>
              <w:top w:val="nil"/>
              <w:left w:val="nil"/>
              <w:bottom w:val="single" w:sz="4" w:space="0" w:color="auto"/>
              <w:right w:val="single" w:sz="4" w:space="0" w:color="auto"/>
            </w:tcBorders>
            <w:noWrap/>
            <w:vAlign w:val="center"/>
            <w:hideMark/>
          </w:tcPr>
          <w:p w14:paraId="101E40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3A4E466"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ATENCIÓN INTEGRAL A LAS FAMILIAS Y COMUNIDADES</w:t>
            </w:r>
          </w:p>
        </w:tc>
        <w:tc>
          <w:tcPr>
            <w:tcW w:w="656" w:type="pct"/>
            <w:tcBorders>
              <w:top w:val="nil"/>
              <w:left w:val="nil"/>
              <w:bottom w:val="single" w:sz="4" w:space="0" w:color="auto"/>
              <w:right w:val="single" w:sz="4" w:space="0" w:color="auto"/>
            </w:tcBorders>
            <w:vAlign w:val="center"/>
            <w:hideMark/>
          </w:tcPr>
          <w:p w14:paraId="17DB00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7BFAF9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9A4A22B"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414E5B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w:t>
            </w:r>
          </w:p>
        </w:tc>
        <w:tc>
          <w:tcPr>
            <w:tcW w:w="538" w:type="pct"/>
            <w:tcBorders>
              <w:top w:val="nil"/>
              <w:left w:val="nil"/>
              <w:bottom w:val="single" w:sz="4" w:space="0" w:color="auto"/>
              <w:right w:val="single" w:sz="4" w:space="0" w:color="auto"/>
            </w:tcBorders>
            <w:noWrap/>
            <w:vAlign w:val="center"/>
            <w:hideMark/>
          </w:tcPr>
          <w:p w14:paraId="760B0E4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1308F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DE BIENES Y SERVICIOS</w:t>
            </w:r>
          </w:p>
        </w:tc>
        <w:tc>
          <w:tcPr>
            <w:tcW w:w="656" w:type="pct"/>
            <w:tcBorders>
              <w:top w:val="nil"/>
              <w:left w:val="nil"/>
              <w:bottom w:val="single" w:sz="4" w:space="0" w:color="auto"/>
              <w:right w:val="single" w:sz="4" w:space="0" w:color="auto"/>
            </w:tcBorders>
            <w:vAlign w:val="center"/>
            <w:hideMark/>
          </w:tcPr>
          <w:p w14:paraId="5F0B0C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5E33C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B6CA2D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BEE183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C-4602-1500-9-704080-4602022-02-141</w:t>
            </w:r>
          </w:p>
        </w:tc>
        <w:tc>
          <w:tcPr>
            <w:tcW w:w="538" w:type="pct"/>
            <w:tcBorders>
              <w:top w:val="nil"/>
              <w:left w:val="nil"/>
              <w:bottom w:val="single" w:sz="4" w:space="0" w:color="auto"/>
              <w:right w:val="single" w:sz="4" w:space="0" w:color="auto"/>
            </w:tcBorders>
            <w:noWrap/>
            <w:vAlign w:val="center"/>
            <w:hideMark/>
          </w:tcPr>
          <w:p w14:paraId="782328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141</w:t>
            </w:r>
          </w:p>
        </w:tc>
        <w:tc>
          <w:tcPr>
            <w:tcW w:w="1750" w:type="pct"/>
            <w:tcBorders>
              <w:top w:val="nil"/>
              <w:left w:val="nil"/>
              <w:bottom w:val="single" w:sz="4" w:space="0" w:color="auto"/>
              <w:right w:val="single" w:sz="4" w:space="0" w:color="auto"/>
            </w:tcBorders>
            <w:vAlign w:val="center"/>
            <w:hideMark/>
          </w:tcPr>
          <w:p w14:paraId="77D2DD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ACOMPAÑAMIENTO FAMILIAR Y COMUNITARIO</w:t>
            </w:r>
          </w:p>
        </w:tc>
        <w:tc>
          <w:tcPr>
            <w:tcW w:w="656" w:type="pct"/>
            <w:tcBorders>
              <w:top w:val="nil"/>
              <w:left w:val="nil"/>
              <w:bottom w:val="single" w:sz="4" w:space="0" w:color="auto"/>
              <w:right w:val="single" w:sz="4" w:space="0" w:color="auto"/>
            </w:tcBorders>
            <w:vAlign w:val="center"/>
            <w:hideMark/>
          </w:tcPr>
          <w:p w14:paraId="6F9992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71A7BF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73B0966"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1B026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C-4602-1500-9-704080-4602022-02-144</w:t>
            </w:r>
          </w:p>
        </w:tc>
        <w:tc>
          <w:tcPr>
            <w:tcW w:w="538" w:type="pct"/>
            <w:tcBorders>
              <w:top w:val="nil"/>
              <w:left w:val="nil"/>
              <w:bottom w:val="single" w:sz="4" w:space="0" w:color="auto"/>
              <w:right w:val="single" w:sz="4" w:space="0" w:color="auto"/>
            </w:tcBorders>
            <w:noWrap/>
            <w:vAlign w:val="center"/>
            <w:hideMark/>
          </w:tcPr>
          <w:p w14:paraId="7DCECE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01E595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5FB626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69FA6D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A7743EB"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EE474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C-4602-1500-9-704080-4602022-02-143</w:t>
            </w:r>
          </w:p>
        </w:tc>
        <w:tc>
          <w:tcPr>
            <w:tcW w:w="538" w:type="pct"/>
            <w:tcBorders>
              <w:top w:val="nil"/>
              <w:left w:val="nil"/>
              <w:bottom w:val="single" w:sz="4" w:space="0" w:color="auto"/>
              <w:right w:val="single" w:sz="4" w:space="0" w:color="auto"/>
            </w:tcBorders>
            <w:noWrap/>
            <w:vAlign w:val="center"/>
            <w:hideMark/>
          </w:tcPr>
          <w:p w14:paraId="5D60F7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143</w:t>
            </w:r>
          </w:p>
        </w:tc>
        <w:tc>
          <w:tcPr>
            <w:tcW w:w="1750" w:type="pct"/>
            <w:tcBorders>
              <w:top w:val="nil"/>
              <w:left w:val="nil"/>
              <w:bottom w:val="single" w:sz="4" w:space="0" w:color="auto"/>
              <w:right w:val="single" w:sz="4" w:space="0" w:color="auto"/>
            </w:tcBorders>
            <w:vAlign w:val="center"/>
            <w:hideMark/>
          </w:tcPr>
          <w:p w14:paraId="6C0855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POLÍTICAS Y ESTRATEGIAS PARA LAS FAMILIAS Y COMUNIDADES</w:t>
            </w:r>
          </w:p>
        </w:tc>
        <w:tc>
          <w:tcPr>
            <w:tcW w:w="656" w:type="pct"/>
            <w:tcBorders>
              <w:top w:val="nil"/>
              <w:left w:val="nil"/>
              <w:bottom w:val="single" w:sz="4" w:space="0" w:color="auto"/>
              <w:right w:val="single" w:sz="4" w:space="0" w:color="auto"/>
            </w:tcBorders>
            <w:vAlign w:val="center"/>
            <w:hideMark/>
          </w:tcPr>
          <w:p w14:paraId="16D30D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39CAF71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3D2E8D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C7558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C-4602-1500-9-704080-4602022-02-986</w:t>
            </w:r>
          </w:p>
        </w:tc>
        <w:tc>
          <w:tcPr>
            <w:tcW w:w="538" w:type="pct"/>
            <w:tcBorders>
              <w:top w:val="nil"/>
              <w:left w:val="nil"/>
              <w:bottom w:val="single" w:sz="4" w:space="0" w:color="auto"/>
              <w:right w:val="single" w:sz="4" w:space="0" w:color="auto"/>
            </w:tcBorders>
            <w:noWrap/>
            <w:vAlign w:val="center"/>
            <w:hideMark/>
          </w:tcPr>
          <w:p w14:paraId="0CC48CF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6B60B8A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789969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306813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980757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3B28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C-4602-1500-9-704080-4602022-02-987</w:t>
            </w:r>
          </w:p>
        </w:tc>
        <w:tc>
          <w:tcPr>
            <w:tcW w:w="538" w:type="pct"/>
            <w:tcBorders>
              <w:top w:val="nil"/>
              <w:left w:val="nil"/>
              <w:bottom w:val="single" w:sz="4" w:space="0" w:color="auto"/>
              <w:right w:val="single" w:sz="4" w:space="0" w:color="auto"/>
            </w:tcBorders>
            <w:noWrap/>
            <w:vAlign w:val="center"/>
            <w:hideMark/>
          </w:tcPr>
          <w:p w14:paraId="117EE0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987</w:t>
            </w:r>
          </w:p>
        </w:tc>
        <w:tc>
          <w:tcPr>
            <w:tcW w:w="1750" w:type="pct"/>
            <w:tcBorders>
              <w:top w:val="nil"/>
              <w:left w:val="nil"/>
              <w:bottom w:val="single" w:sz="4" w:space="0" w:color="auto"/>
              <w:right w:val="single" w:sz="4" w:space="0" w:color="auto"/>
            </w:tcBorders>
            <w:vAlign w:val="center"/>
            <w:hideMark/>
          </w:tcPr>
          <w:p w14:paraId="4B7AC4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OTRAS FORMAS DE ATENCIÓN</w:t>
            </w:r>
          </w:p>
        </w:tc>
        <w:tc>
          <w:tcPr>
            <w:tcW w:w="656" w:type="pct"/>
            <w:tcBorders>
              <w:top w:val="nil"/>
              <w:left w:val="nil"/>
              <w:bottom w:val="single" w:sz="4" w:space="0" w:color="auto"/>
              <w:right w:val="single" w:sz="4" w:space="0" w:color="auto"/>
            </w:tcBorders>
            <w:vAlign w:val="center"/>
            <w:hideMark/>
          </w:tcPr>
          <w:p w14:paraId="3FD796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4CB010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9B3B98F"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02721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C-4602-1500-9-704080-4602022-02-988</w:t>
            </w:r>
          </w:p>
        </w:tc>
        <w:tc>
          <w:tcPr>
            <w:tcW w:w="538" w:type="pct"/>
            <w:tcBorders>
              <w:top w:val="nil"/>
              <w:left w:val="nil"/>
              <w:bottom w:val="single" w:sz="4" w:space="0" w:color="auto"/>
              <w:right w:val="single" w:sz="4" w:space="0" w:color="auto"/>
            </w:tcBorders>
            <w:noWrap/>
            <w:vAlign w:val="center"/>
            <w:hideMark/>
          </w:tcPr>
          <w:p w14:paraId="283E4D4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792856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1B80749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2A0695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9704D4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EE28F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C-4602-1500-9-704080-4602022-02-989</w:t>
            </w:r>
          </w:p>
        </w:tc>
        <w:tc>
          <w:tcPr>
            <w:tcW w:w="538" w:type="pct"/>
            <w:tcBorders>
              <w:top w:val="nil"/>
              <w:left w:val="nil"/>
              <w:bottom w:val="single" w:sz="4" w:space="0" w:color="auto"/>
              <w:right w:val="single" w:sz="4" w:space="0" w:color="auto"/>
            </w:tcBorders>
            <w:noWrap/>
            <w:vAlign w:val="center"/>
            <w:hideMark/>
          </w:tcPr>
          <w:p w14:paraId="34B4423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025CB9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3A4D0F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94725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A85B12"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450778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C-4602-1500-9-704080-4602022-02-990</w:t>
            </w:r>
          </w:p>
        </w:tc>
        <w:tc>
          <w:tcPr>
            <w:tcW w:w="538" w:type="pct"/>
            <w:tcBorders>
              <w:top w:val="nil"/>
              <w:left w:val="nil"/>
              <w:bottom w:val="single" w:sz="4" w:space="0" w:color="auto"/>
              <w:right w:val="single" w:sz="4" w:space="0" w:color="auto"/>
            </w:tcBorders>
            <w:noWrap/>
            <w:vAlign w:val="center"/>
            <w:hideMark/>
          </w:tcPr>
          <w:p w14:paraId="7E054F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CB59E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4E7F2E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001F23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050DE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6BA96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C-4602-1500-9-704080-4602022-02-991</w:t>
            </w:r>
          </w:p>
        </w:tc>
        <w:tc>
          <w:tcPr>
            <w:tcW w:w="538" w:type="pct"/>
            <w:tcBorders>
              <w:top w:val="nil"/>
              <w:left w:val="nil"/>
              <w:bottom w:val="single" w:sz="4" w:space="0" w:color="auto"/>
              <w:right w:val="single" w:sz="4" w:space="0" w:color="auto"/>
            </w:tcBorders>
            <w:noWrap/>
            <w:vAlign w:val="center"/>
            <w:hideMark/>
          </w:tcPr>
          <w:p w14:paraId="1F2720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B2859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5FF79E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04F4F9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389747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DF3E8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C-4602-1500-9-704080-4602022-02-992</w:t>
            </w:r>
          </w:p>
        </w:tc>
        <w:tc>
          <w:tcPr>
            <w:tcW w:w="538" w:type="pct"/>
            <w:tcBorders>
              <w:top w:val="nil"/>
              <w:left w:val="nil"/>
              <w:bottom w:val="single" w:sz="4" w:space="0" w:color="auto"/>
              <w:right w:val="single" w:sz="4" w:space="0" w:color="auto"/>
            </w:tcBorders>
            <w:noWrap/>
            <w:vAlign w:val="center"/>
            <w:hideMark/>
          </w:tcPr>
          <w:p w14:paraId="4127B7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2BAAE1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559180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49F192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14EFE3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B46FD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C-4602-1500-9-704080-4602022-02-993</w:t>
            </w:r>
          </w:p>
        </w:tc>
        <w:tc>
          <w:tcPr>
            <w:tcW w:w="538" w:type="pct"/>
            <w:tcBorders>
              <w:top w:val="nil"/>
              <w:left w:val="nil"/>
              <w:bottom w:val="single" w:sz="4" w:space="0" w:color="auto"/>
              <w:right w:val="single" w:sz="4" w:space="0" w:color="auto"/>
            </w:tcBorders>
            <w:noWrap/>
            <w:vAlign w:val="center"/>
            <w:hideMark/>
          </w:tcPr>
          <w:p w14:paraId="4D69E8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7313011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w:t>
            </w:r>
            <w:r w:rsidRPr="007B1D80">
              <w:rPr>
                <w:rFonts w:ascii="Verdana" w:eastAsia="Times New Roman" w:hAnsi="Verdana" w:cs="Calibri"/>
                <w:color w:val="000000"/>
                <w:sz w:val="22"/>
                <w:szCs w:val="22"/>
                <w:lang w:eastAsia="es-CO"/>
              </w:rPr>
              <w:lastRenderedPageBreak/>
              <w:t>MONITOREO, SEGUIMIENTO Y EVALUACIÓN</w:t>
            </w:r>
          </w:p>
        </w:tc>
        <w:tc>
          <w:tcPr>
            <w:tcW w:w="656" w:type="pct"/>
            <w:tcBorders>
              <w:top w:val="nil"/>
              <w:left w:val="nil"/>
              <w:bottom w:val="single" w:sz="4" w:space="0" w:color="auto"/>
              <w:right w:val="single" w:sz="4" w:space="0" w:color="auto"/>
            </w:tcBorders>
            <w:vAlign w:val="center"/>
            <w:hideMark/>
          </w:tcPr>
          <w:p w14:paraId="3B1CB1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SUBDIRECTOR(A) DE MONITORE</w:t>
            </w:r>
            <w:r w:rsidRPr="007B1D80">
              <w:rPr>
                <w:rFonts w:ascii="Verdana" w:eastAsia="Times New Roman" w:hAnsi="Verdana" w:cs="Calibri"/>
                <w:color w:val="000000"/>
                <w:sz w:val="22"/>
                <w:szCs w:val="22"/>
                <w:lang w:eastAsia="es-CO"/>
              </w:rPr>
              <w:lastRenderedPageBreak/>
              <w:t>O Y EVALUACIÓN</w:t>
            </w:r>
          </w:p>
        </w:tc>
        <w:tc>
          <w:tcPr>
            <w:tcW w:w="663" w:type="pct"/>
            <w:tcBorders>
              <w:top w:val="nil"/>
              <w:left w:val="nil"/>
              <w:bottom w:val="single" w:sz="4" w:space="0" w:color="auto"/>
              <w:right w:val="single" w:sz="4" w:space="0" w:color="auto"/>
            </w:tcBorders>
            <w:vAlign w:val="center"/>
            <w:hideMark/>
          </w:tcPr>
          <w:p w14:paraId="56D480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11A8BCA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E7BFF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C-4602-1500-9-704080-4602022-02-994</w:t>
            </w:r>
          </w:p>
        </w:tc>
        <w:tc>
          <w:tcPr>
            <w:tcW w:w="538" w:type="pct"/>
            <w:tcBorders>
              <w:top w:val="nil"/>
              <w:left w:val="nil"/>
              <w:bottom w:val="single" w:sz="4" w:space="0" w:color="auto"/>
              <w:right w:val="single" w:sz="4" w:space="0" w:color="auto"/>
            </w:tcBorders>
            <w:noWrap/>
            <w:vAlign w:val="center"/>
            <w:hideMark/>
          </w:tcPr>
          <w:p w14:paraId="35FABC6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6F1A39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C12F5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5E5F86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7D4E7F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15972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C-4602-1500-9-704080-4602022-02-997</w:t>
            </w:r>
          </w:p>
        </w:tc>
        <w:tc>
          <w:tcPr>
            <w:tcW w:w="538" w:type="pct"/>
            <w:tcBorders>
              <w:top w:val="nil"/>
              <w:left w:val="nil"/>
              <w:bottom w:val="single" w:sz="4" w:space="0" w:color="auto"/>
              <w:right w:val="single" w:sz="4" w:space="0" w:color="auto"/>
            </w:tcBorders>
            <w:noWrap/>
            <w:vAlign w:val="center"/>
            <w:hideMark/>
          </w:tcPr>
          <w:p w14:paraId="2F804A6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67B32C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5FC8D2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62F83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ECB9D6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DD300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C-4602-1500-9-704080-4602022-02-998</w:t>
            </w:r>
          </w:p>
        </w:tc>
        <w:tc>
          <w:tcPr>
            <w:tcW w:w="538" w:type="pct"/>
            <w:tcBorders>
              <w:top w:val="nil"/>
              <w:left w:val="nil"/>
              <w:bottom w:val="single" w:sz="4" w:space="0" w:color="auto"/>
              <w:right w:val="single" w:sz="4" w:space="0" w:color="auto"/>
            </w:tcBorders>
            <w:noWrap/>
            <w:vAlign w:val="center"/>
            <w:hideMark/>
          </w:tcPr>
          <w:p w14:paraId="42D8B33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0E60E4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36359A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16C9C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0E5289F"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462A3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C-4602-1500-9-704080-4602022-02-999</w:t>
            </w:r>
          </w:p>
        </w:tc>
        <w:tc>
          <w:tcPr>
            <w:tcW w:w="538" w:type="pct"/>
            <w:tcBorders>
              <w:top w:val="nil"/>
              <w:left w:val="nil"/>
              <w:bottom w:val="single" w:sz="4" w:space="0" w:color="auto"/>
              <w:right w:val="single" w:sz="4" w:space="0" w:color="auto"/>
            </w:tcBorders>
            <w:noWrap/>
            <w:vAlign w:val="center"/>
            <w:hideMark/>
          </w:tcPr>
          <w:p w14:paraId="3715345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384A2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2628B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29893C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AC3A1C8"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42541A1A"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C-4602-1500-10</w:t>
            </w:r>
          </w:p>
        </w:tc>
        <w:tc>
          <w:tcPr>
            <w:tcW w:w="538" w:type="pct"/>
            <w:tcBorders>
              <w:top w:val="nil"/>
              <w:left w:val="nil"/>
              <w:bottom w:val="single" w:sz="4" w:space="0" w:color="auto"/>
              <w:right w:val="single" w:sz="4" w:space="0" w:color="auto"/>
            </w:tcBorders>
            <w:noWrap/>
            <w:vAlign w:val="center"/>
            <w:hideMark/>
          </w:tcPr>
          <w:p w14:paraId="2F7A3615"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E7986E9"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FORTALECIMIENTO DE CAPACIDADES INDIVIDUALES, FAMILIARES E INSTITUCIONALES PARA PREVENIR Y ATENDER LA MATERIALIZACIÓN DEL RIESGO, LA AMENAZA Y/O VULNERACIÓN DE LOS </w:t>
            </w:r>
            <w:r w:rsidRPr="007B1D80">
              <w:rPr>
                <w:rFonts w:ascii="Verdana" w:eastAsia="Times New Roman" w:hAnsi="Verdana" w:cs="Calibri"/>
                <w:b/>
                <w:bCs/>
                <w:sz w:val="22"/>
                <w:szCs w:val="22"/>
                <w:lang w:eastAsia="es-CO"/>
              </w:rPr>
              <w:lastRenderedPageBreak/>
              <w:t>DERECHOS DE LOS NIÑAS, NIÑOS ADOLESCENTES Y JÓVENES NACIONAL</w:t>
            </w:r>
          </w:p>
        </w:tc>
        <w:tc>
          <w:tcPr>
            <w:tcW w:w="656" w:type="pct"/>
            <w:tcBorders>
              <w:top w:val="nil"/>
              <w:left w:val="nil"/>
              <w:bottom w:val="single" w:sz="4" w:space="0" w:color="auto"/>
              <w:right w:val="single" w:sz="4" w:space="0" w:color="auto"/>
            </w:tcBorders>
            <w:vAlign w:val="center"/>
            <w:hideMark/>
          </w:tcPr>
          <w:p w14:paraId="17399D3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DIRECTOR(A) DE PROTECCIÓN</w:t>
            </w:r>
          </w:p>
        </w:tc>
        <w:tc>
          <w:tcPr>
            <w:tcW w:w="663" w:type="pct"/>
            <w:tcBorders>
              <w:top w:val="nil"/>
              <w:left w:val="nil"/>
              <w:bottom w:val="single" w:sz="4" w:space="0" w:color="auto"/>
              <w:right w:val="single" w:sz="4" w:space="0" w:color="auto"/>
            </w:tcBorders>
            <w:vAlign w:val="center"/>
            <w:hideMark/>
          </w:tcPr>
          <w:p w14:paraId="18504715"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SUBDIRECTOR(A) GENERAL</w:t>
            </w:r>
          </w:p>
        </w:tc>
      </w:tr>
      <w:tr w:rsidR="00E92FD9" w:rsidRPr="007B1D80" w14:paraId="5CC7BA1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E22557E"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C-4602-1500-10-704040</w:t>
            </w:r>
          </w:p>
        </w:tc>
        <w:tc>
          <w:tcPr>
            <w:tcW w:w="538" w:type="pct"/>
            <w:tcBorders>
              <w:top w:val="nil"/>
              <w:left w:val="nil"/>
              <w:bottom w:val="single" w:sz="4" w:space="0" w:color="auto"/>
              <w:right w:val="single" w:sz="4" w:space="0" w:color="auto"/>
            </w:tcBorders>
            <w:noWrap/>
            <w:vAlign w:val="center"/>
            <w:hideMark/>
          </w:tcPr>
          <w:p w14:paraId="26368277"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1437D1D8"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7. ACTORES DIFERENCIALES PARA EL CAMBIO / 4. FORTALECIMIENTO DE LAS FAMILIAS Y LAS COMUNIDADES</w:t>
            </w:r>
          </w:p>
        </w:tc>
        <w:tc>
          <w:tcPr>
            <w:tcW w:w="656" w:type="pct"/>
            <w:tcBorders>
              <w:top w:val="nil"/>
              <w:left w:val="nil"/>
              <w:bottom w:val="single" w:sz="4" w:space="0" w:color="auto"/>
              <w:right w:val="single" w:sz="4" w:space="0" w:color="auto"/>
            </w:tcBorders>
            <w:vAlign w:val="center"/>
            <w:hideMark/>
          </w:tcPr>
          <w:p w14:paraId="3C7A114D"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31F69BE7"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153380D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53B080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C-4602-1500-10-704040-4602015</w:t>
            </w:r>
          </w:p>
        </w:tc>
        <w:tc>
          <w:tcPr>
            <w:tcW w:w="538" w:type="pct"/>
            <w:tcBorders>
              <w:top w:val="nil"/>
              <w:left w:val="nil"/>
              <w:bottom w:val="single" w:sz="4" w:space="0" w:color="auto"/>
              <w:right w:val="single" w:sz="4" w:space="0" w:color="auto"/>
            </w:tcBorders>
            <w:noWrap/>
            <w:vAlign w:val="center"/>
            <w:hideMark/>
          </w:tcPr>
          <w:p w14:paraId="74AEEDA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5E0BB1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APOYO TÉCNICO PARA LA ARTICULACIÓN CON LOS ACTORES DEL SISTEMA NACIONAL DE BIENESTAR FAMILIAR</w:t>
            </w:r>
          </w:p>
        </w:tc>
        <w:tc>
          <w:tcPr>
            <w:tcW w:w="656" w:type="pct"/>
            <w:tcBorders>
              <w:top w:val="nil"/>
              <w:left w:val="nil"/>
              <w:bottom w:val="single" w:sz="4" w:space="0" w:color="auto"/>
              <w:right w:val="single" w:sz="4" w:space="0" w:color="auto"/>
            </w:tcBorders>
            <w:vAlign w:val="center"/>
            <w:hideMark/>
          </w:tcPr>
          <w:p w14:paraId="497773C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6A223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ABAD855"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73E2EB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w:t>
            </w:r>
          </w:p>
        </w:tc>
        <w:tc>
          <w:tcPr>
            <w:tcW w:w="538" w:type="pct"/>
            <w:tcBorders>
              <w:top w:val="nil"/>
              <w:left w:val="nil"/>
              <w:bottom w:val="single" w:sz="4" w:space="0" w:color="auto"/>
              <w:right w:val="single" w:sz="4" w:space="0" w:color="auto"/>
            </w:tcBorders>
            <w:noWrap/>
            <w:vAlign w:val="center"/>
            <w:hideMark/>
          </w:tcPr>
          <w:p w14:paraId="636DE82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A70AF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APOYO TÉCNICO PARA LA ARTICULACIÓN CON LOS ACTORES DEL SISTEMA </w:t>
            </w:r>
            <w:r w:rsidRPr="007B1D80">
              <w:rPr>
                <w:rFonts w:ascii="Verdana" w:eastAsia="Times New Roman" w:hAnsi="Verdana" w:cs="Calibri"/>
                <w:color w:val="000000"/>
                <w:sz w:val="22"/>
                <w:szCs w:val="22"/>
                <w:lang w:eastAsia="es-CO"/>
              </w:rPr>
              <w:lastRenderedPageBreak/>
              <w:t>NACIONAL DE BIENESTAR FAMILIAR - FORTALECIMIENTO DE CAPACIDADES INDIVIDUALES, FAMILIARES E INSTITUCIONALES PARA PREVENIR Y ATENDER LA MATERIALIZACIÓN DEL RIE</w:t>
            </w:r>
          </w:p>
        </w:tc>
        <w:tc>
          <w:tcPr>
            <w:tcW w:w="656" w:type="pct"/>
            <w:tcBorders>
              <w:top w:val="nil"/>
              <w:left w:val="nil"/>
              <w:bottom w:val="single" w:sz="4" w:space="0" w:color="auto"/>
              <w:right w:val="single" w:sz="4" w:space="0" w:color="auto"/>
            </w:tcBorders>
            <w:vAlign w:val="center"/>
            <w:hideMark/>
          </w:tcPr>
          <w:p w14:paraId="200337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367251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E9B862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D0A21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C-4602-1500-10-704040-4602015-02-111</w:t>
            </w:r>
          </w:p>
        </w:tc>
        <w:tc>
          <w:tcPr>
            <w:tcW w:w="538" w:type="pct"/>
            <w:tcBorders>
              <w:top w:val="nil"/>
              <w:left w:val="nil"/>
              <w:bottom w:val="single" w:sz="4" w:space="0" w:color="auto"/>
              <w:right w:val="single" w:sz="4" w:space="0" w:color="auto"/>
            </w:tcBorders>
            <w:noWrap/>
            <w:vAlign w:val="center"/>
            <w:hideMark/>
          </w:tcPr>
          <w:p w14:paraId="18AC5A7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111</w:t>
            </w:r>
          </w:p>
        </w:tc>
        <w:tc>
          <w:tcPr>
            <w:tcW w:w="1750" w:type="pct"/>
            <w:tcBorders>
              <w:top w:val="nil"/>
              <w:left w:val="nil"/>
              <w:bottom w:val="single" w:sz="4" w:space="0" w:color="auto"/>
              <w:right w:val="single" w:sz="4" w:space="0" w:color="auto"/>
            </w:tcBorders>
            <w:vAlign w:val="center"/>
            <w:hideMark/>
          </w:tcPr>
          <w:p w14:paraId="271688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ORIENTACIÓN PARA LA VIDA PERSONAL, SOCIAL Y VOCACIONAL</w:t>
            </w:r>
          </w:p>
        </w:tc>
        <w:tc>
          <w:tcPr>
            <w:tcW w:w="656" w:type="pct"/>
            <w:tcBorders>
              <w:top w:val="nil"/>
              <w:left w:val="nil"/>
              <w:bottom w:val="single" w:sz="4" w:space="0" w:color="auto"/>
              <w:right w:val="single" w:sz="4" w:space="0" w:color="auto"/>
            </w:tcBorders>
            <w:vAlign w:val="center"/>
            <w:hideMark/>
          </w:tcPr>
          <w:p w14:paraId="2674F7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046FE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5A1D3FC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F761EA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C-4602-1500-10-704040-4602015-02-113</w:t>
            </w:r>
          </w:p>
        </w:tc>
        <w:tc>
          <w:tcPr>
            <w:tcW w:w="538" w:type="pct"/>
            <w:tcBorders>
              <w:top w:val="nil"/>
              <w:left w:val="nil"/>
              <w:bottom w:val="single" w:sz="4" w:space="0" w:color="auto"/>
              <w:right w:val="single" w:sz="4" w:space="0" w:color="auto"/>
            </w:tcBorders>
            <w:noWrap/>
            <w:vAlign w:val="center"/>
            <w:hideMark/>
          </w:tcPr>
          <w:p w14:paraId="51836F3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113</w:t>
            </w:r>
          </w:p>
        </w:tc>
        <w:tc>
          <w:tcPr>
            <w:tcW w:w="1750" w:type="pct"/>
            <w:tcBorders>
              <w:top w:val="nil"/>
              <w:left w:val="nil"/>
              <w:bottom w:val="single" w:sz="4" w:space="0" w:color="auto"/>
              <w:right w:val="single" w:sz="4" w:space="0" w:color="auto"/>
            </w:tcBorders>
            <w:vAlign w:val="center"/>
            <w:hideMark/>
          </w:tcPr>
          <w:p w14:paraId="3A4F97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POLÍTICAS PÚBLICAS</w:t>
            </w:r>
          </w:p>
        </w:tc>
        <w:tc>
          <w:tcPr>
            <w:tcW w:w="656" w:type="pct"/>
            <w:tcBorders>
              <w:top w:val="nil"/>
              <w:left w:val="nil"/>
              <w:bottom w:val="single" w:sz="4" w:space="0" w:color="auto"/>
              <w:right w:val="single" w:sz="4" w:space="0" w:color="auto"/>
            </w:tcBorders>
            <w:vAlign w:val="center"/>
            <w:hideMark/>
          </w:tcPr>
          <w:p w14:paraId="1A79E4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14834C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109715F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F25C4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C-4602-1500-10-704040-4602015-02-126</w:t>
            </w:r>
          </w:p>
        </w:tc>
        <w:tc>
          <w:tcPr>
            <w:tcW w:w="538" w:type="pct"/>
            <w:tcBorders>
              <w:top w:val="nil"/>
              <w:left w:val="nil"/>
              <w:bottom w:val="single" w:sz="4" w:space="0" w:color="auto"/>
              <w:right w:val="single" w:sz="4" w:space="0" w:color="auto"/>
            </w:tcBorders>
            <w:noWrap/>
            <w:vAlign w:val="center"/>
            <w:hideMark/>
          </w:tcPr>
          <w:p w14:paraId="56F666C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126</w:t>
            </w:r>
          </w:p>
        </w:tc>
        <w:tc>
          <w:tcPr>
            <w:tcW w:w="1750" w:type="pct"/>
            <w:tcBorders>
              <w:top w:val="nil"/>
              <w:left w:val="nil"/>
              <w:bottom w:val="single" w:sz="4" w:space="0" w:color="auto"/>
              <w:right w:val="single" w:sz="4" w:space="0" w:color="auto"/>
            </w:tcBorders>
            <w:vAlign w:val="center"/>
            <w:hideMark/>
          </w:tcPr>
          <w:p w14:paraId="45D1C2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PRUEBAS DE FILIACIÓN</w:t>
            </w:r>
          </w:p>
        </w:tc>
        <w:tc>
          <w:tcPr>
            <w:tcW w:w="656" w:type="pct"/>
            <w:tcBorders>
              <w:top w:val="nil"/>
              <w:left w:val="nil"/>
              <w:bottom w:val="single" w:sz="4" w:space="0" w:color="auto"/>
              <w:right w:val="single" w:sz="4" w:space="0" w:color="auto"/>
            </w:tcBorders>
            <w:vAlign w:val="center"/>
            <w:hideMark/>
          </w:tcPr>
          <w:p w14:paraId="1B2ECC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D7730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2DB1DC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F3360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C-4602-1500-10-704040-4602015-02-142</w:t>
            </w:r>
          </w:p>
        </w:tc>
        <w:tc>
          <w:tcPr>
            <w:tcW w:w="538" w:type="pct"/>
            <w:tcBorders>
              <w:top w:val="nil"/>
              <w:left w:val="nil"/>
              <w:bottom w:val="single" w:sz="4" w:space="0" w:color="auto"/>
              <w:right w:val="single" w:sz="4" w:space="0" w:color="auto"/>
            </w:tcBorders>
            <w:noWrap/>
            <w:vAlign w:val="center"/>
            <w:hideMark/>
          </w:tcPr>
          <w:p w14:paraId="4111B26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5EF611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210B48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48E561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2D9FBF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B1356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C-4602-1500-10-704040-4602015-02-989</w:t>
            </w:r>
          </w:p>
        </w:tc>
        <w:tc>
          <w:tcPr>
            <w:tcW w:w="538" w:type="pct"/>
            <w:tcBorders>
              <w:top w:val="nil"/>
              <w:left w:val="nil"/>
              <w:bottom w:val="single" w:sz="4" w:space="0" w:color="auto"/>
              <w:right w:val="single" w:sz="4" w:space="0" w:color="auto"/>
            </w:tcBorders>
            <w:noWrap/>
            <w:vAlign w:val="center"/>
            <w:hideMark/>
          </w:tcPr>
          <w:p w14:paraId="3FF037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7D86A8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31EB64C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E8517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DA9493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FA42D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C-4602-1500-10-704040-4602015-02-988</w:t>
            </w:r>
          </w:p>
        </w:tc>
        <w:tc>
          <w:tcPr>
            <w:tcW w:w="538" w:type="pct"/>
            <w:tcBorders>
              <w:top w:val="nil"/>
              <w:left w:val="nil"/>
              <w:bottom w:val="single" w:sz="4" w:space="0" w:color="auto"/>
              <w:right w:val="single" w:sz="4" w:space="0" w:color="auto"/>
            </w:tcBorders>
            <w:noWrap/>
            <w:vAlign w:val="center"/>
            <w:hideMark/>
          </w:tcPr>
          <w:p w14:paraId="186E16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5251619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ADQUISICIÓN, DISEÑO Y/O IMPLEMENTACIÓN SISTEMAS </w:t>
            </w:r>
            <w:r w:rsidRPr="007B1D80">
              <w:rPr>
                <w:rFonts w:ascii="Verdana" w:eastAsia="Times New Roman" w:hAnsi="Verdana" w:cs="Calibri"/>
                <w:color w:val="000000"/>
                <w:sz w:val="22"/>
                <w:szCs w:val="22"/>
                <w:lang w:eastAsia="es-CO"/>
              </w:rPr>
              <w:lastRenderedPageBreak/>
              <w:t>INTEGRADOS DE INFORMACIÓN</w:t>
            </w:r>
          </w:p>
        </w:tc>
        <w:tc>
          <w:tcPr>
            <w:tcW w:w="656" w:type="pct"/>
            <w:tcBorders>
              <w:top w:val="nil"/>
              <w:left w:val="nil"/>
              <w:bottom w:val="single" w:sz="4" w:space="0" w:color="auto"/>
              <w:right w:val="single" w:sz="4" w:space="0" w:color="auto"/>
            </w:tcBorders>
            <w:vAlign w:val="center"/>
            <w:hideMark/>
          </w:tcPr>
          <w:p w14:paraId="171AC3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DE PLANEACIÓN Y CONTROL </w:t>
            </w:r>
            <w:r w:rsidRPr="007B1D80">
              <w:rPr>
                <w:rFonts w:ascii="Verdana" w:eastAsia="Times New Roman" w:hAnsi="Verdana" w:cs="Calibri"/>
                <w:color w:val="000000"/>
                <w:sz w:val="22"/>
                <w:szCs w:val="22"/>
                <w:lang w:eastAsia="es-CO"/>
              </w:rPr>
              <w:lastRenderedPageBreak/>
              <w:t>DE GESTIÓN</w:t>
            </w:r>
          </w:p>
        </w:tc>
        <w:tc>
          <w:tcPr>
            <w:tcW w:w="663" w:type="pct"/>
            <w:tcBorders>
              <w:top w:val="nil"/>
              <w:left w:val="nil"/>
              <w:bottom w:val="single" w:sz="4" w:space="0" w:color="auto"/>
              <w:right w:val="single" w:sz="4" w:space="0" w:color="auto"/>
            </w:tcBorders>
            <w:vAlign w:val="center"/>
            <w:hideMark/>
          </w:tcPr>
          <w:p w14:paraId="78C1CB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6AF0FB7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269A6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C-4602-1500-10-704040-4602015-02-990</w:t>
            </w:r>
          </w:p>
        </w:tc>
        <w:tc>
          <w:tcPr>
            <w:tcW w:w="538" w:type="pct"/>
            <w:tcBorders>
              <w:top w:val="nil"/>
              <w:left w:val="nil"/>
              <w:bottom w:val="single" w:sz="4" w:space="0" w:color="auto"/>
              <w:right w:val="single" w:sz="4" w:space="0" w:color="auto"/>
            </w:tcBorders>
            <w:noWrap/>
            <w:vAlign w:val="center"/>
            <w:hideMark/>
          </w:tcPr>
          <w:p w14:paraId="4A181F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1A8507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7C8500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156551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DBB22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9ECDC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C-4602-1500-10-704040-4602015-02-991</w:t>
            </w:r>
          </w:p>
        </w:tc>
        <w:tc>
          <w:tcPr>
            <w:tcW w:w="538" w:type="pct"/>
            <w:tcBorders>
              <w:top w:val="nil"/>
              <w:left w:val="nil"/>
              <w:bottom w:val="single" w:sz="4" w:space="0" w:color="auto"/>
              <w:right w:val="single" w:sz="4" w:space="0" w:color="auto"/>
            </w:tcBorders>
            <w:noWrap/>
            <w:vAlign w:val="center"/>
            <w:hideMark/>
          </w:tcPr>
          <w:p w14:paraId="4EC693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32195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2A83D5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1E9B46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FFEB6D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84E29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C-4602-1500-10-704040-4602015-02-992</w:t>
            </w:r>
          </w:p>
        </w:tc>
        <w:tc>
          <w:tcPr>
            <w:tcW w:w="538" w:type="pct"/>
            <w:tcBorders>
              <w:top w:val="nil"/>
              <w:left w:val="nil"/>
              <w:bottom w:val="single" w:sz="4" w:space="0" w:color="auto"/>
              <w:right w:val="single" w:sz="4" w:space="0" w:color="auto"/>
            </w:tcBorders>
            <w:noWrap/>
            <w:vAlign w:val="center"/>
            <w:hideMark/>
          </w:tcPr>
          <w:p w14:paraId="099E01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DA9E4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499DBF2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43BC0A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0CB1F1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9B87C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C-4602-1500-10-704040-4602015-02-993</w:t>
            </w:r>
          </w:p>
        </w:tc>
        <w:tc>
          <w:tcPr>
            <w:tcW w:w="538" w:type="pct"/>
            <w:tcBorders>
              <w:top w:val="nil"/>
              <w:left w:val="nil"/>
              <w:bottom w:val="single" w:sz="4" w:space="0" w:color="auto"/>
              <w:right w:val="single" w:sz="4" w:space="0" w:color="auto"/>
            </w:tcBorders>
            <w:noWrap/>
            <w:vAlign w:val="center"/>
            <w:hideMark/>
          </w:tcPr>
          <w:p w14:paraId="058CBE5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036E33B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35C3E5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374FF0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834147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B75A4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C-4602-1500-10-704040-4602015-02-994</w:t>
            </w:r>
          </w:p>
        </w:tc>
        <w:tc>
          <w:tcPr>
            <w:tcW w:w="538" w:type="pct"/>
            <w:tcBorders>
              <w:top w:val="nil"/>
              <w:left w:val="nil"/>
              <w:bottom w:val="single" w:sz="4" w:space="0" w:color="auto"/>
              <w:right w:val="single" w:sz="4" w:space="0" w:color="auto"/>
            </w:tcBorders>
            <w:noWrap/>
            <w:vAlign w:val="center"/>
            <w:hideMark/>
          </w:tcPr>
          <w:p w14:paraId="4B4603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57FE3D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4F9677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5A68F9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E2C5EB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10220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C-4602-1500-10-704040-4602015-02-998</w:t>
            </w:r>
          </w:p>
        </w:tc>
        <w:tc>
          <w:tcPr>
            <w:tcW w:w="538" w:type="pct"/>
            <w:tcBorders>
              <w:top w:val="nil"/>
              <w:left w:val="nil"/>
              <w:bottom w:val="single" w:sz="4" w:space="0" w:color="auto"/>
              <w:right w:val="single" w:sz="4" w:space="0" w:color="auto"/>
            </w:tcBorders>
            <w:noWrap/>
            <w:vAlign w:val="center"/>
            <w:hideMark/>
          </w:tcPr>
          <w:p w14:paraId="59AD5C7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6AC097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797DD6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B9856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C9D2027"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73983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C-4602-1500-10-704040-4602015-02-999</w:t>
            </w:r>
          </w:p>
        </w:tc>
        <w:tc>
          <w:tcPr>
            <w:tcW w:w="538" w:type="pct"/>
            <w:tcBorders>
              <w:top w:val="nil"/>
              <w:left w:val="nil"/>
              <w:bottom w:val="single" w:sz="4" w:space="0" w:color="auto"/>
              <w:right w:val="single" w:sz="4" w:space="0" w:color="auto"/>
            </w:tcBorders>
            <w:noWrap/>
            <w:vAlign w:val="center"/>
            <w:hideMark/>
          </w:tcPr>
          <w:p w14:paraId="1468E9E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17E2E78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76D872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8A1A75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CDBAE2B"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2E73B7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C-4602-1500-10-704040-4602011</w:t>
            </w:r>
          </w:p>
        </w:tc>
        <w:tc>
          <w:tcPr>
            <w:tcW w:w="538" w:type="pct"/>
            <w:tcBorders>
              <w:top w:val="nil"/>
              <w:left w:val="nil"/>
              <w:bottom w:val="single" w:sz="4" w:space="0" w:color="auto"/>
              <w:right w:val="single" w:sz="4" w:space="0" w:color="auto"/>
            </w:tcBorders>
            <w:noWrap/>
            <w:vAlign w:val="center"/>
            <w:hideMark/>
          </w:tcPr>
          <w:p w14:paraId="0BE0AF5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5B2E95B"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ASISTENCIA TÉCNICA</w:t>
            </w:r>
          </w:p>
        </w:tc>
        <w:tc>
          <w:tcPr>
            <w:tcW w:w="656" w:type="pct"/>
            <w:tcBorders>
              <w:top w:val="nil"/>
              <w:left w:val="nil"/>
              <w:bottom w:val="single" w:sz="4" w:space="0" w:color="auto"/>
              <w:right w:val="single" w:sz="4" w:space="0" w:color="auto"/>
            </w:tcBorders>
            <w:vAlign w:val="center"/>
            <w:hideMark/>
          </w:tcPr>
          <w:p w14:paraId="7BAF18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74FD6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7E95773"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32B57B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w:t>
            </w:r>
          </w:p>
        </w:tc>
        <w:tc>
          <w:tcPr>
            <w:tcW w:w="538" w:type="pct"/>
            <w:tcBorders>
              <w:top w:val="nil"/>
              <w:left w:val="nil"/>
              <w:bottom w:val="single" w:sz="4" w:space="0" w:color="auto"/>
              <w:right w:val="single" w:sz="4" w:space="0" w:color="auto"/>
            </w:tcBorders>
            <w:noWrap/>
            <w:vAlign w:val="center"/>
            <w:hideMark/>
          </w:tcPr>
          <w:p w14:paraId="7757077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0C776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ASISTENCIA TÉCNICA - FORTALECIMIENTO DE CAPACIDADES INDIVIDUALES, FAMILIARES E INSTITUCIONALES PARA PREVENIR Y ATENDER LA MATERIALIZACIÓN DEL RIESGO, LA AMENAZA Y/O VULNERACIÓN DE LOS DERECHOS DE LOS NIÑAS, NIÑOS ADOLESC</w:t>
            </w:r>
          </w:p>
        </w:tc>
        <w:tc>
          <w:tcPr>
            <w:tcW w:w="656" w:type="pct"/>
            <w:tcBorders>
              <w:top w:val="nil"/>
              <w:left w:val="nil"/>
              <w:bottom w:val="single" w:sz="4" w:space="0" w:color="auto"/>
              <w:right w:val="single" w:sz="4" w:space="0" w:color="auto"/>
            </w:tcBorders>
            <w:vAlign w:val="center"/>
            <w:hideMark/>
          </w:tcPr>
          <w:p w14:paraId="5F2AD3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8F8B2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DA515D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DCCC0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C-4602-1500-10-704040-4602011-02-989</w:t>
            </w:r>
          </w:p>
        </w:tc>
        <w:tc>
          <w:tcPr>
            <w:tcW w:w="538" w:type="pct"/>
            <w:tcBorders>
              <w:top w:val="nil"/>
              <w:left w:val="nil"/>
              <w:bottom w:val="single" w:sz="4" w:space="0" w:color="auto"/>
              <w:right w:val="single" w:sz="4" w:space="0" w:color="auto"/>
            </w:tcBorders>
            <w:noWrap/>
            <w:vAlign w:val="center"/>
            <w:hideMark/>
          </w:tcPr>
          <w:p w14:paraId="1310330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6F81A1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DE TIPO </w:t>
            </w:r>
            <w:r w:rsidRPr="007B1D80">
              <w:rPr>
                <w:rFonts w:ascii="Verdana" w:eastAsia="Times New Roman" w:hAnsi="Verdana" w:cs="Calibri"/>
                <w:color w:val="000000"/>
                <w:sz w:val="22"/>
                <w:szCs w:val="22"/>
                <w:lang w:eastAsia="es-CO"/>
              </w:rPr>
              <w:lastRenderedPageBreak/>
              <w:t>ADMINISTRATIVO</w:t>
            </w:r>
          </w:p>
        </w:tc>
        <w:tc>
          <w:tcPr>
            <w:tcW w:w="656" w:type="pct"/>
            <w:tcBorders>
              <w:top w:val="nil"/>
              <w:left w:val="nil"/>
              <w:bottom w:val="single" w:sz="4" w:space="0" w:color="auto"/>
              <w:right w:val="single" w:sz="4" w:space="0" w:color="auto"/>
            </w:tcBorders>
            <w:vAlign w:val="center"/>
            <w:hideMark/>
          </w:tcPr>
          <w:p w14:paraId="5B121A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ADMINISTRATIVA</w:t>
            </w:r>
          </w:p>
        </w:tc>
        <w:tc>
          <w:tcPr>
            <w:tcW w:w="663" w:type="pct"/>
            <w:tcBorders>
              <w:top w:val="nil"/>
              <w:left w:val="nil"/>
              <w:bottom w:val="single" w:sz="4" w:space="0" w:color="auto"/>
              <w:right w:val="single" w:sz="4" w:space="0" w:color="auto"/>
            </w:tcBorders>
            <w:vAlign w:val="center"/>
            <w:hideMark/>
          </w:tcPr>
          <w:p w14:paraId="6096A0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72478D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143F3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C-4602-1500-10-704040-4602011-02-990</w:t>
            </w:r>
          </w:p>
        </w:tc>
        <w:tc>
          <w:tcPr>
            <w:tcW w:w="538" w:type="pct"/>
            <w:tcBorders>
              <w:top w:val="nil"/>
              <w:left w:val="nil"/>
              <w:bottom w:val="single" w:sz="4" w:space="0" w:color="auto"/>
              <w:right w:val="single" w:sz="4" w:space="0" w:color="auto"/>
            </w:tcBorders>
            <w:noWrap/>
            <w:vAlign w:val="center"/>
            <w:hideMark/>
          </w:tcPr>
          <w:p w14:paraId="76D150E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5718C9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6CEEF7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26ABC8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EDB53D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D3CF6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C-4602-1500-10-704040-4602011-02-991</w:t>
            </w:r>
          </w:p>
        </w:tc>
        <w:tc>
          <w:tcPr>
            <w:tcW w:w="538" w:type="pct"/>
            <w:tcBorders>
              <w:top w:val="nil"/>
              <w:left w:val="nil"/>
              <w:bottom w:val="single" w:sz="4" w:space="0" w:color="auto"/>
              <w:right w:val="single" w:sz="4" w:space="0" w:color="auto"/>
            </w:tcBorders>
            <w:noWrap/>
            <w:vAlign w:val="center"/>
            <w:hideMark/>
          </w:tcPr>
          <w:p w14:paraId="66C196C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2BC3247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785ADB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0B4B0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32EE20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F2CDE0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C-4602-1500-10-704040-4602011-02-992</w:t>
            </w:r>
          </w:p>
        </w:tc>
        <w:tc>
          <w:tcPr>
            <w:tcW w:w="538" w:type="pct"/>
            <w:tcBorders>
              <w:top w:val="nil"/>
              <w:left w:val="nil"/>
              <w:bottom w:val="single" w:sz="4" w:space="0" w:color="auto"/>
              <w:right w:val="single" w:sz="4" w:space="0" w:color="auto"/>
            </w:tcBorders>
            <w:noWrap/>
            <w:vAlign w:val="center"/>
            <w:hideMark/>
          </w:tcPr>
          <w:p w14:paraId="774DF0A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04172A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07B676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DFECD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51E5F87"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8A1F3C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C-4602-1500-10-704040-4602011-02-993</w:t>
            </w:r>
          </w:p>
        </w:tc>
        <w:tc>
          <w:tcPr>
            <w:tcW w:w="538" w:type="pct"/>
            <w:tcBorders>
              <w:top w:val="nil"/>
              <w:left w:val="nil"/>
              <w:bottom w:val="single" w:sz="4" w:space="0" w:color="auto"/>
              <w:right w:val="single" w:sz="4" w:space="0" w:color="auto"/>
            </w:tcBorders>
            <w:noWrap/>
            <w:vAlign w:val="center"/>
            <w:hideMark/>
          </w:tcPr>
          <w:p w14:paraId="681296F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2C37B63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70552B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0E70B6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EB76A5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94377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C-4602-1500-10-704040-4602011-02-994</w:t>
            </w:r>
          </w:p>
        </w:tc>
        <w:tc>
          <w:tcPr>
            <w:tcW w:w="538" w:type="pct"/>
            <w:tcBorders>
              <w:top w:val="nil"/>
              <w:left w:val="nil"/>
              <w:bottom w:val="single" w:sz="4" w:space="0" w:color="auto"/>
              <w:right w:val="single" w:sz="4" w:space="0" w:color="auto"/>
            </w:tcBorders>
            <w:noWrap/>
            <w:vAlign w:val="center"/>
            <w:hideMark/>
          </w:tcPr>
          <w:p w14:paraId="3C55624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32A734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38B5C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245652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C2B381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D787B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C-4602-1500-10-704040-4602011-02-998</w:t>
            </w:r>
          </w:p>
        </w:tc>
        <w:tc>
          <w:tcPr>
            <w:tcW w:w="538" w:type="pct"/>
            <w:tcBorders>
              <w:top w:val="nil"/>
              <w:left w:val="nil"/>
              <w:bottom w:val="single" w:sz="4" w:space="0" w:color="auto"/>
              <w:right w:val="single" w:sz="4" w:space="0" w:color="auto"/>
            </w:tcBorders>
            <w:noWrap/>
            <w:vAlign w:val="center"/>
            <w:hideMark/>
          </w:tcPr>
          <w:p w14:paraId="121598F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6198E2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4130E5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DIRECTOR(A) </w:t>
            </w:r>
            <w:r w:rsidRPr="007B1D80">
              <w:rPr>
                <w:rFonts w:ascii="Verdana" w:eastAsia="Times New Roman" w:hAnsi="Verdana" w:cs="Calibri"/>
                <w:color w:val="000000"/>
                <w:sz w:val="22"/>
                <w:szCs w:val="22"/>
                <w:lang w:eastAsia="es-CO"/>
              </w:rPr>
              <w:lastRenderedPageBreak/>
              <w:t>ADMINISTRATIVA</w:t>
            </w:r>
          </w:p>
        </w:tc>
        <w:tc>
          <w:tcPr>
            <w:tcW w:w="663" w:type="pct"/>
            <w:tcBorders>
              <w:top w:val="nil"/>
              <w:left w:val="nil"/>
              <w:bottom w:val="single" w:sz="4" w:space="0" w:color="auto"/>
              <w:right w:val="single" w:sz="4" w:space="0" w:color="auto"/>
            </w:tcBorders>
            <w:vAlign w:val="center"/>
            <w:hideMark/>
          </w:tcPr>
          <w:p w14:paraId="0BF25E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2A599727"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11464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C-4602-1500-10-704040-4602011-02-999</w:t>
            </w:r>
          </w:p>
        </w:tc>
        <w:tc>
          <w:tcPr>
            <w:tcW w:w="538" w:type="pct"/>
            <w:tcBorders>
              <w:top w:val="nil"/>
              <w:left w:val="nil"/>
              <w:bottom w:val="single" w:sz="4" w:space="0" w:color="auto"/>
              <w:right w:val="single" w:sz="4" w:space="0" w:color="auto"/>
            </w:tcBorders>
            <w:noWrap/>
            <w:vAlign w:val="center"/>
            <w:hideMark/>
          </w:tcPr>
          <w:p w14:paraId="164D98D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9ED2A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A74F1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3637A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7E2A9F0" w14:textId="77777777" w:rsidTr="00994BAD">
        <w:trPr>
          <w:trHeight w:val="1150"/>
        </w:trPr>
        <w:tc>
          <w:tcPr>
            <w:tcW w:w="1394" w:type="pct"/>
            <w:tcBorders>
              <w:top w:val="nil"/>
              <w:left w:val="single" w:sz="4" w:space="0" w:color="auto"/>
              <w:bottom w:val="single" w:sz="4" w:space="0" w:color="auto"/>
              <w:right w:val="single" w:sz="4" w:space="0" w:color="auto"/>
            </w:tcBorders>
            <w:noWrap/>
            <w:vAlign w:val="center"/>
            <w:hideMark/>
          </w:tcPr>
          <w:p w14:paraId="4A087F7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C-4602-1500-10-704040-4602013</w:t>
            </w:r>
          </w:p>
        </w:tc>
        <w:tc>
          <w:tcPr>
            <w:tcW w:w="538" w:type="pct"/>
            <w:tcBorders>
              <w:top w:val="nil"/>
              <w:left w:val="nil"/>
              <w:bottom w:val="single" w:sz="4" w:space="0" w:color="auto"/>
              <w:right w:val="single" w:sz="4" w:space="0" w:color="auto"/>
            </w:tcBorders>
            <w:noWrap/>
            <w:vAlign w:val="center"/>
            <w:hideMark/>
          </w:tcPr>
          <w:p w14:paraId="430E0EC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D5ADF3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ATENCIÓN INTEGRAL A ADOLESCENTES Y JÓVENES VINCULADOS EN PROCESOS DE RESPONSABILIDAD PENAL Y/O MEDIDAS DE RESTABLECIMIENTO EN ADMINISTRACIÓN DE JUSTICIA.</w:t>
            </w:r>
          </w:p>
        </w:tc>
        <w:tc>
          <w:tcPr>
            <w:tcW w:w="656" w:type="pct"/>
            <w:tcBorders>
              <w:top w:val="nil"/>
              <w:left w:val="nil"/>
              <w:bottom w:val="single" w:sz="4" w:space="0" w:color="auto"/>
              <w:right w:val="single" w:sz="4" w:space="0" w:color="auto"/>
            </w:tcBorders>
            <w:vAlign w:val="center"/>
            <w:hideMark/>
          </w:tcPr>
          <w:p w14:paraId="7232D7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392F5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143FC85"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2D9E51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w:t>
            </w:r>
          </w:p>
        </w:tc>
        <w:tc>
          <w:tcPr>
            <w:tcW w:w="538" w:type="pct"/>
            <w:tcBorders>
              <w:top w:val="nil"/>
              <w:left w:val="nil"/>
              <w:bottom w:val="single" w:sz="4" w:space="0" w:color="auto"/>
              <w:right w:val="single" w:sz="4" w:space="0" w:color="auto"/>
            </w:tcBorders>
            <w:noWrap/>
            <w:vAlign w:val="center"/>
            <w:hideMark/>
          </w:tcPr>
          <w:p w14:paraId="2D9EED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50149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 DE ATENCIÓN INTEGRAL A ADOLESCENTES Y JÓVENES VINCULADOS EN PROCESOS DE RESPONSABILIDAD PENAL Y/O MEDIDAS DE RESTABLECIM</w:t>
            </w:r>
            <w:r w:rsidRPr="007B1D80">
              <w:rPr>
                <w:rFonts w:ascii="Verdana" w:eastAsia="Times New Roman" w:hAnsi="Verdana" w:cs="Calibri"/>
                <w:color w:val="000000"/>
                <w:sz w:val="22"/>
                <w:szCs w:val="22"/>
                <w:lang w:eastAsia="es-CO"/>
              </w:rPr>
              <w:lastRenderedPageBreak/>
              <w:t>IENTO EN ADMINISTRACIÓN DE JUSTICIA. - FORTALECIMIENTO DE CAPACIDADES INDIVIDUALES, FAMILIARES E INSTIT</w:t>
            </w:r>
          </w:p>
        </w:tc>
        <w:tc>
          <w:tcPr>
            <w:tcW w:w="656" w:type="pct"/>
            <w:tcBorders>
              <w:top w:val="nil"/>
              <w:left w:val="nil"/>
              <w:bottom w:val="single" w:sz="4" w:space="0" w:color="auto"/>
              <w:right w:val="single" w:sz="4" w:space="0" w:color="auto"/>
            </w:tcBorders>
            <w:vAlign w:val="center"/>
            <w:hideMark/>
          </w:tcPr>
          <w:p w14:paraId="5D747B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8AC9E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792995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83B76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C-4602-1500-10-704040-4602013-02-112</w:t>
            </w:r>
          </w:p>
        </w:tc>
        <w:tc>
          <w:tcPr>
            <w:tcW w:w="538" w:type="pct"/>
            <w:tcBorders>
              <w:top w:val="nil"/>
              <w:left w:val="nil"/>
              <w:bottom w:val="single" w:sz="4" w:space="0" w:color="auto"/>
              <w:right w:val="single" w:sz="4" w:space="0" w:color="auto"/>
            </w:tcBorders>
            <w:noWrap/>
            <w:vAlign w:val="center"/>
            <w:hideMark/>
          </w:tcPr>
          <w:p w14:paraId="7C50F81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112</w:t>
            </w:r>
          </w:p>
        </w:tc>
        <w:tc>
          <w:tcPr>
            <w:tcW w:w="1750" w:type="pct"/>
            <w:tcBorders>
              <w:top w:val="nil"/>
              <w:left w:val="nil"/>
              <w:bottom w:val="single" w:sz="4" w:space="0" w:color="auto"/>
              <w:right w:val="single" w:sz="4" w:space="0" w:color="auto"/>
            </w:tcBorders>
            <w:vAlign w:val="center"/>
            <w:hideMark/>
          </w:tcPr>
          <w:p w14:paraId="49497F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COMPLEMENTARIAS PARA LA GESTION EN EL RESTABLECIMIENTO Y/O ADMINISTRACION DE JUSTICIA</w:t>
            </w:r>
          </w:p>
        </w:tc>
        <w:tc>
          <w:tcPr>
            <w:tcW w:w="656" w:type="pct"/>
            <w:tcBorders>
              <w:top w:val="nil"/>
              <w:left w:val="nil"/>
              <w:bottom w:val="single" w:sz="4" w:space="0" w:color="auto"/>
              <w:right w:val="single" w:sz="4" w:space="0" w:color="auto"/>
            </w:tcBorders>
            <w:vAlign w:val="center"/>
            <w:hideMark/>
          </w:tcPr>
          <w:p w14:paraId="23AACE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ACD0DA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D6F782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E1068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C-4602-1500-10-704040-4602013-02-120</w:t>
            </w:r>
          </w:p>
        </w:tc>
        <w:tc>
          <w:tcPr>
            <w:tcW w:w="538" w:type="pct"/>
            <w:tcBorders>
              <w:top w:val="nil"/>
              <w:left w:val="nil"/>
              <w:bottom w:val="single" w:sz="4" w:space="0" w:color="auto"/>
              <w:right w:val="single" w:sz="4" w:space="0" w:color="auto"/>
            </w:tcBorders>
            <w:noWrap/>
            <w:vAlign w:val="center"/>
            <w:hideMark/>
          </w:tcPr>
          <w:p w14:paraId="4684148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120</w:t>
            </w:r>
          </w:p>
        </w:tc>
        <w:tc>
          <w:tcPr>
            <w:tcW w:w="1750" w:type="pct"/>
            <w:tcBorders>
              <w:top w:val="nil"/>
              <w:left w:val="nil"/>
              <w:bottom w:val="single" w:sz="4" w:space="0" w:color="auto"/>
              <w:right w:val="single" w:sz="4" w:space="0" w:color="auto"/>
            </w:tcBorders>
            <w:vAlign w:val="center"/>
            <w:hideMark/>
          </w:tcPr>
          <w:p w14:paraId="5414C9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RESTABLECIMIENTO EN LA ADMINISTRACIÓN DE JUSTICIA</w:t>
            </w:r>
          </w:p>
        </w:tc>
        <w:tc>
          <w:tcPr>
            <w:tcW w:w="656" w:type="pct"/>
            <w:tcBorders>
              <w:top w:val="nil"/>
              <w:left w:val="nil"/>
              <w:bottom w:val="single" w:sz="4" w:space="0" w:color="auto"/>
              <w:right w:val="single" w:sz="4" w:space="0" w:color="auto"/>
            </w:tcBorders>
            <w:vAlign w:val="center"/>
            <w:hideMark/>
          </w:tcPr>
          <w:p w14:paraId="3C7A65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3E9FA4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9EC043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0861BA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C-4602-1500-10-704040-4602013-02-144</w:t>
            </w:r>
          </w:p>
        </w:tc>
        <w:tc>
          <w:tcPr>
            <w:tcW w:w="538" w:type="pct"/>
            <w:tcBorders>
              <w:top w:val="nil"/>
              <w:left w:val="nil"/>
              <w:bottom w:val="single" w:sz="4" w:space="0" w:color="auto"/>
              <w:right w:val="single" w:sz="4" w:space="0" w:color="auto"/>
            </w:tcBorders>
            <w:noWrap/>
            <w:vAlign w:val="center"/>
            <w:hideMark/>
          </w:tcPr>
          <w:p w14:paraId="28443DE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5D073E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79E26E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7EB9D3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73FD4BDF"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E6AAA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C-4602-1500-10-704040-4602013-02-986</w:t>
            </w:r>
          </w:p>
        </w:tc>
        <w:tc>
          <w:tcPr>
            <w:tcW w:w="538" w:type="pct"/>
            <w:tcBorders>
              <w:top w:val="nil"/>
              <w:left w:val="nil"/>
              <w:bottom w:val="single" w:sz="4" w:space="0" w:color="auto"/>
              <w:right w:val="single" w:sz="4" w:space="0" w:color="auto"/>
            </w:tcBorders>
            <w:noWrap/>
            <w:vAlign w:val="center"/>
            <w:hideMark/>
          </w:tcPr>
          <w:p w14:paraId="4D2313A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55B6C9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60651A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21AC8F2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3BF34C9"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7548F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C-4602-1500-10-704040-4602013-02-988</w:t>
            </w:r>
          </w:p>
        </w:tc>
        <w:tc>
          <w:tcPr>
            <w:tcW w:w="538" w:type="pct"/>
            <w:tcBorders>
              <w:top w:val="nil"/>
              <w:left w:val="nil"/>
              <w:bottom w:val="single" w:sz="4" w:space="0" w:color="auto"/>
              <w:right w:val="single" w:sz="4" w:space="0" w:color="auto"/>
            </w:tcBorders>
            <w:noWrap/>
            <w:vAlign w:val="center"/>
            <w:hideMark/>
          </w:tcPr>
          <w:p w14:paraId="620DC0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448C98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ADQUISICIÓN, DISEÑO Y/O IMPLEMENTACIÓN </w:t>
            </w:r>
            <w:r w:rsidRPr="007B1D80">
              <w:rPr>
                <w:rFonts w:ascii="Verdana" w:eastAsia="Times New Roman" w:hAnsi="Verdana" w:cs="Calibri"/>
                <w:color w:val="000000"/>
                <w:sz w:val="22"/>
                <w:szCs w:val="22"/>
                <w:lang w:eastAsia="es-CO"/>
              </w:rPr>
              <w:lastRenderedPageBreak/>
              <w:t>SISTEMAS INTEGRADOS DE INFORMACIÓN</w:t>
            </w:r>
          </w:p>
        </w:tc>
        <w:tc>
          <w:tcPr>
            <w:tcW w:w="656" w:type="pct"/>
            <w:tcBorders>
              <w:top w:val="nil"/>
              <w:left w:val="nil"/>
              <w:bottom w:val="single" w:sz="4" w:space="0" w:color="auto"/>
              <w:right w:val="single" w:sz="4" w:space="0" w:color="auto"/>
            </w:tcBorders>
            <w:vAlign w:val="center"/>
            <w:hideMark/>
          </w:tcPr>
          <w:p w14:paraId="60B2C7F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DE PLANEACIÓN Y </w:t>
            </w:r>
            <w:r w:rsidRPr="007B1D80">
              <w:rPr>
                <w:rFonts w:ascii="Verdana" w:eastAsia="Times New Roman" w:hAnsi="Verdana" w:cs="Calibri"/>
                <w:color w:val="000000"/>
                <w:sz w:val="22"/>
                <w:szCs w:val="22"/>
                <w:lang w:eastAsia="es-CO"/>
              </w:rPr>
              <w:lastRenderedPageBreak/>
              <w:t>CONTROL DE GESTIÓN</w:t>
            </w:r>
          </w:p>
        </w:tc>
        <w:tc>
          <w:tcPr>
            <w:tcW w:w="663" w:type="pct"/>
            <w:tcBorders>
              <w:top w:val="nil"/>
              <w:left w:val="nil"/>
              <w:bottom w:val="single" w:sz="4" w:space="0" w:color="auto"/>
              <w:right w:val="single" w:sz="4" w:space="0" w:color="auto"/>
            </w:tcBorders>
            <w:vAlign w:val="center"/>
            <w:hideMark/>
          </w:tcPr>
          <w:p w14:paraId="45AE88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2A4E33B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958E3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C-4602-1500-10-704040-4602013-02-989</w:t>
            </w:r>
          </w:p>
        </w:tc>
        <w:tc>
          <w:tcPr>
            <w:tcW w:w="538" w:type="pct"/>
            <w:tcBorders>
              <w:top w:val="nil"/>
              <w:left w:val="nil"/>
              <w:bottom w:val="single" w:sz="4" w:space="0" w:color="auto"/>
              <w:right w:val="single" w:sz="4" w:space="0" w:color="auto"/>
            </w:tcBorders>
            <w:noWrap/>
            <w:vAlign w:val="center"/>
            <w:hideMark/>
          </w:tcPr>
          <w:p w14:paraId="12120A9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592D8A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43200D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FA4A4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2BCF3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52326D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C-4602-1500-10-704040-4602013-02-990</w:t>
            </w:r>
          </w:p>
        </w:tc>
        <w:tc>
          <w:tcPr>
            <w:tcW w:w="538" w:type="pct"/>
            <w:tcBorders>
              <w:top w:val="nil"/>
              <w:left w:val="nil"/>
              <w:bottom w:val="single" w:sz="4" w:space="0" w:color="auto"/>
              <w:right w:val="single" w:sz="4" w:space="0" w:color="auto"/>
            </w:tcBorders>
            <w:noWrap/>
            <w:vAlign w:val="center"/>
            <w:hideMark/>
          </w:tcPr>
          <w:p w14:paraId="009699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2C9B97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6813B0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56674E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78F9BF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FB9BC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C-4602-1500-10-704040-4602013-02-991</w:t>
            </w:r>
          </w:p>
        </w:tc>
        <w:tc>
          <w:tcPr>
            <w:tcW w:w="538" w:type="pct"/>
            <w:tcBorders>
              <w:top w:val="nil"/>
              <w:left w:val="nil"/>
              <w:bottom w:val="single" w:sz="4" w:space="0" w:color="auto"/>
              <w:right w:val="single" w:sz="4" w:space="0" w:color="auto"/>
            </w:tcBorders>
            <w:noWrap/>
            <w:vAlign w:val="center"/>
            <w:hideMark/>
          </w:tcPr>
          <w:p w14:paraId="0372686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571CC07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050F74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3CECE8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FC9616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B5EE0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C-4602-1500-10-704040-4602013-02-992</w:t>
            </w:r>
          </w:p>
        </w:tc>
        <w:tc>
          <w:tcPr>
            <w:tcW w:w="538" w:type="pct"/>
            <w:tcBorders>
              <w:top w:val="nil"/>
              <w:left w:val="nil"/>
              <w:bottom w:val="single" w:sz="4" w:space="0" w:color="auto"/>
              <w:right w:val="single" w:sz="4" w:space="0" w:color="auto"/>
            </w:tcBorders>
            <w:noWrap/>
            <w:vAlign w:val="center"/>
            <w:hideMark/>
          </w:tcPr>
          <w:p w14:paraId="51CF725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1E6340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60BA3C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39E02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2321D8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BAAE5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C-4602-1500-10-704040-4602013-02-993</w:t>
            </w:r>
          </w:p>
        </w:tc>
        <w:tc>
          <w:tcPr>
            <w:tcW w:w="538" w:type="pct"/>
            <w:tcBorders>
              <w:top w:val="nil"/>
              <w:left w:val="nil"/>
              <w:bottom w:val="single" w:sz="4" w:space="0" w:color="auto"/>
              <w:right w:val="single" w:sz="4" w:space="0" w:color="auto"/>
            </w:tcBorders>
            <w:noWrap/>
            <w:vAlign w:val="center"/>
            <w:hideMark/>
          </w:tcPr>
          <w:p w14:paraId="562A3FA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2DD92E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7FC8ABF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507B387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AB2416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7A468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C-4602-1500-10-704040-4602013-02-994</w:t>
            </w:r>
          </w:p>
        </w:tc>
        <w:tc>
          <w:tcPr>
            <w:tcW w:w="538" w:type="pct"/>
            <w:tcBorders>
              <w:top w:val="nil"/>
              <w:left w:val="nil"/>
              <w:bottom w:val="single" w:sz="4" w:space="0" w:color="auto"/>
              <w:right w:val="single" w:sz="4" w:space="0" w:color="auto"/>
            </w:tcBorders>
            <w:noWrap/>
            <w:vAlign w:val="center"/>
            <w:hideMark/>
          </w:tcPr>
          <w:p w14:paraId="79467B3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1FF16B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0BC395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69396A5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BCB35B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3851C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C-4602-1500-10-704040-4602013-02-998</w:t>
            </w:r>
          </w:p>
        </w:tc>
        <w:tc>
          <w:tcPr>
            <w:tcW w:w="538" w:type="pct"/>
            <w:tcBorders>
              <w:top w:val="nil"/>
              <w:left w:val="nil"/>
              <w:bottom w:val="single" w:sz="4" w:space="0" w:color="auto"/>
              <w:right w:val="single" w:sz="4" w:space="0" w:color="auto"/>
            </w:tcBorders>
            <w:noWrap/>
            <w:vAlign w:val="center"/>
            <w:hideMark/>
          </w:tcPr>
          <w:p w14:paraId="249ECC5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7B131A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26DF02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5461EC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07E09F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DD94D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C-4602-1500-10-704040-4602013-02-999</w:t>
            </w:r>
          </w:p>
        </w:tc>
        <w:tc>
          <w:tcPr>
            <w:tcW w:w="538" w:type="pct"/>
            <w:tcBorders>
              <w:top w:val="nil"/>
              <w:left w:val="nil"/>
              <w:bottom w:val="single" w:sz="4" w:space="0" w:color="auto"/>
              <w:right w:val="single" w:sz="4" w:space="0" w:color="auto"/>
            </w:tcBorders>
            <w:noWrap/>
            <w:vAlign w:val="center"/>
            <w:hideMark/>
          </w:tcPr>
          <w:p w14:paraId="248D8F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5D078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9AC29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2CC22E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08B3B5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E51F89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C-4602-1500-10-704040-4602014</w:t>
            </w:r>
          </w:p>
        </w:tc>
        <w:tc>
          <w:tcPr>
            <w:tcW w:w="538" w:type="pct"/>
            <w:tcBorders>
              <w:top w:val="nil"/>
              <w:left w:val="nil"/>
              <w:bottom w:val="single" w:sz="4" w:space="0" w:color="auto"/>
              <w:right w:val="single" w:sz="4" w:space="0" w:color="auto"/>
            </w:tcBorders>
            <w:noWrap/>
            <w:vAlign w:val="center"/>
            <w:hideMark/>
          </w:tcPr>
          <w:p w14:paraId="59B99B5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089D36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PROTECCIÓN PARA EL RESTABLECIMIENTO DE DERECHOS DE NIÑOS, NIÑAS, ADOLESCENTES</w:t>
            </w:r>
          </w:p>
        </w:tc>
        <w:tc>
          <w:tcPr>
            <w:tcW w:w="656" w:type="pct"/>
            <w:tcBorders>
              <w:top w:val="nil"/>
              <w:left w:val="nil"/>
              <w:bottom w:val="single" w:sz="4" w:space="0" w:color="auto"/>
              <w:right w:val="single" w:sz="4" w:space="0" w:color="auto"/>
            </w:tcBorders>
            <w:vAlign w:val="center"/>
            <w:hideMark/>
          </w:tcPr>
          <w:p w14:paraId="027F7B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FA9CF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4BDD2B6"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587187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w:t>
            </w:r>
          </w:p>
        </w:tc>
        <w:tc>
          <w:tcPr>
            <w:tcW w:w="538" w:type="pct"/>
            <w:tcBorders>
              <w:top w:val="nil"/>
              <w:left w:val="nil"/>
              <w:bottom w:val="single" w:sz="4" w:space="0" w:color="auto"/>
              <w:right w:val="single" w:sz="4" w:space="0" w:color="auto"/>
            </w:tcBorders>
            <w:noWrap/>
            <w:vAlign w:val="center"/>
            <w:hideMark/>
          </w:tcPr>
          <w:p w14:paraId="16661BC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64347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PROTECCIÓN PARA EL RESTABLECIMIENTO DE DERECHOS DE NIÑOS, NIÑAS, ADOLESCENTES - FORTALECIMIENTO DE CAPACIDADES INDIVIDUALES, </w:t>
            </w:r>
            <w:r w:rsidRPr="007B1D80">
              <w:rPr>
                <w:rFonts w:ascii="Verdana" w:eastAsia="Times New Roman" w:hAnsi="Verdana" w:cs="Calibri"/>
                <w:color w:val="000000"/>
                <w:sz w:val="22"/>
                <w:szCs w:val="22"/>
                <w:lang w:eastAsia="es-CO"/>
              </w:rPr>
              <w:lastRenderedPageBreak/>
              <w:t xml:space="preserve">FAMILIARES E INSTITUCIONALES PARA PREVENIR Y ATENDER LA MATERIALIZACIÓN DEL RIESGO, LA AMENAZA </w:t>
            </w:r>
          </w:p>
        </w:tc>
        <w:tc>
          <w:tcPr>
            <w:tcW w:w="656" w:type="pct"/>
            <w:tcBorders>
              <w:top w:val="nil"/>
              <w:left w:val="nil"/>
              <w:bottom w:val="single" w:sz="4" w:space="0" w:color="auto"/>
              <w:right w:val="single" w:sz="4" w:space="0" w:color="auto"/>
            </w:tcBorders>
            <w:vAlign w:val="center"/>
            <w:hideMark/>
          </w:tcPr>
          <w:p w14:paraId="3E19EC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380F18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DE5294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14932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C-4602-1500-10-704040-4602014-02-112</w:t>
            </w:r>
          </w:p>
        </w:tc>
        <w:tc>
          <w:tcPr>
            <w:tcW w:w="538" w:type="pct"/>
            <w:tcBorders>
              <w:top w:val="nil"/>
              <w:left w:val="nil"/>
              <w:bottom w:val="single" w:sz="4" w:space="0" w:color="auto"/>
              <w:right w:val="single" w:sz="4" w:space="0" w:color="auto"/>
            </w:tcBorders>
            <w:noWrap/>
            <w:vAlign w:val="center"/>
            <w:hideMark/>
          </w:tcPr>
          <w:p w14:paraId="701DCDA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112</w:t>
            </w:r>
          </w:p>
        </w:tc>
        <w:tc>
          <w:tcPr>
            <w:tcW w:w="1750" w:type="pct"/>
            <w:tcBorders>
              <w:top w:val="nil"/>
              <w:left w:val="nil"/>
              <w:bottom w:val="single" w:sz="4" w:space="0" w:color="auto"/>
              <w:right w:val="single" w:sz="4" w:space="0" w:color="auto"/>
            </w:tcBorders>
            <w:vAlign w:val="center"/>
            <w:hideMark/>
          </w:tcPr>
          <w:p w14:paraId="4266B4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COMPLEMENTARIAS PARA LA GESTION EN EL RESTABLECIMIENTO Y/O ADMINISTRACION DE JUSTICIA</w:t>
            </w:r>
          </w:p>
        </w:tc>
        <w:tc>
          <w:tcPr>
            <w:tcW w:w="656" w:type="pct"/>
            <w:tcBorders>
              <w:top w:val="nil"/>
              <w:left w:val="nil"/>
              <w:bottom w:val="single" w:sz="4" w:space="0" w:color="auto"/>
              <w:right w:val="single" w:sz="4" w:space="0" w:color="auto"/>
            </w:tcBorders>
            <w:vAlign w:val="center"/>
            <w:hideMark/>
          </w:tcPr>
          <w:p w14:paraId="79224A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3392B2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6F07443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B6E0D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C-4602-1500-10-704040-4602014-02-114</w:t>
            </w:r>
          </w:p>
        </w:tc>
        <w:tc>
          <w:tcPr>
            <w:tcW w:w="538" w:type="pct"/>
            <w:tcBorders>
              <w:top w:val="nil"/>
              <w:left w:val="nil"/>
              <w:bottom w:val="single" w:sz="4" w:space="0" w:color="auto"/>
              <w:right w:val="single" w:sz="4" w:space="0" w:color="auto"/>
            </w:tcBorders>
            <w:noWrap/>
            <w:vAlign w:val="center"/>
            <w:hideMark/>
          </w:tcPr>
          <w:p w14:paraId="481BAAC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114</w:t>
            </w:r>
          </w:p>
        </w:tc>
        <w:tc>
          <w:tcPr>
            <w:tcW w:w="1750" w:type="pct"/>
            <w:tcBorders>
              <w:top w:val="nil"/>
              <w:left w:val="nil"/>
              <w:bottom w:val="single" w:sz="4" w:space="0" w:color="auto"/>
              <w:right w:val="single" w:sz="4" w:space="0" w:color="auto"/>
            </w:tcBorders>
            <w:vAlign w:val="center"/>
            <w:hideMark/>
          </w:tcPr>
          <w:p w14:paraId="6872941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 DE UNIDADES APLICATIVAS</w:t>
            </w:r>
          </w:p>
        </w:tc>
        <w:tc>
          <w:tcPr>
            <w:tcW w:w="656" w:type="pct"/>
            <w:tcBorders>
              <w:top w:val="nil"/>
              <w:left w:val="nil"/>
              <w:bottom w:val="single" w:sz="4" w:space="0" w:color="auto"/>
              <w:right w:val="single" w:sz="4" w:space="0" w:color="auto"/>
            </w:tcBorders>
            <w:vAlign w:val="center"/>
            <w:hideMark/>
          </w:tcPr>
          <w:p w14:paraId="0EA8185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1BB71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8F7D33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4D0C2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C-4602-1500-10-704040-4602014-02-121</w:t>
            </w:r>
          </w:p>
        </w:tc>
        <w:tc>
          <w:tcPr>
            <w:tcW w:w="538" w:type="pct"/>
            <w:tcBorders>
              <w:top w:val="nil"/>
              <w:left w:val="nil"/>
              <w:bottom w:val="single" w:sz="4" w:space="0" w:color="auto"/>
              <w:right w:val="single" w:sz="4" w:space="0" w:color="auto"/>
            </w:tcBorders>
            <w:noWrap/>
            <w:vAlign w:val="center"/>
            <w:hideMark/>
          </w:tcPr>
          <w:p w14:paraId="57C958D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121</w:t>
            </w:r>
          </w:p>
        </w:tc>
        <w:tc>
          <w:tcPr>
            <w:tcW w:w="1750" w:type="pct"/>
            <w:tcBorders>
              <w:top w:val="nil"/>
              <w:left w:val="nil"/>
              <w:bottom w:val="single" w:sz="4" w:space="0" w:color="auto"/>
              <w:right w:val="single" w:sz="4" w:space="0" w:color="auto"/>
            </w:tcBorders>
            <w:vAlign w:val="center"/>
            <w:hideMark/>
          </w:tcPr>
          <w:p w14:paraId="626107F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UBICACIÓN INICIAL</w:t>
            </w:r>
          </w:p>
        </w:tc>
        <w:tc>
          <w:tcPr>
            <w:tcW w:w="656" w:type="pct"/>
            <w:tcBorders>
              <w:top w:val="nil"/>
              <w:left w:val="nil"/>
              <w:bottom w:val="single" w:sz="4" w:space="0" w:color="auto"/>
              <w:right w:val="single" w:sz="4" w:space="0" w:color="auto"/>
            </w:tcBorders>
            <w:vAlign w:val="center"/>
            <w:hideMark/>
          </w:tcPr>
          <w:p w14:paraId="3F7B77D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EB1E0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45883C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66E3F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C-4602-1500-10-704040-4602014-02-122</w:t>
            </w:r>
          </w:p>
        </w:tc>
        <w:tc>
          <w:tcPr>
            <w:tcW w:w="538" w:type="pct"/>
            <w:tcBorders>
              <w:top w:val="nil"/>
              <w:left w:val="nil"/>
              <w:bottom w:val="single" w:sz="4" w:space="0" w:color="auto"/>
              <w:right w:val="single" w:sz="4" w:space="0" w:color="auto"/>
            </w:tcBorders>
            <w:noWrap/>
            <w:vAlign w:val="center"/>
            <w:hideMark/>
          </w:tcPr>
          <w:p w14:paraId="6E95EB0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122</w:t>
            </w:r>
          </w:p>
        </w:tc>
        <w:tc>
          <w:tcPr>
            <w:tcW w:w="1750" w:type="pct"/>
            <w:tcBorders>
              <w:top w:val="nil"/>
              <w:left w:val="nil"/>
              <w:bottom w:val="single" w:sz="4" w:space="0" w:color="auto"/>
              <w:right w:val="single" w:sz="4" w:space="0" w:color="auto"/>
            </w:tcBorders>
            <w:vAlign w:val="center"/>
            <w:hideMark/>
          </w:tcPr>
          <w:p w14:paraId="0866B6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APOYO Y FORTALECIMIENTO A LA FAMILIA</w:t>
            </w:r>
          </w:p>
        </w:tc>
        <w:tc>
          <w:tcPr>
            <w:tcW w:w="656" w:type="pct"/>
            <w:tcBorders>
              <w:top w:val="nil"/>
              <w:left w:val="nil"/>
              <w:bottom w:val="single" w:sz="4" w:space="0" w:color="auto"/>
              <w:right w:val="single" w:sz="4" w:space="0" w:color="auto"/>
            </w:tcBorders>
            <w:vAlign w:val="center"/>
            <w:hideMark/>
          </w:tcPr>
          <w:p w14:paraId="67864E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267652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4D3E7C5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2C5154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C-4602-1500-10-704040-4602014-02-123</w:t>
            </w:r>
          </w:p>
        </w:tc>
        <w:tc>
          <w:tcPr>
            <w:tcW w:w="538" w:type="pct"/>
            <w:tcBorders>
              <w:top w:val="nil"/>
              <w:left w:val="nil"/>
              <w:bottom w:val="single" w:sz="4" w:space="0" w:color="auto"/>
              <w:right w:val="single" w:sz="4" w:space="0" w:color="auto"/>
            </w:tcBorders>
            <w:noWrap/>
            <w:vAlign w:val="center"/>
            <w:hideMark/>
          </w:tcPr>
          <w:p w14:paraId="0DCF364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123</w:t>
            </w:r>
          </w:p>
        </w:tc>
        <w:tc>
          <w:tcPr>
            <w:tcW w:w="1750" w:type="pct"/>
            <w:tcBorders>
              <w:top w:val="nil"/>
              <w:left w:val="nil"/>
              <w:bottom w:val="single" w:sz="4" w:space="0" w:color="auto"/>
              <w:right w:val="single" w:sz="4" w:space="0" w:color="auto"/>
            </w:tcBorders>
            <w:vAlign w:val="center"/>
            <w:hideMark/>
          </w:tcPr>
          <w:p w14:paraId="61619BF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ACOGIMIENTO</w:t>
            </w:r>
          </w:p>
        </w:tc>
        <w:tc>
          <w:tcPr>
            <w:tcW w:w="656" w:type="pct"/>
            <w:tcBorders>
              <w:top w:val="nil"/>
              <w:left w:val="nil"/>
              <w:bottom w:val="single" w:sz="4" w:space="0" w:color="auto"/>
              <w:right w:val="single" w:sz="4" w:space="0" w:color="auto"/>
            </w:tcBorders>
            <w:vAlign w:val="center"/>
            <w:hideMark/>
          </w:tcPr>
          <w:p w14:paraId="78A8C3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D7003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D0F37E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1345F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C-4602-1500-10-704040-4602014-02-124</w:t>
            </w:r>
          </w:p>
        </w:tc>
        <w:tc>
          <w:tcPr>
            <w:tcW w:w="538" w:type="pct"/>
            <w:tcBorders>
              <w:top w:val="nil"/>
              <w:left w:val="nil"/>
              <w:bottom w:val="single" w:sz="4" w:space="0" w:color="auto"/>
              <w:right w:val="single" w:sz="4" w:space="0" w:color="auto"/>
            </w:tcBorders>
            <w:noWrap/>
            <w:vAlign w:val="center"/>
            <w:hideMark/>
          </w:tcPr>
          <w:p w14:paraId="013273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124</w:t>
            </w:r>
          </w:p>
        </w:tc>
        <w:tc>
          <w:tcPr>
            <w:tcW w:w="1750" w:type="pct"/>
            <w:tcBorders>
              <w:top w:val="nil"/>
              <w:left w:val="nil"/>
              <w:bottom w:val="single" w:sz="4" w:space="0" w:color="auto"/>
              <w:right w:val="single" w:sz="4" w:space="0" w:color="auto"/>
            </w:tcBorders>
            <w:vAlign w:val="center"/>
            <w:hideMark/>
          </w:tcPr>
          <w:p w14:paraId="07790D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VÍCTIMA DE CONFLICTO ARMADO</w:t>
            </w:r>
          </w:p>
        </w:tc>
        <w:tc>
          <w:tcPr>
            <w:tcW w:w="656" w:type="pct"/>
            <w:tcBorders>
              <w:top w:val="nil"/>
              <w:left w:val="nil"/>
              <w:bottom w:val="single" w:sz="4" w:space="0" w:color="auto"/>
              <w:right w:val="single" w:sz="4" w:space="0" w:color="auto"/>
            </w:tcBorders>
            <w:vAlign w:val="center"/>
            <w:hideMark/>
          </w:tcPr>
          <w:p w14:paraId="4A1992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20E63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8B10B8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BE14F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C-4602-1500-10-704040-4602014-02-125</w:t>
            </w:r>
          </w:p>
        </w:tc>
        <w:tc>
          <w:tcPr>
            <w:tcW w:w="538" w:type="pct"/>
            <w:tcBorders>
              <w:top w:val="nil"/>
              <w:left w:val="nil"/>
              <w:bottom w:val="single" w:sz="4" w:space="0" w:color="auto"/>
              <w:right w:val="single" w:sz="4" w:space="0" w:color="auto"/>
            </w:tcBorders>
            <w:noWrap/>
            <w:vAlign w:val="center"/>
            <w:hideMark/>
          </w:tcPr>
          <w:p w14:paraId="2DA251E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125</w:t>
            </w:r>
          </w:p>
        </w:tc>
        <w:tc>
          <w:tcPr>
            <w:tcW w:w="1750" w:type="pct"/>
            <w:tcBorders>
              <w:top w:val="nil"/>
              <w:left w:val="nil"/>
              <w:bottom w:val="single" w:sz="4" w:space="0" w:color="auto"/>
              <w:right w:val="single" w:sz="4" w:space="0" w:color="auto"/>
            </w:tcBorders>
            <w:vAlign w:val="center"/>
            <w:hideMark/>
          </w:tcPr>
          <w:p w14:paraId="472DF7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UNIDADES MÓVILES</w:t>
            </w:r>
          </w:p>
        </w:tc>
        <w:tc>
          <w:tcPr>
            <w:tcW w:w="656" w:type="pct"/>
            <w:tcBorders>
              <w:top w:val="nil"/>
              <w:left w:val="nil"/>
              <w:bottom w:val="single" w:sz="4" w:space="0" w:color="auto"/>
              <w:right w:val="single" w:sz="4" w:space="0" w:color="auto"/>
            </w:tcBorders>
            <w:vAlign w:val="center"/>
            <w:hideMark/>
          </w:tcPr>
          <w:p w14:paraId="49861D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39276D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FB8902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B14A3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C-4602-1500-10-704040-4602014-02-127</w:t>
            </w:r>
          </w:p>
        </w:tc>
        <w:tc>
          <w:tcPr>
            <w:tcW w:w="538" w:type="pct"/>
            <w:tcBorders>
              <w:top w:val="nil"/>
              <w:left w:val="nil"/>
              <w:bottom w:val="single" w:sz="4" w:space="0" w:color="auto"/>
              <w:right w:val="single" w:sz="4" w:space="0" w:color="auto"/>
            </w:tcBorders>
            <w:noWrap/>
            <w:vAlign w:val="center"/>
            <w:hideMark/>
          </w:tcPr>
          <w:p w14:paraId="61C95F3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127</w:t>
            </w:r>
          </w:p>
        </w:tc>
        <w:tc>
          <w:tcPr>
            <w:tcW w:w="1750" w:type="pct"/>
            <w:tcBorders>
              <w:top w:val="nil"/>
              <w:left w:val="nil"/>
              <w:bottom w:val="single" w:sz="4" w:space="0" w:color="auto"/>
              <w:right w:val="single" w:sz="4" w:space="0" w:color="auto"/>
            </w:tcBorders>
            <w:vAlign w:val="center"/>
            <w:hideMark/>
          </w:tcPr>
          <w:p w14:paraId="0557B6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PARA REFERENTES AFECTIVOS</w:t>
            </w:r>
          </w:p>
        </w:tc>
        <w:tc>
          <w:tcPr>
            <w:tcW w:w="656" w:type="pct"/>
            <w:tcBorders>
              <w:top w:val="nil"/>
              <w:left w:val="nil"/>
              <w:bottom w:val="single" w:sz="4" w:space="0" w:color="auto"/>
              <w:right w:val="single" w:sz="4" w:space="0" w:color="auto"/>
            </w:tcBorders>
            <w:vAlign w:val="center"/>
            <w:hideMark/>
          </w:tcPr>
          <w:p w14:paraId="10EFD31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B82B0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3983C2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67F40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C-4602-1500-10-704040-4602014-02-144</w:t>
            </w:r>
          </w:p>
        </w:tc>
        <w:tc>
          <w:tcPr>
            <w:tcW w:w="538" w:type="pct"/>
            <w:tcBorders>
              <w:top w:val="nil"/>
              <w:left w:val="nil"/>
              <w:bottom w:val="single" w:sz="4" w:space="0" w:color="auto"/>
              <w:right w:val="single" w:sz="4" w:space="0" w:color="auto"/>
            </w:tcBorders>
            <w:noWrap/>
            <w:vAlign w:val="center"/>
            <w:hideMark/>
          </w:tcPr>
          <w:p w14:paraId="7AEB6B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144</w:t>
            </w:r>
          </w:p>
        </w:tc>
        <w:tc>
          <w:tcPr>
            <w:tcW w:w="1750" w:type="pct"/>
            <w:tcBorders>
              <w:top w:val="nil"/>
              <w:left w:val="nil"/>
              <w:bottom w:val="single" w:sz="4" w:space="0" w:color="auto"/>
              <w:right w:val="single" w:sz="4" w:space="0" w:color="auto"/>
            </w:tcBorders>
            <w:vAlign w:val="center"/>
            <w:hideMark/>
          </w:tcPr>
          <w:p w14:paraId="34920E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MODALIDADES DE ACOMPAÑAMIENTO INTERCULTURAL - MAI</w:t>
            </w:r>
          </w:p>
        </w:tc>
        <w:tc>
          <w:tcPr>
            <w:tcW w:w="656" w:type="pct"/>
            <w:tcBorders>
              <w:top w:val="nil"/>
              <w:left w:val="nil"/>
              <w:bottom w:val="single" w:sz="4" w:space="0" w:color="auto"/>
              <w:right w:val="single" w:sz="4" w:space="0" w:color="auto"/>
            </w:tcBorders>
            <w:vAlign w:val="center"/>
            <w:hideMark/>
          </w:tcPr>
          <w:p w14:paraId="624700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FAMILIAS Y COMUNIDADES</w:t>
            </w:r>
          </w:p>
        </w:tc>
        <w:tc>
          <w:tcPr>
            <w:tcW w:w="663" w:type="pct"/>
            <w:tcBorders>
              <w:top w:val="nil"/>
              <w:left w:val="nil"/>
              <w:bottom w:val="single" w:sz="4" w:space="0" w:color="auto"/>
              <w:right w:val="single" w:sz="4" w:space="0" w:color="auto"/>
            </w:tcBorders>
            <w:vAlign w:val="center"/>
            <w:hideMark/>
          </w:tcPr>
          <w:p w14:paraId="58D94E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0DA4BBD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248AC6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C-4602-1500-10-704040-4602014-02-986</w:t>
            </w:r>
          </w:p>
        </w:tc>
        <w:tc>
          <w:tcPr>
            <w:tcW w:w="538" w:type="pct"/>
            <w:tcBorders>
              <w:top w:val="nil"/>
              <w:left w:val="nil"/>
              <w:bottom w:val="single" w:sz="4" w:space="0" w:color="auto"/>
              <w:right w:val="single" w:sz="4" w:space="0" w:color="auto"/>
            </w:tcBorders>
            <w:noWrap/>
            <w:vAlign w:val="center"/>
            <w:hideMark/>
          </w:tcPr>
          <w:p w14:paraId="590A34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986</w:t>
            </w:r>
          </w:p>
        </w:tc>
        <w:tc>
          <w:tcPr>
            <w:tcW w:w="1750" w:type="pct"/>
            <w:tcBorders>
              <w:top w:val="nil"/>
              <w:left w:val="nil"/>
              <w:bottom w:val="single" w:sz="4" w:space="0" w:color="auto"/>
              <w:right w:val="single" w:sz="4" w:space="0" w:color="auto"/>
            </w:tcBorders>
            <w:vAlign w:val="center"/>
            <w:hideMark/>
          </w:tcPr>
          <w:p w14:paraId="778700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AUDITORÍA A LOS SERVICIOS</w:t>
            </w:r>
          </w:p>
        </w:tc>
        <w:tc>
          <w:tcPr>
            <w:tcW w:w="656" w:type="pct"/>
            <w:tcBorders>
              <w:top w:val="nil"/>
              <w:left w:val="nil"/>
              <w:bottom w:val="single" w:sz="4" w:space="0" w:color="auto"/>
              <w:right w:val="single" w:sz="4" w:space="0" w:color="auto"/>
            </w:tcBorders>
            <w:vAlign w:val="center"/>
            <w:hideMark/>
          </w:tcPr>
          <w:p w14:paraId="11352F2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DE OFICINA DE ASEGURAMIENTO A LA CALIDAD</w:t>
            </w:r>
          </w:p>
        </w:tc>
        <w:tc>
          <w:tcPr>
            <w:tcW w:w="663" w:type="pct"/>
            <w:tcBorders>
              <w:top w:val="nil"/>
              <w:left w:val="nil"/>
              <w:bottom w:val="single" w:sz="4" w:space="0" w:color="auto"/>
              <w:right w:val="single" w:sz="4" w:space="0" w:color="auto"/>
            </w:tcBorders>
            <w:vAlign w:val="center"/>
            <w:hideMark/>
          </w:tcPr>
          <w:p w14:paraId="405EBD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0DA11BF5"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3C5FF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C-4602-1500-10-704040-4602014-02-989</w:t>
            </w:r>
          </w:p>
        </w:tc>
        <w:tc>
          <w:tcPr>
            <w:tcW w:w="538" w:type="pct"/>
            <w:tcBorders>
              <w:top w:val="nil"/>
              <w:left w:val="nil"/>
              <w:bottom w:val="single" w:sz="4" w:space="0" w:color="auto"/>
              <w:right w:val="single" w:sz="4" w:space="0" w:color="auto"/>
            </w:tcBorders>
            <w:noWrap/>
            <w:vAlign w:val="center"/>
            <w:hideMark/>
          </w:tcPr>
          <w:p w14:paraId="5DF8912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23E62FE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50C8B8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F67D6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A7A263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8BA2E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C-4602-1500-10-704040-4602014-02-990</w:t>
            </w:r>
          </w:p>
        </w:tc>
        <w:tc>
          <w:tcPr>
            <w:tcW w:w="538" w:type="pct"/>
            <w:tcBorders>
              <w:top w:val="nil"/>
              <w:left w:val="nil"/>
              <w:bottom w:val="single" w:sz="4" w:space="0" w:color="auto"/>
              <w:right w:val="single" w:sz="4" w:space="0" w:color="auto"/>
            </w:tcBorders>
            <w:noWrap/>
            <w:vAlign w:val="center"/>
            <w:hideMark/>
          </w:tcPr>
          <w:p w14:paraId="1987090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6C719E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5DCF93E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7F6AAC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C4563E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B1A00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C-4602-1500-10-704040-4602014-02-991</w:t>
            </w:r>
          </w:p>
        </w:tc>
        <w:tc>
          <w:tcPr>
            <w:tcW w:w="538" w:type="pct"/>
            <w:tcBorders>
              <w:top w:val="nil"/>
              <w:left w:val="nil"/>
              <w:bottom w:val="single" w:sz="4" w:space="0" w:color="auto"/>
              <w:right w:val="single" w:sz="4" w:space="0" w:color="auto"/>
            </w:tcBorders>
            <w:noWrap/>
            <w:vAlign w:val="center"/>
            <w:hideMark/>
          </w:tcPr>
          <w:p w14:paraId="2F90132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453B44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APOYO EN </w:t>
            </w:r>
            <w:r w:rsidRPr="007B1D80">
              <w:rPr>
                <w:rFonts w:ascii="Verdana" w:eastAsia="Times New Roman" w:hAnsi="Verdana" w:cs="Calibri"/>
                <w:color w:val="000000"/>
                <w:sz w:val="22"/>
                <w:szCs w:val="22"/>
                <w:lang w:eastAsia="es-CO"/>
              </w:rPr>
              <w:lastRenderedPageBreak/>
              <w:t>CONTRATACIÓN DE SERVICIOS</w:t>
            </w:r>
          </w:p>
        </w:tc>
        <w:tc>
          <w:tcPr>
            <w:tcW w:w="656" w:type="pct"/>
            <w:tcBorders>
              <w:top w:val="nil"/>
              <w:left w:val="nil"/>
              <w:bottom w:val="single" w:sz="4" w:space="0" w:color="auto"/>
              <w:right w:val="single" w:sz="4" w:space="0" w:color="auto"/>
            </w:tcBorders>
            <w:vAlign w:val="center"/>
            <w:hideMark/>
          </w:tcPr>
          <w:p w14:paraId="0DBF45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PROTECCIÓN</w:t>
            </w:r>
          </w:p>
        </w:tc>
        <w:tc>
          <w:tcPr>
            <w:tcW w:w="663" w:type="pct"/>
            <w:tcBorders>
              <w:top w:val="nil"/>
              <w:left w:val="nil"/>
              <w:bottom w:val="single" w:sz="4" w:space="0" w:color="auto"/>
              <w:right w:val="single" w:sz="4" w:space="0" w:color="auto"/>
            </w:tcBorders>
            <w:vAlign w:val="center"/>
            <w:hideMark/>
          </w:tcPr>
          <w:p w14:paraId="7DD194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BCB19C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D170F1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C-4602-1500-10-704040-4602014-02-992</w:t>
            </w:r>
          </w:p>
        </w:tc>
        <w:tc>
          <w:tcPr>
            <w:tcW w:w="538" w:type="pct"/>
            <w:tcBorders>
              <w:top w:val="nil"/>
              <w:left w:val="nil"/>
              <w:bottom w:val="single" w:sz="4" w:space="0" w:color="auto"/>
              <w:right w:val="single" w:sz="4" w:space="0" w:color="auto"/>
            </w:tcBorders>
            <w:noWrap/>
            <w:vAlign w:val="center"/>
            <w:hideMark/>
          </w:tcPr>
          <w:p w14:paraId="38AB457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1D94CB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703FD1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5B4972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947375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9A806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C-4602-1500-10-704040-4602014-02-993</w:t>
            </w:r>
          </w:p>
        </w:tc>
        <w:tc>
          <w:tcPr>
            <w:tcW w:w="538" w:type="pct"/>
            <w:tcBorders>
              <w:top w:val="nil"/>
              <w:left w:val="nil"/>
              <w:bottom w:val="single" w:sz="4" w:space="0" w:color="auto"/>
              <w:right w:val="single" w:sz="4" w:space="0" w:color="auto"/>
            </w:tcBorders>
            <w:noWrap/>
            <w:vAlign w:val="center"/>
            <w:hideMark/>
          </w:tcPr>
          <w:p w14:paraId="2E1368E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39ACC0B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3369C8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7C40B40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6F2877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C23443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C-4602-1500-10-704040-4602014-02-994</w:t>
            </w:r>
          </w:p>
        </w:tc>
        <w:tc>
          <w:tcPr>
            <w:tcW w:w="538" w:type="pct"/>
            <w:tcBorders>
              <w:top w:val="nil"/>
              <w:left w:val="nil"/>
              <w:bottom w:val="single" w:sz="4" w:space="0" w:color="auto"/>
              <w:right w:val="single" w:sz="4" w:space="0" w:color="auto"/>
            </w:tcBorders>
            <w:noWrap/>
            <w:vAlign w:val="center"/>
            <w:hideMark/>
          </w:tcPr>
          <w:p w14:paraId="0FFC1D7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560315E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4F6C17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00C23E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5E0C40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144B3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C-4602-1500-10-704040-4602014-02-998</w:t>
            </w:r>
          </w:p>
        </w:tc>
        <w:tc>
          <w:tcPr>
            <w:tcW w:w="538" w:type="pct"/>
            <w:tcBorders>
              <w:top w:val="nil"/>
              <w:left w:val="nil"/>
              <w:bottom w:val="single" w:sz="4" w:space="0" w:color="auto"/>
              <w:right w:val="single" w:sz="4" w:space="0" w:color="auto"/>
            </w:tcBorders>
            <w:noWrap/>
            <w:vAlign w:val="center"/>
            <w:hideMark/>
          </w:tcPr>
          <w:p w14:paraId="1398F3C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6DCDA7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05AA99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7CC4D3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BA1A76A"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ACC3BF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C-4602-1500-10-704040-4602014-02-999</w:t>
            </w:r>
          </w:p>
        </w:tc>
        <w:tc>
          <w:tcPr>
            <w:tcW w:w="538" w:type="pct"/>
            <w:tcBorders>
              <w:top w:val="nil"/>
              <w:left w:val="nil"/>
              <w:bottom w:val="single" w:sz="4" w:space="0" w:color="auto"/>
              <w:right w:val="single" w:sz="4" w:space="0" w:color="auto"/>
            </w:tcBorders>
            <w:noWrap/>
            <w:vAlign w:val="center"/>
            <w:hideMark/>
          </w:tcPr>
          <w:p w14:paraId="4826731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061AF2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2CF75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7BE357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29289A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3A071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C-4602-1500-10-704040-4602014-02-988</w:t>
            </w:r>
          </w:p>
        </w:tc>
        <w:tc>
          <w:tcPr>
            <w:tcW w:w="538" w:type="pct"/>
            <w:tcBorders>
              <w:top w:val="nil"/>
              <w:left w:val="nil"/>
              <w:bottom w:val="single" w:sz="4" w:space="0" w:color="auto"/>
              <w:right w:val="single" w:sz="4" w:space="0" w:color="auto"/>
            </w:tcBorders>
            <w:noWrap/>
            <w:vAlign w:val="center"/>
            <w:hideMark/>
          </w:tcPr>
          <w:p w14:paraId="1D30816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68E1A7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33F263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74EFE7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F43872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AB8851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C-4602-1500-10-704040-4602016</w:t>
            </w:r>
          </w:p>
        </w:tc>
        <w:tc>
          <w:tcPr>
            <w:tcW w:w="538" w:type="pct"/>
            <w:tcBorders>
              <w:top w:val="nil"/>
              <w:left w:val="nil"/>
              <w:bottom w:val="single" w:sz="4" w:space="0" w:color="auto"/>
              <w:right w:val="single" w:sz="4" w:space="0" w:color="auto"/>
            </w:tcBorders>
            <w:noWrap/>
            <w:vAlign w:val="center"/>
            <w:hideMark/>
          </w:tcPr>
          <w:p w14:paraId="53D6BBF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FF6C3A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OBRAS DE INFRAESTRUCTURA </w:t>
            </w:r>
            <w:r w:rsidRPr="007B1D80">
              <w:rPr>
                <w:rFonts w:ascii="Verdana" w:eastAsia="Times New Roman" w:hAnsi="Verdana" w:cs="Calibri"/>
                <w:b/>
                <w:bCs/>
                <w:color w:val="000000"/>
                <w:sz w:val="22"/>
                <w:szCs w:val="22"/>
                <w:lang w:eastAsia="es-CO"/>
              </w:rPr>
              <w:lastRenderedPageBreak/>
              <w:t>SOCIAL CONSTRUIDAS</w:t>
            </w:r>
          </w:p>
        </w:tc>
        <w:tc>
          <w:tcPr>
            <w:tcW w:w="656" w:type="pct"/>
            <w:tcBorders>
              <w:top w:val="nil"/>
              <w:left w:val="nil"/>
              <w:bottom w:val="single" w:sz="4" w:space="0" w:color="auto"/>
              <w:right w:val="single" w:sz="4" w:space="0" w:color="auto"/>
            </w:tcBorders>
            <w:vAlign w:val="center"/>
            <w:hideMark/>
          </w:tcPr>
          <w:p w14:paraId="68BDE4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57E820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0A0F764"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5CA59E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w:t>
            </w:r>
          </w:p>
        </w:tc>
        <w:tc>
          <w:tcPr>
            <w:tcW w:w="538" w:type="pct"/>
            <w:tcBorders>
              <w:top w:val="nil"/>
              <w:left w:val="nil"/>
              <w:bottom w:val="single" w:sz="4" w:space="0" w:color="auto"/>
              <w:right w:val="single" w:sz="4" w:space="0" w:color="auto"/>
            </w:tcBorders>
            <w:noWrap/>
            <w:vAlign w:val="center"/>
            <w:hideMark/>
          </w:tcPr>
          <w:p w14:paraId="58CB81A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23AFFC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OBRAS DE INFRAESTRUCTURA SOCIAL CONSTRUIDAS - FORTALECIMIENTO DE CAPACIDADES INDIVIDUALES, FAMILIARES E INSTITUCIONALES PARA PREVENIR Y ATENDER LA MATERIALIZACIÓN DEL RIESGO, LA AMENAZA Y/O VULNERACIÓN DE LOS DERECHOS DE LOS NIÑAS, </w:t>
            </w:r>
          </w:p>
        </w:tc>
        <w:tc>
          <w:tcPr>
            <w:tcW w:w="656" w:type="pct"/>
            <w:tcBorders>
              <w:top w:val="nil"/>
              <w:left w:val="nil"/>
              <w:bottom w:val="single" w:sz="4" w:space="0" w:color="auto"/>
              <w:right w:val="single" w:sz="4" w:space="0" w:color="auto"/>
            </w:tcBorders>
            <w:vAlign w:val="center"/>
            <w:hideMark/>
          </w:tcPr>
          <w:p w14:paraId="7C7329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9125DA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77AD53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A3F719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C-4602-1500-10-704040-4602016-02-114</w:t>
            </w:r>
          </w:p>
        </w:tc>
        <w:tc>
          <w:tcPr>
            <w:tcW w:w="538" w:type="pct"/>
            <w:tcBorders>
              <w:top w:val="nil"/>
              <w:left w:val="nil"/>
              <w:bottom w:val="single" w:sz="4" w:space="0" w:color="auto"/>
              <w:right w:val="single" w:sz="4" w:space="0" w:color="auto"/>
            </w:tcBorders>
            <w:noWrap/>
            <w:vAlign w:val="center"/>
            <w:hideMark/>
          </w:tcPr>
          <w:p w14:paraId="2EF6C6B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114</w:t>
            </w:r>
          </w:p>
        </w:tc>
        <w:tc>
          <w:tcPr>
            <w:tcW w:w="1750" w:type="pct"/>
            <w:tcBorders>
              <w:top w:val="nil"/>
              <w:left w:val="nil"/>
              <w:bottom w:val="single" w:sz="4" w:space="0" w:color="auto"/>
              <w:right w:val="single" w:sz="4" w:space="0" w:color="auto"/>
            </w:tcBorders>
            <w:vAlign w:val="center"/>
            <w:hideMark/>
          </w:tcPr>
          <w:p w14:paraId="4C332E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 DE UNIDADES APLICATIVAS</w:t>
            </w:r>
          </w:p>
        </w:tc>
        <w:tc>
          <w:tcPr>
            <w:tcW w:w="656" w:type="pct"/>
            <w:tcBorders>
              <w:top w:val="nil"/>
              <w:left w:val="nil"/>
              <w:bottom w:val="single" w:sz="4" w:space="0" w:color="auto"/>
              <w:right w:val="single" w:sz="4" w:space="0" w:color="auto"/>
            </w:tcBorders>
            <w:vAlign w:val="center"/>
            <w:hideMark/>
          </w:tcPr>
          <w:p w14:paraId="627D90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06153A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77E2611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E52DBE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C-4602-1500-10-704040-4602016-02-989</w:t>
            </w:r>
          </w:p>
        </w:tc>
        <w:tc>
          <w:tcPr>
            <w:tcW w:w="538" w:type="pct"/>
            <w:tcBorders>
              <w:top w:val="nil"/>
              <w:left w:val="nil"/>
              <w:bottom w:val="single" w:sz="4" w:space="0" w:color="auto"/>
              <w:right w:val="single" w:sz="4" w:space="0" w:color="auto"/>
            </w:tcBorders>
            <w:noWrap/>
            <w:vAlign w:val="center"/>
            <w:hideMark/>
          </w:tcPr>
          <w:p w14:paraId="0BC9F71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5E1827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5FA03DA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169EE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E388623"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2B403D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C-4602-1500-10-704040-4602016-02-990</w:t>
            </w:r>
          </w:p>
        </w:tc>
        <w:tc>
          <w:tcPr>
            <w:tcW w:w="538" w:type="pct"/>
            <w:tcBorders>
              <w:top w:val="nil"/>
              <w:left w:val="nil"/>
              <w:bottom w:val="single" w:sz="4" w:space="0" w:color="auto"/>
              <w:right w:val="single" w:sz="4" w:space="0" w:color="auto"/>
            </w:tcBorders>
            <w:noWrap/>
            <w:vAlign w:val="center"/>
            <w:hideMark/>
          </w:tcPr>
          <w:p w14:paraId="0F04A1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3FA64E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PROMOCIÓN Y </w:t>
            </w:r>
            <w:r w:rsidRPr="007B1D80">
              <w:rPr>
                <w:rFonts w:ascii="Verdana" w:eastAsia="Times New Roman" w:hAnsi="Verdana" w:cs="Calibri"/>
                <w:color w:val="000000"/>
                <w:sz w:val="22"/>
                <w:szCs w:val="22"/>
                <w:lang w:eastAsia="es-CO"/>
              </w:rPr>
              <w:lastRenderedPageBreak/>
              <w:t>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6A10D5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JEFE(A) OFICINA ASESORA DE </w:t>
            </w:r>
            <w:r w:rsidRPr="007B1D80">
              <w:rPr>
                <w:rFonts w:ascii="Verdana" w:eastAsia="Times New Roman" w:hAnsi="Verdana" w:cs="Calibri"/>
                <w:color w:val="000000"/>
                <w:sz w:val="22"/>
                <w:szCs w:val="22"/>
                <w:lang w:eastAsia="es-CO"/>
              </w:rPr>
              <w:lastRenderedPageBreak/>
              <w:t>COMUNICACIONES</w:t>
            </w:r>
          </w:p>
        </w:tc>
        <w:tc>
          <w:tcPr>
            <w:tcW w:w="663" w:type="pct"/>
            <w:tcBorders>
              <w:top w:val="nil"/>
              <w:left w:val="nil"/>
              <w:bottom w:val="single" w:sz="4" w:space="0" w:color="auto"/>
              <w:right w:val="single" w:sz="4" w:space="0" w:color="auto"/>
            </w:tcBorders>
            <w:vAlign w:val="center"/>
            <w:hideMark/>
          </w:tcPr>
          <w:p w14:paraId="22DB9D9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639F79F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97ECA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C-4602-1500-10-704040-4602016-02-991</w:t>
            </w:r>
          </w:p>
        </w:tc>
        <w:tc>
          <w:tcPr>
            <w:tcW w:w="538" w:type="pct"/>
            <w:tcBorders>
              <w:top w:val="nil"/>
              <w:left w:val="nil"/>
              <w:bottom w:val="single" w:sz="4" w:space="0" w:color="auto"/>
              <w:right w:val="single" w:sz="4" w:space="0" w:color="auto"/>
            </w:tcBorders>
            <w:noWrap/>
            <w:vAlign w:val="center"/>
            <w:hideMark/>
          </w:tcPr>
          <w:p w14:paraId="503D9F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6721AF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26688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02892D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1DB0C9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81615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C-4602-1500-10-704040-4602016-02-992</w:t>
            </w:r>
          </w:p>
        </w:tc>
        <w:tc>
          <w:tcPr>
            <w:tcW w:w="538" w:type="pct"/>
            <w:tcBorders>
              <w:top w:val="nil"/>
              <w:left w:val="nil"/>
              <w:bottom w:val="single" w:sz="4" w:space="0" w:color="auto"/>
              <w:right w:val="single" w:sz="4" w:space="0" w:color="auto"/>
            </w:tcBorders>
            <w:noWrap/>
            <w:vAlign w:val="center"/>
            <w:hideMark/>
          </w:tcPr>
          <w:p w14:paraId="02393A8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6886E23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19A2743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0852217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3BD3CF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B7E59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C-4602-1500-10-704040-4602016-02-993</w:t>
            </w:r>
          </w:p>
        </w:tc>
        <w:tc>
          <w:tcPr>
            <w:tcW w:w="538" w:type="pct"/>
            <w:tcBorders>
              <w:top w:val="nil"/>
              <w:left w:val="nil"/>
              <w:bottom w:val="single" w:sz="4" w:space="0" w:color="auto"/>
              <w:right w:val="single" w:sz="4" w:space="0" w:color="auto"/>
            </w:tcBorders>
            <w:noWrap/>
            <w:vAlign w:val="center"/>
            <w:hideMark/>
          </w:tcPr>
          <w:p w14:paraId="1941B42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08AA2D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03919A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03E7192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5205E5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DD7DD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C-4602-1500-10-704040-4602016-02-994</w:t>
            </w:r>
          </w:p>
        </w:tc>
        <w:tc>
          <w:tcPr>
            <w:tcW w:w="538" w:type="pct"/>
            <w:tcBorders>
              <w:top w:val="nil"/>
              <w:left w:val="nil"/>
              <w:bottom w:val="single" w:sz="4" w:space="0" w:color="auto"/>
              <w:right w:val="single" w:sz="4" w:space="0" w:color="auto"/>
            </w:tcBorders>
            <w:noWrap/>
            <w:vAlign w:val="center"/>
            <w:hideMark/>
          </w:tcPr>
          <w:p w14:paraId="7D6657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5A31CD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43B0C44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6F66C8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121AC6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5CFF40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C-4602-1500-10-704040-4602016-02-997</w:t>
            </w:r>
          </w:p>
        </w:tc>
        <w:tc>
          <w:tcPr>
            <w:tcW w:w="538" w:type="pct"/>
            <w:tcBorders>
              <w:top w:val="nil"/>
              <w:left w:val="nil"/>
              <w:bottom w:val="single" w:sz="4" w:space="0" w:color="auto"/>
              <w:right w:val="single" w:sz="4" w:space="0" w:color="auto"/>
            </w:tcBorders>
            <w:noWrap/>
            <w:vAlign w:val="center"/>
            <w:hideMark/>
          </w:tcPr>
          <w:p w14:paraId="25D1111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6088D4A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7C52E0D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28847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F78EE3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3DEC81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C-4602-1500-10-704040-4602016-02-998</w:t>
            </w:r>
          </w:p>
        </w:tc>
        <w:tc>
          <w:tcPr>
            <w:tcW w:w="538" w:type="pct"/>
            <w:tcBorders>
              <w:top w:val="nil"/>
              <w:left w:val="nil"/>
              <w:bottom w:val="single" w:sz="4" w:space="0" w:color="auto"/>
              <w:right w:val="single" w:sz="4" w:space="0" w:color="auto"/>
            </w:tcBorders>
            <w:noWrap/>
            <w:vAlign w:val="center"/>
            <w:hideMark/>
          </w:tcPr>
          <w:p w14:paraId="24AE5B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998</w:t>
            </w:r>
          </w:p>
        </w:tc>
        <w:tc>
          <w:tcPr>
            <w:tcW w:w="1750" w:type="pct"/>
            <w:tcBorders>
              <w:top w:val="nil"/>
              <w:left w:val="nil"/>
              <w:bottom w:val="single" w:sz="4" w:space="0" w:color="auto"/>
              <w:right w:val="single" w:sz="4" w:space="0" w:color="auto"/>
            </w:tcBorders>
            <w:vAlign w:val="center"/>
            <w:hideMark/>
          </w:tcPr>
          <w:p w14:paraId="4FFE7B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TRANSPORTE</w:t>
            </w:r>
          </w:p>
        </w:tc>
        <w:tc>
          <w:tcPr>
            <w:tcW w:w="656" w:type="pct"/>
            <w:tcBorders>
              <w:top w:val="nil"/>
              <w:left w:val="nil"/>
              <w:bottom w:val="single" w:sz="4" w:space="0" w:color="auto"/>
              <w:right w:val="single" w:sz="4" w:space="0" w:color="auto"/>
            </w:tcBorders>
            <w:vAlign w:val="center"/>
            <w:hideMark/>
          </w:tcPr>
          <w:p w14:paraId="70C708B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EA733B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183E8B5"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D58A1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C-4602-1500-10-704040-4602016-02-999</w:t>
            </w:r>
          </w:p>
        </w:tc>
        <w:tc>
          <w:tcPr>
            <w:tcW w:w="538" w:type="pct"/>
            <w:tcBorders>
              <w:top w:val="nil"/>
              <w:left w:val="nil"/>
              <w:bottom w:val="single" w:sz="4" w:space="0" w:color="auto"/>
              <w:right w:val="single" w:sz="4" w:space="0" w:color="auto"/>
            </w:tcBorders>
            <w:noWrap/>
            <w:vAlign w:val="center"/>
            <w:hideMark/>
          </w:tcPr>
          <w:p w14:paraId="3C4346A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BFA5C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4EAAEB7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0E19093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86E40B3"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6C83648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C-4602-1500-10-704040-4602017</w:t>
            </w:r>
          </w:p>
        </w:tc>
        <w:tc>
          <w:tcPr>
            <w:tcW w:w="538" w:type="pct"/>
            <w:tcBorders>
              <w:top w:val="nil"/>
              <w:left w:val="nil"/>
              <w:bottom w:val="single" w:sz="4" w:space="0" w:color="auto"/>
              <w:right w:val="single" w:sz="4" w:space="0" w:color="auto"/>
            </w:tcBorders>
            <w:noWrap/>
            <w:vAlign w:val="center"/>
            <w:hideMark/>
          </w:tcPr>
          <w:p w14:paraId="07B3B9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4E7E63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OBRAS DE INFRAESTRUCTURA SOCIAL MEJORADAS</w:t>
            </w:r>
          </w:p>
        </w:tc>
        <w:tc>
          <w:tcPr>
            <w:tcW w:w="656" w:type="pct"/>
            <w:tcBorders>
              <w:top w:val="nil"/>
              <w:left w:val="nil"/>
              <w:bottom w:val="single" w:sz="4" w:space="0" w:color="auto"/>
              <w:right w:val="single" w:sz="4" w:space="0" w:color="auto"/>
            </w:tcBorders>
            <w:vAlign w:val="center"/>
            <w:hideMark/>
          </w:tcPr>
          <w:p w14:paraId="1F778B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83BC7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A49C1A6" w14:textId="77777777" w:rsidTr="00994BAD">
        <w:trPr>
          <w:trHeight w:val="1380"/>
        </w:trPr>
        <w:tc>
          <w:tcPr>
            <w:tcW w:w="1394" w:type="pct"/>
            <w:tcBorders>
              <w:top w:val="nil"/>
              <w:left w:val="single" w:sz="4" w:space="0" w:color="auto"/>
              <w:bottom w:val="single" w:sz="4" w:space="0" w:color="auto"/>
              <w:right w:val="single" w:sz="4" w:space="0" w:color="auto"/>
            </w:tcBorders>
            <w:noWrap/>
            <w:vAlign w:val="center"/>
            <w:hideMark/>
          </w:tcPr>
          <w:p w14:paraId="78B4D2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w:t>
            </w:r>
          </w:p>
        </w:tc>
        <w:tc>
          <w:tcPr>
            <w:tcW w:w="538" w:type="pct"/>
            <w:tcBorders>
              <w:top w:val="nil"/>
              <w:left w:val="nil"/>
              <w:bottom w:val="single" w:sz="4" w:space="0" w:color="auto"/>
              <w:right w:val="single" w:sz="4" w:space="0" w:color="auto"/>
            </w:tcBorders>
            <w:noWrap/>
            <w:vAlign w:val="center"/>
            <w:hideMark/>
          </w:tcPr>
          <w:p w14:paraId="4BF6401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105FF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OBRAS DE INFRAESTRUCTURA SOCIAL MEJORADAS - FORTALECIMIENTO DE CAPACIDADES INDIVIDUALES, FAMILIARES E INSTITUCIONALES PARA PREVENIR Y ATENDER LA MATERIALIZACIÓN DEL RIESGO, LA AMENAZA Y/O VULNERACIÓN DE LOS DERECHOS DE LOS NIÑAS, NI</w:t>
            </w:r>
          </w:p>
        </w:tc>
        <w:tc>
          <w:tcPr>
            <w:tcW w:w="656" w:type="pct"/>
            <w:tcBorders>
              <w:top w:val="nil"/>
              <w:left w:val="nil"/>
              <w:bottom w:val="single" w:sz="4" w:space="0" w:color="auto"/>
              <w:right w:val="single" w:sz="4" w:space="0" w:color="auto"/>
            </w:tcBorders>
            <w:vAlign w:val="center"/>
            <w:hideMark/>
          </w:tcPr>
          <w:p w14:paraId="1E3664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7AD31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C60B72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A96D3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C-4602-1500-10-704040-4602017-02-114</w:t>
            </w:r>
          </w:p>
        </w:tc>
        <w:tc>
          <w:tcPr>
            <w:tcW w:w="538" w:type="pct"/>
            <w:tcBorders>
              <w:top w:val="nil"/>
              <w:left w:val="nil"/>
              <w:bottom w:val="single" w:sz="4" w:space="0" w:color="auto"/>
              <w:right w:val="single" w:sz="4" w:space="0" w:color="auto"/>
            </w:tcBorders>
            <w:noWrap/>
            <w:vAlign w:val="center"/>
            <w:hideMark/>
          </w:tcPr>
          <w:p w14:paraId="4732FED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114</w:t>
            </w:r>
          </w:p>
        </w:tc>
        <w:tc>
          <w:tcPr>
            <w:tcW w:w="1750" w:type="pct"/>
            <w:tcBorders>
              <w:top w:val="nil"/>
              <w:left w:val="nil"/>
              <w:bottom w:val="single" w:sz="4" w:space="0" w:color="auto"/>
              <w:right w:val="single" w:sz="4" w:space="0" w:color="auto"/>
            </w:tcBorders>
            <w:vAlign w:val="center"/>
            <w:hideMark/>
          </w:tcPr>
          <w:p w14:paraId="0A6747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 DE UNIDADES APLICATIVAS</w:t>
            </w:r>
          </w:p>
        </w:tc>
        <w:tc>
          <w:tcPr>
            <w:tcW w:w="656" w:type="pct"/>
            <w:tcBorders>
              <w:top w:val="nil"/>
              <w:left w:val="nil"/>
              <w:bottom w:val="single" w:sz="4" w:space="0" w:color="auto"/>
              <w:right w:val="single" w:sz="4" w:space="0" w:color="auto"/>
            </w:tcBorders>
            <w:vAlign w:val="center"/>
            <w:hideMark/>
          </w:tcPr>
          <w:p w14:paraId="37330C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3C7E17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22CC401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55E12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C-4602-1500-10-704040-4602017-02-989</w:t>
            </w:r>
          </w:p>
        </w:tc>
        <w:tc>
          <w:tcPr>
            <w:tcW w:w="538" w:type="pct"/>
            <w:tcBorders>
              <w:top w:val="nil"/>
              <w:left w:val="nil"/>
              <w:bottom w:val="single" w:sz="4" w:space="0" w:color="auto"/>
              <w:right w:val="single" w:sz="4" w:space="0" w:color="auto"/>
            </w:tcBorders>
            <w:noWrap/>
            <w:vAlign w:val="center"/>
            <w:hideMark/>
          </w:tcPr>
          <w:p w14:paraId="75051E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989</w:t>
            </w:r>
          </w:p>
        </w:tc>
        <w:tc>
          <w:tcPr>
            <w:tcW w:w="1750" w:type="pct"/>
            <w:tcBorders>
              <w:top w:val="nil"/>
              <w:left w:val="nil"/>
              <w:bottom w:val="single" w:sz="4" w:space="0" w:color="auto"/>
              <w:right w:val="single" w:sz="4" w:space="0" w:color="auto"/>
            </w:tcBorders>
            <w:vAlign w:val="center"/>
            <w:hideMark/>
          </w:tcPr>
          <w:p w14:paraId="606D9D3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w:t>
            </w:r>
            <w:r w:rsidRPr="007B1D80">
              <w:rPr>
                <w:rFonts w:ascii="Verdana" w:eastAsia="Times New Roman" w:hAnsi="Verdana" w:cs="Calibri"/>
                <w:color w:val="000000"/>
                <w:sz w:val="22"/>
                <w:szCs w:val="22"/>
                <w:lang w:eastAsia="es-CO"/>
              </w:rPr>
              <w:lastRenderedPageBreak/>
              <w:t>DE TIPO ADMINISTRATIVO</w:t>
            </w:r>
          </w:p>
        </w:tc>
        <w:tc>
          <w:tcPr>
            <w:tcW w:w="656" w:type="pct"/>
            <w:tcBorders>
              <w:top w:val="nil"/>
              <w:left w:val="nil"/>
              <w:bottom w:val="single" w:sz="4" w:space="0" w:color="auto"/>
              <w:right w:val="single" w:sz="4" w:space="0" w:color="auto"/>
            </w:tcBorders>
            <w:vAlign w:val="center"/>
            <w:hideMark/>
          </w:tcPr>
          <w:p w14:paraId="6834D1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xml:space="preserve">DIRECTOR(A) </w:t>
            </w:r>
            <w:r w:rsidRPr="007B1D80">
              <w:rPr>
                <w:rFonts w:ascii="Verdana" w:eastAsia="Times New Roman" w:hAnsi="Verdana" w:cs="Calibri"/>
                <w:color w:val="000000"/>
                <w:sz w:val="22"/>
                <w:szCs w:val="22"/>
                <w:lang w:eastAsia="es-CO"/>
              </w:rPr>
              <w:lastRenderedPageBreak/>
              <w:t>ADMINISTRATIVA</w:t>
            </w:r>
          </w:p>
        </w:tc>
        <w:tc>
          <w:tcPr>
            <w:tcW w:w="663" w:type="pct"/>
            <w:tcBorders>
              <w:top w:val="nil"/>
              <w:left w:val="nil"/>
              <w:bottom w:val="single" w:sz="4" w:space="0" w:color="auto"/>
              <w:right w:val="single" w:sz="4" w:space="0" w:color="auto"/>
            </w:tcBorders>
            <w:vAlign w:val="center"/>
            <w:hideMark/>
          </w:tcPr>
          <w:p w14:paraId="4D4673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600C7F9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0C397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C-4602-1500-10-704040-4602017-02-990</w:t>
            </w:r>
          </w:p>
        </w:tc>
        <w:tc>
          <w:tcPr>
            <w:tcW w:w="538" w:type="pct"/>
            <w:tcBorders>
              <w:top w:val="nil"/>
              <w:left w:val="nil"/>
              <w:bottom w:val="single" w:sz="4" w:space="0" w:color="auto"/>
              <w:right w:val="single" w:sz="4" w:space="0" w:color="auto"/>
            </w:tcBorders>
            <w:noWrap/>
            <w:vAlign w:val="center"/>
            <w:hideMark/>
          </w:tcPr>
          <w:p w14:paraId="3AA9778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990</w:t>
            </w:r>
          </w:p>
        </w:tc>
        <w:tc>
          <w:tcPr>
            <w:tcW w:w="1750" w:type="pct"/>
            <w:tcBorders>
              <w:top w:val="nil"/>
              <w:left w:val="nil"/>
              <w:bottom w:val="single" w:sz="4" w:space="0" w:color="auto"/>
              <w:right w:val="single" w:sz="4" w:space="0" w:color="auto"/>
            </w:tcBorders>
            <w:vAlign w:val="center"/>
            <w:hideMark/>
          </w:tcPr>
          <w:p w14:paraId="125B7A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PROMOCIÓN Y DIFUSIÓN DE LOS DERECHOS DE NIÑAS(O) ADOLESCENTES, FLIAS Y COMUNIDADES</w:t>
            </w:r>
          </w:p>
        </w:tc>
        <w:tc>
          <w:tcPr>
            <w:tcW w:w="656" w:type="pct"/>
            <w:tcBorders>
              <w:top w:val="nil"/>
              <w:left w:val="nil"/>
              <w:bottom w:val="single" w:sz="4" w:space="0" w:color="auto"/>
              <w:right w:val="single" w:sz="4" w:space="0" w:color="auto"/>
            </w:tcBorders>
            <w:vAlign w:val="center"/>
            <w:hideMark/>
          </w:tcPr>
          <w:p w14:paraId="5A8938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5D45F6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108CB6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A8831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C-4602-1500-10-704040-4602017-02-991</w:t>
            </w:r>
          </w:p>
        </w:tc>
        <w:tc>
          <w:tcPr>
            <w:tcW w:w="538" w:type="pct"/>
            <w:tcBorders>
              <w:top w:val="nil"/>
              <w:left w:val="nil"/>
              <w:bottom w:val="single" w:sz="4" w:space="0" w:color="auto"/>
              <w:right w:val="single" w:sz="4" w:space="0" w:color="auto"/>
            </w:tcBorders>
            <w:noWrap/>
            <w:vAlign w:val="center"/>
            <w:hideMark/>
          </w:tcPr>
          <w:p w14:paraId="35DB287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3AB0E2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4449DFB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118D7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B97886A"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96F7F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C-4602-1500-10-704040-4602017-02-992</w:t>
            </w:r>
          </w:p>
        </w:tc>
        <w:tc>
          <w:tcPr>
            <w:tcW w:w="538" w:type="pct"/>
            <w:tcBorders>
              <w:top w:val="nil"/>
              <w:left w:val="nil"/>
              <w:bottom w:val="single" w:sz="4" w:space="0" w:color="auto"/>
              <w:right w:val="single" w:sz="4" w:space="0" w:color="auto"/>
            </w:tcBorders>
            <w:noWrap/>
            <w:vAlign w:val="center"/>
            <w:hideMark/>
          </w:tcPr>
          <w:p w14:paraId="656A6A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3E8264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B6551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68F935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1EE6EF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F591B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C-4602-1500-10-704040-4602017-02-993</w:t>
            </w:r>
          </w:p>
        </w:tc>
        <w:tc>
          <w:tcPr>
            <w:tcW w:w="538" w:type="pct"/>
            <w:tcBorders>
              <w:top w:val="nil"/>
              <w:left w:val="nil"/>
              <w:bottom w:val="single" w:sz="4" w:space="0" w:color="auto"/>
              <w:right w:val="single" w:sz="4" w:space="0" w:color="auto"/>
            </w:tcBorders>
            <w:noWrap/>
            <w:vAlign w:val="center"/>
            <w:hideMark/>
          </w:tcPr>
          <w:p w14:paraId="588F6A9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993</w:t>
            </w:r>
          </w:p>
        </w:tc>
        <w:tc>
          <w:tcPr>
            <w:tcW w:w="1750" w:type="pct"/>
            <w:tcBorders>
              <w:top w:val="nil"/>
              <w:left w:val="nil"/>
              <w:bottom w:val="single" w:sz="4" w:space="0" w:color="auto"/>
              <w:right w:val="single" w:sz="4" w:space="0" w:color="auto"/>
            </w:tcBorders>
            <w:vAlign w:val="center"/>
            <w:hideMark/>
          </w:tcPr>
          <w:p w14:paraId="10FA0E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MONITOREO, SEGUIMIENTO Y EVALUACIÓN</w:t>
            </w:r>
          </w:p>
        </w:tc>
        <w:tc>
          <w:tcPr>
            <w:tcW w:w="656" w:type="pct"/>
            <w:tcBorders>
              <w:top w:val="nil"/>
              <w:left w:val="nil"/>
              <w:bottom w:val="single" w:sz="4" w:space="0" w:color="auto"/>
              <w:right w:val="single" w:sz="4" w:space="0" w:color="auto"/>
            </w:tcBorders>
            <w:vAlign w:val="center"/>
            <w:hideMark/>
          </w:tcPr>
          <w:p w14:paraId="63FC12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MONITOREO Y EVALUACIÓN</w:t>
            </w:r>
          </w:p>
        </w:tc>
        <w:tc>
          <w:tcPr>
            <w:tcW w:w="663" w:type="pct"/>
            <w:tcBorders>
              <w:top w:val="nil"/>
              <w:left w:val="nil"/>
              <w:bottom w:val="single" w:sz="4" w:space="0" w:color="auto"/>
              <w:right w:val="single" w:sz="4" w:space="0" w:color="auto"/>
            </w:tcBorders>
            <w:vAlign w:val="center"/>
            <w:hideMark/>
          </w:tcPr>
          <w:p w14:paraId="585BB9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0DEFA5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32413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C-4602-1500-10-704040-4602017-02-994</w:t>
            </w:r>
          </w:p>
        </w:tc>
        <w:tc>
          <w:tcPr>
            <w:tcW w:w="538" w:type="pct"/>
            <w:tcBorders>
              <w:top w:val="nil"/>
              <w:left w:val="nil"/>
              <w:bottom w:val="single" w:sz="4" w:space="0" w:color="auto"/>
              <w:right w:val="single" w:sz="4" w:space="0" w:color="auto"/>
            </w:tcBorders>
            <w:noWrap/>
            <w:vAlign w:val="center"/>
            <w:hideMark/>
          </w:tcPr>
          <w:p w14:paraId="5A0C4B6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24B5493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59C7AA6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5BE164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22DFFD2"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53795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C-4602-1500-10-704040-4602017-02-997</w:t>
            </w:r>
          </w:p>
        </w:tc>
        <w:tc>
          <w:tcPr>
            <w:tcW w:w="538" w:type="pct"/>
            <w:tcBorders>
              <w:top w:val="nil"/>
              <w:left w:val="nil"/>
              <w:bottom w:val="single" w:sz="4" w:space="0" w:color="auto"/>
              <w:right w:val="single" w:sz="4" w:space="0" w:color="auto"/>
            </w:tcBorders>
            <w:noWrap/>
            <w:vAlign w:val="center"/>
            <w:hideMark/>
          </w:tcPr>
          <w:p w14:paraId="3065C5F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997</w:t>
            </w:r>
          </w:p>
        </w:tc>
        <w:tc>
          <w:tcPr>
            <w:tcW w:w="1750" w:type="pct"/>
            <w:tcBorders>
              <w:top w:val="nil"/>
              <w:left w:val="nil"/>
              <w:bottom w:val="single" w:sz="4" w:space="0" w:color="auto"/>
              <w:right w:val="single" w:sz="4" w:space="0" w:color="auto"/>
            </w:tcBorders>
            <w:vAlign w:val="center"/>
            <w:hideMark/>
          </w:tcPr>
          <w:p w14:paraId="4B6774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INFRAESTRUCTURA</w:t>
            </w:r>
          </w:p>
        </w:tc>
        <w:tc>
          <w:tcPr>
            <w:tcW w:w="656" w:type="pct"/>
            <w:tcBorders>
              <w:top w:val="nil"/>
              <w:left w:val="nil"/>
              <w:bottom w:val="single" w:sz="4" w:space="0" w:color="auto"/>
              <w:right w:val="single" w:sz="4" w:space="0" w:color="auto"/>
            </w:tcBorders>
            <w:vAlign w:val="center"/>
            <w:hideMark/>
          </w:tcPr>
          <w:p w14:paraId="5AEE78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0988DA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56CA3A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9BBF3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C-4602-1500-10-704040-4602017-02-999</w:t>
            </w:r>
          </w:p>
        </w:tc>
        <w:tc>
          <w:tcPr>
            <w:tcW w:w="538" w:type="pct"/>
            <w:tcBorders>
              <w:top w:val="nil"/>
              <w:left w:val="nil"/>
              <w:bottom w:val="single" w:sz="4" w:space="0" w:color="auto"/>
              <w:right w:val="single" w:sz="4" w:space="0" w:color="auto"/>
            </w:tcBorders>
            <w:noWrap/>
            <w:vAlign w:val="center"/>
            <w:hideMark/>
          </w:tcPr>
          <w:p w14:paraId="5A7B676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B39B11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7F4B38F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PROTECCIÓN</w:t>
            </w:r>
          </w:p>
        </w:tc>
        <w:tc>
          <w:tcPr>
            <w:tcW w:w="663" w:type="pct"/>
            <w:tcBorders>
              <w:top w:val="nil"/>
              <w:left w:val="nil"/>
              <w:bottom w:val="single" w:sz="4" w:space="0" w:color="auto"/>
              <w:right w:val="single" w:sz="4" w:space="0" w:color="auto"/>
            </w:tcBorders>
            <w:vAlign w:val="center"/>
            <w:hideMark/>
          </w:tcPr>
          <w:p w14:paraId="03D60AE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DBF88F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3CFC4F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w:t>
            </w:r>
          </w:p>
        </w:tc>
        <w:tc>
          <w:tcPr>
            <w:tcW w:w="538" w:type="pct"/>
            <w:tcBorders>
              <w:top w:val="nil"/>
              <w:left w:val="nil"/>
              <w:bottom w:val="single" w:sz="4" w:space="0" w:color="auto"/>
              <w:right w:val="single" w:sz="4" w:space="0" w:color="auto"/>
            </w:tcBorders>
            <w:noWrap/>
            <w:vAlign w:val="center"/>
            <w:hideMark/>
          </w:tcPr>
          <w:p w14:paraId="04C41C8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72868CE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DE LA GESTIÓN Y DIRECCIÓN DEL SECTOR IGUALDAD Y EQUIDAD</w:t>
            </w:r>
          </w:p>
        </w:tc>
        <w:tc>
          <w:tcPr>
            <w:tcW w:w="656" w:type="pct"/>
            <w:tcBorders>
              <w:top w:val="nil"/>
              <w:left w:val="nil"/>
              <w:bottom w:val="single" w:sz="4" w:space="0" w:color="auto"/>
              <w:right w:val="single" w:sz="4" w:space="0" w:color="auto"/>
            </w:tcBorders>
            <w:vAlign w:val="center"/>
            <w:hideMark/>
          </w:tcPr>
          <w:p w14:paraId="2ED8666A"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3EDDCAF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3990A518"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7F670E1"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C-4699-1500</w:t>
            </w:r>
          </w:p>
        </w:tc>
        <w:tc>
          <w:tcPr>
            <w:tcW w:w="538" w:type="pct"/>
            <w:tcBorders>
              <w:top w:val="nil"/>
              <w:left w:val="nil"/>
              <w:bottom w:val="single" w:sz="4" w:space="0" w:color="auto"/>
              <w:right w:val="single" w:sz="4" w:space="0" w:color="auto"/>
            </w:tcBorders>
            <w:noWrap/>
            <w:vAlign w:val="center"/>
            <w:hideMark/>
          </w:tcPr>
          <w:p w14:paraId="645538F5"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34770B50"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INTERSUBSECTORIAL DESARROLLO SOCIAL</w:t>
            </w:r>
          </w:p>
        </w:tc>
        <w:tc>
          <w:tcPr>
            <w:tcW w:w="656" w:type="pct"/>
            <w:tcBorders>
              <w:top w:val="nil"/>
              <w:left w:val="nil"/>
              <w:bottom w:val="single" w:sz="4" w:space="0" w:color="auto"/>
              <w:right w:val="single" w:sz="4" w:space="0" w:color="auto"/>
            </w:tcBorders>
            <w:vAlign w:val="center"/>
            <w:hideMark/>
          </w:tcPr>
          <w:p w14:paraId="55F9BCA6"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663" w:type="pct"/>
            <w:tcBorders>
              <w:top w:val="nil"/>
              <w:left w:val="nil"/>
              <w:bottom w:val="single" w:sz="4" w:space="0" w:color="auto"/>
              <w:right w:val="single" w:sz="4" w:space="0" w:color="auto"/>
            </w:tcBorders>
            <w:vAlign w:val="center"/>
            <w:hideMark/>
          </w:tcPr>
          <w:p w14:paraId="68C71C2C"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0588BB22"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D1A4CC7"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C-4699-1500-1</w:t>
            </w:r>
          </w:p>
        </w:tc>
        <w:tc>
          <w:tcPr>
            <w:tcW w:w="538" w:type="pct"/>
            <w:tcBorders>
              <w:top w:val="nil"/>
              <w:left w:val="nil"/>
              <w:bottom w:val="single" w:sz="4" w:space="0" w:color="auto"/>
              <w:right w:val="single" w:sz="4" w:space="0" w:color="auto"/>
            </w:tcBorders>
            <w:noWrap/>
            <w:vAlign w:val="center"/>
            <w:hideMark/>
          </w:tcPr>
          <w:p w14:paraId="75005DE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2A208C8B"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DE LAS TECNOLOGÍAS DE LA INFORMACIÓN Y LAS COMUNICACIONES -TIC EN EL ICBF A NIVEL   NACIONAL</w:t>
            </w:r>
          </w:p>
        </w:tc>
        <w:tc>
          <w:tcPr>
            <w:tcW w:w="656" w:type="pct"/>
            <w:tcBorders>
              <w:top w:val="nil"/>
              <w:left w:val="nil"/>
              <w:bottom w:val="single" w:sz="4" w:space="0" w:color="auto"/>
              <w:right w:val="single" w:sz="4" w:space="0" w:color="auto"/>
            </w:tcBorders>
            <w:vAlign w:val="center"/>
            <w:hideMark/>
          </w:tcPr>
          <w:p w14:paraId="3DBC679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DIRECTOR(A) DE INFORMACIÓN Y TECNOLOGÍA</w:t>
            </w:r>
          </w:p>
        </w:tc>
        <w:tc>
          <w:tcPr>
            <w:tcW w:w="663" w:type="pct"/>
            <w:tcBorders>
              <w:top w:val="nil"/>
              <w:left w:val="nil"/>
              <w:bottom w:val="single" w:sz="4" w:space="0" w:color="auto"/>
              <w:right w:val="single" w:sz="4" w:space="0" w:color="auto"/>
            </w:tcBorders>
            <w:vAlign w:val="center"/>
            <w:hideMark/>
          </w:tcPr>
          <w:p w14:paraId="7FDE12EB"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SECRETARIO(A) GENERAL</w:t>
            </w:r>
          </w:p>
        </w:tc>
      </w:tr>
      <w:tr w:rsidR="00E92FD9" w:rsidRPr="007B1D80" w14:paraId="7842153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97FC145"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C-4699-1500-1-704080</w:t>
            </w:r>
          </w:p>
        </w:tc>
        <w:tc>
          <w:tcPr>
            <w:tcW w:w="538" w:type="pct"/>
            <w:tcBorders>
              <w:top w:val="nil"/>
              <w:left w:val="nil"/>
              <w:bottom w:val="single" w:sz="4" w:space="0" w:color="auto"/>
              <w:right w:val="single" w:sz="4" w:space="0" w:color="auto"/>
            </w:tcBorders>
            <w:noWrap/>
            <w:vAlign w:val="center"/>
            <w:hideMark/>
          </w:tcPr>
          <w:p w14:paraId="65265D90"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0BE053ED"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7. ACTORES DIFERENCIALES PARA EL CAMBIO / 8. EL INSTITUTO COLOMBIANO DE BIENESTAR </w:t>
            </w:r>
            <w:r w:rsidRPr="007B1D80">
              <w:rPr>
                <w:rFonts w:ascii="Verdana" w:eastAsia="Times New Roman" w:hAnsi="Verdana" w:cs="Calibri"/>
                <w:b/>
                <w:bCs/>
                <w:sz w:val="22"/>
                <w:szCs w:val="22"/>
                <w:lang w:eastAsia="es-CO"/>
              </w:rPr>
              <w:lastRenderedPageBreak/>
              <w:t>FAMILIAR COMO IMPULSOR DE PROYECTOS DE VIDA</w:t>
            </w:r>
          </w:p>
        </w:tc>
        <w:tc>
          <w:tcPr>
            <w:tcW w:w="656" w:type="pct"/>
            <w:tcBorders>
              <w:top w:val="nil"/>
              <w:left w:val="nil"/>
              <w:bottom w:val="single" w:sz="4" w:space="0" w:color="auto"/>
              <w:right w:val="single" w:sz="4" w:space="0" w:color="auto"/>
            </w:tcBorders>
            <w:vAlign w:val="center"/>
            <w:hideMark/>
          </w:tcPr>
          <w:p w14:paraId="3800732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44F7B8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5850C4DB"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A35143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C-4699-1500-1-704080-4199060</w:t>
            </w:r>
          </w:p>
        </w:tc>
        <w:tc>
          <w:tcPr>
            <w:tcW w:w="538" w:type="pct"/>
            <w:tcBorders>
              <w:top w:val="nil"/>
              <w:left w:val="nil"/>
              <w:bottom w:val="single" w:sz="4" w:space="0" w:color="auto"/>
              <w:right w:val="single" w:sz="4" w:space="0" w:color="auto"/>
            </w:tcBorders>
            <w:noWrap/>
            <w:vAlign w:val="center"/>
            <w:hideMark/>
          </w:tcPr>
          <w:p w14:paraId="0156044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BEE363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SERVICIOS DE INFORMACIÓN ACTUALIZADOS</w:t>
            </w:r>
          </w:p>
        </w:tc>
        <w:tc>
          <w:tcPr>
            <w:tcW w:w="656" w:type="pct"/>
            <w:tcBorders>
              <w:top w:val="nil"/>
              <w:left w:val="nil"/>
              <w:bottom w:val="single" w:sz="4" w:space="0" w:color="auto"/>
              <w:right w:val="single" w:sz="4" w:space="0" w:color="auto"/>
            </w:tcBorders>
            <w:vAlign w:val="center"/>
            <w:hideMark/>
          </w:tcPr>
          <w:p w14:paraId="5CA388F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8CA69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70B82C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D9CFD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C-4699-1500-1-704080-4199060-02</w:t>
            </w:r>
          </w:p>
        </w:tc>
        <w:tc>
          <w:tcPr>
            <w:tcW w:w="538" w:type="pct"/>
            <w:tcBorders>
              <w:top w:val="nil"/>
              <w:left w:val="nil"/>
              <w:bottom w:val="single" w:sz="4" w:space="0" w:color="auto"/>
              <w:right w:val="single" w:sz="4" w:space="0" w:color="auto"/>
            </w:tcBorders>
            <w:noWrap/>
            <w:vAlign w:val="center"/>
            <w:hideMark/>
          </w:tcPr>
          <w:p w14:paraId="7AB0E9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00DB6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SERVICIOS DE INFORMACIÓN ACTUALIZADOS - FORTALECIMIENTO DE LAS TECNOLOGÍAS DE LA INFORMACIÓN Y LAS COMUNICACIONES -TIC EN EL ICBF A NIVEL   NACIONAL</w:t>
            </w:r>
          </w:p>
        </w:tc>
        <w:tc>
          <w:tcPr>
            <w:tcW w:w="656" w:type="pct"/>
            <w:tcBorders>
              <w:top w:val="nil"/>
              <w:left w:val="nil"/>
              <w:bottom w:val="single" w:sz="4" w:space="0" w:color="auto"/>
              <w:right w:val="single" w:sz="4" w:space="0" w:color="auto"/>
            </w:tcBorders>
            <w:vAlign w:val="center"/>
            <w:hideMark/>
          </w:tcPr>
          <w:p w14:paraId="591499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065C1E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50F0B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FA4B1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C-4699-1500-1-704080-4199060-02-171</w:t>
            </w:r>
          </w:p>
        </w:tc>
        <w:tc>
          <w:tcPr>
            <w:tcW w:w="538" w:type="pct"/>
            <w:tcBorders>
              <w:top w:val="nil"/>
              <w:left w:val="nil"/>
              <w:bottom w:val="single" w:sz="4" w:space="0" w:color="auto"/>
              <w:right w:val="single" w:sz="4" w:space="0" w:color="auto"/>
            </w:tcBorders>
            <w:noWrap/>
            <w:vAlign w:val="center"/>
            <w:hideMark/>
          </w:tcPr>
          <w:p w14:paraId="5C2A539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171</w:t>
            </w:r>
          </w:p>
        </w:tc>
        <w:tc>
          <w:tcPr>
            <w:tcW w:w="1750" w:type="pct"/>
            <w:tcBorders>
              <w:top w:val="nil"/>
              <w:left w:val="nil"/>
              <w:bottom w:val="single" w:sz="4" w:space="0" w:color="auto"/>
              <w:right w:val="single" w:sz="4" w:space="0" w:color="auto"/>
            </w:tcBorders>
            <w:vAlign w:val="center"/>
            <w:hideMark/>
          </w:tcPr>
          <w:p w14:paraId="5ED57C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IMPLEMENTACIÓN DEL PLAN ESTRATÉGICO</w:t>
            </w:r>
          </w:p>
        </w:tc>
        <w:tc>
          <w:tcPr>
            <w:tcW w:w="656" w:type="pct"/>
            <w:tcBorders>
              <w:top w:val="nil"/>
              <w:left w:val="nil"/>
              <w:bottom w:val="single" w:sz="4" w:space="0" w:color="auto"/>
              <w:right w:val="single" w:sz="4" w:space="0" w:color="auto"/>
            </w:tcBorders>
            <w:vAlign w:val="center"/>
            <w:hideMark/>
          </w:tcPr>
          <w:p w14:paraId="3F287A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INFORMACIÓN Y TECNOLOGÍA</w:t>
            </w:r>
          </w:p>
        </w:tc>
        <w:tc>
          <w:tcPr>
            <w:tcW w:w="663" w:type="pct"/>
            <w:tcBorders>
              <w:top w:val="nil"/>
              <w:left w:val="nil"/>
              <w:bottom w:val="single" w:sz="4" w:space="0" w:color="auto"/>
              <w:right w:val="single" w:sz="4" w:space="0" w:color="auto"/>
            </w:tcBorders>
            <w:vAlign w:val="center"/>
            <w:hideMark/>
          </w:tcPr>
          <w:p w14:paraId="0EF83D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BE097A4"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02FB4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C-4699-1500-1-704080-4199060-02-991</w:t>
            </w:r>
          </w:p>
        </w:tc>
        <w:tc>
          <w:tcPr>
            <w:tcW w:w="538" w:type="pct"/>
            <w:tcBorders>
              <w:top w:val="nil"/>
              <w:left w:val="nil"/>
              <w:bottom w:val="single" w:sz="4" w:space="0" w:color="auto"/>
              <w:right w:val="single" w:sz="4" w:space="0" w:color="auto"/>
            </w:tcBorders>
            <w:noWrap/>
            <w:vAlign w:val="center"/>
            <w:hideMark/>
          </w:tcPr>
          <w:p w14:paraId="11214EA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45D2A6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3D5B62B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INFORMACIÓN Y TECNOLOGÍA</w:t>
            </w:r>
          </w:p>
        </w:tc>
        <w:tc>
          <w:tcPr>
            <w:tcW w:w="663" w:type="pct"/>
            <w:tcBorders>
              <w:top w:val="nil"/>
              <w:left w:val="nil"/>
              <w:bottom w:val="single" w:sz="4" w:space="0" w:color="auto"/>
              <w:right w:val="single" w:sz="4" w:space="0" w:color="auto"/>
            </w:tcBorders>
            <w:vAlign w:val="center"/>
            <w:hideMark/>
          </w:tcPr>
          <w:p w14:paraId="75E5CC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8A4C343"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22635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C-4699-1500-1-704080-4199060-02-992</w:t>
            </w:r>
          </w:p>
        </w:tc>
        <w:tc>
          <w:tcPr>
            <w:tcW w:w="538" w:type="pct"/>
            <w:tcBorders>
              <w:top w:val="nil"/>
              <w:left w:val="nil"/>
              <w:bottom w:val="single" w:sz="4" w:space="0" w:color="auto"/>
              <w:right w:val="single" w:sz="4" w:space="0" w:color="auto"/>
            </w:tcBorders>
            <w:noWrap/>
            <w:vAlign w:val="center"/>
            <w:hideMark/>
          </w:tcPr>
          <w:p w14:paraId="4EEC229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53F8D30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0BC38B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INFORMACIÓN Y TECNOLOGÍA</w:t>
            </w:r>
          </w:p>
        </w:tc>
        <w:tc>
          <w:tcPr>
            <w:tcW w:w="663" w:type="pct"/>
            <w:tcBorders>
              <w:top w:val="nil"/>
              <w:left w:val="nil"/>
              <w:bottom w:val="single" w:sz="4" w:space="0" w:color="auto"/>
              <w:right w:val="single" w:sz="4" w:space="0" w:color="auto"/>
            </w:tcBorders>
            <w:vAlign w:val="center"/>
            <w:hideMark/>
          </w:tcPr>
          <w:p w14:paraId="67C7D7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E3E9C8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3E3E4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C-4699-1500-1-704080-4199060-02-999</w:t>
            </w:r>
          </w:p>
        </w:tc>
        <w:tc>
          <w:tcPr>
            <w:tcW w:w="538" w:type="pct"/>
            <w:tcBorders>
              <w:top w:val="nil"/>
              <w:left w:val="nil"/>
              <w:bottom w:val="single" w:sz="4" w:space="0" w:color="auto"/>
              <w:right w:val="single" w:sz="4" w:space="0" w:color="auto"/>
            </w:tcBorders>
            <w:noWrap/>
            <w:vAlign w:val="center"/>
            <w:hideMark/>
          </w:tcPr>
          <w:p w14:paraId="38BD9E5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5D6FD9B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27008C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INFORMACIÓN Y TECNOLOGÍA</w:t>
            </w:r>
          </w:p>
        </w:tc>
        <w:tc>
          <w:tcPr>
            <w:tcW w:w="663" w:type="pct"/>
            <w:tcBorders>
              <w:top w:val="nil"/>
              <w:left w:val="nil"/>
              <w:bottom w:val="single" w:sz="4" w:space="0" w:color="auto"/>
              <w:right w:val="single" w:sz="4" w:space="0" w:color="auto"/>
            </w:tcBorders>
            <w:vAlign w:val="center"/>
            <w:hideMark/>
          </w:tcPr>
          <w:p w14:paraId="5B2AA6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FCBF88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306C7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C-4699-1500-1-704080-4199060-02-988</w:t>
            </w:r>
          </w:p>
        </w:tc>
        <w:tc>
          <w:tcPr>
            <w:tcW w:w="538" w:type="pct"/>
            <w:tcBorders>
              <w:top w:val="nil"/>
              <w:left w:val="nil"/>
              <w:bottom w:val="single" w:sz="4" w:space="0" w:color="auto"/>
              <w:right w:val="single" w:sz="4" w:space="0" w:color="auto"/>
            </w:tcBorders>
            <w:noWrap/>
            <w:vAlign w:val="center"/>
            <w:hideMark/>
          </w:tcPr>
          <w:p w14:paraId="0623FE0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2DD5AE1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79843D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6134C08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C7CCB77"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0F093C7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C-4699-1500-1-704080-4199062</w:t>
            </w:r>
          </w:p>
        </w:tc>
        <w:tc>
          <w:tcPr>
            <w:tcW w:w="538" w:type="pct"/>
            <w:tcBorders>
              <w:top w:val="nil"/>
              <w:left w:val="nil"/>
              <w:bottom w:val="single" w:sz="4" w:space="0" w:color="auto"/>
              <w:right w:val="single" w:sz="4" w:space="0" w:color="auto"/>
            </w:tcBorders>
            <w:noWrap/>
            <w:vAlign w:val="center"/>
            <w:hideMark/>
          </w:tcPr>
          <w:p w14:paraId="70606AC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DED492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 xml:space="preserve">SERVICIOS TECNOLÓGICOS </w:t>
            </w:r>
          </w:p>
        </w:tc>
        <w:tc>
          <w:tcPr>
            <w:tcW w:w="656" w:type="pct"/>
            <w:tcBorders>
              <w:top w:val="nil"/>
              <w:left w:val="nil"/>
              <w:bottom w:val="single" w:sz="4" w:space="0" w:color="auto"/>
              <w:right w:val="single" w:sz="4" w:space="0" w:color="auto"/>
            </w:tcBorders>
            <w:vAlign w:val="center"/>
            <w:hideMark/>
          </w:tcPr>
          <w:p w14:paraId="531D515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6C6321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7CE1D24"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7A965A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w:t>
            </w:r>
          </w:p>
        </w:tc>
        <w:tc>
          <w:tcPr>
            <w:tcW w:w="538" w:type="pct"/>
            <w:tcBorders>
              <w:top w:val="nil"/>
              <w:left w:val="nil"/>
              <w:bottom w:val="single" w:sz="4" w:space="0" w:color="auto"/>
              <w:right w:val="single" w:sz="4" w:space="0" w:color="auto"/>
            </w:tcBorders>
            <w:noWrap/>
            <w:vAlign w:val="center"/>
            <w:hideMark/>
          </w:tcPr>
          <w:p w14:paraId="7520FBB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D6521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SERVICIOS TECNOLÓGICOS - FORTALECIMIENTO DE LAS TECNOLOGÍAS DE LA INFORMACIÓN Y LAS COMUNICACIONES -TIC EN EL ICBF A NIVEL   NACIONAL</w:t>
            </w:r>
          </w:p>
        </w:tc>
        <w:tc>
          <w:tcPr>
            <w:tcW w:w="656" w:type="pct"/>
            <w:tcBorders>
              <w:top w:val="nil"/>
              <w:left w:val="nil"/>
              <w:bottom w:val="single" w:sz="4" w:space="0" w:color="auto"/>
              <w:right w:val="single" w:sz="4" w:space="0" w:color="auto"/>
            </w:tcBorders>
            <w:vAlign w:val="center"/>
            <w:hideMark/>
          </w:tcPr>
          <w:p w14:paraId="7BBF2D6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03CCE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3EEAC0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940E76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C-4699-1500-1-704080-4199062-02-171</w:t>
            </w:r>
          </w:p>
        </w:tc>
        <w:tc>
          <w:tcPr>
            <w:tcW w:w="538" w:type="pct"/>
            <w:tcBorders>
              <w:top w:val="nil"/>
              <w:left w:val="nil"/>
              <w:bottom w:val="single" w:sz="4" w:space="0" w:color="auto"/>
              <w:right w:val="single" w:sz="4" w:space="0" w:color="auto"/>
            </w:tcBorders>
            <w:noWrap/>
            <w:vAlign w:val="center"/>
            <w:hideMark/>
          </w:tcPr>
          <w:p w14:paraId="79F99D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171</w:t>
            </w:r>
          </w:p>
        </w:tc>
        <w:tc>
          <w:tcPr>
            <w:tcW w:w="1750" w:type="pct"/>
            <w:tcBorders>
              <w:top w:val="nil"/>
              <w:left w:val="nil"/>
              <w:bottom w:val="single" w:sz="4" w:space="0" w:color="auto"/>
              <w:right w:val="single" w:sz="4" w:space="0" w:color="auto"/>
            </w:tcBorders>
            <w:vAlign w:val="center"/>
            <w:hideMark/>
          </w:tcPr>
          <w:p w14:paraId="7824BD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IMPLEMENTACIÓN DEL PLAN ESTRATÉGICO</w:t>
            </w:r>
          </w:p>
        </w:tc>
        <w:tc>
          <w:tcPr>
            <w:tcW w:w="656" w:type="pct"/>
            <w:tcBorders>
              <w:top w:val="nil"/>
              <w:left w:val="nil"/>
              <w:bottom w:val="single" w:sz="4" w:space="0" w:color="auto"/>
              <w:right w:val="single" w:sz="4" w:space="0" w:color="auto"/>
            </w:tcBorders>
            <w:vAlign w:val="center"/>
            <w:hideMark/>
          </w:tcPr>
          <w:p w14:paraId="348550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INFORMAC</w:t>
            </w:r>
            <w:r w:rsidRPr="007B1D80">
              <w:rPr>
                <w:rFonts w:ascii="Verdana" w:eastAsia="Times New Roman" w:hAnsi="Verdana" w:cs="Calibri"/>
                <w:color w:val="000000"/>
                <w:sz w:val="22"/>
                <w:szCs w:val="22"/>
                <w:lang w:eastAsia="es-CO"/>
              </w:rPr>
              <w:lastRenderedPageBreak/>
              <w:t>IÓN Y TECNOLOGÍA</w:t>
            </w:r>
          </w:p>
        </w:tc>
        <w:tc>
          <w:tcPr>
            <w:tcW w:w="663" w:type="pct"/>
            <w:tcBorders>
              <w:top w:val="nil"/>
              <w:left w:val="nil"/>
              <w:bottom w:val="single" w:sz="4" w:space="0" w:color="auto"/>
              <w:right w:val="single" w:sz="4" w:space="0" w:color="auto"/>
            </w:tcBorders>
            <w:vAlign w:val="center"/>
            <w:hideMark/>
          </w:tcPr>
          <w:p w14:paraId="796B49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5A84755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64A79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C-4699-1500-1-704080-4199062-02-988</w:t>
            </w:r>
          </w:p>
        </w:tc>
        <w:tc>
          <w:tcPr>
            <w:tcW w:w="538" w:type="pct"/>
            <w:tcBorders>
              <w:top w:val="nil"/>
              <w:left w:val="nil"/>
              <w:bottom w:val="single" w:sz="4" w:space="0" w:color="auto"/>
              <w:right w:val="single" w:sz="4" w:space="0" w:color="auto"/>
            </w:tcBorders>
            <w:noWrap/>
            <w:vAlign w:val="center"/>
            <w:hideMark/>
          </w:tcPr>
          <w:p w14:paraId="4216F3F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988</w:t>
            </w:r>
          </w:p>
        </w:tc>
        <w:tc>
          <w:tcPr>
            <w:tcW w:w="1750" w:type="pct"/>
            <w:tcBorders>
              <w:top w:val="nil"/>
              <w:left w:val="nil"/>
              <w:bottom w:val="single" w:sz="4" w:space="0" w:color="auto"/>
              <w:right w:val="single" w:sz="4" w:space="0" w:color="auto"/>
            </w:tcBorders>
            <w:vAlign w:val="center"/>
            <w:hideMark/>
          </w:tcPr>
          <w:p w14:paraId="0599E4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ADQUISICIÓN, DISEÑO Y/O IMPLEMENTACIÓN SISTEMAS INTEGRADOS DE INFORMACIÓN</w:t>
            </w:r>
          </w:p>
        </w:tc>
        <w:tc>
          <w:tcPr>
            <w:tcW w:w="656" w:type="pct"/>
            <w:tcBorders>
              <w:top w:val="nil"/>
              <w:left w:val="nil"/>
              <w:bottom w:val="single" w:sz="4" w:space="0" w:color="auto"/>
              <w:right w:val="single" w:sz="4" w:space="0" w:color="auto"/>
            </w:tcBorders>
            <w:vAlign w:val="center"/>
            <w:hideMark/>
          </w:tcPr>
          <w:p w14:paraId="7BE2F5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PLANEACIÓN Y CONTROL DE GESTIÓN</w:t>
            </w:r>
          </w:p>
        </w:tc>
        <w:tc>
          <w:tcPr>
            <w:tcW w:w="663" w:type="pct"/>
            <w:tcBorders>
              <w:top w:val="nil"/>
              <w:left w:val="nil"/>
              <w:bottom w:val="single" w:sz="4" w:space="0" w:color="auto"/>
              <w:right w:val="single" w:sz="4" w:space="0" w:color="auto"/>
            </w:tcBorders>
            <w:vAlign w:val="center"/>
            <w:hideMark/>
          </w:tcPr>
          <w:p w14:paraId="4CE3CE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DB7821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69752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C-4699-1500-1-704080-4199062-02-991</w:t>
            </w:r>
          </w:p>
        </w:tc>
        <w:tc>
          <w:tcPr>
            <w:tcW w:w="538" w:type="pct"/>
            <w:tcBorders>
              <w:top w:val="nil"/>
              <w:left w:val="nil"/>
              <w:bottom w:val="single" w:sz="4" w:space="0" w:color="auto"/>
              <w:right w:val="single" w:sz="4" w:space="0" w:color="auto"/>
            </w:tcBorders>
            <w:noWrap/>
            <w:vAlign w:val="center"/>
            <w:hideMark/>
          </w:tcPr>
          <w:p w14:paraId="164A3FF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398486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2C3436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INFORMACIÓN Y TECNOLOGÍA</w:t>
            </w:r>
          </w:p>
        </w:tc>
        <w:tc>
          <w:tcPr>
            <w:tcW w:w="663" w:type="pct"/>
            <w:tcBorders>
              <w:top w:val="nil"/>
              <w:left w:val="nil"/>
              <w:bottom w:val="single" w:sz="4" w:space="0" w:color="auto"/>
              <w:right w:val="single" w:sz="4" w:space="0" w:color="auto"/>
            </w:tcBorders>
            <w:vAlign w:val="center"/>
            <w:hideMark/>
          </w:tcPr>
          <w:p w14:paraId="6A189FC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D14396C"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407A26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C-4699-1500-1-704080-4199062-02-992</w:t>
            </w:r>
          </w:p>
        </w:tc>
        <w:tc>
          <w:tcPr>
            <w:tcW w:w="538" w:type="pct"/>
            <w:tcBorders>
              <w:top w:val="nil"/>
              <w:left w:val="nil"/>
              <w:bottom w:val="single" w:sz="4" w:space="0" w:color="auto"/>
              <w:right w:val="single" w:sz="4" w:space="0" w:color="auto"/>
            </w:tcBorders>
            <w:noWrap/>
            <w:vAlign w:val="center"/>
            <w:hideMark/>
          </w:tcPr>
          <w:p w14:paraId="03EDF34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5A9BBF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240B3B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INFORMACIÓN Y TECNOLOGÍA</w:t>
            </w:r>
          </w:p>
        </w:tc>
        <w:tc>
          <w:tcPr>
            <w:tcW w:w="663" w:type="pct"/>
            <w:tcBorders>
              <w:top w:val="nil"/>
              <w:left w:val="nil"/>
              <w:bottom w:val="single" w:sz="4" w:space="0" w:color="auto"/>
              <w:right w:val="single" w:sz="4" w:space="0" w:color="auto"/>
            </w:tcBorders>
            <w:vAlign w:val="center"/>
            <w:hideMark/>
          </w:tcPr>
          <w:p w14:paraId="5DFCFA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198E2FA"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BEBCC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C-4699-1500-1-704080-4199062-02-999</w:t>
            </w:r>
          </w:p>
        </w:tc>
        <w:tc>
          <w:tcPr>
            <w:tcW w:w="538" w:type="pct"/>
            <w:tcBorders>
              <w:top w:val="nil"/>
              <w:left w:val="nil"/>
              <w:bottom w:val="single" w:sz="4" w:space="0" w:color="auto"/>
              <w:right w:val="single" w:sz="4" w:space="0" w:color="auto"/>
            </w:tcBorders>
            <w:noWrap/>
            <w:vAlign w:val="center"/>
            <w:hideMark/>
          </w:tcPr>
          <w:p w14:paraId="4023B6D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52A210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2C42225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INFORMACIÓN Y TECNOLOGÍA</w:t>
            </w:r>
          </w:p>
        </w:tc>
        <w:tc>
          <w:tcPr>
            <w:tcW w:w="663" w:type="pct"/>
            <w:tcBorders>
              <w:top w:val="nil"/>
              <w:left w:val="nil"/>
              <w:bottom w:val="single" w:sz="4" w:space="0" w:color="auto"/>
              <w:right w:val="single" w:sz="4" w:space="0" w:color="auto"/>
            </w:tcBorders>
            <w:vAlign w:val="center"/>
            <w:hideMark/>
          </w:tcPr>
          <w:p w14:paraId="002B8BA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7F04B5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14866D8"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C-4699-1500-2</w:t>
            </w:r>
          </w:p>
        </w:tc>
        <w:tc>
          <w:tcPr>
            <w:tcW w:w="538" w:type="pct"/>
            <w:tcBorders>
              <w:top w:val="nil"/>
              <w:left w:val="nil"/>
              <w:bottom w:val="single" w:sz="4" w:space="0" w:color="auto"/>
              <w:right w:val="single" w:sz="4" w:space="0" w:color="auto"/>
            </w:tcBorders>
            <w:noWrap/>
            <w:vAlign w:val="center"/>
            <w:hideMark/>
          </w:tcPr>
          <w:p w14:paraId="519E1C0C"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39A6DF50"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51D1D508"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VARIOS RESPONSABLES</w:t>
            </w:r>
          </w:p>
        </w:tc>
        <w:tc>
          <w:tcPr>
            <w:tcW w:w="663" w:type="pct"/>
            <w:tcBorders>
              <w:top w:val="nil"/>
              <w:left w:val="nil"/>
              <w:bottom w:val="single" w:sz="4" w:space="0" w:color="auto"/>
              <w:right w:val="single" w:sz="4" w:space="0" w:color="auto"/>
            </w:tcBorders>
            <w:vAlign w:val="center"/>
            <w:hideMark/>
          </w:tcPr>
          <w:p w14:paraId="79E66CFE"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SECRETARIO(A) GENERAL</w:t>
            </w:r>
          </w:p>
        </w:tc>
      </w:tr>
      <w:tr w:rsidR="00E92FD9" w:rsidRPr="007B1D80" w14:paraId="0430FE4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88797EE"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C-4699-1500-2-53105b</w:t>
            </w:r>
          </w:p>
        </w:tc>
        <w:tc>
          <w:tcPr>
            <w:tcW w:w="538" w:type="pct"/>
            <w:tcBorders>
              <w:top w:val="nil"/>
              <w:left w:val="nil"/>
              <w:bottom w:val="single" w:sz="4" w:space="0" w:color="auto"/>
              <w:right w:val="single" w:sz="4" w:space="0" w:color="auto"/>
            </w:tcBorders>
            <w:noWrap/>
            <w:vAlign w:val="center"/>
            <w:hideMark/>
          </w:tcPr>
          <w:p w14:paraId="04DC764F"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c>
          <w:tcPr>
            <w:tcW w:w="1750" w:type="pct"/>
            <w:tcBorders>
              <w:top w:val="nil"/>
              <w:left w:val="nil"/>
              <w:bottom w:val="single" w:sz="4" w:space="0" w:color="auto"/>
              <w:right w:val="single" w:sz="4" w:space="0" w:color="auto"/>
            </w:tcBorders>
            <w:vAlign w:val="center"/>
            <w:hideMark/>
          </w:tcPr>
          <w:p w14:paraId="18B35718" w14:textId="77777777" w:rsidR="00E92FD9" w:rsidRPr="007B1D80" w:rsidRDefault="00E92FD9" w:rsidP="00994BAD">
            <w:pPr>
              <w:spacing w:after="0"/>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xml:space="preserve">5. CONVERGENCIA REGIONAL / B. </w:t>
            </w:r>
            <w:r w:rsidRPr="007B1D80">
              <w:rPr>
                <w:rFonts w:ascii="Verdana" w:eastAsia="Times New Roman" w:hAnsi="Verdana" w:cs="Calibri"/>
                <w:b/>
                <w:bCs/>
                <w:sz w:val="22"/>
                <w:szCs w:val="22"/>
                <w:lang w:eastAsia="es-CO"/>
              </w:rPr>
              <w:lastRenderedPageBreak/>
              <w:t>ENTIDADES PÚBLICAS TERRITORIALES Y NACIONALES FORTALECIDAS</w:t>
            </w:r>
          </w:p>
        </w:tc>
        <w:tc>
          <w:tcPr>
            <w:tcW w:w="656" w:type="pct"/>
            <w:tcBorders>
              <w:top w:val="nil"/>
              <w:left w:val="nil"/>
              <w:bottom w:val="single" w:sz="4" w:space="0" w:color="auto"/>
              <w:right w:val="single" w:sz="4" w:space="0" w:color="auto"/>
            </w:tcBorders>
            <w:vAlign w:val="center"/>
            <w:hideMark/>
          </w:tcPr>
          <w:p w14:paraId="3320F582"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12774223" w14:textId="77777777" w:rsidR="00E92FD9" w:rsidRPr="007B1D80" w:rsidRDefault="00E92FD9" w:rsidP="00994BAD">
            <w:pPr>
              <w:spacing w:after="0"/>
              <w:jc w:val="center"/>
              <w:rPr>
                <w:rFonts w:ascii="Verdana" w:eastAsia="Times New Roman" w:hAnsi="Verdana" w:cs="Calibri"/>
                <w:b/>
                <w:bCs/>
                <w:sz w:val="22"/>
                <w:szCs w:val="22"/>
                <w:lang w:eastAsia="es-CO"/>
              </w:rPr>
            </w:pPr>
            <w:r w:rsidRPr="007B1D80">
              <w:rPr>
                <w:rFonts w:ascii="Verdana" w:eastAsia="Times New Roman" w:hAnsi="Verdana" w:cs="Calibri"/>
                <w:b/>
                <w:bCs/>
                <w:sz w:val="22"/>
                <w:szCs w:val="22"/>
                <w:lang w:eastAsia="es-CO"/>
              </w:rPr>
              <w:t> </w:t>
            </w:r>
          </w:p>
        </w:tc>
      </w:tr>
      <w:tr w:rsidR="00E92FD9" w:rsidRPr="007B1D80" w14:paraId="747FCE41"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6696A64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C-4699-1500-2-53105b-4199008</w:t>
            </w:r>
          </w:p>
        </w:tc>
        <w:tc>
          <w:tcPr>
            <w:tcW w:w="538" w:type="pct"/>
            <w:tcBorders>
              <w:top w:val="nil"/>
              <w:left w:val="nil"/>
              <w:bottom w:val="single" w:sz="4" w:space="0" w:color="auto"/>
              <w:right w:val="single" w:sz="4" w:space="0" w:color="auto"/>
            </w:tcBorders>
            <w:noWrap/>
            <w:vAlign w:val="center"/>
            <w:hideMark/>
          </w:tcPr>
          <w:p w14:paraId="3C76DBF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6E2A16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DE PLANEACIÓN</w:t>
            </w:r>
          </w:p>
        </w:tc>
        <w:tc>
          <w:tcPr>
            <w:tcW w:w="656" w:type="pct"/>
            <w:tcBorders>
              <w:top w:val="nil"/>
              <w:left w:val="nil"/>
              <w:bottom w:val="single" w:sz="4" w:space="0" w:color="auto"/>
              <w:right w:val="single" w:sz="4" w:space="0" w:color="auto"/>
            </w:tcBorders>
            <w:vAlign w:val="center"/>
            <w:hideMark/>
          </w:tcPr>
          <w:p w14:paraId="2F5799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EAD96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4283EF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61876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C-4699-1500-2-53105b-4199008-02</w:t>
            </w:r>
          </w:p>
        </w:tc>
        <w:tc>
          <w:tcPr>
            <w:tcW w:w="538" w:type="pct"/>
            <w:tcBorders>
              <w:top w:val="nil"/>
              <w:left w:val="nil"/>
              <w:bottom w:val="single" w:sz="4" w:space="0" w:color="auto"/>
              <w:right w:val="single" w:sz="4" w:space="0" w:color="auto"/>
            </w:tcBorders>
            <w:noWrap/>
            <w:vAlign w:val="center"/>
            <w:hideMark/>
          </w:tcPr>
          <w:p w14:paraId="5395FC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C081F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DE PLANEACIÓN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1E9BE2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D45A7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5C0B3E2"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704CE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C-4699-1500-2-53105b-4199008-02-191</w:t>
            </w:r>
          </w:p>
        </w:tc>
        <w:tc>
          <w:tcPr>
            <w:tcW w:w="538" w:type="pct"/>
            <w:tcBorders>
              <w:top w:val="nil"/>
              <w:left w:val="nil"/>
              <w:bottom w:val="single" w:sz="4" w:space="0" w:color="auto"/>
              <w:right w:val="single" w:sz="4" w:space="0" w:color="auto"/>
            </w:tcBorders>
            <w:noWrap/>
            <w:vAlign w:val="center"/>
            <w:hideMark/>
          </w:tcPr>
          <w:p w14:paraId="7E83D06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191</w:t>
            </w:r>
          </w:p>
        </w:tc>
        <w:tc>
          <w:tcPr>
            <w:tcW w:w="1750" w:type="pct"/>
            <w:tcBorders>
              <w:top w:val="nil"/>
              <w:left w:val="nil"/>
              <w:bottom w:val="single" w:sz="4" w:space="0" w:color="auto"/>
              <w:right w:val="single" w:sz="4" w:space="0" w:color="auto"/>
            </w:tcBorders>
            <w:vAlign w:val="center"/>
            <w:hideMark/>
          </w:tcPr>
          <w:p w14:paraId="21DE41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MEJORAMIENTO A LA GESTIÓN INSTITUCIONAL</w:t>
            </w:r>
          </w:p>
        </w:tc>
        <w:tc>
          <w:tcPr>
            <w:tcW w:w="656" w:type="pct"/>
            <w:tcBorders>
              <w:top w:val="nil"/>
              <w:left w:val="nil"/>
              <w:bottom w:val="single" w:sz="4" w:space="0" w:color="auto"/>
              <w:right w:val="single" w:sz="4" w:space="0" w:color="auto"/>
            </w:tcBorders>
            <w:vAlign w:val="center"/>
            <w:hideMark/>
          </w:tcPr>
          <w:p w14:paraId="669030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MEJORAMIENTO ORGANIZACIONAL</w:t>
            </w:r>
          </w:p>
        </w:tc>
        <w:tc>
          <w:tcPr>
            <w:tcW w:w="663" w:type="pct"/>
            <w:tcBorders>
              <w:top w:val="nil"/>
              <w:left w:val="nil"/>
              <w:bottom w:val="single" w:sz="4" w:space="0" w:color="auto"/>
              <w:right w:val="single" w:sz="4" w:space="0" w:color="auto"/>
            </w:tcBorders>
            <w:vAlign w:val="center"/>
            <w:hideMark/>
          </w:tcPr>
          <w:p w14:paraId="4494A6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CC828B2"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CC19F4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C-4699-1500-2-53105b-4199008-02-999</w:t>
            </w:r>
          </w:p>
        </w:tc>
        <w:tc>
          <w:tcPr>
            <w:tcW w:w="538" w:type="pct"/>
            <w:tcBorders>
              <w:top w:val="nil"/>
              <w:left w:val="nil"/>
              <w:bottom w:val="single" w:sz="4" w:space="0" w:color="auto"/>
              <w:right w:val="single" w:sz="4" w:space="0" w:color="auto"/>
            </w:tcBorders>
            <w:noWrap/>
            <w:vAlign w:val="center"/>
            <w:hideMark/>
          </w:tcPr>
          <w:p w14:paraId="4B070BE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8616D5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7CACB8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09304B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42F21FA"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45CDFC7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C-4699-1500-2-53105b-4199009</w:t>
            </w:r>
          </w:p>
        </w:tc>
        <w:tc>
          <w:tcPr>
            <w:tcW w:w="538" w:type="pct"/>
            <w:tcBorders>
              <w:top w:val="nil"/>
              <w:left w:val="nil"/>
              <w:bottom w:val="single" w:sz="4" w:space="0" w:color="auto"/>
              <w:right w:val="single" w:sz="4" w:space="0" w:color="auto"/>
            </w:tcBorders>
            <w:noWrap/>
            <w:vAlign w:val="center"/>
            <w:hideMark/>
          </w:tcPr>
          <w:p w14:paraId="0A5A7BB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C487D8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CONSTRUIDAS</w:t>
            </w:r>
          </w:p>
        </w:tc>
        <w:tc>
          <w:tcPr>
            <w:tcW w:w="656" w:type="pct"/>
            <w:tcBorders>
              <w:top w:val="nil"/>
              <w:left w:val="nil"/>
              <w:bottom w:val="single" w:sz="4" w:space="0" w:color="auto"/>
              <w:right w:val="single" w:sz="4" w:space="0" w:color="auto"/>
            </w:tcBorders>
            <w:vAlign w:val="center"/>
            <w:hideMark/>
          </w:tcPr>
          <w:p w14:paraId="1403CB4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0994D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7F0E470"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F375D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C-4699-1500-2-53105b-4199009-02</w:t>
            </w:r>
          </w:p>
        </w:tc>
        <w:tc>
          <w:tcPr>
            <w:tcW w:w="538" w:type="pct"/>
            <w:tcBorders>
              <w:top w:val="nil"/>
              <w:left w:val="nil"/>
              <w:bottom w:val="single" w:sz="4" w:space="0" w:color="auto"/>
              <w:right w:val="single" w:sz="4" w:space="0" w:color="auto"/>
            </w:tcBorders>
            <w:noWrap/>
            <w:vAlign w:val="center"/>
            <w:hideMark/>
          </w:tcPr>
          <w:p w14:paraId="6A12426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989D0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SEDES CONSTRUIDAS - FORTALECIMI</w:t>
            </w:r>
            <w:r w:rsidRPr="007B1D80">
              <w:rPr>
                <w:rFonts w:ascii="Verdana" w:eastAsia="Times New Roman" w:hAnsi="Verdana" w:cs="Calibri"/>
                <w:color w:val="000000"/>
                <w:sz w:val="22"/>
                <w:szCs w:val="22"/>
                <w:lang w:eastAsia="es-CO"/>
              </w:rPr>
              <w:lastRenderedPageBreak/>
              <w:t>ENTO INSTITUCIONAL EN EL ICBF A NIVEL NACIONAL</w:t>
            </w:r>
          </w:p>
        </w:tc>
        <w:tc>
          <w:tcPr>
            <w:tcW w:w="656" w:type="pct"/>
            <w:tcBorders>
              <w:top w:val="nil"/>
              <w:left w:val="nil"/>
              <w:bottom w:val="single" w:sz="4" w:space="0" w:color="auto"/>
              <w:right w:val="single" w:sz="4" w:space="0" w:color="auto"/>
            </w:tcBorders>
            <w:vAlign w:val="center"/>
            <w:hideMark/>
          </w:tcPr>
          <w:p w14:paraId="1703D3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8CDBD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F1B81A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F788EC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C-4699-1500-2-53105b-4199009-02-196</w:t>
            </w:r>
          </w:p>
        </w:tc>
        <w:tc>
          <w:tcPr>
            <w:tcW w:w="538" w:type="pct"/>
            <w:tcBorders>
              <w:top w:val="nil"/>
              <w:left w:val="nil"/>
              <w:bottom w:val="single" w:sz="4" w:space="0" w:color="auto"/>
              <w:right w:val="single" w:sz="4" w:space="0" w:color="auto"/>
            </w:tcBorders>
            <w:noWrap/>
            <w:vAlign w:val="center"/>
            <w:hideMark/>
          </w:tcPr>
          <w:p w14:paraId="5F0B40D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196</w:t>
            </w:r>
          </w:p>
        </w:tc>
        <w:tc>
          <w:tcPr>
            <w:tcW w:w="1750" w:type="pct"/>
            <w:tcBorders>
              <w:top w:val="nil"/>
              <w:left w:val="nil"/>
              <w:bottom w:val="single" w:sz="4" w:space="0" w:color="auto"/>
              <w:right w:val="single" w:sz="4" w:space="0" w:color="auto"/>
            </w:tcBorders>
            <w:vAlign w:val="center"/>
            <w:hideMark/>
          </w:tcPr>
          <w:p w14:paraId="4DC24C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CONSTRUCCIÓN, AMPLIACIÓN Y ADECUACIÓN DE LA INFRAESTRUCTURA</w:t>
            </w:r>
          </w:p>
        </w:tc>
        <w:tc>
          <w:tcPr>
            <w:tcW w:w="656" w:type="pct"/>
            <w:tcBorders>
              <w:top w:val="nil"/>
              <w:left w:val="nil"/>
              <w:bottom w:val="single" w:sz="4" w:space="0" w:color="auto"/>
              <w:right w:val="single" w:sz="4" w:space="0" w:color="auto"/>
            </w:tcBorders>
            <w:vAlign w:val="center"/>
            <w:hideMark/>
          </w:tcPr>
          <w:p w14:paraId="31FB85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94DF77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FDABE7F"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D4A7D7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C-4699-1500-2-53105b-4199009-02-198</w:t>
            </w:r>
          </w:p>
        </w:tc>
        <w:tc>
          <w:tcPr>
            <w:tcW w:w="538" w:type="pct"/>
            <w:tcBorders>
              <w:top w:val="nil"/>
              <w:left w:val="nil"/>
              <w:bottom w:val="single" w:sz="4" w:space="0" w:color="auto"/>
              <w:right w:val="single" w:sz="4" w:space="0" w:color="auto"/>
            </w:tcBorders>
            <w:noWrap/>
            <w:vAlign w:val="center"/>
            <w:hideMark/>
          </w:tcPr>
          <w:p w14:paraId="6DBC6A9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198</w:t>
            </w:r>
          </w:p>
        </w:tc>
        <w:tc>
          <w:tcPr>
            <w:tcW w:w="1750" w:type="pct"/>
            <w:tcBorders>
              <w:top w:val="nil"/>
              <w:left w:val="nil"/>
              <w:bottom w:val="single" w:sz="4" w:space="0" w:color="auto"/>
              <w:right w:val="single" w:sz="4" w:space="0" w:color="auto"/>
            </w:tcBorders>
            <w:vAlign w:val="center"/>
            <w:hideMark/>
          </w:tcPr>
          <w:p w14:paraId="70510D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w:t>
            </w:r>
          </w:p>
        </w:tc>
        <w:tc>
          <w:tcPr>
            <w:tcW w:w="656" w:type="pct"/>
            <w:tcBorders>
              <w:top w:val="nil"/>
              <w:left w:val="nil"/>
              <w:bottom w:val="single" w:sz="4" w:space="0" w:color="auto"/>
              <w:right w:val="single" w:sz="4" w:space="0" w:color="auto"/>
            </w:tcBorders>
            <w:vAlign w:val="center"/>
            <w:hideMark/>
          </w:tcPr>
          <w:p w14:paraId="708C26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BB593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08AC3EB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5CACF9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C-4699-1500-2-53105b-4199009-02-999</w:t>
            </w:r>
          </w:p>
        </w:tc>
        <w:tc>
          <w:tcPr>
            <w:tcW w:w="538" w:type="pct"/>
            <w:tcBorders>
              <w:top w:val="nil"/>
              <w:left w:val="nil"/>
              <w:bottom w:val="single" w:sz="4" w:space="0" w:color="auto"/>
              <w:right w:val="single" w:sz="4" w:space="0" w:color="auto"/>
            </w:tcBorders>
            <w:noWrap/>
            <w:vAlign w:val="center"/>
            <w:hideMark/>
          </w:tcPr>
          <w:p w14:paraId="608BFD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589D3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438B419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505FDC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420795F"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2EF475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C-4699-1500-2-53105b-4199010</w:t>
            </w:r>
          </w:p>
        </w:tc>
        <w:tc>
          <w:tcPr>
            <w:tcW w:w="538" w:type="pct"/>
            <w:tcBorders>
              <w:top w:val="nil"/>
              <w:left w:val="nil"/>
              <w:bottom w:val="single" w:sz="4" w:space="0" w:color="auto"/>
              <w:right w:val="single" w:sz="4" w:space="0" w:color="auto"/>
            </w:tcBorders>
            <w:noWrap/>
            <w:vAlign w:val="center"/>
            <w:hideMark/>
          </w:tcPr>
          <w:p w14:paraId="4091231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AFCB3BA"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AMPLIADAS</w:t>
            </w:r>
          </w:p>
        </w:tc>
        <w:tc>
          <w:tcPr>
            <w:tcW w:w="656" w:type="pct"/>
            <w:tcBorders>
              <w:top w:val="nil"/>
              <w:left w:val="nil"/>
              <w:bottom w:val="single" w:sz="4" w:space="0" w:color="auto"/>
              <w:right w:val="single" w:sz="4" w:space="0" w:color="auto"/>
            </w:tcBorders>
            <w:vAlign w:val="center"/>
            <w:hideMark/>
          </w:tcPr>
          <w:p w14:paraId="6B87B62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0637F8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5A22450"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CDCF9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C-4699-1500-2-53105b-4199010-02</w:t>
            </w:r>
          </w:p>
        </w:tc>
        <w:tc>
          <w:tcPr>
            <w:tcW w:w="538" w:type="pct"/>
            <w:tcBorders>
              <w:top w:val="nil"/>
              <w:left w:val="nil"/>
              <w:bottom w:val="single" w:sz="4" w:space="0" w:color="auto"/>
              <w:right w:val="single" w:sz="4" w:space="0" w:color="auto"/>
            </w:tcBorders>
            <w:noWrap/>
            <w:vAlign w:val="center"/>
            <w:hideMark/>
          </w:tcPr>
          <w:p w14:paraId="0465CBC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046B43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SEDES AMPLIADAS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437D24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2F6157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3BF1FC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857DF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C-4699-1500-2-53105b-4199010-02-196</w:t>
            </w:r>
          </w:p>
        </w:tc>
        <w:tc>
          <w:tcPr>
            <w:tcW w:w="538" w:type="pct"/>
            <w:tcBorders>
              <w:top w:val="nil"/>
              <w:left w:val="nil"/>
              <w:bottom w:val="single" w:sz="4" w:space="0" w:color="auto"/>
              <w:right w:val="single" w:sz="4" w:space="0" w:color="auto"/>
            </w:tcBorders>
            <w:noWrap/>
            <w:vAlign w:val="center"/>
            <w:hideMark/>
          </w:tcPr>
          <w:p w14:paraId="3E2F24D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196</w:t>
            </w:r>
          </w:p>
        </w:tc>
        <w:tc>
          <w:tcPr>
            <w:tcW w:w="1750" w:type="pct"/>
            <w:tcBorders>
              <w:top w:val="nil"/>
              <w:left w:val="nil"/>
              <w:bottom w:val="single" w:sz="4" w:space="0" w:color="auto"/>
              <w:right w:val="single" w:sz="4" w:space="0" w:color="auto"/>
            </w:tcBorders>
            <w:vAlign w:val="center"/>
            <w:hideMark/>
          </w:tcPr>
          <w:p w14:paraId="31A5E58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CONSTRUCCIÓN, AMPLIACIÓN Y ADECUACIÓN DE LA INFRAESTRUCTURA</w:t>
            </w:r>
          </w:p>
        </w:tc>
        <w:tc>
          <w:tcPr>
            <w:tcW w:w="656" w:type="pct"/>
            <w:tcBorders>
              <w:top w:val="nil"/>
              <w:left w:val="nil"/>
              <w:bottom w:val="single" w:sz="4" w:space="0" w:color="auto"/>
              <w:right w:val="single" w:sz="4" w:space="0" w:color="auto"/>
            </w:tcBorders>
            <w:vAlign w:val="center"/>
            <w:hideMark/>
          </w:tcPr>
          <w:p w14:paraId="44639B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C60AC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A25BB3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3633D1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C-4699-1500-2-53105b-4199010-02-198</w:t>
            </w:r>
          </w:p>
        </w:tc>
        <w:tc>
          <w:tcPr>
            <w:tcW w:w="538" w:type="pct"/>
            <w:tcBorders>
              <w:top w:val="nil"/>
              <w:left w:val="nil"/>
              <w:bottom w:val="single" w:sz="4" w:space="0" w:color="auto"/>
              <w:right w:val="single" w:sz="4" w:space="0" w:color="auto"/>
            </w:tcBorders>
            <w:noWrap/>
            <w:vAlign w:val="center"/>
            <w:hideMark/>
          </w:tcPr>
          <w:p w14:paraId="7D0415C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198</w:t>
            </w:r>
          </w:p>
        </w:tc>
        <w:tc>
          <w:tcPr>
            <w:tcW w:w="1750" w:type="pct"/>
            <w:tcBorders>
              <w:top w:val="nil"/>
              <w:left w:val="nil"/>
              <w:bottom w:val="single" w:sz="4" w:space="0" w:color="auto"/>
              <w:right w:val="single" w:sz="4" w:space="0" w:color="auto"/>
            </w:tcBorders>
            <w:vAlign w:val="center"/>
            <w:hideMark/>
          </w:tcPr>
          <w:p w14:paraId="20C5A7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w:t>
            </w:r>
          </w:p>
        </w:tc>
        <w:tc>
          <w:tcPr>
            <w:tcW w:w="656" w:type="pct"/>
            <w:tcBorders>
              <w:top w:val="nil"/>
              <w:left w:val="nil"/>
              <w:bottom w:val="single" w:sz="4" w:space="0" w:color="auto"/>
              <w:right w:val="single" w:sz="4" w:space="0" w:color="auto"/>
            </w:tcBorders>
            <w:vAlign w:val="center"/>
            <w:hideMark/>
          </w:tcPr>
          <w:p w14:paraId="59C42C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55F6DA6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624B599"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48D363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C-4699-1500-2-53105b-4199010-02-999</w:t>
            </w:r>
          </w:p>
        </w:tc>
        <w:tc>
          <w:tcPr>
            <w:tcW w:w="538" w:type="pct"/>
            <w:tcBorders>
              <w:top w:val="nil"/>
              <w:left w:val="nil"/>
              <w:bottom w:val="single" w:sz="4" w:space="0" w:color="auto"/>
              <w:right w:val="single" w:sz="4" w:space="0" w:color="auto"/>
            </w:tcBorders>
            <w:noWrap/>
            <w:vAlign w:val="center"/>
            <w:hideMark/>
          </w:tcPr>
          <w:p w14:paraId="08654C53"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12DC1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4353F2B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0692BB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237AB52"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0957842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C-4699-1500-2-53105b-4199011</w:t>
            </w:r>
          </w:p>
        </w:tc>
        <w:tc>
          <w:tcPr>
            <w:tcW w:w="538" w:type="pct"/>
            <w:tcBorders>
              <w:top w:val="nil"/>
              <w:left w:val="nil"/>
              <w:bottom w:val="single" w:sz="4" w:space="0" w:color="auto"/>
              <w:right w:val="single" w:sz="4" w:space="0" w:color="auto"/>
            </w:tcBorders>
            <w:noWrap/>
            <w:vAlign w:val="center"/>
            <w:hideMark/>
          </w:tcPr>
          <w:p w14:paraId="7D75904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22CD1E8"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ADECUADAS</w:t>
            </w:r>
          </w:p>
        </w:tc>
        <w:tc>
          <w:tcPr>
            <w:tcW w:w="656" w:type="pct"/>
            <w:tcBorders>
              <w:top w:val="nil"/>
              <w:left w:val="nil"/>
              <w:bottom w:val="single" w:sz="4" w:space="0" w:color="auto"/>
              <w:right w:val="single" w:sz="4" w:space="0" w:color="auto"/>
            </w:tcBorders>
            <w:vAlign w:val="center"/>
            <w:hideMark/>
          </w:tcPr>
          <w:p w14:paraId="2C7D6A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25E2ED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720A47CE"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CB451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C-4699-1500-2-53105b-4199011-02</w:t>
            </w:r>
          </w:p>
        </w:tc>
        <w:tc>
          <w:tcPr>
            <w:tcW w:w="538" w:type="pct"/>
            <w:tcBorders>
              <w:top w:val="nil"/>
              <w:left w:val="nil"/>
              <w:bottom w:val="single" w:sz="4" w:space="0" w:color="auto"/>
              <w:right w:val="single" w:sz="4" w:space="0" w:color="auto"/>
            </w:tcBorders>
            <w:noWrap/>
            <w:vAlign w:val="center"/>
            <w:hideMark/>
          </w:tcPr>
          <w:p w14:paraId="6CBA31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E0F85D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SEDES ADECUADAS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748F8A7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41BFB18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DD7902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F7199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C-4699-1500-2-53105b-4199011-02-196</w:t>
            </w:r>
          </w:p>
        </w:tc>
        <w:tc>
          <w:tcPr>
            <w:tcW w:w="538" w:type="pct"/>
            <w:tcBorders>
              <w:top w:val="nil"/>
              <w:left w:val="nil"/>
              <w:bottom w:val="single" w:sz="4" w:space="0" w:color="auto"/>
              <w:right w:val="single" w:sz="4" w:space="0" w:color="auto"/>
            </w:tcBorders>
            <w:noWrap/>
            <w:vAlign w:val="center"/>
            <w:hideMark/>
          </w:tcPr>
          <w:p w14:paraId="14254F8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196</w:t>
            </w:r>
          </w:p>
        </w:tc>
        <w:tc>
          <w:tcPr>
            <w:tcW w:w="1750" w:type="pct"/>
            <w:tcBorders>
              <w:top w:val="nil"/>
              <w:left w:val="nil"/>
              <w:bottom w:val="single" w:sz="4" w:space="0" w:color="auto"/>
              <w:right w:val="single" w:sz="4" w:space="0" w:color="auto"/>
            </w:tcBorders>
            <w:vAlign w:val="center"/>
            <w:hideMark/>
          </w:tcPr>
          <w:p w14:paraId="76686E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CONSTRUCCIÓN, AMPLIACIÓN Y ADECUACIÓN DE LA INFRAESTRUCTURA</w:t>
            </w:r>
          </w:p>
        </w:tc>
        <w:tc>
          <w:tcPr>
            <w:tcW w:w="656" w:type="pct"/>
            <w:tcBorders>
              <w:top w:val="nil"/>
              <w:left w:val="nil"/>
              <w:bottom w:val="single" w:sz="4" w:space="0" w:color="auto"/>
              <w:right w:val="single" w:sz="4" w:space="0" w:color="auto"/>
            </w:tcBorders>
            <w:vAlign w:val="center"/>
            <w:hideMark/>
          </w:tcPr>
          <w:p w14:paraId="1F5835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60C38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D9289AF"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1C2D16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C-4699-1500-2-53105b-4199011-02-198</w:t>
            </w:r>
          </w:p>
        </w:tc>
        <w:tc>
          <w:tcPr>
            <w:tcW w:w="538" w:type="pct"/>
            <w:tcBorders>
              <w:top w:val="nil"/>
              <w:left w:val="nil"/>
              <w:bottom w:val="single" w:sz="4" w:space="0" w:color="auto"/>
              <w:right w:val="single" w:sz="4" w:space="0" w:color="auto"/>
            </w:tcBorders>
            <w:noWrap/>
            <w:vAlign w:val="center"/>
            <w:hideMark/>
          </w:tcPr>
          <w:p w14:paraId="29E8728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198</w:t>
            </w:r>
          </w:p>
        </w:tc>
        <w:tc>
          <w:tcPr>
            <w:tcW w:w="1750" w:type="pct"/>
            <w:tcBorders>
              <w:top w:val="nil"/>
              <w:left w:val="nil"/>
              <w:bottom w:val="single" w:sz="4" w:space="0" w:color="auto"/>
              <w:right w:val="single" w:sz="4" w:space="0" w:color="auto"/>
            </w:tcBorders>
            <w:vAlign w:val="center"/>
            <w:hideMark/>
          </w:tcPr>
          <w:p w14:paraId="557D6B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w:t>
            </w:r>
          </w:p>
        </w:tc>
        <w:tc>
          <w:tcPr>
            <w:tcW w:w="656" w:type="pct"/>
            <w:tcBorders>
              <w:top w:val="nil"/>
              <w:left w:val="nil"/>
              <w:bottom w:val="single" w:sz="4" w:space="0" w:color="auto"/>
              <w:right w:val="single" w:sz="4" w:space="0" w:color="auto"/>
            </w:tcBorders>
            <w:vAlign w:val="center"/>
            <w:hideMark/>
          </w:tcPr>
          <w:p w14:paraId="479887C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19E36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8DE2626"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29B8F7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C-4699-1500-2-53105b-4199011-02-999</w:t>
            </w:r>
          </w:p>
        </w:tc>
        <w:tc>
          <w:tcPr>
            <w:tcW w:w="538" w:type="pct"/>
            <w:tcBorders>
              <w:top w:val="nil"/>
              <w:left w:val="nil"/>
              <w:bottom w:val="single" w:sz="4" w:space="0" w:color="auto"/>
              <w:right w:val="single" w:sz="4" w:space="0" w:color="auto"/>
            </w:tcBorders>
            <w:noWrap/>
            <w:vAlign w:val="center"/>
            <w:hideMark/>
          </w:tcPr>
          <w:p w14:paraId="37EDB73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359B31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1DB922B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6274E0B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497D6DC2"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3D6A4CD5"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lastRenderedPageBreak/>
              <w:t>C-4699-1500-2-53105b-4199013</w:t>
            </w:r>
          </w:p>
        </w:tc>
        <w:tc>
          <w:tcPr>
            <w:tcW w:w="538" w:type="pct"/>
            <w:tcBorders>
              <w:top w:val="nil"/>
              <w:left w:val="nil"/>
              <w:bottom w:val="single" w:sz="4" w:space="0" w:color="auto"/>
              <w:right w:val="single" w:sz="4" w:space="0" w:color="auto"/>
            </w:tcBorders>
            <w:noWrap/>
            <w:vAlign w:val="center"/>
            <w:hideMark/>
          </w:tcPr>
          <w:p w14:paraId="321256B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496052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RESTAURADAS</w:t>
            </w:r>
          </w:p>
        </w:tc>
        <w:tc>
          <w:tcPr>
            <w:tcW w:w="656" w:type="pct"/>
            <w:tcBorders>
              <w:top w:val="nil"/>
              <w:left w:val="nil"/>
              <w:bottom w:val="single" w:sz="4" w:space="0" w:color="auto"/>
              <w:right w:val="single" w:sz="4" w:space="0" w:color="auto"/>
            </w:tcBorders>
            <w:vAlign w:val="center"/>
            <w:hideMark/>
          </w:tcPr>
          <w:p w14:paraId="0A4F51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1FE905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CECF626"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BE87EF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C-4699-1500-2-53105b-4199013-02</w:t>
            </w:r>
          </w:p>
        </w:tc>
        <w:tc>
          <w:tcPr>
            <w:tcW w:w="538" w:type="pct"/>
            <w:tcBorders>
              <w:top w:val="nil"/>
              <w:left w:val="nil"/>
              <w:bottom w:val="single" w:sz="4" w:space="0" w:color="auto"/>
              <w:right w:val="single" w:sz="4" w:space="0" w:color="auto"/>
            </w:tcBorders>
            <w:noWrap/>
            <w:vAlign w:val="center"/>
            <w:hideMark/>
          </w:tcPr>
          <w:p w14:paraId="515AF1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8DFDD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SEDES RESTAURADAS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2F4E5CD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C4BA45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1755874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9ABE7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C-4699-1500-2-53105b-4199013-02-196</w:t>
            </w:r>
          </w:p>
        </w:tc>
        <w:tc>
          <w:tcPr>
            <w:tcW w:w="538" w:type="pct"/>
            <w:tcBorders>
              <w:top w:val="nil"/>
              <w:left w:val="nil"/>
              <w:bottom w:val="single" w:sz="4" w:space="0" w:color="auto"/>
              <w:right w:val="single" w:sz="4" w:space="0" w:color="auto"/>
            </w:tcBorders>
            <w:noWrap/>
            <w:vAlign w:val="center"/>
            <w:hideMark/>
          </w:tcPr>
          <w:p w14:paraId="72DEB43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196</w:t>
            </w:r>
          </w:p>
        </w:tc>
        <w:tc>
          <w:tcPr>
            <w:tcW w:w="1750" w:type="pct"/>
            <w:tcBorders>
              <w:top w:val="nil"/>
              <w:left w:val="nil"/>
              <w:bottom w:val="single" w:sz="4" w:space="0" w:color="auto"/>
              <w:right w:val="single" w:sz="4" w:space="0" w:color="auto"/>
            </w:tcBorders>
            <w:vAlign w:val="center"/>
            <w:hideMark/>
          </w:tcPr>
          <w:p w14:paraId="64B53B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CONSTRUCCIÓN, AMPLIACIÓN Y ADECUACIÓN DE LA INFRAESTRUCTURA</w:t>
            </w:r>
          </w:p>
        </w:tc>
        <w:tc>
          <w:tcPr>
            <w:tcW w:w="656" w:type="pct"/>
            <w:tcBorders>
              <w:top w:val="nil"/>
              <w:left w:val="nil"/>
              <w:bottom w:val="single" w:sz="4" w:space="0" w:color="auto"/>
              <w:right w:val="single" w:sz="4" w:space="0" w:color="auto"/>
            </w:tcBorders>
            <w:vAlign w:val="center"/>
            <w:hideMark/>
          </w:tcPr>
          <w:p w14:paraId="17B7EE3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063AC2F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BEE67F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73335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C-4699-1500-2-53105b-4199013-02-198</w:t>
            </w:r>
          </w:p>
        </w:tc>
        <w:tc>
          <w:tcPr>
            <w:tcW w:w="538" w:type="pct"/>
            <w:tcBorders>
              <w:top w:val="nil"/>
              <w:left w:val="nil"/>
              <w:bottom w:val="single" w:sz="4" w:space="0" w:color="auto"/>
              <w:right w:val="single" w:sz="4" w:space="0" w:color="auto"/>
            </w:tcBorders>
            <w:noWrap/>
            <w:vAlign w:val="center"/>
            <w:hideMark/>
          </w:tcPr>
          <w:p w14:paraId="128E307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198</w:t>
            </w:r>
          </w:p>
        </w:tc>
        <w:tc>
          <w:tcPr>
            <w:tcW w:w="1750" w:type="pct"/>
            <w:tcBorders>
              <w:top w:val="nil"/>
              <w:left w:val="nil"/>
              <w:bottom w:val="single" w:sz="4" w:space="0" w:color="auto"/>
              <w:right w:val="single" w:sz="4" w:space="0" w:color="auto"/>
            </w:tcBorders>
            <w:vAlign w:val="center"/>
            <w:hideMark/>
          </w:tcPr>
          <w:p w14:paraId="73E60D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w:t>
            </w:r>
          </w:p>
        </w:tc>
        <w:tc>
          <w:tcPr>
            <w:tcW w:w="656" w:type="pct"/>
            <w:tcBorders>
              <w:top w:val="nil"/>
              <w:left w:val="nil"/>
              <w:bottom w:val="single" w:sz="4" w:space="0" w:color="auto"/>
              <w:right w:val="single" w:sz="4" w:space="0" w:color="auto"/>
            </w:tcBorders>
            <w:vAlign w:val="center"/>
            <w:hideMark/>
          </w:tcPr>
          <w:p w14:paraId="5BAAC51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157AF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CEE5B9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417FE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C-4699-1500-2-53105b-4199013-02-999</w:t>
            </w:r>
          </w:p>
        </w:tc>
        <w:tc>
          <w:tcPr>
            <w:tcW w:w="538" w:type="pct"/>
            <w:tcBorders>
              <w:top w:val="nil"/>
              <w:left w:val="nil"/>
              <w:bottom w:val="single" w:sz="4" w:space="0" w:color="auto"/>
              <w:right w:val="single" w:sz="4" w:space="0" w:color="auto"/>
            </w:tcBorders>
            <w:noWrap/>
            <w:vAlign w:val="center"/>
            <w:hideMark/>
          </w:tcPr>
          <w:p w14:paraId="0779E17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9CC24B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7A8818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767EE39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D16941D"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F3BB499"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C-4699-1500-2-53105b-4199014</w:t>
            </w:r>
          </w:p>
        </w:tc>
        <w:tc>
          <w:tcPr>
            <w:tcW w:w="538" w:type="pct"/>
            <w:tcBorders>
              <w:top w:val="nil"/>
              <w:left w:val="nil"/>
              <w:bottom w:val="single" w:sz="4" w:space="0" w:color="auto"/>
              <w:right w:val="single" w:sz="4" w:space="0" w:color="auto"/>
            </w:tcBorders>
            <w:noWrap/>
            <w:vAlign w:val="center"/>
            <w:hideMark/>
          </w:tcPr>
          <w:p w14:paraId="108C333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D959274"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CON REFORZAMIENTO ESTRUCTURAL</w:t>
            </w:r>
          </w:p>
        </w:tc>
        <w:tc>
          <w:tcPr>
            <w:tcW w:w="656" w:type="pct"/>
            <w:tcBorders>
              <w:top w:val="nil"/>
              <w:left w:val="nil"/>
              <w:bottom w:val="single" w:sz="4" w:space="0" w:color="auto"/>
              <w:right w:val="single" w:sz="4" w:space="0" w:color="auto"/>
            </w:tcBorders>
            <w:vAlign w:val="center"/>
            <w:hideMark/>
          </w:tcPr>
          <w:p w14:paraId="1E20654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BDB09D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E082AEF"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63D10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C-4699-1500-2-53105b-4199014-02</w:t>
            </w:r>
          </w:p>
        </w:tc>
        <w:tc>
          <w:tcPr>
            <w:tcW w:w="538" w:type="pct"/>
            <w:tcBorders>
              <w:top w:val="nil"/>
              <w:left w:val="nil"/>
              <w:bottom w:val="single" w:sz="4" w:space="0" w:color="auto"/>
              <w:right w:val="single" w:sz="4" w:space="0" w:color="auto"/>
            </w:tcBorders>
            <w:noWrap/>
            <w:vAlign w:val="center"/>
            <w:hideMark/>
          </w:tcPr>
          <w:p w14:paraId="4FA1662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7DD8088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SEDES CON REFORZAMIENTO </w:t>
            </w:r>
            <w:r w:rsidRPr="007B1D80">
              <w:rPr>
                <w:rFonts w:ascii="Verdana" w:eastAsia="Times New Roman" w:hAnsi="Verdana" w:cs="Calibri"/>
                <w:color w:val="000000"/>
                <w:sz w:val="22"/>
                <w:szCs w:val="22"/>
                <w:lang w:eastAsia="es-CO"/>
              </w:rPr>
              <w:lastRenderedPageBreak/>
              <w:t>ESTRUCTURAL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63CB3B1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06A7CA4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B1993D3"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A63F98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C-4699-1500-2-53105b-4199014-02-196</w:t>
            </w:r>
          </w:p>
        </w:tc>
        <w:tc>
          <w:tcPr>
            <w:tcW w:w="538" w:type="pct"/>
            <w:tcBorders>
              <w:top w:val="nil"/>
              <w:left w:val="nil"/>
              <w:bottom w:val="single" w:sz="4" w:space="0" w:color="auto"/>
              <w:right w:val="single" w:sz="4" w:space="0" w:color="auto"/>
            </w:tcBorders>
            <w:noWrap/>
            <w:vAlign w:val="center"/>
            <w:hideMark/>
          </w:tcPr>
          <w:p w14:paraId="7869714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196</w:t>
            </w:r>
          </w:p>
        </w:tc>
        <w:tc>
          <w:tcPr>
            <w:tcW w:w="1750" w:type="pct"/>
            <w:tcBorders>
              <w:top w:val="nil"/>
              <w:left w:val="nil"/>
              <w:bottom w:val="single" w:sz="4" w:space="0" w:color="auto"/>
              <w:right w:val="single" w:sz="4" w:space="0" w:color="auto"/>
            </w:tcBorders>
            <w:vAlign w:val="center"/>
            <w:hideMark/>
          </w:tcPr>
          <w:p w14:paraId="002AE56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CONSTRUCCIÓN, AMPLIACIÓN Y ADECUACIÓN DE LA INFRAESTRUCTURA</w:t>
            </w:r>
          </w:p>
        </w:tc>
        <w:tc>
          <w:tcPr>
            <w:tcW w:w="656" w:type="pct"/>
            <w:tcBorders>
              <w:top w:val="nil"/>
              <w:left w:val="nil"/>
              <w:bottom w:val="single" w:sz="4" w:space="0" w:color="auto"/>
              <w:right w:val="single" w:sz="4" w:space="0" w:color="auto"/>
            </w:tcBorders>
            <w:vAlign w:val="center"/>
            <w:hideMark/>
          </w:tcPr>
          <w:p w14:paraId="08AFF7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1C3AE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444CD6B"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F48CD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C-4699-1500-2-53105b-4199014-02-198</w:t>
            </w:r>
          </w:p>
        </w:tc>
        <w:tc>
          <w:tcPr>
            <w:tcW w:w="538" w:type="pct"/>
            <w:tcBorders>
              <w:top w:val="nil"/>
              <w:left w:val="nil"/>
              <w:bottom w:val="single" w:sz="4" w:space="0" w:color="auto"/>
              <w:right w:val="single" w:sz="4" w:space="0" w:color="auto"/>
            </w:tcBorders>
            <w:noWrap/>
            <w:vAlign w:val="center"/>
            <w:hideMark/>
          </w:tcPr>
          <w:p w14:paraId="770F34D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198</w:t>
            </w:r>
          </w:p>
        </w:tc>
        <w:tc>
          <w:tcPr>
            <w:tcW w:w="1750" w:type="pct"/>
            <w:tcBorders>
              <w:top w:val="nil"/>
              <w:left w:val="nil"/>
              <w:bottom w:val="single" w:sz="4" w:space="0" w:color="auto"/>
              <w:right w:val="single" w:sz="4" w:space="0" w:color="auto"/>
            </w:tcBorders>
            <w:vAlign w:val="center"/>
            <w:hideMark/>
          </w:tcPr>
          <w:p w14:paraId="1D6AD88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DOTACIÓN</w:t>
            </w:r>
          </w:p>
        </w:tc>
        <w:tc>
          <w:tcPr>
            <w:tcW w:w="656" w:type="pct"/>
            <w:tcBorders>
              <w:top w:val="nil"/>
              <w:left w:val="nil"/>
              <w:bottom w:val="single" w:sz="4" w:space="0" w:color="auto"/>
              <w:right w:val="single" w:sz="4" w:space="0" w:color="auto"/>
            </w:tcBorders>
            <w:vAlign w:val="center"/>
            <w:hideMark/>
          </w:tcPr>
          <w:p w14:paraId="270069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55DE829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1DDF50CE"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E8977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C-4699-1500-2-53105b-4199014-02-999</w:t>
            </w:r>
          </w:p>
        </w:tc>
        <w:tc>
          <w:tcPr>
            <w:tcW w:w="538" w:type="pct"/>
            <w:tcBorders>
              <w:top w:val="nil"/>
              <w:left w:val="nil"/>
              <w:bottom w:val="single" w:sz="4" w:space="0" w:color="auto"/>
              <w:right w:val="single" w:sz="4" w:space="0" w:color="auto"/>
            </w:tcBorders>
            <w:noWrap/>
            <w:vAlign w:val="center"/>
            <w:hideMark/>
          </w:tcPr>
          <w:p w14:paraId="2AC0568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2FC536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3BB7F1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1ABE9ED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EEB285D"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1B2BAE0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C-4699-1500-2-53105b-4199016</w:t>
            </w:r>
          </w:p>
        </w:tc>
        <w:tc>
          <w:tcPr>
            <w:tcW w:w="538" w:type="pct"/>
            <w:tcBorders>
              <w:top w:val="nil"/>
              <w:left w:val="nil"/>
              <w:bottom w:val="single" w:sz="4" w:space="0" w:color="auto"/>
              <w:right w:val="single" w:sz="4" w:space="0" w:color="auto"/>
            </w:tcBorders>
            <w:noWrap/>
            <w:vAlign w:val="center"/>
            <w:hideMark/>
          </w:tcPr>
          <w:p w14:paraId="75BF148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E8494A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SEDES MANTENIDAS</w:t>
            </w:r>
          </w:p>
        </w:tc>
        <w:tc>
          <w:tcPr>
            <w:tcW w:w="656" w:type="pct"/>
            <w:tcBorders>
              <w:top w:val="nil"/>
              <w:left w:val="nil"/>
              <w:bottom w:val="single" w:sz="4" w:space="0" w:color="auto"/>
              <w:right w:val="single" w:sz="4" w:space="0" w:color="auto"/>
            </w:tcBorders>
            <w:vAlign w:val="center"/>
            <w:hideMark/>
          </w:tcPr>
          <w:p w14:paraId="7F46C6D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9481F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AB1AC34"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E784A5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C-4699-1500-2-53105b-4199016-02</w:t>
            </w:r>
          </w:p>
        </w:tc>
        <w:tc>
          <w:tcPr>
            <w:tcW w:w="538" w:type="pct"/>
            <w:tcBorders>
              <w:top w:val="nil"/>
              <w:left w:val="nil"/>
              <w:bottom w:val="single" w:sz="4" w:space="0" w:color="auto"/>
              <w:right w:val="single" w:sz="4" w:space="0" w:color="auto"/>
            </w:tcBorders>
            <w:noWrap/>
            <w:vAlign w:val="center"/>
            <w:hideMark/>
          </w:tcPr>
          <w:p w14:paraId="47C9655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441A4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SEDES MANTENIDAS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354170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A74B7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46BBFE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D2831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C-4699-1500-2-53105b-4199016-02-197</w:t>
            </w:r>
          </w:p>
        </w:tc>
        <w:tc>
          <w:tcPr>
            <w:tcW w:w="538" w:type="pct"/>
            <w:tcBorders>
              <w:top w:val="nil"/>
              <w:left w:val="nil"/>
              <w:bottom w:val="single" w:sz="4" w:space="0" w:color="auto"/>
              <w:right w:val="single" w:sz="4" w:space="0" w:color="auto"/>
            </w:tcBorders>
            <w:noWrap/>
            <w:vAlign w:val="center"/>
            <w:hideMark/>
          </w:tcPr>
          <w:p w14:paraId="3A0EB9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197</w:t>
            </w:r>
          </w:p>
        </w:tc>
        <w:tc>
          <w:tcPr>
            <w:tcW w:w="1750" w:type="pct"/>
            <w:tcBorders>
              <w:top w:val="nil"/>
              <w:left w:val="nil"/>
              <w:bottom w:val="single" w:sz="4" w:space="0" w:color="auto"/>
              <w:right w:val="single" w:sz="4" w:space="0" w:color="auto"/>
            </w:tcBorders>
            <w:vAlign w:val="center"/>
            <w:hideMark/>
          </w:tcPr>
          <w:p w14:paraId="620207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MANTENIMIENTO</w:t>
            </w:r>
          </w:p>
        </w:tc>
        <w:tc>
          <w:tcPr>
            <w:tcW w:w="656" w:type="pct"/>
            <w:tcBorders>
              <w:top w:val="nil"/>
              <w:left w:val="nil"/>
              <w:bottom w:val="single" w:sz="4" w:space="0" w:color="auto"/>
              <w:right w:val="single" w:sz="4" w:space="0" w:color="auto"/>
            </w:tcBorders>
            <w:vAlign w:val="center"/>
            <w:hideMark/>
          </w:tcPr>
          <w:p w14:paraId="02EF959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3C4955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B63A5A9"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4ADFC4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C-4699-1500-2-53105b-4199016-02-999</w:t>
            </w:r>
          </w:p>
        </w:tc>
        <w:tc>
          <w:tcPr>
            <w:tcW w:w="538" w:type="pct"/>
            <w:tcBorders>
              <w:top w:val="nil"/>
              <w:left w:val="nil"/>
              <w:bottom w:val="single" w:sz="4" w:space="0" w:color="auto"/>
              <w:right w:val="single" w:sz="4" w:space="0" w:color="auto"/>
            </w:tcBorders>
            <w:noWrap/>
            <w:vAlign w:val="center"/>
            <w:hideMark/>
          </w:tcPr>
          <w:p w14:paraId="71B2FC5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A876E5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38A01C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7160031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FCCA6F1"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08D6F44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C-4699-1500-2-53105b-4199044</w:t>
            </w:r>
          </w:p>
        </w:tc>
        <w:tc>
          <w:tcPr>
            <w:tcW w:w="538" w:type="pct"/>
            <w:tcBorders>
              <w:top w:val="nil"/>
              <w:left w:val="nil"/>
              <w:bottom w:val="single" w:sz="4" w:space="0" w:color="auto"/>
              <w:right w:val="single" w:sz="4" w:space="0" w:color="auto"/>
            </w:tcBorders>
            <w:noWrap/>
            <w:vAlign w:val="center"/>
            <w:hideMark/>
          </w:tcPr>
          <w:p w14:paraId="3965FDE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8C9F33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DERECHO DE BENEFICIO FIDUCIARIO</w:t>
            </w:r>
          </w:p>
        </w:tc>
        <w:tc>
          <w:tcPr>
            <w:tcW w:w="656" w:type="pct"/>
            <w:tcBorders>
              <w:top w:val="nil"/>
              <w:left w:val="nil"/>
              <w:bottom w:val="single" w:sz="4" w:space="0" w:color="auto"/>
              <w:right w:val="single" w:sz="4" w:space="0" w:color="auto"/>
            </w:tcBorders>
            <w:vAlign w:val="center"/>
            <w:hideMark/>
          </w:tcPr>
          <w:p w14:paraId="1684413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AC7030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8F13552"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92D65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w:t>
            </w:r>
          </w:p>
        </w:tc>
        <w:tc>
          <w:tcPr>
            <w:tcW w:w="538" w:type="pct"/>
            <w:tcBorders>
              <w:top w:val="nil"/>
              <w:left w:val="nil"/>
              <w:bottom w:val="single" w:sz="4" w:space="0" w:color="auto"/>
              <w:right w:val="single" w:sz="4" w:space="0" w:color="auto"/>
            </w:tcBorders>
            <w:noWrap/>
            <w:vAlign w:val="center"/>
            <w:hideMark/>
          </w:tcPr>
          <w:p w14:paraId="7DA5A734"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70C6D0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DERECHO DE BENEFICIO FIDUCIARIO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12BF78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672B0B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030647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897350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C-4699-1500-2-53105b-4199044-02-180</w:t>
            </w:r>
          </w:p>
        </w:tc>
        <w:tc>
          <w:tcPr>
            <w:tcW w:w="538" w:type="pct"/>
            <w:tcBorders>
              <w:top w:val="nil"/>
              <w:left w:val="nil"/>
              <w:bottom w:val="single" w:sz="4" w:space="0" w:color="auto"/>
              <w:right w:val="single" w:sz="4" w:space="0" w:color="auto"/>
            </w:tcBorders>
            <w:noWrap/>
            <w:vAlign w:val="center"/>
            <w:hideMark/>
          </w:tcPr>
          <w:p w14:paraId="4BDAF84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180</w:t>
            </w:r>
          </w:p>
        </w:tc>
        <w:tc>
          <w:tcPr>
            <w:tcW w:w="1750" w:type="pct"/>
            <w:tcBorders>
              <w:top w:val="nil"/>
              <w:left w:val="nil"/>
              <w:bottom w:val="single" w:sz="4" w:space="0" w:color="auto"/>
              <w:right w:val="single" w:sz="4" w:space="0" w:color="auto"/>
            </w:tcBorders>
            <w:vAlign w:val="center"/>
            <w:hideMark/>
          </w:tcPr>
          <w:p w14:paraId="2A73C3B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GASTOS DE ADMINISTRACIÓN DEL RECAUDO PILA</w:t>
            </w:r>
          </w:p>
        </w:tc>
        <w:tc>
          <w:tcPr>
            <w:tcW w:w="656" w:type="pct"/>
            <w:tcBorders>
              <w:top w:val="nil"/>
              <w:left w:val="nil"/>
              <w:bottom w:val="single" w:sz="4" w:space="0" w:color="auto"/>
              <w:right w:val="single" w:sz="4" w:space="0" w:color="auto"/>
            </w:tcBorders>
            <w:vAlign w:val="center"/>
            <w:hideMark/>
          </w:tcPr>
          <w:p w14:paraId="362809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391405D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6B311D5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B8B09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C-4699-1500-2-53105b-4199044-02-181</w:t>
            </w:r>
          </w:p>
        </w:tc>
        <w:tc>
          <w:tcPr>
            <w:tcW w:w="538" w:type="pct"/>
            <w:tcBorders>
              <w:top w:val="nil"/>
              <w:left w:val="nil"/>
              <w:bottom w:val="single" w:sz="4" w:space="0" w:color="auto"/>
              <w:right w:val="single" w:sz="4" w:space="0" w:color="auto"/>
            </w:tcBorders>
            <w:noWrap/>
            <w:vAlign w:val="center"/>
            <w:hideMark/>
          </w:tcPr>
          <w:p w14:paraId="50072F7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181</w:t>
            </w:r>
          </w:p>
        </w:tc>
        <w:tc>
          <w:tcPr>
            <w:tcW w:w="1750" w:type="pct"/>
            <w:tcBorders>
              <w:top w:val="nil"/>
              <w:left w:val="nil"/>
              <w:bottom w:val="single" w:sz="4" w:space="0" w:color="auto"/>
              <w:right w:val="single" w:sz="4" w:space="0" w:color="auto"/>
            </w:tcBorders>
            <w:vAlign w:val="center"/>
            <w:hideMark/>
          </w:tcPr>
          <w:p w14:paraId="3EB3E4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APOYO TÉCNICO</w:t>
            </w:r>
          </w:p>
        </w:tc>
        <w:tc>
          <w:tcPr>
            <w:tcW w:w="656" w:type="pct"/>
            <w:tcBorders>
              <w:top w:val="nil"/>
              <w:left w:val="nil"/>
              <w:bottom w:val="single" w:sz="4" w:space="0" w:color="auto"/>
              <w:right w:val="single" w:sz="4" w:space="0" w:color="auto"/>
            </w:tcBorders>
            <w:vAlign w:val="center"/>
            <w:hideMark/>
          </w:tcPr>
          <w:p w14:paraId="1643BD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3FC106D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75EC6A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56401A6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C-4699-1500-2-53105b-4199044-02-182</w:t>
            </w:r>
          </w:p>
        </w:tc>
        <w:tc>
          <w:tcPr>
            <w:tcW w:w="538" w:type="pct"/>
            <w:tcBorders>
              <w:top w:val="nil"/>
              <w:left w:val="nil"/>
              <w:bottom w:val="single" w:sz="4" w:space="0" w:color="auto"/>
              <w:right w:val="single" w:sz="4" w:space="0" w:color="auto"/>
            </w:tcBorders>
            <w:noWrap/>
            <w:vAlign w:val="center"/>
            <w:hideMark/>
          </w:tcPr>
          <w:p w14:paraId="7442B6DD"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182</w:t>
            </w:r>
          </w:p>
        </w:tc>
        <w:tc>
          <w:tcPr>
            <w:tcW w:w="1750" w:type="pct"/>
            <w:tcBorders>
              <w:top w:val="nil"/>
              <w:left w:val="nil"/>
              <w:bottom w:val="single" w:sz="4" w:space="0" w:color="auto"/>
              <w:right w:val="single" w:sz="4" w:space="0" w:color="auto"/>
            </w:tcBorders>
            <w:vAlign w:val="center"/>
            <w:hideMark/>
          </w:tcPr>
          <w:p w14:paraId="3E6E32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DESARROLLO NORMATIVO</w:t>
            </w:r>
          </w:p>
        </w:tc>
        <w:tc>
          <w:tcPr>
            <w:tcW w:w="656" w:type="pct"/>
            <w:tcBorders>
              <w:top w:val="nil"/>
              <w:left w:val="nil"/>
              <w:bottom w:val="single" w:sz="4" w:space="0" w:color="auto"/>
              <w:right w:val="single" w:sz="4" w:space="0" w:color="auto"/>
            </w:tcBorders>
            <w:vAlign w:val="center"/>
            <w:hideMark/>
          </w:tcPr>
          <w:p w14:paraId="248F4A8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282B7C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464517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9F868E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C-4699-1500-2-53105b-4199044-02-183</w:t>
            </w:r>
          </w:p>
        </w:tc>
        <w:tc>
          <w:tcPr>
            <w:tcW w:w="538" w:type="pct"/>
            <w:tcBorders>
              <w:top w:val="nil"/>
              <w:left w:val="nil"/>
              <w:bottom w:val="single" w:sz="4" w:space="0" w:color="auto"/>
              <w:right w:val="single" w:sz="4" w:space="0" w:color="auto"/>
            </w:tcBorders>
            <w:noWrap/>
            <w:vAlign w:val="center"/>
            <w:hideMark/>
          </w:tcPr>
          <w:p w14:paraId="49DE78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183</w:t>
            </w:r>
          </w:p>
        </w:tc>
        <w:tc>
          <w:tcPr>
            <w:tcW w:w="1750" w:type="pct"/>
            <w:tcBorders>
              <w:top w:val="nil"/>
              <w:left w:val="nil"/>
              <w:bottom w:val="single" w:sz="4" w:space="0" w:color="auto"/>
              <w:right w:val="single" w:sz="4" w:space="0" w:color="auto"/>
            </w:tcBorders>
            <w:vAlign w:val="center"/>
            <w:hideMark/>
          </w:tcPr>
          <w:p w14:paraId="76BC2B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GASTOS DE COBRO COACTIVO</w:t>
            </w:r>
          </w:p>
        </w:tc>
        <w:tc>
          <w:tcPr>
            <w:tcW w:w="656" w:type="pct"/>
            <w:tcBorders>
              <w:top w:val="nil"/>
              <w:left w:val="nil"/>
              <w:bottom w:val="single" w:sz="4" w:space="0" w:color="auto"/>
              <w:right w:val="single" w:sz="4" w:space="0" w:color="auto"/>
            </w:tcBorders>
            <w:vAlign w:val="center"/>
            <w:hideMark/>
          </w:tcPr>
          <w:p w14:paraId="2BE465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663" w:type="pct"/>
            <w:tcBorders>
              <w:top w:val="nil"/>
              <w:left w:val="nil"/>
              <w:bottom w:val="single" w:sz="4" w:space="0" w:color="auto"/>
              <w:right w:val="single" w:sz="4" w:space="0" w:color="auto"/>
            </w:tcBorders>
            <w:vAlign w:val="center"/>
            <w:hideMark/>
          </w:tcPr>
          <w:p w14:paraId="742682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C20417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7967C9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C-4699-1500-2-53105b-4199044-02-188</w:t>
            </w:r>
          </w:p>
        </w:tc>
        <w:tc>
          <w:tcPr>
            <w:tcW w:w="538" w:type="pct"/>
            <w:tcBorders>
              <w:top w:val="nil"/>
              <w:left w:val="nil"/>
              <w:bottom w:val="single" w:sz="4" w:space="0" w:color="auto"/>
              <w:right w:val="single" w:sz="4" w:space="0" w:color="auto"/>
            </w:tcBorders>
            <w:noWrap/>
            <w:vAlign w:val="center"/>
            <w:hideMark/>
          </w:tcPr>
          <w:p w14:paraId="033609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188</w:t>
            </w:r>
          </w:p>
        </w:tc>
        <w:tc>
          <w:tcPr>
            <w:tcW w:w="1750" w:type="pct"/>
            <w:tcBorders>
              <w:top w:val="nil"/>
              <w:left w:val="nil"/>
              <w:bottom w:val="single" w:sz="4" w:space="0" w:color="auto"/>
              <w:right w:val="single" w:sz="4" w:space="0" w:color="auto"/>
            </w:tcBorders>
            <w:vAlign w:val="center"/>
            <w:hideMark/>
          </w:tcPr>
          <w:p w14:paraId="4B1CA42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OTROS GASTOS DE COBRO COACTIVO</w:t>
            </w:r>
          </w:p>
        </w:tc>
        <w:tc>
          <w:tcPr>
            <w:tcW w:w="656" w:type="pct"/>
            <w:tcBorders>
              <w:top w:val="nil"/>
              <w:left w:val="nil"/>
              <w:bottom w:val="single" w:sz="4" w:space="0" w:color="auto"/>
              <w:right w:val="single" w:sz="4" w:space="0" w:color="auto"/>
            </w:tcBorders>
            <w:vAlign w:val="center"/>
            <w:hideMark/>
          </w:tcPr>
          <w:p w14:paraId="24D35D1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JURÍDICA</w:t>
            </w:r>
          </w:p>
        </w:tc>
        <w:tc>
          <w:tcPr>
            <w:tcW w:w="663" w:type="pct"/>
            <w:tcBorders>
              <w:top w:val="nil"/>
              <w:left w:val="nil"/>
              <w:bottom w:val="single" w:sz="4" w:space="0" w:color="auto"/>
              <w:right w:val="single" w:sz="4" w:space="0" w:color="auto"/>
            </w:tcBorders>
            <w:vAlign w:val="center"/>
            <w:hideMark/>
          </w:tcPr>
          <w:p w14:paraId="5BA821A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99497FD"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5C7C29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C-4699-1500-2-53105b-4199044-02-999</w:t>
            </w:r>
          </w:p>
        </w:tc>
        <w:tc>
          <w:tcPr>
            <w:tcW w:w="538" w:type="pct"/>
            <w:tcBorders>
              <w:top w:val="nil"/>
              <w:left w:val="nil"/>
              <w:bottom w:val="single" w:sz="4" w:space="0" w:color="auto"/>
              <w:right w:val="single" w:sz="4" w:space="0" w:color="auto"/>
            </w:tcBorders>
            <w:noWrap/>
            <w:vAlign w:val="center"/>
            <w:hideMark/>
          </w:tcPr>
          <w:p w14:paraId="224C3C1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61AA0D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3D9BA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62C423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FB2F026"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4978E7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C-4699-1500-2-53105b-4199053</w:t>
            </w:r>
          </w:p>
        </w:tc>
        <w:tc>
          <w:tcPr>
            <w:tcW w:w="538" w:type="pct"/>
            <w:tcBorders>
              <w:top w:val="nil"/>
              <w:left w:val="nil"/>
              <w:bottom w:val="single" w:sz="4" w:space="0" w:color="auto"/>
              <w:right w:val="single" w:sz="4" w:space="0" w:color="auto"/>
            </w:tcBorders>
            <w:noWrap/>
            <w:vAlign w:val="center"/>
            <w:hideMark/>
          </w:tcPr>
          <w:p w14:paraId="7542397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08A42F6E"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DE LINEAMIENTOS TÉCNICOS</w:t>
            </w:r>
          </w:p>
        </w:tc>
        <w:tc>
          <w:tcPr>
            <w:tcW w:w="656" w:type="pct"/>
            <w:tcBorders>
              <w:top w:val="nil"/>
              <w:left w:val="nil"/>
              <w:bottom w:val="single" w:sz="4" w:space="0" w:color="auto"/>
              <w:right w:val="single" w:sz="4" w:space="0" w:color="auto"/>
            </w:tcBorders>
            <w:vAlign w:val="center"/>
            <w:hideMark/>
          </w:tcPr>
          <w:p w14:paraId="1DBC394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8EEE4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CE85208" w14:textId="77777777" w:rsidTr="00994BAD">
        <w:trPr>
          <w:trHeight w:val="466"/>
        </w:trPr>
        <w:tc>
          <w:tcPr>
            <w:tcW w:w="1394" w:type="pct"/>
            <w:tcBorders>
              <w:top w:val="nil"/>
              <w:left w:val="single" w:sz="4" w:space="0" w:color="auto"/>
              <w:bottom w:val="single" w:sz="4" w:space="0" w:color="auto"/>
              <w:right w:val="single" w:sz="4" w:space="0" w:color="auto"/>
            </w:tcBorders>
            <w:noWrap/>
            <w:vAlign w:val="center"/>
            <w:hideMark/>
          </w:tcPr>
          <w:p w14:paraId="6EB3CF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w:t>
            </w:r>
          </w:p>
        </w:tc>
        <w:tc>
          <w:tcPr>
            <w:tcW w:w="538" w:type="pct"/>
            <w:tcBorders>
              <w:top w:val="nil"/>
              <w:left w:val="nil"/>
              <w:bottom w:val="single" w:sz="4" w:space="0" w:color="auto"/>
              <w:right w:val="single" w:sz="4" w:space="0" w:color="auto"/>
            </w:tcBorders>
            <w:noWrap/>
            <w:vAlign w:val="center"/>
            <w:hideMark/>
          </w:tcPr>
          <w:p w14:paraId="031AF91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CD3D4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DE LINEAMIENTOS TÉCNICOS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257FD2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3B048D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6D36F21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79FA72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C-4699-1500-2-53105b-4199053-02-189</w:t>
            </w:r>
          </w:p>
        </w:tc>
        <w:tc>
          <w:tcPr>
            <w:tcW w:w="538" w:type="pct"/>
            <w:tcBorders>
              <w:top w:val="nil"/>
              <w:left w:val="nil"/>
              <w:bottom w:val="single" w:sz="4" w:space="0" w:color="auto"/>
              <w:right w:val="single" w:sz="4" w:space="0" w:color="auto"/>
            </w:tcBorders>
            <w:noWrap/>
            <w:vAlign w:val="center"/>
            <w:hideMark/>
          </w:tcPr>
          <w:p w14:paraId="52DCE1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189</w:t>
            </w:r>
          </w:p>
        </w:tc>
        <w:tc>
          <w:tcPr>
            <w:tcW w:w="1750" w:type="pct"/>
            <w:tcBorders>
              <w:top w:val="nil"/>
              <w:left w:val="nil"/>
              <w:bottom w:val="single" w:sz="4" w:space="0" w:color="auto"/>
              <w:right w:val="single" w:sz="4" w:space="0" w:color="auto"/>
            </w:tcBorders>
            <w:vAlign w:val="center"/>
            <w:hideMark/>
          </w:tcPr>
          <w:p w14:paraId="7EB7834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VIGILANCIA Y CONTROL JUDICIAL</w:t>
            </w:r>
          </w:p>
        </w:tc>
        <w:tc>
          <w:tcPr>
            <w:tcW w:w="656" w:type="pct"/>
            <w:tcBorders>
              <w:top w:val="nil"/>
              <w:left w:val="nil"/>
              <w:bottom w:val="single" w:sz="4" w:space="0" w:color="auto"/>
              <w:right w:val="single" w:sz="4" w:space="0" w:color="auto"/>
            </w:tcBorders>
            <w:vAlign w:val="center"/>
            <w:hideMark/>
          </w:tcPr>
          <w:p w14:paraId="6133B49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OFICIANA ASESORA JURÍDICA</w:t>
            </w:r>
          </w:p>
        </w:tc>
        <w:tc>
          <w:tcPr>
            <w:tcW w:w="663" w:type="pct"/>
            <w:tcBorders>
              <w:top w:val="nil"/>
              <w:left w:val="nil"/>
              <w:bottom w:val="single" w:sz="4" w:space="0" w:color="auto"/>
              <w:right w:val="single" w:sz="4" w:space="0" w:color="auto"/>
            </w:tcBorders>
            <w:vAlign w:val="center"/>
            <w:hideMark/>
          </w:tcPr>
          <w:p w14:paraId="17A3426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F4C79F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FF2F8B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C-4699-1500-2-53105b-4199053-02-190</w:t>
            </w:r>
          </w:p>
        </w:tc>
        <w:tc>
          <w:tcPr>
            <w:tcW w:w="538" w:type="pct"/>
            <w:tcBorders>
              <w:top w:val="nil"/>
              <w:left w:val="nil"/>
              <w:bottom w:val="single" w:sz="4" w:space="0" w:color="auto"/>
              <w:right w:val="single" w:sz="4" w:space="0" w:color="auto"/>
            </w:tcBorders>
            <w:noWrap/>
            <w:vAlign w:val="center"/>
            <w:hideMark/>
          </w:tcPr>
          <w:p w14:paraId="573C1E2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190</w:t>
            </w:r>
          </w:p>
        </w:tc>
        <w:tc>
          <w:tcPr>
            <w:tcW w:w="1750" w:type="pct"/>
            <w:tcBorders>
              <w:top w:val="nil"/>
              <w:left w:val="nil"/>
              <w:bottom w:val="single" w:sz="4" w:space="0" w:color="auto"/>
              <w:right w:val="single" w:sz="4" w:space="0" w:color="auto"/>
            </w:tcBorders>
            <w:vAlign w:val="center"/>
            <w:hideMark/>
          </w:tcPr>
          <w:p w14:paraId="385EB03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APOYO AL PROCESO DE GESTIÓN DE CONTRATACIÓN</w:t>
            </w:r>
          </w:p>
        </w:tc>
        <w:tc>
          <w:tcPr>
            <w:tcW w:w="656" w:type="pct"/>
            <w:tcBorders>
              <w:top w:val="nil"/>
              <w:left w:val="nil"/>
              <w:bottom w:val="single" w:sz="4" w:space="0" w:color="auto"/>
              <w:right w:val="single" w:sz="4" w:space="0" w:color="auto"/>
            </w:tcBorders>
            <w:vAlign w:val="center"/>
            <w:hideMark/>
          </w:tcPr>
          <w:p w14:paraId="239BF2B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CONTRATACIÓN</w:t>
            </w:r>
          </w:p>
        </w:tc>
        <w:tc>
          <w:tcPr>
            <w:tcW w:w="663" w:type="pct"/>
            <w:tcBorders>
              <w:top w:val="nil"/>
              <w:left w:val="nil"/>
              <w:bottom w:val="single" w:sz="4" w:space="0" w:color="auto"/>
              <w:right w:val="single" w:sz="4" w:space="0" w:color="auto"/>
            </w:tcBorders>
            <w:vAlign w:val="center"/>
            <w:hideMark/>
          </w:tcPr>
          <w:p w14:paraId="30BB5F8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0C7FFB1"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53F09E6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C-4699-1500-2-53105b-4199053-02-191</w:t>
            </w:r>
          </w:p>
        </w:tc>
        <w:tc>
          <w:tcPr>
            <w:tcW w:w="538" w:type="pct"/>
            <w:tcBorders>
              <w:top w:val="nil"/>
              <w:left w:val="nil"/>
              <w:bottom w:val="single" w:sz="4" w:space="0" w:color="auto"/>
              <w:right w:val="single" w:sz="4" w:space="0" w:color="auto"/>
            </w:tcBorders>
            <w:noWrap/>
            <w:vAlign w:val="center"/>
            <w:hideMark/>
          </w:tcPr>
          <w:p w14:paraId="50F89CF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191</w:t>
            </w:r>
          </w:p>
        </w:tc>
        <w:tc>
          <w:tcPr>
            <w:tcW w:w="1750" w:type="pct"/>
            <w:tcBorders>
              <w:top w:val="nil"/>
              <w:left w:val="nil"/>
              <w:bottom w:val="single" w:sz="4" w:space="0" w:color="auto"/>
              <w:right w:val="single" w:sz="4" w:space="0" w:color="auto"/>
            </w:tcBorders>
            <w:vAlign w:val="center"/>
            <w:hideMark/>
          </w:tcPr>
          <w:p w14:paraId="6CA9C21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MEJORAMIENTO A LA GESTIÓN INSTITUCIONAL</w:t>
            </w:r>
          </w:p>
        </w:tc>
        <w:tc>
          <w:tcPr>
            <w:tcW w:w="656" w:type="pct"/>
            <w:tcBorders>
              <w:top w:val="nil"/>
              <w:left w:val="nil"/>
              <w:bottom w:val="single" w:sz="4" w:space="0" w:color="auto"/>
              <w:right w:val="single" w:sz="4" w:space="0" w:color="auto"/>
            </w:tcBorders>
            <w:vAlign w:val="center"/>
            <w:hideMark/>
          </w:tcPr>
          <w:p w14:paraId="47888F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DE MEJORAMIENTO ORGANIZACIONAL</w:t>
            </w:r>
          </w:p>
        </w:tc>
        <w:tc>
          <w:tcPr>
            <w:tcW w:w="663" w:type="pct"/>
            <w:tcBorders>
              <w:top w:val="nil"/>
              <w:left w:val="nil"/>
              <w:bottom w:val="single" w:sz="4" w:space="0" w:color="auto"/>
              <w:right w:val="single" w:sz="4" w:space="0" w:color="auto"/>
            </w:tcBorders>
            <w:vAlign w:val="center"/>
            <w:hideMark/>
          </w:tcPr>
          <w:p w14:paraId="5D08418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268E615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3A8DCA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C-4699-1500-2-53105b-4199053-02-192</w:t>
            </w:r>
          </w:p>
        </w:tc>
        <w:tc>
          <w:tcPr>
            <w:tcW w:w="538" w:type="pct"/>
            <w:tcBorders>
              <w:top w:val="nil"/>
              <w:left w:val="nil"/>
              <w:bottom w:val="single" w:sz="4" w:space="0" w:color="auto"/>
              <w:right w:val="single" w:sz="4" w:space="0" w:color="auto"/>
            </w:tcBorders>
            <w:noWrap/>
            <w:vAlign w:val="center"/>
            <w:hideMark/>
          </w:tcPr>
          <w:p w14:paraId="7024D03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192</w:t>
            </w:r>
          </w:p>
        </w:tc>
        <w:tc>
          <w:tcPr>
            <w:tcW w:w="1750" w:type="pct"/>
            <w:tcBorders>
              <w:top w:val="nil"/>
              <w:left w:val="nil"/>
              <w:bottom w:val="single" w:sz="4" w:space="0" w:color="auto"/>
              <w:right w:val="single" w:sz="4" w:space="0" w:color="auto"/>
            </w:tcBorders>
            <w:vAlign w:val="center"/>
            <w:hideMark/>
          </w:tcPr>
          <w:p w14:paraId="4F54FC5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ACCIONES COMPLEMENTARIAS DE MEJORAMIENTO</w:t>
            </w:r>
          </w:p>
        </w:tc>
        <w:tc>
          <w:tcPr>
            <w:tcW w:w="656" w:type="pct"/>
            <w:tcBorders>
              <w:top w:val="nil"/>
              <w:left w:val="nil"/>
              <w:bottom w:val="single" w:sz="4" w:space="0" w:color="auto"/>
              <w:right w:val="single" w:sz="4" w:space="0" w:color="auto"/>
            </w:tcBorders>
            <w:vAlign w:val="center"/>
            <w:hideMark/>
          </w:tcPr>
          <w:p w14:paraId="0A61632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GESTIÓN HUMANA</w:t>
            </w:r>
          </w:p>
        </w:tc>
        <w:tc>
          <w:tcPr>
            <w:tcW w:w="663" w:type="pct"/>
            <w:tcBorders>
              <w:top w:val="nil"/>
              <w:left w:val="nil"/>
              <w:bottom w:val="single" w:sz="4" w:space="0" w:color="auto"/>
              <w:right w:val="single" w:sz="4" w:space="0" w:color="auto"/>
            </w:tcBorders>
            <w:vAlign w:val="center"/>
            <w:hideMark/>
          </w:tcPr>
          <w:p w14:paraId="5525CF4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1C78D44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3F38179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C-4699-1500-2-53105b-4199053-02-193</w:t>
            </w:r>
          </w:p>
        </w:tc>
        <w:tc>
          <w:tcPr>
            <w:tcW w:w="538" w:type="pct"/>
            <w:tcBorders>
              <w:top w:val="nil"/>
              <w:left w:val="nil"/>
              <w:bottom w:val="single" w:sz="4" w:space="0" w:color="auto"/>
              <w:right w:val="single" w:sz="4" w:space="0" w:color="auto"/>
            </w:tcBorders>
            <w:noWrap/>
            <w:vAlign w:val="center"/>
            <w:hideMark/>
          </w:tcPr>
          <w:p w14:paraId="65ED304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193</w:t>
            </w:r>
          </w:p>
        </w:tc>
        <w:tc>
          <w:tcPr>
            <w:tcW w:w="1750" w:type="pct"/>
            <w:tcBorders>
              <w:top w:val="nil"/>
              <w:left w:val="nil"/>
              <w:bottom w:val="single" w:sz="4" w:space="0" w:color="auto"/>
              <w:right w:val="single" w:sz="4" w:space="0" w:color="auto"/>
            </w:tcBorders>
            <w:vAlign w:val="center"/>
            <w:hideMark/>
          </w:tcPr>
          <w:p w14:paraId="5760FC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CAPACITACIÓN FORMAL Y NO FORMAL</w:t>
            </w:r>
          </w:p>
        </w:tc>
        <w:tc>
          <w:tcPr>
            <w:tcW w:w="656" w:type="pct"/>
            <w:tcBorders>
              <w:top w:val="nil"/>
              <w:left w:val="nil"/>
              <w:bottom w:val="single" w:sz="4" w:space="0" w:color="auto"/>
              <w:right w:val="single" w:sz="4" w:space="0" w:color="auto"/>
            </w:tcBorders>
            <w:vAlign w:val="center"/>
            <w:hideMark/>
          </w:tcPr>
          <w:p w14:paraId="3ED2710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GESTIÓN HUMANA</w:t>
            </w:r>
          </w:p>
        </w:tc>
        <w:tc>
          <w:tcPr>
            <w:tcW w:w="663" w:type="pct"/>
            <w:tcBorders>
              <w:top w:val="nil"/>
              <w:left w:val="nil"/>
              <w:bottom w:val="single" w:sz="4" w:space="0" w:color="auto"/>
              <w:right w:val="single" w:sz="4" w:space="0" w:color="auto"/>
            </w:tcBorders>
            <w:vAlign w:val="center"/>
            <w:hideMark/>
          </w:tcPr>
          <w:p w14:paraId="2A47B8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1D8396E"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627471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C-4699-1500-2-53105b-4199053-02-199</w:t>
            </w:r>
          </w:p>
        </w:tc>
        <w:tc>
          <w:tcPr>
            <w:tcW w:w="538" w:type="pct"/>
            <w:tcBorders>
              <w:top w:val="nil"/>
              <w:left w:val="nil"/>
              <w:bottom w:val="single" w:sz="4" w:space="0" w:color="auto"/>
              <w:right w:val="single" w:sz="4" w:space="0" w:color="auto"/>
            </w:tcBorders>
            <w:noWrap/>
            <w:vAlign w:val="center"/>
            <w:hideMark/>
          </w:tcPr>
          <w:p w14:paraId="282E319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199</w:t>
            </w:r>
          </w:p>
        </w:tc>
        <w:tc>
          <w:tcPr>
            <w:tcW w:w="1750" w:type="pct"/>
            <w:tcBorders>
              <w:top w:val="nil"/>
              <w:left w:val="nil"/>
              <w:bottom w:val="single" w:sz="4" w:space="0" w:color="auto"/>
              <w:right w:val="single" w:sz="4" w:space="0" w:color="auto"/>
            </w:tcBorders>
            <w:vAlign w:val="center"/>
            <w:hideMark/>
          </w:tcPr>
          <w:p w14:paraId="0F312CC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GESTIÓN AMBIENTAL</w:t>
            </w:r>
          </w:p>
        </w:tc>
        <w:tc>
          <w:tcPr>
            <w:tcW w:w="656" w:type="pct"/>
            <w:tcBorders>
              <w:top w:val="nil"/>
              <w:left w:val="nil"/>
              <w:bottom w:val="single" w:sz="4" w:space="0" w:color="auto"/>
              <w:right w:val="single" w:sz="4" w:space="0" w:color="auto"/>
            </w:tcBorders>
            <w:vAlign w:val="center"/>
            <w:hideMark/>
          </w:tcPr>
          <w:p w14:paraId="6C9057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7883C2E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3DAE280"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F202F5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C-4699-1500-2-53105b-4199053-02-999</w:t>
            </w:r>
          </w:p>
        </w:tc>
        <w:tc>
          <w:tcPr>
            <w:tcW w:w="538" w:type="pct"/>
            <w:tcBorders>
              <w:top w:val="nil"/>
              <w:left w:val="nil"/>
              <w:bottom w:val="single" w:sz="4" w:space="0" w:color="auto"/>
              <w:right w:val="single" w:sz="4" w:space="0" w:color="auto"/>
            </w:tcBorders>
            <w:noWrap/>
            <w:vAlign w:val="center"/>
            <w:hideMark/>
          </w:tcPr>
          <w:p w14:paraId="60C5ED1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24261B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64F3E67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7BDC775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35BD68B8"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0F3034A0"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C-4699-1500-2-53105b-4199055</w:t>
            </w:r>
          </w:p>
        </w:tc>
        <w:tc>
          <w:tcPr>
            <w:tcW w:w="538" w:type="pct"/>
            <w:tcBorders>
              <w:top w:val="nil"/>
              <w:left w:val="nil"/>
              <w:bottom w:val="single" w:sz="4" w:space="0" w:color="auto"/>
              <w:right w:val="single" w:sz="4" w:space="0" w:color="auto"/>
            </w:tcBorders>
            <w:noWrap/>
            <w:vAlign w:val="center"/>
            <w:hideMark/>
          </w:tcPr>
          <w:p w14:paraId="475F95B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8FFAB81"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METODOLÓGICOS</w:t>
            </w:r>
          </w:p>
        </w:tc>
        <w:tc>
          <w:tcPr>
            <w:tcW w:w="656" w:type="pct"/>
            <w:tcBorders>
              <w:top w:val="nil"/>
              <w:left w:val="nil"/>
              <w:bottom w:val="single" w:sz="4" w:space="0" w:color="auto"/>
              <w:right w:val="single" w:sz="4" w:space="0" w:color="auto"/>
            </w:tcBorders>
            <w:vAlign w:val="center"/>
            <w:hideMark/>
          </w:tcPr>
          <w:p w14:paraId="436350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41E9EC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F83506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3E67386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C-4699-1500-2-53105b-4199055-02</w:t>
            </w:r>
          </w:p>
        </w:tc>
        <w:tc>
          <w:tcPr>
            <w:tcW w:w="538" w:type="pct"/>
            <w:tcBorders>
              <w:top w:val="nil"/>
              <w:left w:val="nil"/>
              <w:bottom w:val="single" w:sz="4" w:space="0" w:color="auto"/>
              <w:right w:val="single" w:sz="4" w:space="0" w:color="auto"/>
            </w:tcBorders>
            <w:noWrap/>
            <w:vAlign w:val="center"/>
            <w:hideMark/>
          </w:tcPr>
          <w:p w14:paraId="18ECA8C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4A13CBC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METODOLÓGICOS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747EA5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992CB0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758EFDD"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BB0C4E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C-4699-1500-2-53105b-4199055-02-142</w:t>
            </w:r>
          </w:p>
        </w:tc>
        <w:tc>
          <w:tcPr>
            <w:tcW w:w="538" w:type="pct"/>
            <w:tcBorders>
              <w:top w:val="nil"/>
              <w:left w:val="nil"/>
              <w:bottom w:val="single" w:sz="4" w:space="0" w:color="auto"/>
              <w:right w:val="single" w:sz="4" w:space="0" w:color="auto"/>
            </w:tcBorders>
            <w:noWrap/>
            <w:vAlign w:val="center"/>
            <w:hideMark/>
          </w:tcPr>
          <w:p w14:paraId="477FB0C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142</w:t>
            </w:r>
          </w:p>
        </w:tc>
        <w:tc>
          <w:tcPr>
            <w:tcW w:w="1750" w:type="pct"/>
            <w:tcBorders>
              <w:top w:val="nil"/>
              <w:left w:val="nil"/>
              <w:bottom w:val="single" w:sz="4" w:space="0" w:color="auto"/>
              <w:right w:val="single" w:sz="4" w:space="0" w:color="auto"/>
            </w:tcBorders>
            <w:vAlign w:val="center"/>
            <w:hideMark/>
          </w:tcPr>
          <w:p w14:paraId="08AEC0A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COMUNIDADES ETNICAS</w:t>
            </w:r>
          </w:p>
        </w:tc>
        <w:tc>
          <w:tcPr>
            <w:tcW w:w="656" w:type="pct"/>
            <w:tcBorders>
              <w:top w:val="nil"/>
              <w:left w:val="nil"/>
              <w:bottom w:val="single" w:sz="4" w:space="0" w:color="auto"/>
              <w:right w:val="single" w:sz="4" w:space="0" w:color="auto"/>
            </w:tcBorders>
            <w:vAlign w:val="center"/>
            <w:hideMark/>
          </w:tcPr>
          <w:p w14:paraId="33219D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c>
          <w:tcPr>
            <w:tcW w:w="663" w:type="pct"/>
            <w:tcBorders>
              <w:top w:val="nil"/>
              <w:left w:val="nil"/>
              <w:bottom w:val="single" w:sz="4" w:space="0" w:color="auto"/>
              <w:right w:val="single" w:sz="4" w:space="0" w:color="auto"/>
            </w:tcBorders>
            <w:vAlign w:val="center"/>
            <w:hideMark/>
          </w:tcPr>
          <w:p w14:paraId="2B9612B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SUBDIRECTOR(A) GENERAL</w:t>
            </w:r>
          </w:p>
        </w:tc>
      </w:tr>
      <w:tr w:rsidR="00E92FD9" w:rsidRPr="007B1D80" w14:paraId="387C0148"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69F6D50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C-4699-1500-2-53105b-4199055-02-194</w:t>
            </w:r>
          </w:p>
        </w:tc>
        <w:tc>
          <w:tcPr>
            <w:tcW w:w="538" w:type="pct"/>
            <w:tcBorders>
              <w:top w:val="nil"/>
              <w:left w:val="nil"/>
              <w:bottom w:val="single" w:sz="4" w:space="0" w:color="auto"/>
              <w:right w:val="single" w:sz="4" w:space="0" w:color="auto"/>
            </w:tcBorders>
            <w:noWrap/>
            <w:vAlign w:val="center"/>
            <w:hideMark/>
          </w:tcPr>
          <w:p w14:paraId="3D56CB3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194</w:t>
            </w:r>
          </w:p>
        </w:tc>
        <w:tc>
          <w:tcPr>
            <w:tcW w:w="1750" w:type="pct"/>
            <w:tcBorders>
              <w:top w:val="nil"/>
              <w:left w:val="nil"/>
              <w:bottom w:val="single" w:sz="4" w:space="0" w:color="auto"/>
              <w:right w:val="single" w:sz="4" w:space="0" w:color="auto"/>
            </w:tcBorders>
            <w:vAlign w:val="center"/>
            <w:hideMark/>
          </w:tcPr>
          <w:p w14:paraId="45BF429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SEGUIMIENTO Y EVALUACIÓN</w:t>
            </w:r>
          </w:p>
        </w:tc>
        <w:tc>
          <w:tcPr>
            <w:tcW w:w="656" w:type="pct"/>
            <w:tcBorders>
              <w:top w:val="nil"/>
              <w:left w:val="nil"/>
              <w:bottom w:val="single" w:sz="4" w:space="0" w:color="auto"/>
              <w:right w:val="single" w:sz="4" w:space="0" w:color="auto"/>
            </w:tcBorders>
            <w:vAlign w:val="center"/>
            <w:hideMark/>
          </w:tcPr>
          <w:p w14:paraId="55698D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SUBDIRECTOR(A) DE MONITOREO Y </w:t>
            </w:r>
            <w:r w:rsidRPr="007B1D80">
              <w:rPr>
                <w:rFonts w:ascii="Verdana" w:eastAsia="Times New Roman" w:hAnsi="Verdana" w:cs="Calibri"/>
                <w:color w:val="000000"/>
                <w:sz w:val="22"/>
                <w:szCs w:val="22"/>
                <w:lang w:eastAsia="es-CO"/>
              </w:rPr>
              <w:lastRenderedPageBreak/>
              <w:t>EVALUACIÓN</w:t>
            </w:r>
          </w:p>
        </w:tc>
        <w:tc>
          <w:tcPr>
            <w:tcW w:w="663" w:type="pct"/>
            <w:tcBorders>
              <w:top w:val="nil"/>
              <w:left w:val="nil"/>
              <w:bottom w:val="single" w:sz="4" w:space="0" w:color="auto"/>
              <w:right w:val="single" w:sz="4" w:space="0" w:color="auto"/>
            </w:tcBorders>
            <w:vAlign w:val="center"/>
            <w:hideMark/>
          </w:tcPr>
          <w:p w14:paraId="4D7910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SECRETARIO(A) GENERAL</w:t>
            </w:r>
          </w:p>
        </w:tc>
      </w:tr>
      <w:tr w:rsidR="00E92FD9" w:rsidRPr="007B1D80" w14:paraId="13067CD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0849F2C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C-4699-1500-2-53105b-4199055-02-999</w:t>
            </w:r>
          </w:p>
        </w:tc>
        <w:tc>
          <w:tcPr>
            <w:tcW w:w="538" w:type="pct"/>
            <w:tcBorders>
              <w:top w:val="nil"/>
              <w:left w:val="nil"/>
              <w:bottom w:val="single" w:sz="4" w:space="0" w:color="auto"/>
              <w:right w:val="single" w:sz="4" w:space="0" w:color="auto"/>
            </w:tcBorders>
            <w:noWrap/>
            <w:vAlign w:val="center"/>
            <w:hideMark/>
          </w:tcPr>
          <w:p w14:paraId="17F2E0E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5BAA00D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23EFF20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4725DFC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63EB2538"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7AF0B3C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C-4699-1500-2-53105b-4199056</w:t>
            </w:r>
          </w:p>
        </w:tc>
        <w:tc>
          <w:tcPr>
            <w:tcW w:w="538" w:type="pct"/>
            <w:tcBorders>
              <w:top w:val="nil"/>
              <w:left w:val="nil"/>
              <w:bottom w:val="single" w:sz="4" w:space="0" w:color="auto"/>
              <w:right w:val="single" w:sz="4" w:space="0" w:color="auto"/>
            </w:tcBorders>
            <w:noWrap/>
            <w:vAlign w:val="center"/>
            <w:hideMark/>
          </w:tcPr>
          <w:p w14:paraId="7F2E9BE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3A20FF5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DOCUMENTOS NORMATIVOS</w:t>
            </w:r>
          </w:p>
        </w:tc>
        <w:tc>
          <w:tcPr>
            <w:tcW w:w="656" w:type="pct"/>
            <w:tcBorders>
              <w:top w:val="nil"/>
              <w:left w:val="nil"/>
              <w:bottom w:val="single" w:sz="4" w:space="0" w:color="auto"/>
              <w:right w:val="single" w:sz="4" w:space="0" w:color="auto"/>
            </w:tcBorders>
            <w:vAlign w:val="center"/>
            <w:hideMark/>
          </w:tcPr>
          <w:p w14:paraId="1EF136A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26CB64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5E0C69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4EFFC8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C-4699-1500-2-53105b-4199056-02</w:t>
            </w:r>
          </w:p>
        </w:tc>
        <w:tc>
          <w:tcPr>
            <w:tcW w:w="538" w:type="pct"/>
            <w:tcBorders>
              <w:top w:val="nil"/>
              <w:left w:val="nil"/>
              <w:bottom w:val="single" w:sz="4" w:space="0" w:color="auto"/>
              <w:right w:val="single" w:sz="4" w:space="0" w:color="auto"/>
            </w:tcBorders>
            <w:noWrap/>
            <w:vAlign w:val="center"/>
            <w:hideMark/>
          </w:tcPr>
          <w:p w14:paraId="45C4A3A5"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23C6D87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DOCUMENTOS NORMATIVOS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1E6C34A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82D1DE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254D4356"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B3048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C-4699-1500-2-53105b-4199056-02-991</w:t>
            </w:r>
          </w:p>
        </w:tc>
        <w:tc>
          <w:tcPr>
            <w:tcW w:w="538" w:type="pct"/>
            <w:tcBorders>
              <w:top w:val="nil"/>
              <w:left w:val="nil"/>
              <w:bottom w:val="single" w:sz="4" w:space="0" w:color="auto"/>
              <w:right w:val="single" w:sz="4" w:space="0" w:color="auto"/>
            </w:tcBorders>
            <w:noWrap/>
            <w:vAlign w:val="center"/>
            <w:hideMark/>
          </w:tcPr>
          <w:p w14:paraId="565A640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64BCB20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360724B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663" w:type="pct"/>
            <w:tcBorders>
              <w:top w:val="nil"/>
              <w:left w:val="nil"/>
              <w:bottom w:val="single" w:sz="4" w:space="0" w:color="auto"/>
              <w:right w:val="single" w:sz="4" w:space="0" w:color="auto"/>
            </w:tcBorders>
            <w:vAlign w:val="center"/>
            <w:hideMark/>
          </w:tcPr>
          <w:p w14:paraId="4B19513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09199C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01CEEF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C-4699-1500-2-53105b-4199056-02-992</w:t>
            </w:r>
          </w:p>
        </w:tc>
        <w:tc>
          <w:tcPr>
            <w:tcW w:w="538" w:type="pct"/>
            <w:tcBorders>
              <w:top w:val="nil"/>
              <w:left w:val="nil"/>
              <w:bottom w:val="single" w:sz="4" w:space="0" w:color="auto"/>
              <w:right w:val="single" w:sz="4" w:space="0" w:color="auto"/>
            </w:tcBorders>
            <w:noWrap/>
            <w:vAlign w:val="center"/>
            <w:hideMark/>
          </w:tcPr>
          <w:p w14:paraId="11095B52"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2F01127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VIÁTICOS Y GASTOS DE VIAJE</w:t>
            </w:r>
          </w:p>
        </w:tc>
        <w:tc>
          <w:tcPr>
            <w:tcW w:w="656" w:type="pct"/>
            <w:tcBorders>
              <w:top w:val="nil"/>
              <w:left w:val="nil"/>
              <w:bottom w:val="single" w:sz="4" w:space="0" w:color="auto"/>
              <w:right w:val="single" w:sz="4" w:space="0" w:color="auto"/>
            </w:tcBorders>
            <w:vAlign w:val="center"/>
            <w:hideMark/>
          </w:tcPr>
          <w:p w14:paraId="572EF3A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663" w:type="pct"/>
            <w:tcBorders>
              <w:top w:val="nil"/>
              <w:left w:val="nil"/>
              <w:bottom w:val="single" w:sz="4" w:space="0" w:color="auto"/>
              <w:right w:val="single" w:sz="4" w:space="0" w:color="auto"/>
            </w:tcBorders>
            <w:vAlign w:val="center"/>
            <w:hideMark/>
          </w:tcPr>
          <w:p w14:paraId="3F45B7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C5AAC13"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1CC481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C-4699-1500-2-53105b-4199056-02-999</w:t>
            </w:r>
          </w:p>
        </w:tc>
        <w:tc>
          <w:tcPr>
            <w:tcW w:w="538" w:type="pct"/>
            <w:tcBorders>
              <w:top w:val="nil"/>
              <w:left w:val="nil"/>
              <w:bottom w:val="single" w:sz="4" w:space="0" w:color="auto"/>
              <w:right w:val="single" w:sz="4" w:space="0" w:color="auto"/>
            </w:tcBorders>
            <w:noWrap/>
            <w:vAlign w:val="center"/>
            <w:hideMark/>
          </w:tcPr>
          <w:p w14:paraId="39B5F158"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13F8877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GRAVAMEN A LOS MOVIMIENTOS </w:t>
            </w:r>
            <w:r w:rsidRPr="007B1D80">
              <w:rPr>
                <w:rFonts w:ascii="Verdana" w:eastAsia="Times New Roman" w:hAnsi="Verdana" w:cs="Calibri"/>
                <w:color w:val="000000"/>
                <w:sz w:val="22"/>
                <w:szCs w:val="22"/>
                <w:lang w:eastAsia="es-CO"/>
              </w:rPr>
              <w:lastRenderedPageBreak/>
              <w:t>FINANCIEROS -GMF</w:t>
            </w:r>
          </w:p>
        </w:tc>
        <w:tc>
          <w:tcPr>
            <w:tcW w:w="656" w:type="pct"/>
            <w:tcBorders>
              <w:top w:val="nil"/>
              <w:left w:val="nil"/>
              <w:bottom w:val="single" w:sz="4" w:space="0" w:color="auto"/>
              <w:right w:val="single" w:sz="4" w:space="0" w:color="auto"/>
            </w:tcBorders>
            <w:vAlign w:val="center"/>
            <w:hideMark/>
          </w:tcPr>
          <w:p w14:paraId="40710F6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FINANCIERA</w:t>
            </w:r>
          </w:p>
        </w:tc>
        <w:tc>
          <w:tcPr>
            <w:tcW w:w="663" w:type="pct"/>
            <w:tcBorders>
              <w:top w:val="nil"/>
              <w:left w:val="nil"/>
              <w:bottom w:val="single" w:sz="4" w:space="0" w:color="auto"/>
              <w:right w:val="single" w:sz="4" w:space="0" w:color="auto"/>
            </w:tcBorders>
            <w:vAlign w:val="center"/>
            <w:hideMark/>
          </w:tcPr>
          <w:p w14:paraId="4C67FCD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w:t>
            </w:r>
            <w:r w:rsidRPr="007B1D80">
              <w:rPr>
                <w:rFonts w:ascii="Verdana" w:eastAsia="Times New Roman" w:hAnsi="Verdana" w:cs="Calibri"/>
                <w:color w:val="000000"/>
                <w:sz w:val="22"/>
                <w:szCs w:val="22"/>
                <w:lang w:eastAsia="es-CO"/>
              </w:rPr>
              <w:lastRenderedPageBreak/>
              <w:t>OR(A) GENERAL</w:t>
            </w:r>
          </w:p>
        </w:tc>
      </w:tr>
      <w:tr w:rsidR="00E92FD9" w:rsidRPr="007B1D80" w14:paraId="7E2D224A"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4D88400D"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lastRenderedPageBreak/>
              <w:t>C-4699-1500-2-53105b-4199060</w:t>
            </w:r>
          </w:p>
        </w:tc>
        <w:tc>
          <w:tcPr>
            <w:tcW w:w="538" w:type="pct"/>
            <w:tcBorders>
              <w:top w:val="nil"/>
              <w:left w:val="nil"/>
              <w:bottom w:val="single" w:sz="4" w:space="0" w:color="auto"/>
              <w:right w:val="single" w:sz="4" w:space="0" w:color="auto"/>
            </w:tcBorders>
            <w:noWrap/>
            <w:vAlign w:val="center"/>
            <w:hideMark/>
          </w:tcPr>
          <w:p w14:paraId="7F0E02D1"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78F12CC"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SERVICIOS DE INFORMACIÓN ACTUALIZADOS</w:t>
            </w:r>
          </w:p>
        </w:tc>
        <w:tc>
          <w:tcPr>
            <w:tcW w:w="656" w:type="pct"/>
            <w:tcBorders>
              <w:top w:val="nil"/>
              <w:left w:val="nil"/>
              <w:bottom w:val="single" w:sz="4" w:space="0" w:color="auto"/>
              <w:right w:val="single" w:sz="4" w:space="0" w:color="auto"/>
            </w:tcBorders>
            <w:vAlign w:val="center"/>
            <w:hideMark/>
          </w:tcPr>
          <w:p w14:paraId="26D0F42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3933400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CBFEF1A"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24895C7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C-4699-1500-2-53105b-4199060-02</w:t>
            </w:r>
          </w:p>
        </w:tc>
        <w:tc>
          <w:tcPr>
            <w:tcW w:w="538" w:type="pct"/>
            <w:tcBorders>
              <w:top w:val="nil"/>
              <w:left w:val="nil"/>
              <w:bottom w:val="single" w:sz="4" w:space="0" w:color="auto"/>
              <w:right w:val="single" w:sz="4" w:space="0" w:color="auto"/>
            </w:tcBorders>
            <w:noWrap/>
            <w:vAlign w:val="center"/>
            <w:hideMark/>
          </w:tcPr>
          <w:p w14:paraId="44ADAE3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601D53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SERVICIOS DE INFORMACIÓN ACTUALIZADOS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1F5D79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6002212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0A40A37D"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A4488E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C-4699-1500-2-53105b-4199060-02-200</w:t>
            </w:r>
          </w:p>
        </w:tc>
        <w:tc>
          <w:tcPr>
            <w:tcW w:w="538" w:type="pct"/>
            <w:tcBorders>
              <w:top w:val="nil"/>
              <w:left w:val="nil"/>
              <w:bottom w:val="single" w:sz="4" w:space="0" w:color="auto"/>
              <w:right w:val="single" w:sz="4" w:space="0" w:color="auto"/>
            </w:tcBorders>
            <w:noWrap/>
            <w:vAlign w:val="center"/>
            <w:hideMark/>
          </w:tcPr>
          <w:p w14:paraId="32457C5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200</w:t>
            </w:r>
          </w:p>
        </w:tc>
        <w:tc>
          <w:tcPr>
            <w:tcW w:w="1750" w:type="pct"/>
            <w:tcBorders>
              <w:top w:val="nil"/>
              <w:left w:val="nil"/>
              <w:bottom w:val="single" w:sz="4" w:space="0" w:color="auto"/>
              <w:right w:val="single" w:sz="4" w:space="0" w:color="auto"/>
            </w:tcBorders>
            <w:vAlign w:val="center"/>
            <w:hideMark/>
          </w:tcPr>
          <w:p w14:paraId="2EC098E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RELACIONADA CON LOS SERVICIOS DE ATENCIÓN</w:t>
            </w:r>
          </w:p>
        </w:tc>
        <w:tc>
          <w:tcPr>
            <w:tcW w:w="656" w:type="pct"/>
            <w:tcBorders>
              <w:top w:val="nil"/>
              <w:left w:val="nil"/>
              <w:bottom w:val="single" w:sz="4" w:space="0" w:color="auto"/>
              <w:right w:val="single" w:sz="4" w:space="0" w:color="auto"/>
            </w:tcBorders>
            <w:vAlign w:val="center"/>
            <w:hideMark/>
          </w:tcPr>
          <w:p w14:paraId="2DB7D58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SERVICIOS Y ATENCIÓN</w:t>
            </w:r>
          </w:p>
        </w:tc>
        <w:tc>
          <w:tcPr>
            <w:tcW w:w="663" w:type="pct"/>
            <w:tcBorders>
              <w:top w:val="nil"/>
              <w:left w:val="nil"/>
              <w:bottom w:val="single" w:sz="4" w:space="0" w:color="auto"/>
              <w:right w:val="single" w:sz="4" w:space="0" w:color="auto"/>
            </w:tcBorders>
            <w:vAlign w:val="center"/>
            <w:hideMark/>
          </w:tcPr>
          <w:p w14:paraId="00885C1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50154E21"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CCCA56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C-4699-1500-2-53105b-4199060-02-999</w:t>
            </w:r>
          </w:p>
        </w:tc>
        <w:tc>
          <w:tcPr>
            <w:tcW w:w="538" w:type="pct"/>
            <w:tcBorders>
              <w:top w:val="nil"/>
              <w:left w:val="nil"/>
              <w:bottom w:val="single" w:sz="4" w:space="0" w:color="auto"/>
              <w:right w:val="single" w:sz="4" w:space="0" w:color="auto"/>
            </w:tcBorders>
            <w:noWrap/>
            <w:vAlign w:val="center"/>
            <w:hideMark/>
          </w:tcPr>
          <w:p w14:paraId="01F3936B"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86B23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414EDDF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09A668F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5DB8DF40" w14:textId="77777777" w:rsidTr="00994BAD">
        <w:trPr>
          <w:trHeight w:val="230"/>
        </w:trPr>
        <w:tc>
          <w:tcPr>
            <w:tcW w:w="1394" w:type="pct"/>
            <w:tcBorders>
              <w:top w:val="nil"/>
              <w:left w:val="single" w:sz="4" w:space="0" w:color="auto"/>
              <w:bottom w:val="single" w:sz="4" w:space="0" w:color="auto"/>
              <w:right w:val="single" w:sz="4" w:space="0" w:color="auto"/>
            </w:tcBorders>
            <w:noWrap/>
            <w:vAlign w:val="center"/>
            <w:hideMark/>
          </w:tcPr>
          <w:p w14:paraId="5C631AA2"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C-4699-1500-2-53105b-4199061</w:t>
            </w:r>
          </w:p>
        </w:tc>
        <w:tc>
          <w:tcPr>
            <w:tcW w:w="538" w:type="pct"/>
            <w:tcBorders>
              <w:top w:val="nil"/>
              <w:left w:val="nil"/>
              <w:bottom w:val="single" w:sz="4" w:space="0" w:color="auto"/>
              <w:right w:val="single" w:sz="4" w:space="0" w:color="auto"/>
            </w:tcBorders>
            <w:noWrap/>
            <w:vAlign w:val="center"/>
            <w:hideMark/>
          </w:tcPr>
          <w:p w14:paraId="6101A01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1667EAD3"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SERVICIOS DE INFORMACIÓN IMPLEMENTADOS</w:t>
            </w:r>
          </w:p>
        </w:tc>
        <w:tc>
          <w:tcPr>
            <w:tcW w:w="656" w:type="pct"/>
            <w:tcBorders>
              <w:top w:val="nil"/>
              <w:left w:val="nil"/>
              <w:bottom w:val="single" w:sz="4" w:space="0" w:color="auto"/>
              <w:right w:val="single" w:sz="4" w:space="0" w:color="auto"/>
            </w:tcBorders>
            <w:vAlign w:val="center"/>
            <w:hideMark/>
          </w:tcPr>
          <w:p w14:paraId="2BA8714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80E75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3E523A5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1859874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C-4699-1500-2-53105b-4199061-02</w:t>
            </w:r>
          </w:p>
        </w:tc>
        <w:tc>
          <w:tcPr>
            <w:tcW w:w="538" w:type="pct"/>
            <w:tcBorders>
              <w:top w:val="nil"/>
              <w:left w:val="nil"/>
              <w:bottom w:val="single" w:sz="4" w:space="0" w:color="auto"/>
              <w:right w:val="single" w:sz="4" w:space="0" w:color="auto"/>
            </w:tcBorders>
            <w:noWrap/>
            <w:vAlign w:val="center"/>
            <w:hideMark/>
          </w:tcPr>
          <w:p w14:paraId="3DA746E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55891F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ADQUIS. DE BYS - SERVICIOS DE INFORMACIÓN IMPLEMENTADOS - FORTALECIMIENTO INSTITUCIONAL EN EL ICBF A NIVEL NACIONAL</w:t>
            </w:r>
          </w:p>
        </w:tc>
        <w:tc>
          <w:tcPr>
            <w:tcW w:w="656" w:type="pct"/>
            <w:tcBorders>
              <w:top w:val="nil"/>
              <w:left w:val="nil"/>
              <w:bottom w:val="single" w:sz="4" w:space="0" w:color="auto"/>
              <w:right w:val="single" w:sz="4" w:space="0" w:color="auto"/>
            </w:tcBorders>
            <w:vAlign w:val="center"/>
            <w:hideMark/>
          </w:tcPr>
          <w:p w14:paraId="41E3ABF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5648B4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05430E5"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395360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C-4699-1500-2-53105b-4199061-02-195</w:t>
            </w:r>
          </w:p>
        </w:tc>
        <w:tc>
          <w:tcPr>
            <w:tcW w:w="538" w:type="pct"/>
            <w:tcBorders>
              <w:top w:val="nil"/>
              <w:left w:val="nil"/>
              <w:bottom w:val="single" w:sz="4" w:space="0" w:color="auto"/>
              <w:right w:val="single" w:sz="4" w:space="0" w:color="auto"/>
            </w:tcBorders>
            <w:noWrap/>
            <w:vAlign w:val="center"/>
            <w:hideMark/>
          </w:tcPr>
          <w:p w14:paraId="3E46B89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195</w:t>
            </w:r>
          </w:p>
        </w:tc>
        <w:tc>
          <w:tcPr>
            <w:tcW w:w="1750" w:type="pct"/>
            <w:tcBorders>
              <w:top w:val="nil"/>
              <w:left w:val="nil"/>
              <w:bottom w:val="single" w:sz="4" w:space="0" w:color="auto"/>
              <w:right w:val="single" w:sz="4" w:space="0" w:color="auto"/>
            </w:tcBorders>
            <w:vAlign w:val="center"/>
            <w:hideMark/>
          </w:tcPr>
          <w:p w14:paraId="3A24FB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PROMOCIÓN Y FOMENTO DE UNA CULTURA DE GARANTIA Y DERECHOS DE LA NIÑEZ Y LA FAMILIA</w:t>
            </w:r>
          </w:p>
        </w:tc>
        <w:tc>
          <w:tcPr>
            <w:tcW w:w="656" w:type="pct"/>
            <w:tcBorders>
              <w:top w:val="nil"/>
              <w:left w:val="nil"/>
              <w:bottom w:val="single" w:sz="4" w:space="0" w:color="auto"/>
              <w:right w:val="single" w:sz="4" w:space="0" w:color="auto"/>
            </w:tcBorders>
            <w:vAlign w:val="center"/>
            <w:hideMark/>
          </w:tcPr>
          <w:p w14:paraId="37C3259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JEFE(A) OFICINA ASESORA DE COMUNICACIONES</w:t>
            </w:r>
          </w:p>
        </w:tc>
        <w:tc>
          <w:tcPr>
            <w:tcW w:w="663" w:type="pct"/>
            <w:tcBorders>
              <w:top w:val="nil"/>
              <w:left w:val="nil"/>
              <w:bottom w:val="single" w:sz="4" w:space="0" w:color="auto"/>
              <w:right w:val="single" w:sz="4" w:space="0" w:color="auto"/>
            </w:tcBorders>
            <w:vAlign w:val="center"/>
            <w:hideMark/>
          </w:tcPr>
          <w:p w14:paraId="5486BED7"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A35F250"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48E4A5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C-4699-1500-2-53105b-4199061-02-999</w:t>
            </w:r>
          </w:p>
        </w:tc>
        <w:tc>
          <w:tcPr>
            <w:tcW w:w="538" w:type="pct"/>
            <w:tcBorders>
              <w:top w:val="nil"/>
              <w:left w:val="nil"/>
              <w:bottom w:val="single" w:sz="4" w:space="0" w:color="auto"/>
              <w:right w:val="single" w:sz="4" w:space="0" w:color="auto"/>
            </w:tcBorders>
            <w:noWrap/>
            <w:vAlign w:val="center"/>
            <w:hideMark/>
          </w:tcPr>
          <w:p w14:paraId="06AEC17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794116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51165F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624CDFE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r w:rsidR="00E92FD9" w:rsidRPr="007B1D80" w14:paraId="7B11CBE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29DC1A7"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C-4699-1500-2-53105b-4199064</w:t>
            </w:r>
          </w:p>
        </w:tc>
        <w:tc>
          <w:tcPr>
            <w:tcW w:w="538" w:type="pct"/>
            <w:tcBorders>
              <w:top w:val="nil"/>
              <w:left w:val="nil"/>
              <w:bottom w:val="single" w:sz="4" w:space="0" w:color="auto"/>
              <w:right w:val="single" w:sz="4" w:space="0" w:color="auto"/>
            </w:tcBorders>
            <w:noWrap/>
            <w:vAlign w:val="center"/>
            <w:hideMark/>
          </w:tcPr>
          <w:p w14:paraId="391AEE4C"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5934B026" w14:textId="77777777" w:rsidR="00E92FD9" w:rsidRPr="007B1D80" w:rsidRDefault="00E92FD9" w:rsidP="00994BAD">
            <w:pPr>
              <w:spacing w:after="0"/>
              <w:rPr>
                <w:rFonts w:ascii="Verdana" w:eastAsia="Times New Roman" w:hAnsi="Verdana" w:cs="Calibri"/>
                <w:b/>
                <w:bCs/>
                <w:color w:val="000000"/>
                <w:sz w:val="22"/>
                <w:szCs w:val="22"/>
                <w:lang w:eastAsia="es-CO"/>
              </w:rPr>
            </w:pPr>
            <w:r w:rsidRPr="007B1D80">
              <w:rPr>
                <w:rFonts w:ascii="Verdana" w:eastAsia="Times New Roman" w:hAnsi="Verdana" w:cs="Calibri"/>
                <w:b/>
                <w:bCs/>
                <w:color w:val="000000"/>
                <w:sz w:val="22"/>
                <w:szCs w:val="22"/>
                <w:lang w:eastAsia="es-CO"/>
              </w:rPr>
              <w:t>SERVICIO DE IMPLEMENTACIÓN DE SISTEMAS DE GESTIÓN</w:t>
            </w:r>
          </w:p>
        </w:tc>
        <w:tc>
          <w:tcPr>
            <w:tcW w:w="656" w:type="pct"/>
            <w:tcBorders>
              <w:top w:val="nil"/>
              <w:left w:val="nil"/>
              <w:bottom w:val="single" w:sz="4" w:space="0" w:color="auto"/>
              <w:right w:val="single" w:sz="4" w:space="0" w:color="auto"/>
            </w:tcBorders>
            <w:vAlign w:val="center"/>
            <w:hideMark/>
          </w:tcPr>
          <w:p w14:paraId="55569A2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663" w:type="pct"/>
            <w:tcBorders>
              <w:top w:val="nil"/>
              <w:left w:val="nil"/>
              <w:bottom w:val="single" w:sz="4" w:space="0" w:color="auto"/>
              <w:right w:val="single" w:sz="4" w:space="0" w:color="auto"/>
            </w:tcBorders>
            <w:vAlign w:val="center"/>
            <w:hideMark/>
          </w:tcPr>
          <w:p w14:paraId="766425F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4EC2FE39" w14:textId="77777777" w:rsidTr="00994BAD">
        <w:trPr>
          <w:trHeight w:val="690"/>
        </w:trPr>
        <w:tc>
          <w:tcPr>
            <w:tcW w:w="1394" w:type="pct"/>
            <w:tcBorders>
              <w:top w:val="nil"/>
              <w:left w:val="single" w:sz="4" w:space="0" w:color="auto"/>
              <w:bottom w:val="single" w:sz="4" w:space="0" w:color="auto"/>
              <w:right w:val="single" w:sz="4" w:space="0" w:color="auto"/>
            </w:tcBorders>
            <w:noWrap/>
            <w:vAlign w:val="center"/>
            <w:hideMark/>
          </w:tcPr>
          <w:p w14:paraId="74C9105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w:t>
            </w:r>
          </w:p>
        </w:tc>
        <w:tc>
          <w:tcPr>
            <w:tcW w:w="538" w:type="pct"/>
            <w:tcBorders>
              <w:top w:val="nil"/>
              <w:left w:val="nil"/>
              <w:bottom w:val="single" w:sz="4" w:space="0" w:color="auto"/>
              <w:right w:val="single" w:sz="4" w:space="0" w:color="auto"/>
            </w:tcBorders>
            <w:noWrap/>
            <w:vAlign w:val="center"/>
            <w:hideMark/>
          </w:tcPr>
          <w:p w14:paraId="60850A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c>
          <w:tcPr>
            <w:tcW w:w="1750" w:type="pct"/>
            <w:tcBorders>
              <w:top w:val="nil"/>
              <w:left w:val="nil"/>
              <w:bottom w:val="single" w:sz="4" w:space="0" w:color="auto"/>
              <w:right w:val="single" w:sz="4" w:space="0" w:color="auto"/>
            </w:tcBorders>
            <w:vAlign w:val="center"/>
            <w:hideMark/>
          </w:tcPr>
          <w:p w14:paraId="6AF6D7A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ADQUIS. DE BYS - SERVICIO DE IMPLEMENTACIÓN DE SISTEMAS DE GESTIÓN - FORTALECIMIENTO INSTITUCIONAL EN EL ICBF </w:t>
            </w:r>
            <w:r w:rsidRPr="007B1D80">
              <w:rPr>
                <w:rFonts w:ascii="Verdana" w:eastAsia="Times New Roman" w:hAnsi="Verdana" w:cs="Calibri"/>
                <w:color w:val="000000"/>
                <w:sz w:val="22"/>
                <w:szCs w:val="22"/>
                <w:lang w:eastAsia="es-CO"/>
              </w:rPr>
              <w:lastRenderedPageBreak/>
              <w:t>A NIVEL NACIONAL</w:t>
            </w:r>
          </w:p>
        </w:tc>
        <w:tc>
          <w:tcPr>
            <w:tcW w:w="656" w:type="pct"/>
            <w:tcBorders>
              <w:top w:val="nil"/>
              <w:left w:val="nil"/>
              <w:bottom w:val="single" w:sz="4" w:space="0" w:color="auto"/>
              <w:right w:val="single" w:sz="4" w:space="0" w:color="auto"/>
            </w:tcBorders>
            <w:vAlign w:val="center"/>
            <w:hideMark/>
          </w:tcPr>
          <w:p w14:paraId="1ABAF3FD"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 </w:t>
            </w:r>
          </w:p>
        </w:tc>
        <w:tc>
          <w:tcPr>
            <w:tcW w:w="663" w:type="pct"/>
            <w:tcBorders>
              <w:top w:val="nil"/>
              <w:left w:val="nil"/>
              <w:bottom w:val="single" w:sz="4" w:space="0" w:color="auto"/>
              <w:right w:val="single" w:sz="4" w:space="0" w:color="auto"/>
            </w:tcBorders>
            <w:vAlign w:val="center"/>
            <w:hideMark/>
          </w:tcPr>
          <w:p w14:paraId="112EE2E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w:t>
            </w:r>
          </w:p>
        </w:tc>
      </w:tr>
      <w:tr w:rsidR="00E92FD9" w:rsidRPr="007B1D80" w14:paraId="58D05E1B"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299FAFC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C-4699-1500-2-53105b-4199064-02-184</w:t>
            </w:r>
          </w:p>
        </w:tc>
        <w:tc>
          <w:tcPr>
            <w:tcW w:w="538" w:type="pct"/>
            <w:tcBorders>
              <w:top w:val="nil"/>
              <w:left w:val="nil"/>
              <w:bottom w:val="single" w:sz="4" w:space="0" w:color="auto"/>
              <w:right w:val="single" w:sz="4" w:space="0" w:color="auto"/>
            </w:tcBorders>
            <w:noWrap/>
            <w:vAlign w:val="center"/>
            <w:hideMark/>
          </w:tcPr>
          <w:p w14:paraId="6E27C57A"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184</w:t>
            </w:r>
          </w:p>
        </w:tc>
        <w:tc>
          <w:tcPr>
            <w:tcW w:w="1750" w:type="pct"/>
            <w:tcBorders>
              <w:top w:val="nil"/>
              <w:left w:val="nil"/>
              <w:bottom w:val="single" w:sz="4" w:space="0" w:color="auto"/>
              <w:right w:val="single" w:sz="4" w:space="0" w:color="auto"/>
            </w:tcBorders>
            <w:vAlign w:val="center"/>
            <w:hideMark/>
          </w:tcPr>
          <w:p w14:paraId="06CFC52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ADMINISTRACIÓN DE PLANTA FÍSICA - ARRENDAMIENTOS</w:t>
            </w:r>
          </w:p>
        </w:tc>
        <w:tc>
          <w:tcPr>
            <w:tcW w:w="656" w:type="pct"/>
            <w:tcBorders>
              <w:top w:val="nil"/>
              <w:left w:val="nil"/>
              <w:bottom w:val="single" w:sz="4" w:space="0" w:color="auto"/>
              <w:right w:val="single" w:sz="4" w:space="0" w:color="auto"/>
            </w:tcBorders>
            <w:vAlign w:val="center"/>
            <w:hideMark/>
          </w:tcPr>
          <w:p w14:paraId="6BCADE9A"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0CAA2B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3023FE7"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4CB70AA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C-4699-1500-2-53105b-4199064-02-185</w:t>
            </w:r>
          </w:p>
        </w:tc>
        <w:tc>
          <w:tcPr>
            <w:tcW w:w="538" w:type="pct"/>
            <w:tcBorders>
              <w:top w:val="nil"/>
              <w:left w:val="nil"/>
              <w:bottom w:val="single" w:sz="4" w:space="0" w:color="auto"/>
              <w:right w:val="single" w:sz="4" w:space="0" w:color="auto"/>
            </w:tcBorders>
            <w:noWrap/>
            <w:vAlign w:val="center"/>
            <w:hideMark/>
          </w:tcPr>
          <w:p w14:paraId="252152A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185</w:t>
            </w:r>
          </w:p>
        </w:tc>
        <w:tc>
          <w:tcPr>
            <w:tcW w:w="1750" w:type="pct"/>
            <w:tcBorders>
              <w:top w:val="nil"/>
              <w:left w:val="nil"/>
              <w:bottom w:val="single" w:sz="4" w:space="0" w:color="auto"/>
              <w:right w:val="single" w:sz="4" w:space="0" w:color="auto"/>
            </w:tcBorders>
            <w:vAlign w:val="center"/>
            <w:hideMark/>
          </w:tcPr>
          <w:p w14:paraId="0A6CDFA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ADMINISTRACIÓN DE PLANTA FÍSICA - VIGILANCIA</w:t>
            </w:r>
          </w:p>
        </w:tc>
        <w:tc>
          <w:tcPr>
            <w:tcW w:w="656" w:type="pct"/>
            <w:tcBorders>
              <w:top w:val="nil"/>
              <w:left w:val="nil"/>
              <w:bottom w:val="single" w:sz="4" w:space="0" w:color="auto"/>
              <w:right w:val="single" w:sz="4" w:space="0" w:color="auto"/>
            </w:tcBorders>
            <w:vAlign w:val="center"/>
            <w:hideMark/>
          </w:tcPr>
          <w:p w14:paraId="0DCC133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6909AB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48A636C"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85A497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C-4699-1500-2-53105b-4199064-02-186</w:t>
            </w:r>
          </w:p>
        </w:tc>
        <w:tc>
          <w:tcPr>
            <w:tcW w:w="538" w:type="pct"/>
            <w:tcBorders>
              <w:top w:val="nil"/>
              <w:left w:val="nil"/>
              <w:bottom w:val="single" w:sz="4" w:space="0" w:color="auto"/>
              <w:right w:val="single" w:sz="4" w:space="0" w:color="auto"/>
            </w:tcBorders>
            <w:noWrap/>
            <w:vAlign w:val="center"/>
            <w:hideMark/>
          </w:tcPr>
          <w:p w14:paraId="3AC09406"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186</w:t>
            </w:r>
          </w:p>
        </w:tc>
        <w:tc>
          <w:tcPr>
            <w:tcW w:w="1750" w:type="pct"/>
            <w:tcBorders>
              <w:top w:val="nil"/>
              <w:left w:val="nil"/>
              <w:bottom w:val="single" w:sz="4" w:space="0" w:color="auto"/>
              <w:right w:val="single" w:sz="4" w:space="0" w:color="auto"/>
            </w:tcBorders>
            <w:vAlign w:val="center"/>
            <w:hideMark/>
          </w:tcPr>
          <w:p w14:paraId="08FB7C8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ADMINISTRACIÓN DE PLANTA FÍSICA - SERVICIOS PUBLICOS</w:t>
            </w:r>
          </w:p>
        </w:tc>
        <w:tc>
          <w:tcPr>
            <w:tcW w:w="656" w:type="pct"/>
            <w:tcBorders>
              <w:top w:val="nil"/>
              <w:left w:val="nil"/>
              <w:bottom w:val="single" w:sz="4" w:space="0" w:color="auto"/>
              <w:right w:val="single" w:sz="4" w:space="0" w:color="auto"/>
            </w:tcBorders>
            <w:vAlign w:val="center"/>
            <w:hideMark/>
          </w:tcPr>
          <w:p w14:paraId="32E5126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190088B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ADMINISTRATIVO</w:t>
            </w:r>
          </w:p>
        </w:tc>
      </w:tr>
      <w:tr w:rsidR="00E92FD9" w:rsidRPr="007B1D80" w14:paraId="326BE394"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0C14F8E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C-4699-1500-2-53105b-4199064-02-187</w:t>
            </w:r>
          </w:p>
        </w:tc>
        <w:tc>
          <w:tcPr>
            <w:tcW w:w="538" w:type="pct"/>
            <w:tcBorders>
              <w:top w:val="nil"/>
              <w:left w:val="nil"/>
              <w:bottom w:val="single" w:sz="4" w:space="0" w:color="auto"/>
              <w:right w:val="single" w:sz="4" w:space="0" w:color="auto"/>
            </w:tcBorders>
            <w:noWrap/>
            <w:vAlign w:val="center"/>
            <w:hideMark/>
          </w:tcPr>
          <w:p w14:paraId="1B9CB6F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187</w:t>
            </w:r>
          </w:p>
        </w:tc>
        <w:tc>
          <w:tcPr>
            <w:tcW w:w="1750" w:type="pct"/>
            <w:tcBorders>
              <w:top w:val="nil"/>
              <w:left w:val="nil"/>
              <w:bottom w:val="single" w:sz="4" w:space="0" w:color="auto"/>
              <w:right w:val="single" w:sz="4" w:space="0" w:color="auto"/>
            </w:tcBorders>
            <w:vAlign w:val="center"/>
            <w:hideMark/>
          </w:tcPr>
          <w:p w14:paraId="6624ED4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GASTOS DE TRANSPORTE AEREO</w:t>
            </w:r>
          </w:p>
        </w:tc>
        <w:tc>
          <w:tcPr>
            <w:tcW w:w="656" w:type="pct"/>
            <w:tcBorders>
              <w:top w:val="nil"/>
              <w:left w:val="nil"/>
              <w:bottom w:val="single" w:sz="4" w:space="0" w:color="auto"/>
              <w:right w:val="single" w:sz="4" w:space="0" w:color="auto"/>
            </w:tcBorders>
            <w:vAlign w:val="center"/>
            <w:hideMark/>
          </w:tcPr>
          <w:p w14:paraId="31B0008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48103FC9"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49A95061"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0066B4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C-4699-1500-2-53105b-4199064-02-201</w:t>
            </w:r>
          </w:p>
        </w:tc>
        <w:tc>
          <w:tcPr>
            <w:tcW w:w="538" w:type="pct"/>
            <w:tcBorders>
              <w:top w:val="nil"/>
              <w:left w:val="nil"/>
              <w:bottom w:val="single" w:sz="4" w:space="0" w:color="auto"/>
              <w:right w:val="single" w:sz="4" w:space="0" w:color="auto"/>
            </w:tcBorders>
            <w:noWrap/>
            <w:vAlign w:val="center"/>
            <w:hideMark/>
          </w:tcPr>
          <w:p w14:paraId="414E3359"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201</w:t>
            </w:r>
          </w:p>
        </w:tc>
        <w:tc>
          <w:tcPr>
            <w:tcW w:w="1750" w:type="pct"/>
            <w:tcBorders>
              <w:top w:val="nil"/>
              <w:left w:val="nil"/>
              <w:bottom w:val="single" w:sz="4" w:space="0" w:color="auto"/>
              <w:right w:val="single" w:sz="4" w:space="0" w:color="auto"/>
            </w:tcBorders>
            <w:vAlign w:val="center"/>
            <w:hideMark/>
          </w:tcPr>
          <w:p w14:paraId="7014ABC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ADMINISTRATIVO</w:t>
            </w:r>
          </w:p>
        </w:tc>
        <w:tc>
          <w:tcPr>
            <w:tcW w:w="656" w:type="pct"/>
            <w:tcBorders>
              <w:top w:val="nil"/>
              <w:left w:val="nil"/>
              <w:bottom w:val="single" w:sz="4" w:space="0" w:color="auto"/>
              <w:right w:val="single" w:sz="4" w:space="0" w:color="auto"/>
            </w:tcBorders>
            <w:vAlign w:val="center"/>
            <w:hideMark/>
          </w:tcPr>
          <w:p w14:paraId="640EF85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ADMINISTRATIVA</w:t>
            </w:r>
          </w:p>
        </w:tc>
        <w:tc>
          <w:tcPr>
            <w:tcW w:w="663" w:type="pct"/>
            <w:tcBorders>
              <w:top w:val="nil"/>
              <w:left w:val="nil"/>
              <w:bottom w:val="single" w:sz="4" w:space="0" w:color="auto"/>
              <w:right w:val="single" w:sz="4" w:space="0" w:color="auto"/>
            </w:tcBorders>
            <w:vAlign w:val="center"/>
            <w:hideMark/>
          </w:tcPr>
          <w:p w14:paraId="2D58FB31"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0C7FD6BF"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F7D814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C-4699-1500-2-53105b-4199064-02-991</w:t>
            </w:r>
          </w:p>
        </w:tc>
        <w:tc>
          <w:tcPr>
            <w:tcW w:w="538" w:type="pct"/>
            <w:tcBorders>
              <w:top w:val="nil"/>
              <w:left w:val="nil"/>
              <w:bottom w:val="single" w:sz="4" w:space="0" w:color="auto"/>
              <w:right w:val="single" w:sz="4" w:space="0" w:color="auto"/>
            </w:tcBorders>
            <w:noWrap/>
            <w:vAlign w:val="center"/>
            <w:hideMark/>
          </w:tcPr>
          <w:p w14:paraId="0CD6BF5E"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991</w:t>
            </w:r>
          </w:p>
        </w:tc>
        <w:tc>
          <w:tcPr>
            <w:tcW w:w="1750" w:type="pct"/>
            <w:tcBorders>
              <w:top w:val="nil"/>
              <w:left w:val="nil"/>
              <w:bottom w:val="single" w:sz="4" w:space="0" w:color="auto"/>
              <w:right w:val="single" w:sz="4" w:space="0" w:color="auto"/>
            </w:tcBorders>
            <w:vAlign w:val="center"/>
            <w:hideMark/>
          </w:tcPr>
          <w:p w14:paraId="257842CE"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APOYO EN CONTRATACIÓN DE SERVICIOS</w:t>
            </w:r>
          </w:p>
        </w:tc>
        <w:tc>
          <w:tcPr>
            <w:tcW w:w="656" w:type="pct"/>
            <w:tcBorders>
              <w:top w:val="nil"/>
              <w:left w:val="nil"/>
              <w:bottom w:val="single" w:sz="4" w:space="0" w:color="auto"/>
              <w:right w:val="single" w:sz="4" w:space="0" w:color="auto"/>
            </w:tcBorders>
            <w:vAlign w:val="center"/>
            <w:hideMark/>
          </w:tcPr>
          <w:p w14:paraId="11A7A185"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GESTIÓN HUMANA</w:t>
            </w:r>
          </w:p>
        </w:tc>
        <w:tc>
          <w:tcPr>
            <w:tcW w:w="663" w:type="pct"/>
            <w:tcBorders>
              <w:top w:val="nil"/>
              <w:left w:val="nil"/>
              <w:bottom w:val="single" w:sz="4" w:space="0" w:color="auto"/>
              <w:right w:val="single" w:sz="4" w:space="0" w:color="auto"/>
            </w:tcBorders>
            <w:vAlign w:val="center"/>
            <w:hideMark/>
          </w:tcPr>
          <w:p w14:paraId="66EC262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B98D549"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1F5E228C"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C-4699-1500-2-53105b-4199064-02-992</w:t>
            </w:r>
          </w:p>
        </w:tc>
        <w:tc>
          <w:tcPr>
            <w:tcW w:w="538" w:type="pct"/>
            <w:tcBorders>
              <w:top w:val="nil"/>
              <w:left w:val="nil"/>
              <w:bottom w:val="single" w:sz="4" w:space="0" w:color="auto"/>
              <w:right w:val="single" w:sz="4" w:space="0" w:color="auto"/>
            </w:tcBorders>
            <w:noWrap/>
            <w:vAlign w:val="center"/>
            <w:hideMark/>
          </w:tcPr>
          <w:p w14:paraId="7960216F"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992</w:t>
            </w:r>
          </w:p>
        </w:tc>
        <w:tc>
          <w:tcPr>
            <w:tcW w:w="1750" w:type="pct"/>
            <w:tcBorders>
              <w:top w:val="nil"/>
              <w:left w:val="nil"/>
              <w:bottom w:val="single" w:sz="4" w:space="0" w:color="auto"/>
              <w:right w:val="single" w:sz="4" w:space="0" w:color="auto"/>
            </w:tcBorders>
            <w:vAlign w:val="center"/>
            <w:hideMark/>
          </w:tcPr>
          <w:p w14:paraId="77EF91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 xml:space="preserve">SOPORTE A LA GESTIÓN DEL PROYECTO - VIÁTICOS Y </w:t>
            </w:r>
            <w:r w:rsidRPr="007B1D80">
              <w:rPr>
                <w:rFonts w:ascii="Verdana" w:eastAsia="Times New Roman" w:hAnsi="Verdana" w:cs="Calibri"/>
                <w:color w:val="000000"/>
                <w:sz w:val="22"/>
                <w:szCs w:val="22"/>
                <w:lang w:eastAsia="es-CO"/>
              </w:rPr>
              <w:lastRenderedPageBreak/>
              <w:t>GASTOS DE VIAJE</w:t>
            </w:r>
          </w:p>
        </w:tc>
        <w:tc>
          <w:tcPr>
            <w:tcW w:w="656" w:type="pct"/>
            <w:tcBorders>
              <w:top w:val="nil"/>
              <w:left w:val="nil"/>
              <w:bottom w:val="single" w:sz="4" w:space="0" w:color="auto"/>
              <w:right w:val="single" w:sz="4" w:space="0" w:color="auto"/>
            </w:tcBorders>
            <w:vAlign w:val="center"/>
            <w:hideMark/>
          </w:tcPr>
          <w:p w14:paraId="3CB127D8"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lastRenderedPageBreak/>
              <w:t>DIRECTOR(A) DE GESTIÓN HUMANA</w:t>
            </w:r>
          </w:p>
        </w:tc>
        <w:tc>
          <w:tcPr>
            <w:tcW w:w="663" w:type="pct"/>
            <w:tcBorders>
              <w:top w:val="nil"/>
              <w:left w:val="nil"/>
              <w:bottom w:val="single" w:sz="4" w:space="0" w:color="auto"/>
              <w:right w:val="single" w:sz="4" w:space="0" w:color="auto"/>
            </w:tcBorders>
            <w:vAlign w:val="center"/>
            <w:hideMark/>
          </w:tcPr>
          <w:p w14:paraId="7352692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703CC408" w14:textId="77777777" w:rsidTr="00994BAD">
        <w:trPr>
          <w:trHeight w:val="460"/>
        </w:trPr>
        <w:tc>
          <w:tcPr>
            <w:tcW w:w="1394" w:type="pct"/>
            <w:tcBorders>
              <w:top w:val="nil"/>
              <w:left w:val="single" w:sz="4" w:space="0" w:color="auto"/>
              <w:bottom w:val="single" w:sz="4" w:space="0" w:color="auto"/>
              <w:right w:val="single" w:sz="4" w:space="0" w:color="auto"/>
            </w:tcBorders>
            <w:noWrap/>
            <w:vAlign w:val="center"/>
            <w:hideMark/>
          </w:tcPr>
          <w:p w14:paraId="713B1C5F"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C-4699-1500-2-53105b-4199064-02-994</w:t>
            </w:r>
          </w:p>
        </w:tc>
        <w:tc>
          <w:tcPr>
            <w:tcW w:w="538" w:type="pct"/>
            <w:tcBorders>
              <w:top w:val="nil"/>
              <w:left w:val="nil"/>
              <w:bottom w:val="single" w:sz="4" w:space="0" w:color="auto"/>
              <w:right w:val="single" w:sz="4" w:space="0" w:color="auto"/>
            </w:tcBorders>
            <w:noWrap/>
            <w:vAlign w:val="center"/>
            <w:hideMark/>
          </w:tcPr>
          <w:p w14:paraId="03BC53F7"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994</w:t>
            </w:r>
          </w:p>
        </w:tc>
        <w:tc>
          <w:tcPr>
            <w:tcW w:w="1750" w:type="pct"/>
            <w:tcBorders>
              <w:top w:val="nil"/>
              <w:left w:val="nil"/>
              <w:bottom w:val="single" w:sz="4" w:space="0" w:color="auto"/>
              <w:right w:val="single" w:sz="4" w:space="0" w:color="auto"/>
            </w:tcBorders>
            <w:vAlign w:val="center"/>
            <w:hideMark/>
          </w:tcPr>
          <w:p w14:paraId="6AEDCA2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SOPORTE A LA GESTIÓN DEL PROYECTO - DE TIPO LOGÍSTICO</w:t>
            </w:r>
          </w:p>
        </w:tc>
        <w:tc>
          <w:tcPr>
            <w:tcW w:w="656" w:type="pct"/>
            <w:tcBorders>
              <w:top w:val="nil"/>
              <w:left w:val="nil"/>
              <w:bottom w:val="single" w:sz="4" w:space="0" w:color="auto"/>
              <w:right w:val="single" w:sz="4" w:space="0" w:color="auto"/>
            </w:tcBorders>
            <w:vAlign w:val="center"/>
            <w:hideMark/>
          </w:tcPr>
          <w:p w14:paraId="3F700B96"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DE ABASTECIMIENTO</w:t>
            </w:r>
          </w:p>
        </w:tc>
        <w:tc>
          <w:tcPr>
            <w:tcW w:w="663" w:type="pct"/>
            <w:tcBorders>
              <w:top w:val="nil"/>
              <w:left w:val="nil"/>
              <w:bottom w:val="single" w:sz="4" w:space="0" w:color="auto"/>
              <w:right w:val="single" w:sz="4" w:space="0" w:color="auto"/>
            </w:tcBorders>
            <w:vAlign w:val="center"/>
            <w:hideMark/>
          </w:tcPr>
          <w:p w14:paraId="48794AF0"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w:t>
            </w:r>
          </w:p>
        </w:tc>
      </w:tr>
      <w:tr w:rsidR="00E92FD9" w:rsidRPr="007B1D80" w14:paraId="33E06E5C" w14:textId="77777777" w:rsidTr="00994BAD">
        <w:trPr>
          <w:trHeight w:val="920"/>
        </w:trPr>
        <w:tc>
          <w:tcPr>
            <w:tcW w:w="1394" w:type="pct"/>
            <w:tcBorders>
              <w:top w:val="nil"/>
              <w:left w:val="single" w:sz="4" w:space="0" w:color="auto"/>
              <w:bottom w:val="single" w:sz="4" w:space="0" w:color="auto"/>
              <w:right w:val="single" w:sz="4" w:space="0" w:color="auto"/>
            </w:tcBorders>
            <w:noWrap/>
            <w:vAlign w:val="center"/>
            <w:hideMark/>
          </w:tcPr>
          <w:p w14:paraId="663967DB"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C-4699-1500-2-53105b-4199064-02-999</w:t>
            </w:r>
          </w:p>
        </w:tc>
        <w:tc>
          <w:tcPr>
            <w:tcW w:w="538" w:type="pct"/>
            <w:tcBorders>
              <w:top w:val="nil"/>
              <w:left w:val="nil"/>
              <w:bottom w:val="single" w:sz="4" w:space="0" w:color="auto"/>
              <w:right w:val="single" w:sz="4" w:space="0" w:color="auto"/>
            </w:tcBorders>
            <w:noWrap/>
            <w:vAlign w:val="center"/>
            <w:hideMark/>
          </w:tcPr>
          <w:p w14:paraId="43522DA0" w14:textId="77777777" w:rsidR="00E92FD9" w:rsidRPr="007B1D80" w:rsidRDefault="00E92FD9" w:rsidP="00994BAD">
            <w:pPr>
              <w:spacing w:after="0"/>
              <w:jc w:val="center"/>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999</w:t>
            </w:r>
          </w:p>
        </w:tc>
        <w:tc>
          <w:tcPr>
            <w:tcW w:w="1750" w:type="pct"/>
            <w:tcBorders>
              <w:top w:val="nil"/>
              <w:left w:val="nil"/>
              <w:bottom w:val="single" w:sz="4" w:space="0" w:color="auto"/>
              <w:right w:val="single" w:sz="4" w:space="0" w:color="auto"/>
            </w:tcBorders>
            <w:vAlign w:val="center"/>
            <w:hideMark/>
          </w:tcPr>
          <w:p w14:paraId="42AD30A3"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GRAVAMEN A LOS MOVIMIENTOS FINANCIEROS -GMF</w:t>
            </w:r>
          </w:p>
        </w:tc>
        <w:tc>
          <w:tcPr>
            <w:tcW w:w="656" w:type="pct"/>
            <w:tcBorders>
              <w:top w:val="nil"/>
              <w:left w:val="nil"/>
              <w:bottom w:val="single" w:sz="4" w:space="0" w:color="auto"/>
              <w:right w:val="single" w:sz="4" w:space="0" w:color="auto"/>
            </w:tcBorders>
            <w:vAlign w:val="center"/>
            <w:hideMark/>
          </w:tcPr>
          <w:p w14:paraId="092FAB12"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DIRECTOR(A) FINANCIERA</w:t>
            </w:r>
          </w:p>
        </w:tc>
        <w:tc>
          <w:tcPr>
            <w:tcW w:w="663" w:type="pct"/>
            <w:tcBorders>
              <w:top w:val="nil"/>
              <w:left w:val="nil"/>
              <w:bottom w:val="single" w:sz="4" w:space="0" w:color="auto"/>
              <w:right w:val="single" w:sz="4" w:space="0" w:color="auto"/>
            </w:tcBorders>
            <w:vAlign w:val="center"/>
            <w:hideMark/>
          </w:tcPr>
          <w:p w14:paraId="04C27A74" w14:textId="77777777" w:rsidR="00E92FD9" w:rsidRPr="007B1D80" w:rsidRDefault="00E92FD9" w:rsidP="00994BAD">
            <w:pPr>
              <w:spacing w:after="0"/>
              <w:rPr>
                <w:rFonts w:ascii="Verdana" w:eastAsia="Times New Roman" w:hAnsi="Verdana" w:cs="Calibri"/>
                <w:color w:val="000000"/>
                <w:sz w:val="22"/>
                <w:szCs w:val="22"/>
                <w:lang w:eastAsia="es-CO"/>
              </w:rPr>
            </w:pPr>
            <w:r w:rsidRPr="007B1D80">
              <w:rPr>
                <w:rFonts w:ascii="Verdana" w:eastAsia="Times New Roman" w:hAnsi="Verdana" w:cs="Calibri"/>
                <w:color w:val="000000"/>
                <w:sz w:val="22"/>
                <w:szCs w:val="22"/>
                <w:lang w:eastAsia="es-CO"/>
              </w:rPr>
              <w:t>SECRETARIO(A) GENERAL O SUBDIRECTOR(A) GENERAL</w:t>
            </w:r>
          </w:p>
        </w:tc>
      </w:tr>
    </w:tbl>
    <w:p w14:paraId="43F69E6E"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p>
    <w:p w14:paraId="6728C816"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r w:rsidRPr="007B1D80">
        <w:rPr>
          <w:rFonts w:ascii="Verdana" w:hAnsi="Verdana"/>
          <w:b/>
          <w:bCs/>
          <w:sz w:val="22"/>
          <w:szCs w:val="22"/>
          <w:lang w:eastAsia="es-ES"/>
        </w:rPr>
        <w:t>PARÁGRAFO PRIMERO</w:t>
      </w:r>
      <w:r w:rsidRPr="007B1D80">
        <w:rPr>
          <w:rFonts w:ascii="Verdana" w:hAnsi="Verdana"/>
          <w:sz w:val="22"/>
          <w:szCs w:val="22"/>
          <w:lang w:eastAsia="es-ES"/>
        </w:rPr>
        <w:t>: Los servicios asociados a cada una de las dependencias de gasto/ centros de costos y que sean susceptibles de seguimiento de la meta social, deberán estar registrados en los sistemas de información que establezca la entidad, de acuerdo con la definición de cada uno de los Gerentes de Recursos.</w:t>
      </w:r>
    </w:p>
    <w:p w14:paraId="2290E3F0"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p>
    <w:p w14:paraId="2B852FE7"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r w:rsidRPr="007B1D80">
        <w:rPr>
          <w:rFonts w:ascii="Verdana" w:hAnsi="Verdana"/>
          <w:b/>
          <w:bCs/>
          <w:sz w:val="22"/>
          <w:szCs w:val="22"/>
          <w:lang w:eastAsia="es-ES"/>
        </w:rPr>
        <w:t>PARÁGRAFO SEGUNDO</w:t>
      </w:r>
      <w:r w:rsidRPr="007B1D80">
        <w:rPr>
          <w:rFonts w:ascii="Verdana" w:hAnsi="Verdana"/>
          <w:sz w:val="22"/>
          <w:szCs w:val="22"/>
          <w:lang w:eastAsia="es-ES"/>
        </w:rPr>
        <w:t>: Teniendo en cuenta que la apropiación presupuestal se encontrará a nivel de dependencia de gasto/ centro de costos, toda modificación a la meta social inicialmente programada en el Sistema de Información que establezca la entidad, aunque no implique modificación presupuestal, deberá ser aprobada por el Gerente de Recurso y el Gerente de Proyecto. La solicitud de dicha modificación deberá ser dirigida al Gerente de Recurso, debidamente firmada por los responsables, y podrá ser remitida mediante un mecanismo electrónico como el correo institucional.</w:t>
      </w:r>
    </w:p>
    <w:p w14:paraId="2F8B6FDC"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p>
    <w:p w14:paraId="134F1494"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r w:rsidRPr="007B1D80">
        <w:rPr>
          <w:rFonts w:ascii="Verdana" w:hAnsi="Verdana"/>
          <w:b/>
          <w:bCs/>
          <w:sz w:val="22"/>
          <w:szCs w:val="22"/>
          <w:lang w:eastAsia="es-ES"/>
        </w:rPr>
        <w:t>PARÁGRAFO TERCERO</w:t>
      </w:r>
      <w:r w:rsidRPr="007B1D80">
        <w:rPr>
          <w:rFonts w:ascii="Verdana" w:hAnsi="Verdana"/>
          <w:sz w:val="22"/>
          <w:szCs w:val="22"/>
          <w:lang w:eastAsia="es-ES"/>
        </w:rPr>
        <w:t>: Las modificaciones a las metas sociales, deberán verse reflejadas en el sistema de información que establezca la entidad y en el Plan Anual de Compras y Contratación, así como en los procedimientos establecidos en la Entidad.</w:t>
      </w:r>
    </w:p>
    <w:p w14:paraId="5BD53A72"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1E300899"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b/>
          <w:bCs/>
          <w:sz w:val="22"/>
          <w:szCs w:val="22"/>
          <w:lang w:eastAsia="es-ES"/>
        </w:rPr>
        <w:t>ARTÍCULO 2o. DESIGNACIÓN DE GERENTES DE RECURSOS Y DELEGACIÓN DE LOS ORDENADORES DEL GASTO.</w:t>
      </w:r>
    </w:p>
    <w:p w14:paraId="33C69F9D"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p>
    <w:p w14:paraId="65E60F31"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b/>
          <w:bCs/>
          <w:sz w:val="22"/>
          <w:szCs w:val="22"/>
          <w:lang w:eastAsia="es-ES"/>
        </w:rPr>
        <w:t>2.1. GERENTES DE RECURSOS Y ORDENADORES DE GASTO.</w:t>
      </w:r>
    </w:p>
    <w:p w14:paraId="45E1BDBE"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p>
    <w:p w14:paraId="0038EDEE"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r w:rsidRPr="007B1D80">
        <w:rPr>
          <w:rFonts w:ascii="Verdana" w:hAnsi="Verdana"/>
          <w:sz w:val="22"/>
          <w:szCs w:val="22"/>
        </w:rPr>
        <w:t>Designar los Gerentes de Recursos y delegar los Ordenadores del Gasto</w:t>
      </w:r>
      <w:r w:rsidRPr="007B1D80">
        <w:rPr>
          <w:rFonts w:ascii="Verdana" w:hAnsi="Verdana"/>
          <w:spacing w:val="1"/>
          <w:sz w:val="22"/>
          <w:szCs w:val="22"/>
        </w:rPr>
        <w:t xml:space="preserve"> </w:t>
      </w:r>
      <w:r w:rsidRPr="007B1D80">
        <w:rPr>
          <w:rFonts w:ascii="Verdana" w:hAnsi="Verdana"/>
          <w:sz w:val="22"/>
          <w:szCs w:val="22"/>
        </w:rPr>
        <w:t>para</w:t>
      </w:r>
      <w:r w:rsidRPr="007B1D80">
        <w:rPr>
          <w:rFonts w:ascii="Verdana" w:hAnsi="Verdana"/>
          <w:spacing w:val="-6"/>
          <w:sz w:val="22"/>
          <w:szCs w:val="22"/>
        </w:rPr>
        <w:t xml:space="preserve"> </w:t>
      </w:r>
      <w:r w:rsidRPr="007B1D80">
        <w:rPr>
          <w:rFonts w:ascii="Verdana" w:hAnsi="Verdana"/>
          <w:sz w:val="22"/>
          <w:szCs w:val="22"/>
        </w:rPr>
        <w:t>los</w:t>
      </w:r>
      <w:r w:rsidRPr="007B1D80">
        <w:rPr>
          <w:rFonts w:ascii="Verdana" w:hAnsi="Verdana"/>
          <w:spacing w:val="-11"/>
          <w:sz w:val="22"/>
          <w:szCs w:val="22"/>
        </w:rPr>
        <w:t xml:space="preserve"> </w:t>
      </w:r>
      <w:r w:rsidRPr="007B1D80">
        <w:rPr>
          <w:rFonts w:ascii="Verdana" w:hAnsi="Verdana"/>
          <w:sz w:val="22"/>
          <w:szCs w:val="22"/>
        </w:rPr>
        <w:t>gastos</w:t>
      </w:r>
      <w:r w:rsidRPr="007B1D80">
        <w:rPr>
          <w:rFonts w:ascii="Verdana" w:hAnsi="Verdana"/>
          <w:spacing w:val="-12"/>
          <w:sz w:val="22"/>
          <w:szCs w:val="22"/>
        </w:rPr>
        <w:t xml:space="preserve"> </w:t>
      </w:r>
      <w:r w:rsidRPr="007B1D80">
        <w:rPr>
          <w:rFonts w:ascii="Verdana" w:hAnsi="Verdana"/>
          <w:sz w:val="22"/>
          <w:szCs w:val="22"/>
        </w:rPr>
        <w:t>de</w:t>
      </w:r>
      <w:r w:rsidRPr="007B1D80">
        <w:rPr>
          <w:rFonts w:ascii="Verdana" w:hAnsi="Verdana"/>
          <w:spacing w:val="-10"/>
          <w:sz w:val="22"/>
          <w:szCs w:val="22"/>
        </w:rPr>
        <w:t xml:space="preserve"> </w:t>
      </w:r>
      <w:r w:rsidRPr="007B1D80">
        <w:rPr>
          <w:rFonts w:ascii="Verdana" w:hAnsi="Verdana"/>
          <w:sz w:val="22"/>
          <w:szCs w:val="22"/>
        </w:rPr>
        <w:t>funcionamiento,</w:t>
      </w:r>
      <w:r w:rsidRPr="007B1D80">
        <w:rPr>
          <w:rFonts w:ascii="Verdana" w:hAnsi="Verdana"/>
          <w:spacing w:val="-5"/>
          <w:sz w:val="22"/>
          <w:szCs w:val="22"/>
        </w:rPr>
        <w:t xml:space="preserve"> </w:t>
      </w:r>
      <w:r w:rsidRPr="007B1D80">
        <w:rPr>
          <w:rFonts w:ascii="Verdana" w:hAnsi="Verdana"/>
          <w:sz w:val="22"/>
          <w:szCs w:val="22"/>
        </w:rPr>
        <w:t>servicio</w:t>
      </w:r>
      <w:r w:rsidRPr="007B1D80">
        <w:rPr>
          <w:rFonts w:ascii="Verdana" w:hAnsi="Verdana"/>
          <w:spacing w:val="-5"/>
          <w:sz w:val="22"/>
          <w:szCs w:val="22"/>
        </w:rPr>
        <w:t xml:space="preserve"> </w:t>
      </w:r>
      <w:r w:rsidRPr="007B1D80">
        <w:rPr>
          <w:rFonts w:ascii="Verdana" w:hAnsi="Verdana"/>
          <w:sz w:val="22"/>
          <w:szCs w:val="22"/>
        </w:rPr>
        <w:t>a</w:t>
      </w:r>
      <w:r w:rsidRPr="007B1D80">
        <w:rPr>
          <w:rFonts w:ascii="Verdana" w:hAnsi="Verdana"/>
          <w:spacing w:val="-5"/>
          <w:sz w:val="22"/>
          <w:szCs w:val="22"/>
        </w:rPr>
        <w:t xml:space="preserve"> </w:t>
      </w:r>
      <w:r w:rsidRPr="007B1D80">
        <w:rPr>
          <w:rFonts w:ascii="Verdana" w:hAnsi="Verdana"/>
          <w:sz w:val="22"/>
          <w:szCs w:val="22"/>
        </w:rPr>
        <w:t>la</w:t>
      </w:r>
      <w:r w:rsidRPr="007B1D80">
        <w:rPr>
          <w:rFonts w:ascii="Verdana" w:hAnsi="Verdana"/>
          <w:spacing w:val="-5"/>
          <w:sz w:val="22"/>
          <w:szCs w:val="22"/>
        </w:rPr>
        <w:t xml:space="preserve"> </w:t>
      </w:r>
      <w:r w:rsidRPr="007B1D80">
        <w:rPr>
          <w:rFonts w:ascii="Verdana" w:hAnsi="Verdana"/>
          <w:sz w:val="22"/>
          <w:szCs w:val="22"/>
        </w:rPr>
        <w:t>deuda</w:t>
      </w:r>
      <w:r w:rsidRPr="007B1D80">
        <w:rPr>
          <w:rFonts w:ascii="Verdana" w:hAnsi="Verdana"/>
          <w:spacing w:val="-6"/>
          <w:sz w:val="22"/>
          <w:szCs w:val="22"/>
        </w:rPr>
        <w:t xml:space="preserve"> </w:t>
      </w:r>
      <w:r w:rsidRPr="007B1D80">
        <w:rPr>
          <w:rFonts w:ascii="Verdana" w:hAnsi="Verdana"/>
          <w:sz w:val="22"/>
          <w:szCs w:val="22"/>
        </w:rPr>
        <w:t>pública</w:t>
      </w:r>
      <w:r w:rsidRPr="007B1D80">
        <w:rPr>
          <w:rFonts w:ascii="Verdana" w:hAnsi="Verdana"/>
          <w:spacing w:val="-6"/>
          <w:sz w:val="22"/>
          <w:szCs w:val="22"/>
        </w:rPr>
        <w:t xml:space="preserve"> </w:t>
      </w:r>
      <w:r w:rsidRPr="007B1D80">
        <w:rPr>
          <w:rFonts w:ascii="Verdana" w:hAnsi="Verdana"/>
          <w:sz w:val="22"/>
          <w:szCs w:val="22"/>
        </w:rPr>
        <w:t>y</w:t>
      </w:r>
      <w:r w:rsidRPr="007B1D80">
        <w:rPr>
          <w:rFonts w:ascii="Verdana" w:hAnsi="Verdana"/>
          <w:spacing w:val="-7"/>
          <w:sz w:val="22"/>
          <w:szCs w:val="22"/>
        </w:rPr>
        <w:t xml:space="preserve"> proyectos de</w:t>
      </w:r>
      <w:r w:rsidRPr="007B1D80">
        <w:rPr>
          <w:rFonts w:ascii="Verdana" w:hAnsi="Verdana"/>
          <w:spacing w:val="-5"/>
          <w:sz w:val="22"/>
          <w:szCs w:val="22"/>
        </w:rPr>
        <w:t xml:space="preserve"> </w:t>
      </w:r>
      <w:r w:rsidRPr="007B1D80">
        <w:rPr>
          <w:rFonts w:ascii="Verdana" w:hAnsi="Verdana"/>
          <w:sz w:val="22"/>
          <w:szCs w:val="22"/>
        </w:rPr>
        <w:t>inversión</w:t>
      </w:r>
      <w:r w:rsidRPr="007B1D80">
        <w:rPr>
          <w:rFonts w:ascii="Verdana" w:hAnsi="Verdana"/>
          <w:spacing w:val="-5"/>
          <w:sz w:val="22"/>
          <w:szCs w:val="22"/>
        </w:rPr>
        <w:t xml:space="preserve"> </w:t>
      </w:r>
      <w:r w:rsidRPr="007B1D80">
        <w:rPr>
          <w:rFonts w:ascii="Verdana" w:hAnsi="Verdana"/>
          <w:sz w:val="22"/>
          <w:szCs w:val="22"/>
        </w:rPr>
        <w:t>del</w:t>
      </w:r>
      <w:r w:rsidRPr="007B1D80">
        <w:rPr>
          <w:rFonts w:ascii="Verdana" w:hAnsi="Verdana"/>
          <w:spacing w:val="-8"/>
          <w:sz w:val="22"/>
          <w:szCs w:val="22"/>
        </w:rPr>
        <w:t xml:space="preserve"> </w:t>
      </w:r>
      <w:r w:rsidRPr="007B1D80">
        <w:rPr>
          <w:rFonts w:ascii="Verdana" w:hAnsi="Verdana"/>
          <w:sz w:val="22"/>
          <w:szCs w:val="22"/>
        </w:rPr>
        <w:lastRenderedPageBreak/>
        <w:t>ICBF,</w:t>
      </w:r>
      <w:r w:rsidRPr="007B1D80">
        <w:rPr>
          <w:rFonts w:ascii="Verdana" w:hAnsi="Verdana"/>
          <w:spacing w:val="-6"/>
          <w:sz w:val="22"/>
          <w:szCs w:val="22"/>
        </w:rPr>
        <w:t xml:space="preserve"> </w:t>
      </w:r>
      <w:r w:rsidRPr="007B1D80">
        <w:rPr>
          <w:rFonts w:ascii="Verdana" w:hAnsi="Verdana"/>
          <w:sz w:val="22"/>
          <w:szCs w:val="22"/>
        </w:rPr>
        <w:t>de</w:t>
      </w:r>
      <w:r w:rsidRPr="007B1D80">
        <w:rPr>
          <w:rFonts w:ascii="Verdana" w:hAnsi="Verdana"/>
          <w:spacing w:val="-5"/>
          <w:sz w:val="22"/>
          <w:szCs w:val="22"/>
        </w:rPr>
        <w:t xml:space="preserve"> </w:t>
      </w:r>
      <w:r w:rsidRPr="007B1D80">
        <w:rPr>
          <w:rFonts w:ascii="Verdana" w:hAnsi="Verdana"/>
          <w:sz w:val="22"/>
          <w:szCs w:val="22"/>
        </w:rPr>
        <w:t>conformidad</w:t>
      </w:r>
      <w:r w:rsidRPr="007B1D80">
        <w:rPr>
          <w:rFonts w:ascii="Verdana" w:hAnsi="Verdana"/>
          <w:spacing w:val="-59"/>
          <w:sz w:val="22"/>
          <w:szCs w:val="22"/>
        </w:rPr>
        <w:t xml:space="preserve"> </w:t>
      </w:r>
      <w:r w:rsidRPr="007B1D80">
        <w:rPr>
          <w:rFonts w:ascii="Verdana" w:hAnsi="Verdana"/>
          <w:sz w:val="22"/>
          <w:szCs w:val="22"/>
        </w:rPr>
        <w:t>con la estructura presupuestal del Instituto expuesta en el artículo primero.</w:t>
      </w:r>
    </w:p>
    <w:p w14:paraId="230C7704" w14:textId="77777777" w:rsidR="00E92FD9" w:rsidRPr="007B1D80" w:rsidRDefault="00E92FD9" w:rsidP="00E92FD9">
      <w:pPr>
        <w:pStyle w:val="Textoindependiente"/>
        <w:spacing w:before="10"/>
        <w:rPr>
          <w:rFonts w:ascii="Verdana" w:hAnsi="Verdana"/>
        </w:rPr>
      </w:pPr>
    </w:p>
    <w:p w14:paraId="303E86BC" w14:textId="77777777" w:rsidR="00E92FD9" w:rsidRPr="007B1D80" w:rsidRDefault="00E92FD9" w:rsidP="00E92FD9">
      <w:pPr>
        <w:pStyle w:val="Textoindependiente"/>
        <w:spacing w:before="10"/>
        <w:jc w:val="both"/>
        <w:rPr>
          <w:rFonts w:ascii="Verdana" w:hAnsi="Verdana"/>
        </w:rPr>
      </w:pPr>
      <w:r w:rsidRPr="007B1D80">
        <w:rPr>
          <w:rFonts w:ascii="Verdana" w:hAnsi="Verdana"/>
          <w:b/>
          <w:bCs/>
        </w:rPr>
        <w:t xml:space="preserve">PARÁGRAFO: </w:t>
      </w:r>
      <w:r w:rsidRPr="007B1D80">
        <w:rPr>
          <w:rFonts w:ascii="Verdana" w:hAnsi="Verdana"/>
        </w:rPr>
        <w:t>Cuando un rubro de inversión C cuente con dos opciones de Ordenador de Gasto (</w:t>
      </w:r>
      <w:proofErr w:type="gramStart"/>
      <w:r w:rsidRPr="007B1D80">
        <w:rPr>
          <w:rFonts w:ascii="Verdana" w:hAnsi="Verdana"/>
        </w:rPr>
        <w:t>Subdirector</w:t>
      </w:r>
      <w:proofErr w:type="gramEnd"/>
      <w:r w:rsidRPr="007B1D80">
        <w:rPr>
          <w:rFonts w:ascii="Verdana" w:hAnsi="Verdana"/>
        </w:rPr>
        <w:t>(a)</w:t>
      </w:r>
      <w:r w:rsidRPr="007B1D80">
        <w:rPr>
          <w:rFonts w:ascii="Verdana" w:hAnsi="Verdana"/>
          <w:spacing w:val="1"/>
        </w:rPr>
        <w:t xml:space="preserve"> </w:t>
      </w:r>
      <w:r w:rsidRPr="007B1D80">
        <w:rPr>
          <w:rFonts w:ascii="Verdana" w:hAnsi="Verdana"/>
        </w:rPr>
        <w:t>General</w:t>
      </w:r>
      <w:r w:rsidRPr="007B1D80">
        <w:rPr>
          <w:rFonts w:ascii="Verdana" w:hAnsi="Verdana"/>
          <w:spacing w:val="-10"/>
        </w:rPr>
        <w:t xml:space="preserve"> </w:t>
      </w:r>
      <w:r w:rsidRPr="007B1D80">
        <w:rPr>
          <w:rFonts w:ascii="Verdana" w:hAnsi="Verdana"/>
        </w:rPr>
        <w:t>o</w:t>
      </w:r>
      <w:r w:rsidRPr="007B1D80">
        <w:rPr>
          <w:rFonts w:ascii="Verdana" w:hAnsi="Verdana"/>
          <w:spacing w:val="-9"/>
        </w:rPr>
        <w:t xml:space="preserve"> </w:t>
      </w:r>
      <w:r w:rsidRPr="007B1D80">
        <w:rPr>
          <w:rFonts w:ascii="Verdana" w:hAnsi="Verdana"/>
        </w:rPr>
        <w:t>del</w:t>
      </w:r>
      <w:r w:rsidRPr="007B1D80">
        <w:rPr>
          <w:rFonts w:ascii="Verdana" w:hAnsi="Verdana"/>
          <w:spacing w:val="-11"/>
        </w:rPr>
        <w:t xml:space="preserve"> </w:t>
      </w:r>
      <w:proofErr w:type="gramStart"/>
      <w:r w:rsidRPr="007B1D80">
        <w:rPr>
          <w:rFonts w:ascii="Verdana" w:hAnsi="Verdana"/>
        </w:rPr>
        <w:t>Secretario</w:t>
      </w:r>
      <w:proofErr w:type="gramEnd"/>
      <w:r w:rsidRPr="007B1D80">
        <w:rPr>
          <w:rFonts w:ascii="Verdana" w:hAnsi="Verdana"/>
        </w:rPr>
        <w:t>(a)</w:t>
      </w:r>
      <w:r w:rsidRPr="007B1D80">
        <w:rPr>
          <w:rFonts w:ascii="Verdana" w:hAnsi="Verdana"/>
          <w:spacing w:val="-8"/>
        </w:rPr>
        <w:t xml:space="preserve"> </w:t>
      </w:r>
      <w:r w:rsidRPr="007B1D80">
        <w:rPr>
          <w:rFonts w:ascii="Verdana" w:hAnsi="Verdana"/>
        </w:rPr>
        <w:t>General),</w:t>
      </w:r>
      <w:r w:rsidRPr="007B1D80">
        <w:rPr>
          <w:rFonts w:ascii="Verdana" w:hAnsi="Verdana"/>
          <w:spacing w:val="-9"/>
        </w:rPr>
        <w:t xml:space="preserve"> </w:t>
      </w:r>
      <w:r w:rsidRPr="007B1D80">
        <w:rPr>
          <w:rFonts w:ascii="Verdana" w:hAnsi="Verdana"/>
        </w:rPr>
        <w:t>por</w:t>
      </w:r>
      <w:r w:rsidRPr="007B1D80">
        <w:rPr>
          <w:rFonts w:ascii="Verdana" w:hAnsi="Verdana"/>
          <w:spacing w:val="-8"/>
        </w:rPr>
        <w:t xml:space="preserve"> </w:t>
      </w:r>
      <w:r w:rsidRPr="007B1D80">
        <w:rPr>
          <w:rFonts w:ascii="Verdana" w:hAnsi="Verdana"/>
        </w:rPr>
        <w:t>cuenta</w:t>
      </w:r>
      <w:r w:rsidRPr="007B1D80">
        <w:rPr>
          <w:rFonts w:ascii="Verdana" w:hAnsi="Verdana"/>
          <w:spacing w:val="-9"/>
        </w:rPr>
        <w:t xml:space="preserve"> </w:t>
      </w:r>
      <w:r w:rsidRPr="007B1D80">
        <w:rPr>
          <w:rFonts w:ascii="Verdana" w:hAnsi="Verdana"/>
        </w:rPr>
        <w:t>de</w:t>
      </w:r>
      <w:r w:rsidRPr="007B1D80">
        <w:rPr>
          <w:rFonts w:ascii="Verdana" w:hAnsi="Verdana"/>
          <w:spacing w:val="-4"/>
        </w:rPr>
        <w:t xml:space="preserve"> </w:t>
      </w:r>
      <w:r w:rsidRPr="007B1D80">
        <w:rPr>
          <w:rFonts w:ascii="Verdana" w:hAnsi="Verdana"/>
        </w:rPr>
        <w:t>las</w:t>
      </w:r>
      <w:r w:rsidRPr="007B1D80">
        <w:rPr>
          <w:rFonts w:ascii="Verdana" w:hAnsi="Verdana"/>
          <w:spacing w:val="-11"/>
        </w:rPr>
        <w:t xml:space="preserve"> </w:t>
      </w:r>
      <w:r w:rsidRPr="007B1D80">
        <w:rPr>
          <w:rFonts w:ascii="Verdana" w:hAnsi="Verdana"/>
        </w:rPr>
        <w:t>actividades</w:t>
      </w:r>
      <w:r w:rsidRPr="007B1D80">
        <w:rPr>
          <w:rFonts w:ascii="Verdana" w:hAnsi="Verdana"/>
          <w:spacing w:val="-11"/>
        </w:rPr>
        <w:t xml:space="preserve"> </w:t>
      </w:r>
      <w:r w:rsidRPr="007B1D80">
        <w:rPr>
          <w:rFonts w:ascii="Verdana" w:hAnsi="Verdana"/>
        </w:rPr>
        <w:t>que</w:t>
      </w:r>
      <w:r w:rsidRPr="007B1D80">
        <w:rPr>
          <w:rFonts w:ascii="Verdana" w:hAnsi="Verdana"/>
          <w:spacing w:val="-9"/>
        </w:rPr>
        <w:t xml:space="preserve"> </w:t>
      </w:r>
      <w:r w:rsidRPr="007B1D80">
        <w:rPr>
          <w:rFonts w:ascii="Verdana" w:hAnsi="Verdana"/>
        </w:rPr>
        <w:t>pueden</w:t>
      </w:r>
      <w:r w:rsidRPr="007B1D80">
        <w:rPr>
          <w:rFonts w:ascii="Verdana" w:hAnsi="Verdana"/>
          <w:spacing w:val="-3"/>
        </w:rPr>
        <w:t xml:space="preserve"> </w:t>
      </w:r>
      <w:r w:rsidRPr="007B1D80">
        <w:rPr>
          <w:rFonts w:ascii="Verdana" w:hAnsi="Verdana"/>
        </w:rPr>
        <w:t>ser</w:t>
      </w:r>
      <w:r w:rsidRPr="007B1D80">
        <w:rPr>
          <w:rFonts w:ascii="Verdana" w:hAnsi="Verdana"/>
          <w:spacing w:val="-8"/>
        </w:rPr>
        <w:t xml:space="preserve"> </w:t>
      </w:r>
      <w:r w:rsidRPr="007B1D80">
        <w:rPr>
          <w:rFonts w:ascii="Verdana" w:hAnsi="Verdana"/>
        </w:rPr>
        <w:t>financiadas</w:t>
      </w:r>
      <w:r w:rsidRPr="007B1D80">
        <w:rPr>
          <w:rFonts w:ascii="Verdana" w:hAnsi="Verdana"/>
          <w:spacing w:val="-11"/>
        </w:rPr>
        <w:t xml:space="preserve"> </w:t>
      </w:r>
      <w:r w:rsidRPr="007B1D80">
        <w:rPr>
          <w:rFonts w:ascii="Verdana" w:hAnsi="Verdana"/>
        </w:rPr>
        <w:t>por esta, el análisis se realizará teniendo en cuenta criterios objetivos para definir la ordenación del</w:t>
      </w:r>
      <w:r w:rsidRPr="007B1D80">
        <w:rPr>
          <w:rFonts w:ascii="Verdana" w:hAnsi="Verdana"/>
          <w:spacing w:val="1"/>
        </w:rPr>
        <w:t xml:space="preserve"> </w:t>
      </w:r>
      <w:r w:rsidRPr="007B1D80">
        <w:rPr>
          <w:rFonts w:ascii="Verdana" w:hAnsi="Verdana"/>
        </w:rPr>
        <w:t>gasto. Los mencionados criterios, serán en primer lugar, las funciones de la Subdirección General</w:t>
      </w:r>
      <w:r w:rsidRPr="007B1D80">
        <w:rPr>
          <w:rFonts w:ascii="Verdana" w:hAnsi="Verdana"/>
          <w:spacing w:val="1"/>
        </w:rPr>
        <w:t xml:space="preserve"> </w:t>
      </w:r>
      <w:r w:rsidRPr="007B1D80">
        <w:rPr>
          <w:rFonts w:ascii="Verdana" w:hAnsi="Verdana"/>
        </w:rPr>
        <w:t>y sus áreas a cargo, o las de la Secretaría General y sus áreas a cargo y/o, en segundo lugar, el</w:t>
      </w:r>
      <w:r w:rsidRPr="007B1D80">
        <w:rPr>
          <w:rFonts w:ascii="Verdana" w:hAnsi="Verdana"/>
          <w:spacing w:val="1"/>
        </w:rPr>
        <w:t xml:space="preserve"> </w:t>
      </w:r>
      <w:r w:rsidRPr="007B1D80">
        <w:rPr>
          <w:rFonts w:ascii="Verdana" w:hAnsi="Verdana"/>
        </w:rPr>
        <w:t>criterio</w:t>
      </w:r>
      <w:r w:rsidRPr="007B1D80">
        <w:rPr>
          <w:rFonts w:ascii="Verdana" w:hAnsi="Verdana"/>
          <w:spacing w:val="-3"/>
        </w:rPr>
        <w:t xml:space="preserve"> </w:t>
      </w:r>
      <w:r w:rsidRPr="007B1D80">
        <w:rPr>
          <w:rFonts w:ascii="Verdana" w:hAnsi="Verdana"/>
        </w:rPr>
        <w:t>material,</w:t>
      </w:r>
      <w:r w:rsidRPr="007B1D80">
        <w:rPr>
          <w:rFonts w:ascii="Verdana" w:hAnsi="Verdana"/>
          <w:spacing w:val="-3"/>
        </w:rPr>
        <w:t xml:space="preserve"> </w:t>
      </w:r>
      <w:r w:rsidRPr="007B1D80">
        <w:rPr>
          <w:rFonts w:ascii="Verdana" w:hAnsi="Verdana"/>
        </w:rPr>
        <w:t>es</w:t>
      </w:r>
      <w:r w:rsidRPr="007B1D80">
        <w:rPr>
          <w:rFonts w:ascii="Verdana" w:hAnsi="Verdana"/>
          <w:spacing w:val="-4"/>
        </w:rPr>
        <w:t xml:space="preserve"> </w:t>
      </w:r>
      <w:r w:rsidRPr="007B1D80">
        <w:rPr>
          <w:rFonts w:ascii="Verdana" w:hAnsi="Verdana"/>
        </w:rPr>
        <w:t>decir</w:t>
      </w:r>
      <w:r w:rsidRPr="007B1D80">
        <w:rPr>
          <w:rFonts w:ascii="Verdana" w:hAnsi="Verdana"/>
          <w:spacing w:val="-3"/>
        </w:rPr>
        <w:t xml:space="preserve"> </w:t>
      </w:r>
      <w:r w:rsidRPr="007B1D80">
        <w:rPr>
          <w:rFonts w:ascii="Verdana" w:hAnsi="Verdana"/>
        </w:rPr>
        <w:t>el objeto</w:t>
      </w:r>
      <w:r w:rsidRPr="007B1D80">
        <w:rPr>
          <w:rFonts w:ascii="Verdana" w:hAnsi="Verdana"/>
          <w:spacing w:val="2"/>
        </w:rPr>
        <w:t xml:space="preserve"> </w:t>
      </w:r>
      <w:r w:rsidRPr="007B1D80">
        <w:rPr>
          <w:rFonts w:ascii="Verdana" w:hAnsi="Verdana"/>
        </w:rPr>
        <w:t>contractual</w:t>
      </w:r>
      <w:r w:rsidRPr="007B1D80">
        <w:rPr>
          <w:rFonts w:ascii="Verdana" w:hAnsi="Verdana"/>
          <w:spacing w:val="3"/>
        </w:rPr>
        <w:t xml:space="preserve"> </w:t>
      </w:r>
      <w:r w:rsidRPr="007B1D80">
        <w:rPr>
          <w:rFonts w:ascii="Verdana" w:hAnsi="Verdana"/>
        </w:rPr>
        <w:t>y</w:t>
      </w:r>
      <w:r w:rsidRPr="007B1D80">
        <w:rPr>
          <w:rFonts w:ascii="Verdana" w:hAnsi="Verdana"/>
          <w:spacing w:val="-4"/>
        </w:rPr>
        <w:t xml:space="preserve"> </w:t>
      </w:r>
      <w:r w:rsidRPr="007B1D80">
        <w:rPr>
          <w:rFonts w:ascii="Verdana" w:hAnsi="Verdana"/>
        </w:rPr>
        <w:t>su</w:t>
      </w:r>
      <w:r w:rsidRPr="007B1D80">
        <w:rPr>
          <w:rFonts w:ascii="Verdana" w:hAnsi="Verdana"/>
          <w:spacing w:val="-2"/>
        </w:rPr>
        <w:t xml:space="preserve"> </w:t>
      </w:r>
      <w:r w:rsidRPr="007B1D80">
        <w:rPr>
          <w:rFonts w:ascii="Verdana" w:hAnsi="Verdana"/>
        </w:rPr>
        <w:t>gerente</w:t>
      </w:r>
      <w:r w:rsidRPr="007B1D80">
        <w:rPr>
          <w:rFonts w:ascii="Verdana" w:hAnsi="Verdana"/>
          <w:spacing w:val="-3"/>
        </w:rPr>
        <w:t xml:space="preserve"> </w:t>
      </w:r>
      <w:r w:rsidRPr="007B1D80">
        <w:rPr>
          <w:rFonts w:ascii="Verdana" w:hAnsi="Verdana"/>
        </w:rPr>
        <w:t>de</w:t>
      </w:r>
      <w:r w:rsidRPr="007B1D80">
        <w:rPr>
          <w:rFonts w:ascii="Verdana" w:hAnsi="Verdana"/>
          <w:spacing w:val="2"/>
        </w:rPr>
        <w:t xml:space="preserve"> </w:t>
      </w:r>
      <w:r w:rsidRPr="007B1D80">
        <w:rPr>
          <w:rFonts w:ascii="Verdana" w:hAnsi="Verdana"/>
        </w:rPr>
        <w:t>recurso.</w:t>
      </w:r>
    </w:p>
    <w:p w14:paraId="69C39796" w14:textId="77777777" w:rsidR="00E92FD9" w:rsidRPr="007B1D80" w:rsidRDefault="00E92FD9" w:rsidP="00E92FD9">
      <w:pPr>
        <w:pStyle w:val="Textoindependiente"/>
        <w:spacing w:before="10"/>
        <w:jc w:val="both"/>
        <w:rPr>
          <w:rFonts w:ascii="Verdana" w:hAnsi="Verdana"/>
        </w:rPr>
      </w:pPr>
    </w:p>
    <w:p w14:paraId="0F9B45AA" w14:textId="77777777" w:rsidR="00E92FD9" w:rsidRPr="007B1D80" w:rsidRDefault="00E92FD9" w:rsidP="00E92FD9">
      <w:pPr>
        <w:pStyle w:val="Textoindependiente"/>
        <w:spacing w:before="10"/>
        <w:jc w:val="both"/>
        <w:rPr>
          <w:rFonts w:ascii="Verdana" w:hAnsi="Verdana"/>
        </w:rPr>
      </w:pPr>
      <w:r w:rsidRPr="007B1D80">
        <w:rPr>
          <w:rFonts w:ascii="Verdana" w:hAnsi="Verdana"/>
        </w:rPr>
        <w:t xml:space="preserve">Con respecto a los directores regionales y la delegación de la ordenación del gasto y el ejercicio de la facultad para dirigir los procesos de selección y celebrar los contratos o convenios cuya ejecución se desarrolle en forma exclusiva en el territorio de su jurisdicción, se deberán remitir a los actos administrativos que otorgan dicha facultad, en consideración a unas cuantías determinadas, estableciendo también en casos en los cuales se superaran la misma, la figura de la delegación especial; y en EL (LA) SECRETARIO (A) GENERAL La celebración y suscripción de todos los contratos de prestación de servicios profesionales y de apoyo a la gestión de la Sede Nacional, sin distinción del rubro presupuestal con cargo al cual se financien, sin perjuicio de las delegaciones otorgadas al Subdirector (a) General y a las Direcciones Regionales. </w:t>
      </w:r>
    </w:p>
    <w:p w14:paraId="52CC3B03" w14:textId="77777777" w:rsidR="00E92FD9" w:rsidRPr="007B1D80" w:rsidRDefault="00E92FD9" w:rsidP="00E92FD9">
      <w:pPr>
        <w:pStyle w:val="Textoindependiente"/>
        <w:spacing w:before="10"/>
        <w:jc w:val="both"/>
        <w:rPr>
          <w:rFonts w:ascii="Verdana" w:hAnsi="Verdana"/>
        </w:rPr>
      </w:pPr>
    </w:p>
    <w:p w14:paraId="0000BB09" w14:textId="77777777" w:rsidR="00E92FD9" w:rsidRPr="007B1D80" w:rsidRDefault="00E92FD9" w:rsidP="00E92FD9">
      <w:pPr>
        <w:pStyle w:val="Textoindependiente"/>
        <w:spacing w:before="10"/>
        <w:jc w:val="both"/>
        <w:rPr>
          <w:rFonts w:ascii="Verdana" w:hAnsi="Verdana"/>
        </w:rPr>
      </w:pPr>
      <w:r w:rsidRPr="007B1D80">
        <w:rPr>
          <w:rFonts w:ascii="Verdana" w:hAnsi="Verdana"/>
        </w:rPr>
        <w:t>En caso de superarse los criterios objetivos, los casos excepcionales serán remitidos por la Dirección de Contratación a la Oficina Asesora Jurídica para el análisis respectivo. Esta última emitirá concepto a la Dirección General para su resolución.</w:t>
      </w:r>
    </w:p>
    <w:p w14:paraId="3713ECB0" w14:textId="77777777" w:rsidR="00E92FD9" w:rsidRPr="007B1D80" w:rsidRDefault="00E92FD9" w:rsidP="00E92FD9">
      <w:pPr>
        <w:pStyle w:val="Textoindependiente"/>
        <w:spacing w:before="10"/>
        <w:jc w:val="both"/>
        <w:rPr>
          <w:rFonts w:ascii="Verdana" w:hAnsi="Verdana"/>
        </w:rPr>
      </w:pPr>
    </w:p>
    <w:p w14:paraId="126BDA0F" w14:textId="77777777" w:rsidR="00E92FD9" w:rsidRPr="007B1D80" w:rsidRDefault="00E92FD9" w:rsidP="00E92FD9">
      <w:pPr>
        <w:pStyle w:val="Textoindependiente"/>
        <w:spacing w:before="10"/>
        <w:jc w:val="both"/>
        <w:rPr>
          <w:rFonts w:ascii="Verdana" w:hAnsi="Verdana"/>
        </w:rPr>
      </w:pPr>
      <w:r w:rsidRPr="007B1D80">
        <w:rPr>
          <w:rFonts w:ascii="Verdana" w:hAnsi="Verdana"/>
        </w:rPr>
        <w:t xml:space="preserve">En todo caso, deberán observarse las disposiciones contenidas en el Manual de Contratación y Guía para el Ejercicio de Supervisión e Interventoría de Contratos y Convenios del ICBF vigentes. </w:t>
      </w:r>
    </w:p>
    <w:p w14:paraId="4E99229A" w14:textId="77777777" w:rsidR="00E92FD9" w:rsidRPr="007B1D80" w:rsidRDefault="00E92FD9" w:rsidP="00E92FD9">
      <w:pPr>
        <w:pStyle w:val="Textoindependiente"/>
        <w:spacing w:before="10"/>
        <w:rPr>
          <w:rFonts w:ascii="Verdana" w:hAnsi="Verdana"/>
        </w:rPr>
      </w:pPr>
    </w:p>
    <w:p w14:paraId="63D14DC7" w14:textId="77777777" w:rsidR="00E92FD9" w:rsidRPr="007B1D80" w:rsidRDefault="00E92FD9" w:rsidP="00E92FD9">
      <w:pPr>
        <w:pStyle w:val="Textoindependiente"/>
        <w:spacing w:before="10"/>
        <w:jc w:val="both"/>
        <w:rPr>
          <w:rFonts w:ascii="Verdana" w:hAnsi="Verdana"/>
        </w:rPr>
      </w:pPr>
      <w:r w:rsidRPr="007B1D80">
        <w:rPr>
          <w:rFonts w:ascii="Verdana" w:hAnsi="Verdana" w:cs="Arial"/>
          <w:b/>
          <w:bCs/>
          <w:lang w:eastAsia="es-ES"/>
        </w:rPr>
        <w:t>2.2. OBLIGACIONES DE LOS GERENTES DE RECURSOS Y ORDENADORES DEL GASTO.</w:t>
      </w:r>
      <w:r w:rsidRPr="007B1D80">
        <w:rPr>
          <w:rFonts w:ascii="Verdana" w:hAnsi="Verdana"/>
        </w:rPr>
        <w:t xml:space="preserve"> </w:t>
      </w:r>
    </w:p>
    <w:p w14:paraId="6FA1B158" w14:textId="77777777" w:rsidR="00E92FD9" w:rsidRPr="007B1D80" w:rsidRDefault="00E92FD9" w:rsidP="00E92FD9">
      <w:pPr>
        <w:pStyle w:val="Textoindependiente"/>
        <w:spacing w:before="10"/>
        <w:jc w:val="both"/>
        <w:rPr>
          <w:rFonts w:ascii="Verdana" w:hAnsi="Verdana"/>
        </w:rPr>
      </w:pPr>
    </w:p>
    <w:p w14:paraId="291D65F2" w14:textId="77777777" w:rsidR="00E92FD9" w:rsidRPr="007B1D80" w:rsidRDefault="00E92FD9" w:rsidP="00E92FD9">
      <w:pPr>
        <w:pStyle w:val="Textoindependiente"/>
        <w:spacing w:before="10"/>
        <w:jc w:val="both"/>
        <w:rPr>
          <w:rFonts w:ascii="Verdana" w:hAnsi="Verdana"/>
        </w:rPr>
      </w:pPr>
      <w:r w:rsidRPr="007B1D80">
        <w:rPr>
          <w:rFonts w:ascii="Verdana" w:hAnsi="Verdana"/>
        </w:rPr>
        <w:t>Los Gerentes de Recursos y Ordenadores del Gasto tendrán las siguientes funciones en materia contractual:</w:t>
      </w:r>
    </w:p>
    <w:p w14:paraId="67DCBAD2" w14:textId="77777777" w:rsidR="00E92FD9" w:rsidRPr="007B1D80" w:rsidRDefault="00E92FD9" w:rsidP="00E92FD9">
      <w:pPr>
        <w:pStyle w:val="Textoindependiente"/>
        <w:spacing w:before="10"/>
        <w:rPr>
          <w:rFonts w:ascii="Verdana" w:hAnsi="Verdana"/>
        </w:rPr>
      </w:pPr>
    </w:p>
    <w:p w14:paraId="19F7F630" w14:textId="77777777" w:rsidR="00E92FD9" w:rsidRPr="007B1D80" w:rsidRDefault="00E92FD9" w:rsidP="00E92FD9">
      <w:pPr>
        <w:pStyle w:val="Prrafodelista"/>
        <w:widowControl w:val="0"/>
        <w:numPr>
          <w:ilvl w:val="0"/>
          <w:numId w:val="17"/>
        </w:numPr>
        <w:tabs>
          <w:tab w:val="left" w:pos="474"/>
        </w:tabs>
        <w:autoSpaceDE w:val="0"/>
        <w:autoSpaceDN w:val="0"/>
        <w:spacing w:after="0"/>
        <w:ind w:right="104"/>
        <w:contextualSpacing w:val="0"/>
        <w:rPr>
          <w:rFonts w:ascii="Verdana" w:hAnsi="Verdana"/>
          <w:sz w:val="22"/>
          <w:szCs w:val="22"/>
        </w:rPr>
      </w:pPr>
      <w:r w:rsidRPr="007B1D80">
        <w:rPr>
          <w:rFonts w:ascii="Verdana" w:hAnsi="Verdana"/>
          <w:sz w:val="22"/>
          <w:szCs w:val="22"/>
        </w:rPr>
        <w:t>Cumplir los principios y disposiciones presupuestales emitidos por autoridad competente.</w:t>
      </w:r>
    </w:p>
    <w:p w14:paraId="58AC587E" w14:textId="77777777" w:rsidR="00E92FD9" w:rsidRPr="007B1D80" w:rsidRDefault="00E92FD9" w:rsidP="00E92FD9">
      <w:pPr>
        <w:pStyle w:val="Prrafodelista"/>
        <w:widowControl w:val="0"/>
        <w:numPr>
          <w:ilvl w:val="0"/>
          <w:numId w:val="17"/>
        </w:numPr>
        <w:tabs>
          <w:tab w:val="left" w:pos="474"/>
        </w:tabs>
        <w:autoSpaceDE w:val="0"/>
        <w:autoSpaceDN w:val="0"/>
        <w:spacing w:after="0"/>
        <w:ind w:right="104"/>
        <w:contextualSpacing w:val="0"/>
        <w:rPr>
          <w:rFonts w:ascii="Verdana" w:hAnsi="Verdana"/>
          <w:sz w:val="22"/>
          <w:szCs w:val="22"/>
        </w:rPr>
      </w:pPr>
      <w:r w:rsidRPr="007B1D80">
        <w:rPr>
          <w:rFonts w:ascii="Verdana" w:hAnsi="Verdana"/>
          <w:sz w:val="22"/>
          <w:szCs w:val="22"/>
          <w:lang w:eastAsia="es-ES"/>
        </w:rPr>
        <w:t xml:space="preserve">Para la ejecución presupuestal, cada gerente de recurso será responsable de la programación, solicitud, manejo y control a la ejecución del presupuesto, así como del Plan Anual de Adquisiciones – PAA, del Plan Anual de Compras y Contratación – PACCO y del Programa Anual de Caja - PAC en los proyectos o dependencia de gasto/ centro de costos de su competencia, con base en la información remitida desde la Sede de la Dirección General y de las Direcciones Regionales, teniendo en cuenta las </w:t>
      </w:r>
      <w:r w:rsidRPr="007B1D80">
        <w:rPr>
          <w:rFonts w:ascii="Verdana" w:hAnsi="Verdana"/>
          <w:sz w:val="22"/>
          <w:szCs w:val="22"/>
          <w:lang w:eastAsia="es-ES"/>
        </w:rPr>
        <w:lastRenderedPageBreak/>
        <w:t xml:space="preserve">directrices y políticas trazadas por la entidad. Para tal efecto, deberán generar las alertas para la toma de decisiones relacionadas con la redistribución de los recursos y así garantizar la oportuna liberación de los recursos. </w:t>
      </w:r>
    </w:p>
    <w:p w14:paraId="66CBB76F" w14:textId="77777777" w:rsidR="00E92FD9" w:rsidRPr="007B1D80" w:rsidRDefault="00E92FD9" w:rsidP="00E92FD9">
      <w:pPr>
        <w:pStyle w:val="Prrafodelista"/>
        <w:widowControl w:val="0"/>
        <w:numPr>
          <w:ilvl w:val="0"/>
          <w:numId w:val="17"/>
        </w:numPr>
        <w:tabs>
          <w:tab w:val="left" w:pos="474"/>
        </w:tabs>
        <w:autoSpaceDE w:val="0"/>
        <w:autoSpaceDN w:val="0"/>
        <w:spacing w:after="0"/>
        <w:ind w:right="104"/>
        <w:contextualSpacing w:val="0"/>
        <w:rPr>
          <w:rFonts w:ascii="Verdana" w:hAnsi="Verdana"/>
          <w:sz w:val="22"/>
          <w:szCs w:val="22"/>
        </w:rPr>
      </w:pPr>
      <w:r w:rsidRPr="007B1D80">
        <w:rPr>
          <w:rFonts w:ascii="Verdana" w:hAnsi="Verdana"/>
          <w:sz w:val="22"/>
          <w:szCs w:val="22"/>
        </w:rPr>
        <w:t>Cumplir lo dispuesto en el Manual de Contratación y Guía para el Ejercicio de Supervisión e Interventoría de Contratos y Convenios del ICBF vigentes; los aspectos no regulados por esta resolución ni por el Manual de Contratación, serán definidos</w:t>
      </w:r>
      <w:r w:rsidRPr="007B1D80">
        <w:rPr>
          <w:rFonts w:ascii="Verdana" w:hAnsi="Verdana"/>
          <w:spacing w:val="1"/>
          <w:sz w:val="22"/>
          <w:szCs w:val="22"/>
        </w:rPr>
        <w:t xml:space="preserve"> </w:t>
      </w:r>
      <w:r w:rsidRPr="007B1D80">
        <w:rPr>
          <w:rFonts w:ascii="Verdana" w:hAnsi="Verdana"/>
          <w:sz w:val="22"/>
          <w:szCs w:val="22"/>
        </w:rPr>
        <w:t>por la Dirección de Contratación en el marco de sus competencias.</w:t>
      </w:r>
    </w:p>
    <w:p w14:paraId="3048F91D" w14:textId="77777777" w:rsidR="00E92FD9" w:rsidRPr="007B1D80" w:rsidRDefault="00E92FD9" w:rsidP="00E92FD9">
      <w:pPr>
        <w:pStyle w:val="Prrafodelista"/>
        <w:widowControl w:val="0"/>
        <w:numPr>
          <w:ilvl w:val="0"/>
          <w:numId w:val="17"/>
        </w:numPr>
        <w:tabs>
          <w:tab w:val="left" w:pos="474"/>
        </w:tabs>
        <w:autoSpaceDE w:val="0"/>
        <w:autoSpaceDN w:val="0"/>
        <w:spacing w:after="0"/>
        <w:ind w:right="116"/>
        <w:contextualSpacing w:val="0"/>
        <w:rPr>
          <w:rFonts w:ascii="Verdana" w:hAnsi="Verdana"/>
          <w:sz w:val="22"/>
          <w:szCs w:val="22"/>
        </w:rPr>
      </w:pPr>
      <w:r w:rsidRPr="007B1D80">
        <w:rPr>
          <w:rFonts w:ascii="Verdana" w:hAnsi="Verdana"/>
          <w:sz w:val="22"/>
          <w:szCs w:val="22"/>
        </w:rPr>
        <w:t>En caso de superarse los criterios objetivos, los casos excepcionales serán remitidos por la</w:t>
      </w:r>
      <w:r w:rsidRPr="007B1D80">
        <w:rPr>
          <w:rFonts w:ascii="Verdana" w:hAnsi="Verdana"/>
          <w:spacing w:val="1"/>
          <w:sz w:val="22"/>
          <w:szCs w:val="22"/>
        </w:rPr>
        <w:t xml:space="preserve"> </w:t>
      </w:r>
      <w:r w:rsidRPr="007B1D80">
        <w:rPr>
          <w:rFonts w:ascii="Verdana" w:hAnsi="Verdana"/>
          <w:sz w:val="22"/>
          <w:szCs w:val="22"/>
        </w:rPr>
        <w:t>Dirección</w:t>
      </w:r>
      <w:r w:rsidRPr="007B1D80">
        <w:rPr>
          <w:rFonts w:ascii="Verdana" w:hAnsi="Verdana"/>
          <w:spacing w:val="52"/>
          <w:sz w:val="22"/>
          <w:szCs w:val="22"/>
        </w:rPr>
        <w:t xml:space="preserve"> </w:t>
      </w:r>
      <w:r w:rsidRPr="007B1D80">
        <w:rPr>
          <w:rFonts w:ascii="Verdana" w:hAnsi="Verdana"/>
          <w:sz w:val="22"/>
          <w:szCs w:val="22"/>
        </w:rPr>
        <w:t>de</w:t>
      </w:r>
      <w:r w:rsidRPr="007B1D80">
        <w:rPr>
          <w:rFonts w:ascii="Verdana" w:hAnsi="Verdana"/>
          <w:spacing w:val="57"/>
          <w:sz w:val="22"/>
          <w:szCs w:val="22"/>
        </w:rPr>
        <w:t xml:space="preserve"> </w:t>
      </w:r>
      <w:r w:rsidRPr="007B1D80">
        <w:rPr>
          <w:rFonts w:ascii="Verdana" w:hAnsi="Verdana"/>
          <w:sz w:val="22"/>
          <w:szCs w:val="22"/>
        </w:rPr>
        <w:t>Contratación,</w:t>
      </w:r>
      <w:r w:rsidRPr="007B1D80">
        <w:rPr>
          <w:rFonts w:ascii="Verdana" w:hAnsi="Verdana"/>
          <w:spacing w:val="57"/>
          <w:sz w:val="22"/>
          <w:szCs w:val="22"/>
        </w:rPr>
        <w:t xml:space="preserve"> </w:t>
      </w:r>
      <w:r w:rsidRPr="007B1D80">
        <w:rPr>
          <w:rFonts w:ascii="Verdana" w:hAnsi="Verdana"/>
          <w:sz w:val="22"/>
          <w:szCs w:val="22"/>
        </w:rPr>
        <w:t>para</w:t>
      </w:r>
      <w:r w:rsidRPr="007B1D80">
        <w:rPr>
          <w:rFonts w:ascii="Verdana" w:hAnsi="Verdana"/>
          <w:spacing w:val="52"/>
          <w:sz w:val="22"/>
          <w:szCs w:val="22"/>
        </w:rPr>
        <w:t xml:space="preserve"> </w:t>
      </w:r>
      <w:r w:rsidRPr="007B1D80">
        <w:rPr>
          <w:rFonts w:ascii="Verdana" w:hAnsi="Verdana"/>
          <w:sz w:val="22"/>
          <w:szCs w:val="22"/>
        </w:rPr>
        <w:t>análisis</w:t>
      </w:r>
      <w:r w:rsidRPr="007B1D80">
        <w:rPr>
          <w:rFonts w:ascii="Verdana" w:hAnsi="Verdana"/>
          <w:spacing w:val="55"/>
          <w:sz w:val="22"/>
          <w:szCs w:val="22"/>
        </w:rPr>
        <w:t xml:space="preserve"> </w:t>
      </w:r>
      <w:r w:rsidRPr="007B1D80">
        <w:rPr>
          <w:rFonts w:ascii="Verdana" w:hAnsi="Verdana"/>
          <w:sz w:val="22"/>
          <w:szCs w:val="22"/>
        </w:rPr>
        <w:t>de</w:t>
      </w:r>
      <w:r w:rsidRPr="007B1D80">
        <w:rPr>
          <w:rFonts w:ascii="Verdana" w:hAnsi="Verdana"/>
          <w:spacing w:val="58"/>
          <w:sz w:val="22"/>
          <w:szCs w:val="22"/>
        </w:rPr>
        <w:t xml:space="preserve"> </w:t>
      </w:r>
      <w:r w:rsidRPr="007B1D80">
        <w:rPr>
          <w:rFonts w:ascii="Verdana" w:hAnsi="Verdana"/>
          <w:sz w:val="22"/>
          <w:szCs w:val="22"/>
        </w:rPr>
        <w:t>la</w:t>
      </w:r>
      <w:r w:rsidRPr="007B1D80">
        <w:rPr>
          <w:rFonts w:ascii="Verdana" w:hAnsi="Verdana"/>
          <w:spacing w:val="52"/>
          <w:sz w:val="22"/>
          <w:szCs w:val="22"/>
        </w:rPr>
        <w:t xml:space="preserve"> </w:t>
      </w:r>
      <w:r w:rsidRPr="007B1D80">
        <w:rPr>
          <w:rFonts w:ascii="Verdana" w:hAnsi="Verdana"/>
          <w:sz w:val="22"/>
          <w:szCs w:val="22"/>
        </w:rPr>
        <w:t>Oficina</w:t>
      </w:r>
      <w:r w:rsidRPr="007B1D80">
        <w:rPr>
          <w:rFonts w:ascii="Verdana" w:hAnsi="Verdana"/>
          <w:spacing w:val="52"/>
          <w:sz w:val="22"/>
          <w:szCs w:val="22"/>
        </w:rPr>
        <w:t xml:space="preserve"> </w:t>
      </w:r>
      <w:r w:rsidRPr="007B1D80">
        <w:rPr>
          <w:rFonts w:ascii="Verdana" w:hAnsi="Verdana"/>
          <w:sz w:val="22"/>
          <w:szCs w:val="22"/>
        </w:rPr>
        <w:t>Asesora</w:t>
      </w:r>
      <w:r w:rsidRPr="007B1D80">
        <w:rPr>
          <w:rFonts w:ascii="Verdana" w:hAnsi="Verdana"/>
          <w:spacing w:val="53"/>
          <w:sz w:val="22"/>
          <w:szCs w:val="22"/>
        </w:rPr>
        <w:t xml:space="preserve"> </w:t>
      </w:r>
      <w:r w:rsidRPr="007B1D80">
        <w:rPr>
          <w:rFonts w:ascii="Verdana" w:hAnsi="Verdana"/>
          <w:sz w:val="22"/>
          <w:szCs w:val="22"/>
        </w:rPr>
        <w:t>Jurídica, quien emitirá concepto a la Dirección General para su resolución.</w:t>
      </w:r>
    </w:p>
    <w:p w14:paraId="7A899490" w14:textId="77777777" w:rsidR="00E92FD9" w:rsidRPr="007B1D80" w:rsidRDefault="00E92FD9" w:rsidP="00E92FD9">
      <w:pPr>
        <w:autoSpaceDE w:val="0"/>
        <w:autoSpaceDN w:val="0"/>
        <w:adjustRightInd w:val="0"/>
        <w:spacing w:after="0"/>
        <w:outlineLvl w:val="0"/>
        <w:rPr>
          <w:rFonts w:ascii="Verdana" w:hAnsi="Verdana"/>
          <w:b/>
          <w:bCs/>
          <w:sz w:val="22"/>
          <w:szCs w:val="22"/>
          <w:lang w:eastAsia="es-ES"/>
        </w:rPr>
      </w:pPr>
    </w:p>
    <w:p w14:paraId="0B156003"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r w:rsidRPr="007B1D80">
        <w:rPr>
          <w:rFonts w:ascii="Verdana" w:hAnsi="Verdana"/>
          <w:b/>
          <w:bCs/>
          <w:sz w:val="22"/>
          <w:szCs w:val="22"/>
          <w:lang w:eastAsia="es-ES"/>
        </w:rPr>
        <w:t>ARTÍCULO 3o.</w:t>
      </w:r>
      <w:r w:rsidRPr="007B1D80">
        <w:rPr>
          <w:rFonts w:ascii="Verdana" w:hAnsi="Verdana"/>
          <w:sz w:val="22"/>
          <w:szCs w:val="22"/>
          <w:lang w:eastAsia="es-ES"/>
        </w:rPr>
        <w:t xml:space="preserve"> </w:t>
      </w:r>
      <w:r w:rsidRPr="007B1D80">
        <w:rPr>
          <w:rFonts w:ascii="Verdana" w:hAnsi="Verdana"/>
          <w:b/>
          <w:bCs/>
          <w:sz w:val="22"/>
          <w:szCs w:val="22"/>
          <w:lang w:eastAsia="es-ES"/>
        </w:rPr>
        <w:t>GERENTES DE PROYECTO.</w:t>
      </w:r>
      <w:r w:rsidRPr="007B1D80">
        <w:rPr>
          <w:rFonts w:ascii="Verdana" w:hAnsi="Verdana"/>
          <w:sz w:val="22"/>
          <w:szCs w:val="22"/>
          <w:lang w:eastAsia="es-ES"/>
        </w:rPr>
        <w:t xml:space="preserve"> </w:t>
      </w:r>
    </w:p>
    <w:p w14:paraId="4E1104C4"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7DF0BD73" w14:textId="77777777" w:rsidR="00E92FD9" w:rsidRPr="007B1D80" w:rsidRDefault="00E92FD9" w:rsidP="00E92FD9">
      <w:pPr>
        <w:autoSpaceDE w:val="0"/>
        <w:autoSpaceDN w:val="0"/>
        <w:adjustRightInd w:val="0"/>
        <w:spacing w:after="0"/>
        <w:outlineLvl w:val="0"/>
        <w:rPr>
          <w:rFonts w:ascii="Verdana" w:hAnsi="Verdana"/>
          <w:sz w:val="22"/>
          <w:szCs w:val="22"/>
        </w:rPr>
      </w:pPr>
      <w:r w:rsidRPr="007B1D80">
        <w:rPr>
          <w:rFonts w:ascii="Verdana" w:hAnsi="Verdana"/>
          <w:b/>
          <w:bCs/>
          <w:sz w:val="22"/>
          <w:szCs w:val="22"/>
          <w:lang w:eastAsia="es-ES"/>
        </w:rPr>
        <w:t>3.1. DESIGNACIÓN DE LOS GERENTES DE PROYECTO</w:t>
      </w:r>
      <w:r w:rsidRPr="007B1D80">
        <w:rPr>
          <w:rFonts w:ascii="Verdana" w:hAnsi="Verdana"/>
          <w:b/>
          <w:bCs/>
          <w:sz w:val="22"/>
          <w:szCs w:val="22"/>
        </w:rPr>
        <w:t>.</w:t>
      </w:r>
      <w:r w:rsidRPr="007B1D80">
        <w:rPr>
          <w:rFonts w:ascii="Verdana" w:hAnsi="Verdana"/>
          <w:sz w:val="22"/>
          <w:szCs w:val="22"/>
        </w:rPr>
        <w:t xml:space="preserve"> </w:t>
      </w:r>
    </w:p>
    <w:p w14:paraId="17A0D459" w14:textId="77777777" w:rsidR="00E92FD9" w:rsidRPr="007B1D80" w:rsidRDefault="00E92FD9" w:rsidP="00E92FD9">
      <w:pPr>
        <w:autoSpaceDE w:val="0"/>
        <w:autoSpaceDN w:val="0"/>
        <w:adjustRightInd w:val="0"/>
        <w:spacing w:after="0"/>
        <w:outlineLvl w:val="0"/>
        <w:rPr>
          <w:rFonts w:ascii="Verdana" w:hAnsi="Verdana"/>
          <w:sz w:val="22"/>
          <w:szCs w:val="22"/>
        </w:rPr>
      </w:pPr>
    </w:p>
    <w:p w14:paraId="0FFF1FA5" w14:textId="77777777" w:rsidR="00E92FD9" w:rsidRPr="007B1D80" w:rsidRDefault="00E92FD9" w:rsidP="00E92FD9">
      <w:pPr>
        <w:autoSpaceDE w:val="0"/>
        <w:autoSpaceDN w:val="0"/>
        <w:adjustRightInd w:val="0"/>
        <w:spacing w:after="0"/>
        <w:outlineLvl w:val="0"/>
        <w:rPr>
          <w:rFonts w:ascii="Verdana" w:hAnsi="Verdana"/>
          <w:sz w:val="22"/>
          <w:szCs w:val="22"/>
        </w:rPr>
      </w:pPr>
      <w:r w:rsidRPr="007B1D80">
        <w:rPr>
          <w:rFonts w:ascii="Verdana" w:hAnsi="Verdana"/>
          <w:sz w:val="22"/>
          <w:szCs w:val="22"/>
        </w:rPr>
        <w:t>Quien sea designado Gerentes de Proyectos</w:t>
      </w:r>
      <w:r w:rsidRPr="007B1D80">
        <w:rPr>
          <w:rFonts w:ascii="Verdana" w:hAnsi="Verdana"/>
          <w:spacing w:val="1"/>
          <w:sz w:val="22"/>
          <w:szCs w:val="22"/>
        </w:rPr>
        <w:t xml:space="preserve"> </w:t>
      </w:r>
      <w:r w:rsidRPr="007B1D80">
        <w:rPr>
          <w:rFonts w:ascii="Verdana" w:hAnsi="Verdana"/>
          <w:sz w:val="22"/>
          <w:szCs w:val="22"/>
        </w:rPr>
        <w:t>para los gastos de inversión del ICBF, quienes conocen específicamente las variables de formulación</w:t>
      </w:r>
      <w:r w:rsidRPr="007B1D80">
        <w:rPr>
          <w:rFonts w:ascii="Verdana" w:hAnsi="Verdana"/>
          <w:spacing w:val="1"/>
          <w:sz w:val="22"/>
          <w:szCs w:val="22"/>
        </w:rPr>
        <w:t xml:space="preserve"> </w:t>
      </w:r>
      <w:r w:rsidRPr="007B1D80">
        <w:rPr>
          <w:rFonts w:ascii="Verdana" w:hAnsi="Verdana"/>
          <w:sz w:val="22"/>
          <w:szCs w:val="22"/>
        </w:rPr>
        <w:t>y ejecución</w:t>
      </w:r>
      <w:r w:rsidRPr="007B1D80">
        <w:rPr>
          <w:rFonts w:ascii="Verdana" w:hAnsi="Verdana"/>
          <w:spacing w:val="-2"/>
          <w:sz w:val="22"/>
          <w:szCs w:val="22"/>
        </w:rPr>
        <w:t xml:space="preserve"> </w:t>
      </w:r>
      <w:r w:rsidRPr="007B1D80">
        <w:rPr>
          <w:rFonts w:ascii="Verdana" w:hAnsi="Verdana"/>
          <w:sz w:val="22"/>
          <w:szCs w:val="22"/>
        </w:rPr>
        <w:t>del</w:t>
      </w:r>
      <w:r w:rsidRPr="007B1D80">
        <w:rPr>
          <w:rFonts w:ascii="Verdana" w:hAnsi="Verdana"/>
          <w:spacing w:val="-6"/>
          <w:sz w:val="22"/>
          <w:szCs w:val="22"/>
        </w:rPr>
        <w:t xml:space="preserve"> </w:t>
      </w:r>
      <w:r w:rsidRPr="007B1D80">
        <w:rPr>
          <w:rFonts w:ascii="Verdana" w:hAnsi="Verdana"/>
          <w:sz w:val="22"/>
          <w:szCs w:val="22"/>
        </w:rPr>
        <w:t>proyecto</w:t>
      </w:r>
      <w:r w:rsidRPr="007B1D80">
        <w:rPr>
          <w:rFonts w:ascii="Verdana" w:hAnsi="Verdana"/>
          <w:spacing w:val="-2"/>
          <w:sz w:val="22"/>
          <w:szCs w:val="22"/>
        </w:rPr>
        <w:t xml:space="preserve"> </w:t>
      </w:r>
      <w:r w:rsidRPr="007B1D80">
        <w:rPr>
          <w:rFonts w:ascii="Verdana" w:hAnsi="Verdana"/>
          <w:sz w:val="22"/>
          <w:szCs w:val="22"/>
        </w:rPr>
        <w:t>de</w:t>
      </w:r>
      <w:r w:rsidRPr="007B1D80">
        <w:rPr>
          <w:rFonts w:ascii="Verdana" w:hAnsi="Verdana"/>
          <w:spacing w:val="1"/>
          <w:sz w:val="22"/>
          <w:szCs w:val="22"/>
        </w:rPr>
        <w:t xml:space="preserve"> </w:t>
      </w:r>
      <w:r w:rsidRPr="007B1D80">
        <w:rPr>
          <w:rFonts w:ascii="Verdana" w:hAnsi="Verdana"/>
          <w:sz w:val="22"/>
          <w:szCs w:val="22"/>
        </w:rPr>
        <w:t>forma</w:t>
      </w:r>
      <w:r w:rsidRPr="007B1D80">
        <w:rPr>
          <w:rFonts w:ascii="Verdana" w:hAnsi="Verdana"/>
          <w:spacing w:val="2"/>
          <w:sz w:val="22"/>
          <w:szCs w:val="22"/>
        </w:rPr>
        <w:t xml:space="preserve"> </w:t>
      </w:r>
      <w:r w:rsidRPr="007B1D80">
        <w:rPr>
          <w:rFonts w:ascii="Verdana" w:hAnsi="Verdana"/>
          <w:sz w:val="22"/>
          <w:szCs w:val="22"/>
        </w:rPr>
        <w:t>integral,</w:t>
      </w:r>
      <w:r w:rsidRPr="007B1D80">
        <w:rPr>
          <w:rFonts w:ascii="Verdana" w:hAnsi="Verdana"/>
          <w:spacing w:val="1"/>
          <w:sz w:val="22"/>
          <w:szCs w:val="22"/>
        </w:rPr>
        <w:t xml:space="preserve"> </w:t>
      </w:r>
      <w:r w:rsidRPr="007B1D80">
        <w:rPr>
          <w:rFonts w:ascii="Verdana" w:hAnsi="Verdana"/>
          <w:sz w:val="22"/>
          <w:szCs w:val="22"/>
        </w:rPr>
        <w:t>y</w:t>
      </w:r>
      <w:r w:rsidRPr="007B1D80">
        <w:rPr>
          <w:rFonts w:ascii="Verdana" w:hAnsi="Verdana"/>
          <w:spacing w:val="-4"/>
          <w:sz w:val="22"/>
          <w:szCs w:val="22"/>
        </w:rPr>
        <w:t xml:space="preserve"> </w:t>
      </w:r>
      <w:r w:rsidRPr="007B1D80">
        <w:rPr>
          <w:rFonts w:ascii="Verdana" w:hAnsi="Verdana"/>
          <w:sz w:val="22"/>
          <w:szCs w:val="22"/>
        </w:rPr>
        <w:t>tendrán</w:t>
      </w:r>
      <w:r w:rsidRPr="007B1D80">
        <w:rPr>
          <w:rFonts w:ascii="Verdana" w:hAnsi="Verdana"/>
          <w:spacing w:val="-3"/>
          <w:sz w:val="22"/>
          <w:szCs w:val="22"/>
        </w:rPr>
        <w:t xml:space="preserve"> </w:t>
      </w:r>
      <w:r w:rsidRPr="007B1D80">
        <w:rPr>
          <w:rFonts w:ascii="Verdana" w:hAnsi="Verdana"/>
          <w:sz w:val="22"/>
          <w:szCs w:val="22"/>
        </w:rPr>
        <w:t>el rol</w:t>
      </w:r>
      <w:r w:rsidRPr="007B1D80">
        <w:rPr>
          <w:rFonts w:ascii="Verdana" w:hAnsi="Verdana"/>
          <w:spacing w:val="-6"/>
          <w:sz w:val="22"/>
          <w:szCs w:val="22"/>
        </w:rPr>
        <w:t xml:space="preserve"> </w:t>
      </w:r>
      <w:r w:rsidRPr="007B1D80">
        <w:rPr>
          <w:rFonts w:ascii="Verdana" w:hAnsi="Verdana"/>
          <w:sz w:val="22"/>
          <w:szCs w:val="22"/>
        </w:rPr>
        <w:t>de</w:t>
      </w:r>
      <w:r w:rsidRPr="007B1D80">
        <w:rPr>
          <w:rFonts w:ascii="Verdana" w:hAnsi="Verdana"/>
          <w:spacing w:val="-2"/>
          <w:sz w:val="22"/>
          <w:szCs w:val="22"/>
        </w:rPr>
        <w:t xml:space="preserve"> </w:t>
      </w:r>
      <w:r w:rsidRPr="007B1D80">
        <w:rPr>
          <w:rFonts w:ascii="Verdana" w:hAnsi="Verdana"/>
          <w:sz w:val="22"/>
          <w:szCs w:val="22"/>
        </w:rPr>
        <w:t>formuladores,</w:t>
      </w:r>
      <w:r w:rsidRPr="007B1D80">
        <w:rPr>
          <w:rFonts w:ascii="Verdana" w:hAnsi="Verdana"/>
          <w:spacing w:val="-4"/>
          <w:sz w:val="22"/>
          <w:szCs w:val="22"/>
        </w:rPr>
        <w:t xml:space="preserve"> </w:t>
      </w:r>
      <w:r w:rsidRPr="007B1D80">
        <w:rPr>
          <w:rFonts w:ascii="Verdana" w:hAnsi="Verdana"/>
          <w:sz w:val="22"/>
          <w:szCs w:val="22"/>
        </w:rPr>
        <w:t>así:</w:t>
      </w:r>
    </w:p>
    <w:p w14:paraId="496DB117"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tbl>
      <w:tblPr>
        <w:tblStyle w:val="Tabladelista4-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4337"/>
        <w:gridCol w:w="2423"/>
      </w:tblGrid>
      <w:tr w:rsidR="00E92FD9" w:rsidRPr="007B1D80" w14:paraId="3B63F560" w14:textId="77777777" w:rsidTr="00994BAD">
        <w:trPr>
          <w:cnfStyle w:val="100000000000" w:firstRow="1" w:lastRow="0" w:firstColumn="0" w:lastColumn="0" w:oddVBand="0" w:evenVBand="0" w:oddHBand="0" w:evenHBand="0" w:firstRowFirstColumn="0" w:firstRowLastColumn="0" w:lastRowFirstColumn="0" w:lastRowLastColumn="0"/>
          <w:trHeight w:val="38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vAlign w:val="center"/>
            <w:hideMark/>
          </w:tcPr>
          <w:p w14:paraId="102FA962" w14:textId="77777777" w:rsidR="00E92FD9" w:rsidRPr="007B1D80" w:rsidRDefault="00E92FD9" w:rsidP="00994BAD">
            <w:pPr>
              <w:autoSpaceDE w:val="0"/>
              <w:autoSpaceDN w:val="0"/>
              <w:adjustRightInd w:val="0"/>
              <w:jc w:val="center"/>
              <w:outlineLvl w:val="0"/>
              <w:rPr>
                <w:rFonts w:ascii="Verdana" w:eastAsia="Times New Roman" w:hAnsi="Verdana" w:cs="Calibri"/>
                <w:bCs w:val="0"/>
                <w:color w:val="000000"/>
                <w:sz w:val="22"/>
                <w:szCs w:val="22"/>
              </w:rPr>
            </w:pPr>
            <w:r w:rsidRPr="007B1D80">
              <w:rPr>
                <w:rFonts w:ascii="Verdana" w:eastAsia="Times New Roman" w:hAnsi="Verdana" w:cs="Calibri"/>
                <w:bCs w:val="0"/>
                <w:color w:val="000000"/>
                <w:sz w:val="22"/>
                <w:szCs w:val="22"/>
              </w:rPr>
              <w:t>RUBRO</w:t>
            </w:r>
          </w:p>
        </w:tc>
        <w:tc>
          <w:tcPr>
            <w:tcW w:w="0" w:type="auto"/>
            <w:tcBorders>
              <w:top w:val="none" w:sz="0" w:space="0" w:color="auto"/>
              <w:bottom w:val="none" w:sz="0" w:space="0" w:color="auto"/>
            </w:tcBorders>
            <w:shd w:val="clear" w:color="auto" w:fill="auto"/>
            <w:vAlign w:val="center"/>
            <w:hideMark/>
          </w:tcPr>
          <w:p w14:paraId="0F81C8E8" w14:textId="77777777" w:rsidR="00E92FD9" w:rsidRPr="007B1D80" w:rsidRDefault="00E92FD9" w:rsidP="00994BAD">
            <w:pPr>
              <w:autoSpaceDE w:val="0"/>
              <w:autoSpaceDN w:val="0"/>
              <w:adjustRightInd w:val="0"/>
              <w:jc w:val="center"/>
              <w:outlineLvl w:val="0"/>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000000"/>
                <w:sz w:val="22"/>
                <w:szCs w:val="22"/>
              </w:rPr>
            </w:pPr>
            <w:r w:rsidRPr="007B1D80">
              <w:rPr>
                <w:rFonts w:ascii="Verdana" w:eastAsia="Times New Roman" w:hAnsi="Verdana" w:cs="Calibri"/>
                <w:bCs w:val="0"/>
                <w:color w:val="000000"/>
                <w:sz w:val="22"/>
                <w:szCs w:val="22"/>
              </w:rPr>
              <w:t>DESCRIPCIÓN</w:t>
            </w:r>
          </w:p>
        </w:tc>
        <w:tc>
          <w:tcPr>
            <w:tcW w:w="0" w:type="auto"/>
            <w:tcBorders>
              <w:top w:val="none" w:sz="0" w:space="0" w:color="auto"/>
              <w:bottom w:val="none" w:sz="0" w:space="0" w:color="auto"/>
              <w:right w:val="none" w:sz="0" w:space="0" w:color="auto"/>
            </w:tcBorders>
            <w:shd w:val="clear" w:color="auto" w:fill="auto"/>
            <w:vAlign w:val="center"/>
            <w:hideMark/>
          </w:tcPr>
          <w:p w14:paraId="01051785" w14:textId="77777777" w:rsidR="00E92FD9" w:rsidRPr="007B1D80" w:rsidRDefault="00E92FD9" w:rsidP="00994BAD">
            <w:pPr>
              <w:autoSpaceDE w:val="0"/>
              <w:autoSpaceDN w:val="0"/>
              <w:adjustRightInd w:val="0"/>
              <w:jc w:val="center"/>
              <w:outlineLvl w:val="0"/>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000000"/>
                <w:sz w:val="22"/>
                <w:szCs w:val="22"/>
              </w:rPr>
            </w:pPr>
            <w:r w:rsidRPr="007B1D80">
              <w:rPr>
                <w:rFonts w:ascii="Verdana" w:eastAsia="Times New Roman" w:hAnsi="Verdana" w:cs="Calibri"/>
                <w:bCs w:val="0"/>
                <w:color w:val="000000"/>
                <w:sz w:val="22"/>
                <w:szCs w:val="22"/>
              </w:rPr>
              <w:t>GERENTE</w:t>
            </w:r>
          </w:p>
        </w:tc>
      </w:tr>
      <w:tr w:rsidR="00E92FD9" w:rsidRPr="007B1D80" w14:paraId="366D5D2C"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4C9363A"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C-4602-1500-1</w:t>
            </w:r>
          </w:p>
        </w:tc>
        <w:tc>
          <w:tcPr>
            <w:tcW w:w="0" w:type="auto"/>
            <w:shd w:val="clear" w:color="auto" w:fill="auto"/>
            <w:vAlign w:val="center"/>
            <w:hideMark/>
          </w:tcPr>
          <w:p w14:paraId="3631FF8D"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PROTECCIÓN DE LOS NIÑOS, NIÑAS Y ADOLESCENTES EN EL MARCO DEL RESTABLECIMIENTO DE SUS DERECHOS A NIVEL NACIONAL</w:t>
            </w:r>
          </w:p>
        </w:tc>
        <w:tc>
          <w:tcPr>
            <w:tcW w:w="0" w:type="auto"/>
            <w:shd w:val="clear" w:color="auto" w:fill="auto"/>
            <w:vAlign w:val="center"/>
            <w:hideMark/>
          </w:tcPr>
          <w:p w14:paraId="37258BB5"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DE PROTECCIÓN</w:t>
            </w:r>
          </w:p>
        </w:tc>
      </w:tr>
      <w:tr w:rsidR="00E92FD9" w:rsidRPr="007B1D80" w14:paraId="404501BD" w14:textId="77777777" w:rsidTr="00994BAD">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9C203A"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C-4602-1500-2</w:t>
            </w:r>
          </w:p>
        </w:tc>
        <w:tc>
          <w:tcPr>
            <w:tcW w:w="0" w:type="auto"/>
            <w:vAlign w:val="center"/>
            <w:hideMark/>
          </w:tcPr>
          <w:p w14:paraId="2C8D103D" w14:textId="77777777" w:rsidR="00E92FD9" w:rsidRPr="007B1D80" w:rsidRDefault="00E92FD9" w:rsidP="00994BAD">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DE ACCIONES DE RESTABLECIMIENTO EN ADMINISTRACIÓN DE JUSTICIA A NIVEL NACIONAL</w:t>
            </w:r>
          </w:p>
        </w:tc>
        <w:tc>
          <w:tcPr>
            <w:tcW w:w="0" w:type="auto"/>
            <w:vAlign w:val="center"/>
            <w:hideMark/>
          </w:tcPr>
          <w:p w14:paraId="3AB4AC5B" w14:textId="77777777" w:rsidR="00E92FD9" w:rsidRPr="007B1D80" w:rsidRDefault="00E92FD9" w:rsidP="00994BAD">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DE PROTECCIÓN</w:t>
            </w:r>
          </w:p>
        </w:tc>
      </w:tr>
      <w:tr w:rsidR="00E92FD9" w:rsidRPr="007B1D80" w14:paraId="757620F7"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26091F8"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C-4602-1500-3</w:t>
            </w:r>
          </w:p>
        </w:tc>
        <w:tc>
          <w:tcPr>
            <w:tcW w:w="0" w:type="auto"/>
            <w:shd w:val="clear" w:color="auto" w:fill="auto"/>
            <w:vAlign w:val="center"/>
            <w:hideMark/>
          </w:tcPr>
          <w:p w14:paraId="3DCC968F"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A LOS AGENTES E INSTANCIAS DEL SNBF EN EL MARCO DE LA PROTECCIÓN INTEGRAL DE LOS NIÑOS, NIÑAS Y ADOLESCENTES Y SUS FAMILIAS A NIVEL NACIONAL</w:t>
            </w:r>
          </w:p>
        </w:tc>
        <w:tc>
          <w:tcPr>
            <w:tcW w:w="0" w:type="auto"/>
            <w:shd w:val="clear" w:color="auto" w:fill="auto"/>
            <w:vAlign w:val="center"/>
            <w:hideMark/>
          </w:tcPr>
          <w:p w14:paraId="6CB8C004"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 xml:space="preserve">DIRECTOR(A) </w:t>
            </w:r>
          </w:p>
          <w:p w14:paraId="06AB5204"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DEL SNBF</w:t>
            </w:r>
          </w:p>
        </w:tc>
      </w:tr>
      <w:tr w:rsidR="00E92FD9" w:rsidRPr="007B1D80" w14:paraId="25E78473" w14:textId="77777777" w:rsidTr="00994BAD">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DBA8CD"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C-4602-1500-5</w:t>
            </w:r>
          </w:p>
        </w:tc>
        <w:tc>
          <w:tcPr>
            <w:tcW w:w="0" w:type="auto"/>
            <w:vAlign w:val="center"/>
            <w:hideMark/>
          </w:tcPr>
          <w:p w14:paraId="38E7B117" w14:textId="77777777" w:rsidR="00E92FD9" w:rsidRPr="007B1D80" w:rsidRDefault="00E92FD9" w:rsidP="00994BAD">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CONTRIBUCIÓN CON ACCIONES DE PROMOCIÓN Y PREVENCIÓN EN EL COMPONENTE DE ALIMENTACIÓN Y NUTRICIÓN PARA LA POBLACIÓN COLOMBIANA A NIVEL NACIONAL</w:t>
            </w:r>
          </w:p>
        </w:tc>
        <w:tc>
          <w:tcPr>
            <w:tcW w:w="0" w:type="auto"/>
            <w:vAlign w:val="center"/>
            <w:hideMark/>
          </w:tcPr>
          <w:p w14:paraId="2B81996C" w14:textId="77777777" w:rsidR="00E92FD9" w:rsidRPr="007B1D80" w:rsidRDefault="00E92FD9" w:rsidP="00994BAD">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DE NUTRICIÓN</w:t>
            </w:r>
          </w:p>
        </w:tc>
      </w:tr>
      <w:tr w:rsidR="00E92FD9" w:rsidRPr="007B1D80" w14:paraId="182BDE98"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DD0FCCE"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C-4602-1500-6</w:t>
            </w:r>
          </w:p>
        </w:tc>
        <w:tc>
          <w:tcPr>
            <w:tcW w:w="0" w:type="auto"/>
            <w:shd w:val="clear" w:color="auto" w:fill="auto"/>
            <w:vAlign w:val="center"/>
            <w:hideMark/>
          </w:tcPr>
          <w:p w14:paraId="157F3A30"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APOYO AL DESARROLLO INTEGRAL DE LA PRIMERA INFANCIA A NIVEL NACIONAL</w:t>
            </w:r>
          </w:p>
        </w:tc>
        <w:tc>
          <w:tcPr>
            <w:tcW w:w="0" w:type="auto"/>
            <w:shd w:val="clear" w:color="auto" w:fill="auto"/>
            <w:vAlign w:val="center"/>
            <w:hideMark/>
          </w:tcPr>
          <w:p w14:paraId="4CE804A0"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 xml:space="preserve">DIRECTOR(A) </w:t>
            </w:r>
          </w:p>
          <w:p w14:paraId="7C064902"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PRIMERA INFANCIA</w:t>
            </w:r>
          </w:p>
        </w:tc>
      </w:tr>
      <w:tr w:rsidR="00E92FD9" w:rsidRPr="007B1D80" w14:paraId="627FA15C" w14:textId="77777777" w:rsidTr="00994BAD">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073346"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C-4602-1500-7</w:t>
            </w:r>
          </w:p>
        </w:tc>
        <w:tc>
          <w:tcPr>
            <w:tcW w:w="0" w:type="auto"/>
            <w:vAlign w:val="center"/>
            <w:hideMark/>
          </w:tcPr>
          <w:p w14:paraId="3D46FE43" w14:textId="77777777" w:rsidR="00E92FD9" w:rsidRPr="007B1D80" w:rsidRDefault="00E92FD9" w:rsidP="00994BAD">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 xml:space="preserve">CONTRIBUCIÓN AL DESARROLLO INTEGRAL DE NIÑAS Y NIÑOS ENTRE </w:t>
            </w:r>
            <w:r w:rsidRPr="007B1D80">
              <w:rPr>
                <w:rFonts w:ascii="Verdana" w:eastAsia="Times New Roman" w:hAnsi="Verdana" w:cs="Calibri"/>
                <w:color w:val="000000"/>
                <w:sz w:val="22"/>
                <w:szCs w:val="22"/>
              </w:rPr>
              <w:lastRenderedPageBreak/>
              <w:t>6-13 AÑOS, EN EL MARCO DEL RECONOCIMIENTO, GARANTÍA DE SUS DERECHOS Y CONSTRUCCIÓN DE PROYECTOS DE VIDA A NIVEL NACIONAL</w:t>
            </w:r>
          </w:p>
        </w:tc>
        <w:tc>
          <w:tcPr>
            <w:tcW w:w="0" w:type="auto"/>
            <w:vAlign w:val="center"/>
            <w:hideMark/>
          </w:tcPr>
          <w:p w14:paraId="67953784" w14:textId="77777777" w:rsidR="00E92FD9" w:rsidRPr="007B1D80" w:rsidRDefault="00E92FD9" w:rsidP="00994BAD">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lastRenderedPageBreak/>
              <w:t>DIRECTOR(A) DE INFANCIA</w:t>
            </w:r>
          </w:p>
        </w:tc>
      </w:tr>
      <w:tr w:rsidR="00E92FD9" w:rsidRPr="007B1D80" w14:paraId="7DCC4EEF"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55E4187"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C-4602-1500-8</w:t>
            </w:r>
          </w:p>
        </w:tc>
        <w:tc>
          <w:tcPr>
            <w:tcW w:w="0" w:type="auto"/>
            <w:shd w:val="clear" w:color="auto" w:fill="auto"/>
            <w:vAlign w:val="center"/>
            <w:hideMark/>
          </w:tcPr>
          <w:p w14:paraId="1C04C298"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APOYO PARA EL DESARROLLO DE LOS PROYECTOS DE VIDA PARA ADOLESCENTES Y JÓVENES A NIVEL NACIONAL</w:t>
            </w:r>
          </w:p>
        </w:tc>
        <w:tc>
          <w:tcPr>
            <w:tcW w:w="0" w:type="auto"/>
            <w:shd w:val="clear" w:color="auto" w:fill="auto"/>
            <w:vAlign w:val="center"/>
            <w:hideMark/>
          </w:tcPr>
          <w:p w14:paraId="7DA9FFEE"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ADOLESCENCIA Y JUVENTUD</w:t>
            </w:r>
          </w:p>
        </w:tc>
      </w:tr>
      <w:tr w:rsidR="00E92FD9" w:rsidRPr="007B1D80" w14:paraId="6093D3A6" w14:textId="77777777" w:rsidTr="00994BAD">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FD223C"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C-4602-1500-9</w:t>
            </w:r>
          </w:p>
        </w:tc>
        <w:tc>
          <w:tcPr>
            <w:tcW w:w="0" w:type="auto"/>
            <w:vAlign w:val="center"/>
            <w:hideMark/>
          </w:tcPr>
          <w:p w14:paraId="07171192" w14:textId="77777777" w:rsidR="00E92FD9" w:rsidRPr="007B1D80" w:rsidRDefault="00E92FD9" w:rsidP="00994BAD">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DE CAPACIDADES Y DISPOSICIÓN DE CONDICIONES Y OPORTUNIDADES QUE PROMUEVAN EL DESARROLLO INTEGRAL DE LAS NIÑAS, NIÑOS, ADOLESCENTES, FAMILIAS Y COMUNIDADES A NIVEL NACIONAL</w:t>
            </w:r>
          </w:p>
        </w:tc>
        <w:tc>
          <w:tcPr>
            <w:tcW w:w="0" w:type="auto"/>
            <w:vAlign w:val="center"/>
            <w:hideMark/>
          </w:tcPr>
          <w:p w14:paraId="1B09C33E" w14:textId="77777777" w:rsidR="00E92FD9" w:rsidRPr="007B1D80" w:rsidRDefault="00E92FD9" w:rsidP="00994BAD">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SUBDIRECTOR(A) GENERAL</w:t>
            </w:r>
          </w:p>
        </w:tc>
      </w:tr>
      <w:tr w:rsidR="00E92FD9" w:rsidRPr="007B1D80" w14:paraId="1C690F35"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22B7500"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C-4602-1500-10</w:t>
            </w:r>
          </w:p>
        </w:tc>
        <w:tc>
          <w:tcPr>
            <w:tcW w:w="0" w:type="auto"/>
            <w:shd w:val="clear" w:color="auto" w:fill="auto"/>
            <w:vAlign w:val="center"/>
            <w:hideMark/>
          </w:tcPr>
          <w:p w14:paraId="783457D7"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DE CAPACIDADES INDIVIDUALES, FAMILIARES E INSTITUCIONALES PARA PREVENIR Y ATENDER LA MATERIALIZACIÓN DEL RIESGO, LA AMENAZA Y/O VULNERACIÓN DE LOS DERECHOS DE LOS NIÑAS, NIÑOS ADOLESCENTES Y JÓVENES NACIONAL</w:t>
            </w:r>
          </w:p>
        </w:tc>
        <w:tc>
          <w:tcPr>
            <w:tcW w:w="0" w:type="auto"/>
            <w:shd w:val="clear" w:color="auto" w:fill="auto"/>
            <w:vAlign w:val="center"/>
            <w:hideMark/>
          </w:tcPr>
          <w:p w14:paraId="0B1AC0F4"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DE PROTECCIÓN</w:t>
            </w:r>
          </w:p>
        </w:tc>
      </w:tr>
      <w:tr w:rsidR="00E92FD9" w:rsidRPr="007B1D80" w14:paraId="4A753FCD" w14:textId="77777777" w:rsidTr="00994BAD">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79316F"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C-4699-1500-1</w:t>
            </w:r>
          </w:p>
        </w:tc>
        <w:tc>
          <w:tcPr>
            <w:tcW w:w="0" w:type="auto"/>
            <w:vAlign w:val="center"/>
            <w:hideMark/>
          </w:tcPr>
          <w:p w14:paraId="156A2640" w14:textId="77777777" w:rsidR="00E92FD9" w:rsidRPr="007B1D80" w:rsidRDefault="00E92FD9" w:rsidP="00994BAD">
            <w:pPr>
              <w:autoSpaceDE w:val="0"/>
              <w:autoSpaceDN w:val="0"/>
              <w:adjustRightInd w:val="0"/>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DE LAS TECNOLOGÍAS DE LA INFORMACIÓN Y LAS COMUNICACIONES -TIC EN EL ICBF A NIVEL NACIONAL</w:t>
            </w:r>
          </w:p>
        </w:tc>
        <w:tc>
          <w:tcPr>
            <w:tcW w:w="0" w:type="auto"/>
            <w:vAlign w:val="center"/>
            <w:hideMark/>
          </w:tcPr>
          <w:p w14:paraId="244A1E33" w14:textId="77777777" w:rsidR="00E92FD9" w:rsidRPr="007B1D80" w:rsidRDefault="00E92FD9" w:rsidP="00994BAD">
            <w:pPr>
              <w:autoSpaceDE w:val="0"/>
              <w:autoSpaceDN w:val="0"/>
              <w:adjustRightInd w:val="0"/>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DIRECTOR(A) DE INFORMACIÓN Y TECNOLOGÍA</w:t>
            </w:r>
          </w:p>
        </w:tc>
      </w:tr>
      <w:tr w:rsidR="00E92FD9" w:rsidRPr="007B1D80" w14:paraId="0DB28560" w14:textId="77777777" w:rsidTr="00994BA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F1D7AEF" w14:textId="77777777" w:rsidR="00E92FD9" w:rsidRPr="007B1D80" w:rsidRDefault="00E92FD9" w:rsidP="00994BAD">
            <w:pPr>
              <w:autoSpaceDE w:val="0"/>
              <w:autoSpaceDN w:val="0"/>
              <w:adjustRightInd w:val="0"/>
              <w:outlineLvl w:val="0"/>
              <w:rPr>
                <w:rFonts w:ascii="Verdana" w:eastAsia="Times New Roman" w:hAnsi="Verdana" w:cs="Calibri"/>
                <w:b w:val="0"/>
                <w:bCs w:val="0"/>
                <w:color w:val="000000"/>
                <w:sz w:val="22"/>
                <w:szCs w:val="22"/>
              </w:rPr>
            </w:pPr>
            <w:r w:rsidRPr="007B1D80">
              <w:rPr>
                <w:rFonts w:ascii="Verdana" w:eastAsia="Times New Roman" w:hAnsi="Verdana" w:cs="Calibri"/>
                <w:b w:val="0"/>
                <w:bCs w:val="0"/>
                <w:color w:val="000000"/>
                <w:sz w:val="22"/>
                <w:szCs w:val="22"/>
              </w:rPr>
              <w:t>C-4699-1500-2</w:t>
            </w:r>
          </w:p>
        </w:tc>
        <w:tc>
          <w:tcPr>
            <w:tcW w:w="0" w:type="auto"/>
            <w:shd w:val="clear" w:color="auto" w:fill="auto"/>
            <w:vAlign w:val="center"/>
            <w:hideMark/>
          </w:tcPr>
          <w:p w14:paraId="7901E608" w14:textId="77777777" w:rsidR="00E92FD9" w:rsidRPr="007B1D80" w:rsidRDefault="00E92FD9" w:rsidP="00994BAD">
            <w:pPr>
              <w:autoSpaceDE w:val="0"/>
              <w:autoSpaceDN w:val="0"/>
              <w:adjustRightInd w:val="0"/>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FORTALECIMIENTO INSTITUCIONAL EN EL ICBF A NIVEL NACIONAL</w:t>
            </w:r>
          </w:p>
        </w:tc>
        <w:tc>
          <w:tcPr>
            <w:tcW w:w="0" w:type="auto"/>
            <w:shd w:val="clear" w:color="auto" w:fill="auto"/>
            <w:vAlign w:val="center"/>
            <w:hideMark/>
          </w:tcPr>
          <w:p w14:paraId="58E2BE7C" w14:textId="77777777" w:rsidR="00E92FD9" w:rsidRPr="007B1D80" w:rsidRDefault="00E92FD9" w:rsidP="00994BAD">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22"/>
                <w:szCs w:val="22"/>
              </w:rPr>
            </w:pPr>
            <w:r w:rsidRPr="007B1D80">
              <w:rPr>
                <w:rFonts w:ascii="Verdana" w:eastAsia="Times New Roman" w:hAnsi="Verdana" w:cs="Calibri"/>
                <w:color w:val="000000"/>
                <w:sz w:val="22"/>
                <w:szCs w:val="22"/>
              </w:rPr>
              <w:t>SECRETARIO(A) GENERAL O</w:t>
            </w:r>
          </w:p>
        </w:tc>
      </w:tr>
    </w:tbl>
    <w:p w14:paraId="14B35DB0" w14:textId="77777777" w:rsidR="00E92FD9" w:rsidRPr="007B1D80" w:rsidRDefault="00E92FD9" w:rsidP="00E92FD9">
      <w:pPr>
        <w:autoSpaceDE w:val="0"/>
        <w:autoSpaceDN w:val="0"/>
        <w:adjustRightInd w:val="0"/>
        <w:spacing w:after="0" w:line="0" w:lineRule="atLeast"/>
        <w:outlineLvl w:val="0"/>
        <w:rPr>
          <w:rFonts w:ascii="Verdana" w:hAnsi="Verdana"/>
          <w:sz w:val="22"/>
          <w:szCs w:val="22"/>
          <w:lang w:eastAsia="es-ES"/>
        </w:rPr>
      </w:pPr>
    </w:p>
    <w:p w14:paraId="401DEA0D" w14:textId="77777777" w:rsidR="00E92FD9" w:rsidRPr="007B1D80" w:rsidRDefault="00E92FD9" w:rsidP="00E92FD9">
      <w:pPr>
        <w:pStyle w:val="Textoindependiente"/>
        <w:spacing w:before="10"/>
        <w:jc w:val="both"/>
        <w:rPr>
          <w:rFonts w:ascii="Verdana" w:hAnsi="Verdana"/>
        </w:rPr>
      </w:pPr>
      <w:r w:rsidRPr="007B1D80">
        <w:rPr>
          <w:rFonts w:ascii="Verdana" w:hAnsi="Verdana" w:cs="Arial"/>
          <w:b/>
          <w:bCs/>
          <w:lang w:eastAsia="es-ES"/>
        </w:rPr>
        <w:t>3.2. FUNCIONES DE LOS GERENTES DE PROYECTO.</w:t>
      </w:r>
      <w:r w:rsidRPr="007B1D80">
        <w:rPr>
          <w:rFonts w:ascii="Verdana" w:hAnsi="Verdana"/>
        </w:rPr>
        <w:t xml:space="preserve"> </w:t>
      </w:r>
    </w:p>
    <w:p w14:paraId="56A8C8A4" w14:textId="77777777" w:rsidR="00E92FD9" w:rsidRPr="007B1D80" w:rsidRDefault="00E92FD9" w:rsidP="00E92FD9">
      <w:pPr>
        <w:autoSpaceDE w:val="0"/>
        <w:autoSpaceDN w:val="0"/>
        <w:adjustRightInd w:val="0"/>
        <w:spacing w:after="0"/>
        <w:outlineLvl w:val="0"/>
        <w:rPr>
          <w:rFonts w:ascii="Verdana" w:hAnsi="Verdana"/>
          <w:sz w:val="22"/>
          <w:szCs w:val="22"/>
        </w:rPr>
      </w:pPr>
    </w:p>
    <w:p w14:paraId="24262634" w14:textId="77777777" w:rsidR="00E92FD9" w:rsidRPr="007B1D80" w:rsidRDefault="00E92FD9" w:rsidP="00E92FD9">
      <w:pPr>
        <w:autoSpaceDE w:val="0"/>
        <w:autoSpaceDN w:val="0"/>
        <w:adjustRightInd w:val="0"/>
        <w:spacing w:after="0"/>
        <w:outlineLvl w:val="0"/>
        <w:rPr>
          <w:rFonts w:ascii="Verdana" w:hAnsi="Verdana"/>
          <w:sz w:val="22"/>
          <w:szCs w:val="22"/>
        </w:rPr>
      </w:pPr>
      <w:r w:rsidRPr="007B1D80" w:rsidDel="005746AF">
        <w:rPr>
          <w:rFonts w:ascii="Verdana" w:hAnsi="Verdana"/>
          <w:sz w:val="22"/>
          <w:szCs w:val="22"/>
        </w:rPr>
        <w:t>El Gerente de Proyecto actuará como formulador y tendrá la responsabilidad de suministrar y registrar la información en la Plataforma Integrada de Inversión Pública - PIIP (o la que se encuentre vigente) de acuerdo con lo establecido por el Departamento Nacional de Planeación - DNP; bajo este rol tendrá como funciones</w:t>
      </w:r>
      <w:r w:rsidRPr="007B1D80">
        <w:rPr>
          <w:rFonts w:ascii="Verdana" w:hAnsi="Verdana"/>
          <w:sz w:val="22"/>
          <w:szCs w:val="22"/>
        </w:rPr>
        <w:t>:</w:t>
      </w:r>
    </w:p>
    <w:p w14:paraId="66945E92" w14:textId="77777777" w:rsidR="00E92FD9" w:rsidRPr="007B1D80" w:rsidRDefault="00E92FD9" w:rsidP="00E92FD9">
      <w:pPr>
        <w:autoSpaceDE w:val="0"/>
        <w:autoSpaceDN w:val="0"/>
        <w:adjustRightInd w:val="0"/>
        <w:spacing w:after="0"/>
        <w:outlineLvl w:val="0"/>
        <w:rPr>
          <w:rFonts w:ascii="Verdana" w:hAnsi="Verdana"/>
          <w:sz w:val="22"/>
          <w:szCs w:val="22"/>
        </w:rPr>
      </w:pPr>
    </w:p>
    <w:p w14:paraId="64FD0464" w14:textId="77777777" w:rsidR="00E92FD9" w:rsidRPr="007B1D80" w:rsidRDefault="00E92FD9" w:rsidP="00E92FD9">
      <w:pPr>
        <w:pStyle w:val="Prrafodelista"/>
        <w:widowControl w:val="0"/>
        <w:numPr>
          <w:ilvl w:val="0"/>
          <w:numId w:val="22"/>
        </w:numPr>
        <w:tabs>
          <w:tab w:val="left" w:pos="474"/>
        </w:tabs>
        <w:autoSpaceDE w:val="0"/>
        <w:autoSpaceDN w:val="0"/>
        <w:spacing w:after="0"/>
        <w:ind w:right="104"/>
        <w:contextualSpacing w:val="0"/>
        <w:rPr>
          <w:rFonts w:ascii="Verdana" w:hAnsi="Verdana"/>
          <w:sz w:val="22"/>
          <w:szCs w:val="22"/>
        </w:rPr>
      </w:pPr>
      <w:r w:rsidRPr="007B1D80">
        <w:rPr>
          <w:rFonts w:ascii="Verdana" w:hAnsi="Verdana"/>
          <w:sz w:val="22"/>
          <w:szCs w:val="22"/>
        </w:rPr>
        <w:t>Cumplir los principios y disposiciones de planeación y presupuestales emitidos por autoridad competente.</w:t>
      </w:r>
    </w:p>
    <w:p w14:paraId="599E6C1C" w14:textId="77777777" w:rsidR="00E92FD9" w:rsidRPr="007B1D80" w:rsidRDefault="00E92FD9" w:rsidP="00E92FD9">
      <w:pPr>
        <w:pStyle w:val="Prrafodelista"/>
        <w:numPr>
          <w:ilvl w:val="0"/>
          <w:numId w:val="22"/>
        </w:numPr>
        <w:autoSpaceDE w:val="0"/>
        <w:autoSpaceDN w:val="0"/>
        <w:adjustRightInd w:val="0"/>
        <w:spacing w:after="0"/>
        <w:outlineLvl w:val="0"/>
        <w:rPr>
          <w:rFonts w:ascii="Verdana" w:hAnsi="Verdana"/>
          <w:sz w:val="22"/>
          <w:szCs w:val="22"/>
          <w:lang w:eastAsia="es-ES"/>
        </w:rPr>
      </w:pPr>
      <w:r w:rsidRPr="007B1D80">
        <w:rPr>
          <w:rFonts w:ascii="Verdana" w:hAnsi="Verdana"/>
          <w:sz w:val="22"/>
          <w:szCs w:val="22"/>
        </w:rPr>
        <w:t>A</w:t>
      </w:r>
      <w:r w:rsidRPr="007B1D80" w:rsidDel="005746AF">
        <w:rPr>
          <w:rFonts w:ascii="Verdana" w:hAnsi="Verdana"/>
          <w:sz w:val="22"/>
          <w:szCs w:val="22"/>
        </w:rPr>
        <w:t xml:space="preserve">listar y actualizar la información concerniente al proyecto de inversión bajo su responsabilidad. </w:t>
      </w:r>
    </w:p>
    <w:p w14:paraId="2DA64AB6" w14:textId="77777777" w:rsidR="00E92FD9" w:rsidRPr="007B1D80" w:rsidDel="005746AF" w:rsidRDefault="00E92FD9" w:rsidP="00E92FD9">
      <w:pPr>
        <w:pStyle w:val="Prrafodelista"/>
        <w:numPr>
          <w:ilvl w:val="0"/>
          <w:numId w:val="22"/>
        </w:numPr>
        <w:autoSpaceDE w:val="0"/>
        <w:autoSpaceDN w:val="0"/>
        <w:adjustRightInd w:val="0"/>
        <w:spacing w:after="0"/>
        <w:outlineLvl w:val="0"/>
        <w:rPr>
          <w:rFonts w:ascii="Verdana" w:hAnsi="Verdana"/>
          <w:sz w:val="22"/>
          <w:szCs w:val="22"/>
          <w:lang w:eastAsia="es-ES"/>
        </w:rPr>
      </w:pPr>
      <w:r w:rsidRPr="007B1D80">
        <w:rPr>
          <w:rFonts w:ascii="Verdana" w:hAnsi="Verdana"/>
          <w:sz w:val="22"/>
          <w:szCs w:val="22"/>
        </w:rPr>
        <w:t>I</w:t>
      </w:r>
      <w:r w:rsidRPr="007B1D80" w:rsidDel="005746AF">
        <w:rPr>
          <w:rFonts w:ascii="Verdana" w:hAnsi="Verdana"/>
          <w:sz w:val="22"/>
          <w:szCs w:val="22"/>
        </w:rPr>
        <w:t xml:space="preserve">ngresar y mantener actualizada la información sobre el seguimiento, la descripción, fecha de finalización, ubicación geográfica, beneficiarios, </w:t>
      </w:r>
      <w:r w:rsidRPr="007B1D80" w:rsidDel="005746AF">
        <w:rPr>
          <w:rFonts w:ascii="Verdana" w:hAnsi="Verdana"/>
          <w:sz w:val="22"/>
          <w:szCs w:val="22"/>
        </w:rPr>
        <w:lastRenderedPageBreak/>
        <w:t>focalización de la población beneficiada, definición de indicadores, trazadores presupuestales, esquema financiero del proyecto, y las políticas públicas asociadas, entre otros.</w:t>
      </w:r>
    </w:p>
    <w:p w14:paraId="5F8CE81B" w14:textId="77777777" w:rsidR="00E92FD9" w:rsidRPr="007B1D80" w:rsidRDefault="00E92FD9" w:rsidP="00E92FD9">
      <w:pPr>
        <w:autoSpaceDE w:val="0"/>
        <w:autoSpaceDN w:val="0"/>
        <w:adjustRightInd w:val="0"/>
        <w:spacing w:after="0"/>
        <w:outlineLvl w:val="0"/>
        <w:rPr>
          <w:rFonts w:ascii="Verdana" w:hAnsi="Verdana"/>
          <w:sz w:val="22"/>
          <w:szCs w:val="22"/>
          <w:lang w:eastAsia="es-ES"/>
        </w:rPr>
      </w:pPr>
    </w:p>
    <w:p w14:paraId="3BB1324B" w14:textId="77777777" w:rsidR="00E92FD9" w:rsidRPr="007B1D80" w:rsidRDefault="00E92FD9" w:rsidP="00E92FD9">
      <w:pPr>
        <w:spacing w:after="0" w:line="0" w:lineRule="atLeast"/>
        <w:rPr>
          <w:rFonts w:ascii="Verdana" w:hAnsi="Verdana"/>
          <w:b/>
          <w:sz w:val="22"/>
          <w:szCs w:val="22"/>
          <w:lang w:eastAsia="es-ES"/>
        </w:rPr>
      </w:pPr>
      <w:r w:rsidRPr="007B1D80">
        <w:rPr>
          <w:rFonts w:ascii="Verdana" w:hAnsi="Verdana"/>
          <w:b/>
          <w:sz w:val="22"/>
          <w:szCs w:val="22"/>
          <w:lang w:eastAsia="es-ES"/>
        </w:rPr>
        <w:t>ARTÍCULO 4</w:t>
      </w:r>
      <w:r>
        <w:rPr>
          <w:rFonts w:ascii="Verdana" w:hAnsi="Verdana"/>
          <w:b/>
          <w:sz w:val="22"/>
          <w:szCs w:val="22"/>
          <w:lang w:eastAsia="es-ES"/>
        </w:rPr>
        <w:t>o</w:t>
      </w:r>
      <w:r w:rsidRPr="007B1D80">
        <w:rPr>
          <w:rFonts w:ascii="Verdana" w:hAnsi="Verdana"/>
          <w:b/>
          <w:bCs/>
          <w:sz w:val="22"/>
          <w:szCs w:val="22"/>
        </w:rPr>
        <w:t xml:space="preserve">. </w:t>
      </w:r>
      <w:r w:rsidRPr="007B1D80">
        <w:rPr>
          <w:rFonts w:ascii="Verdana" w:hAnsi="Verdana"/>
          <w:b/>
          <w:sz w:val="22"/>
          <w:szCs w:val="22"/>
        </w:rPr>
        <w:t>EJECUCIÓN</w:t>
      </w:r>
      <w:r w:rsidRPr="007B1D80">
        <w:rPr>
          <w:rFonts w:ascii="Verdana" w:hAnsi="Verdana"/>
          <w:b/>
          <w:spacing w:val="1"/>
          <w:sz w:val="22"/>
          <w:szCs w:val="22"/>
        </w:rPr>
        <w:t xml:space="preserve"> </w:t>
      </w:r>
      <w:r w:rsidRPr="007B1D80">
        <w:rPr>
          <w:rFonts w:ascii="Verdana" w:hAnsi="Verdana"/>
          <w:b/>
          <w:sz w:val="22"/>
          <w:szCs w:val="22"/>
        </w:rPr>
        <w:t>Y</w:t>
      </w:r>
      <w:r w:rsidRPr="007B1D80">
        <w:rPr>
          <w:rFonts w:ascii="Verdana" w:hAnsi="Verdana"/>
          <w:b/>
          <w:spacing w:val="1"/>
          <w:sz w:val="22"/>
          <w:szCs w:val="22"/>
        </w:rPr>
        <w:t xml:space="preserve"> </w:t>
      </w:r>
      <w:r w:rsidRPr="007B1D80">
        <w:rPr>
          <w:rFonts w:ascii="Verdana" w:hAnsi="Verdana"/>
          <w:b/>
          <w:sz w:val="22"/>
          <w:szCs w:val="22"/>
        </w:rPr>
        <w:t>SEGUIMIENTO</w:t>
      </w:r>
      <w:r w:rsidRPr="007B1D80">
        <w:rPr>
          <w:rFonts w:ascii="Verdana" w:hAnsi="Verdana"/>
          <w:b/>
          <w:spacing w:val="1"/>
          <w:sz w:val="22"/>
          <w:szCs w:val="22"/>
        </w:rPr>
        <w:t xml:space="preserve"> </w:t>
      </w:r>
      <w:r w:rsidRPr="007B1D80">
        <w:rPr>
          <w:rFonts w:ascii="Verdana" w:hAnsi="Verdana"/>
          <w:b/>
          <w:sz w:val="22"/>
          <w:szCs w:val="22"/>
        </w:rPr>
        <w:t>PRESUPUESTAL.</w:t>
      </w:r>
      <w:r w:rsidRPr="007B1D80">
        <w:rPr>
          <w:rFonts w:ascii="Verdana" w:hAnsi="Verdana"/>
          <w:b/>
          <w:spacing w:val="1"/>
          <w:sz w:val="22"/>
          <w:szCs w:val="22"/>
        </w:rPr>
        <w:t xml:space="preserve"> </w:t>
      </w:r>
      <w:r w:rsidRPr="007B1D80">
        <w:rPr>
          <w:rFonts w:ascii="Verdana" w:hAnsi="Verdana"/>
          <w:sz w:val="22"/>
          <w:szCs w:val="22"/>
        </w:rPr>
        <w:t>La</w:t>
      </w:r>
      <w:r w:rsidRPr="007B1D80">
        <w:rPr>
          <w:rFonts w:ascii="Verdana" w:hAnsi="Verdana"/>
          <w:spacing w:val="1"/>
          <w:sz w:val="22"/>
          <w:szCs w:val="22"/>
        </w:rPr>
        <w:t xml:space="preserve"> </w:t>
      </w:r>
      <w:r w:rsidRPr="007B1D80">
        <w:rPr>
          <w:rFonts w:ascii="Verdana" w:hAnsi="Verdana"/>
          <w:sz w:val="22"/>
          <w:szCs w:val="22"/>
        </w:rPr>
        <w:t>información</w:t>
      </w:r>
      <w:r w:rsidRPr="007B1D80">
        <w:rPr>
          <w:rFonts w:ascii="Verdana" w:hAnsi="Verdana"/>
          <w:spacing w:val="1"/>
          <w:sz w:val="22"/>
          <w:szCs w:val="22"/>
        </w:rPr>
        <w:t xml:space="preserve"> </w:t>
      </w:r>
      <w:r w:rsidRPr="007B1D80">
        <w:rPr>
          <w:rFonts w:ascii="Verdana" w:hAnsi="Verdana"/>
          <w:sz w:val="22"/>
          <w:szCs w:val="22"/>
        </w:rPr>
        <w:t>de</w:t>
      </w:r>
      <w:r w:rsidRPr="007B1D80">
        <w:rPr>
          <w:rFonts w:ascii="Verdana" w:hAnsi="Verdana"/>
          <w:spacing w:val="1"/>
          <w:sz w:val="22"/>
          <w:szCs w:val="22"/>
        </w:rPr>
        <w:t xml:space="preserve"> </w:t>
      </w:r>
      <w:r w:rsidRPr="007B1D80">
        <w:rPr>
          <w:rFonts w:ascii="Verdana" w:hAnsi="Verdana"/>
          <w:sz w:val="22"/>
          <w:szCs w:val="22"/>
        </w:rPr>
        <w:t>la</w:t>
      </w:r>
      <w:r w:rsidRPr="007B1D80">
        <w:rPr>
          <w:rFonts w:ascii="Verdana" w:hAnsi="Verdana"/>
          <w:spacing w:val="1"/>
          <w:sz w:val="22"/>
          <w:szCs w:val="22"/>
        </w:rPr>
        <w:t xml:space="preserve"> </w:t>
      </w:r>
      <w:r w:rsidRPr="007B1D80">
        <w:rPr>
          <w:rFonts w:ascii="Verdana" w:hAnsi="Verdana"/>
          <w:sz w:val="22"/>
          <w:szCs w:val="22"/>
        </w:rPr>
        <w:t>ejecución</w:t>
      </w:r>
      <w:r w:rsidRPr="007B1D80">
        <w:rPr>
          <w:rFonts w:ascii="Verdana" w:hAnsi="Verdana"/>
          <w:spacing w:val="1"/>
          <w:sz w:val="22"/>
          <w:szCs w:val="22"/>
        </w:rPr>
        <w:t xml:space="preserve"> </w:t>
      </w:r>
      <w:r w:rsidRPr="007B1D80">
        <w:rPr>
          <w:rFonts w:ascii="Verdana" w:hAnsi="Verdana"/>
          <w:sz w:val="22"/>
          <w:szCs w:val="22"/>
        </w:rPr>
        <w:t>presupuestal será suministrada por la Dirección Financiera de acuerdo con la estructura presupuestal</w:t>
      </w:r>
      <w:r w:rsidRPr="007B1D80">
        <w:rPr>
          <w:rFonts w:ascii="Verdana" w:hAnsi="Verdana"/>
          <w:spacing w:val="1"/>
          <w:sz w:val="22"/>
          <w:szCs w:val="22"/>
        </w:rPr>
        <w:t xml:space="preserve"> </w:t>
      </w:r>
      <w:r w:rsidRPr="007B1D80">
        <w:rPr>
          <w:rFonts w:ascii="Verdana" w:hAnsi="Verdana"/>
          <w:sz w:val="22"/>
          <w:szCs w:val="22"/>
        </w:rPr>
        <w:t>adoptada</w:t>
      </w:r>
      <w:r w:rsidRPr="007B1D80">
        <w:rPr>
          <w:rFonts w:ascii="Verdana" w:hAnsi="Verdana"/>
          <w:spacing w:val="-4"/>
          <w:sz w:val="22"/>
          <w:szCs w:val="22"/>
        </w:rPr>
        <w:t xml:space="preserve"> </w:t>
      </w:r>
      <w:r w:rsidRPr="007B1D80">
        <w:rPr>
          <w:rFonts w:ascii="Verdana" w:hAnsi="Verdana"/>
          <w:sz w:val="22"/>
          <w:szCs w:val="22"/>
        </w:rPr>
        <w:t>por</w:t>
      </w:r>
      <w:r w:rsidRPr="007B1D80">
        <w:rPr>
          <w:rFonts w:ascii="Verdana" w:hAnsi="Verdana"/>
          <w:spacing w:val="-7"/>
          <w:sz w:val="22"/>
          <w:szCs w:val="22"/>
        </w:rPr>
        <w:t xml:space="preserve"> </w:t>
      </w:r>
      <w:r w:rsidRPr="007B1D80">
        <w:rPr>
          <w:rFonts w:ascii="Verdana" w:hAnsi="Verdana"/>
          <w:sz w:val="22"/>
          <w:szCs w:val="22"/>
        </w:rPr>
        <w:t>el</w:t>
      </w:r>
      <w:r w:rsidRPr="007B1D80">
        <w:rPr>
          <w:rFonts w:ascii="Verdana" w:hAnsi="Verdana"/>
          <w:spacing w:val="-6"/>
          <w:sz w:val="22"/>
          <w:szCs w:val="22"/>
        </w:rPr>
        <w:t xml:space="preserve"> </w:t>
      </w:r>
      <w:r w:rsidRPr="007B1D80">
        <w:rPr>
          <w:rFonts w:ascii="Verdana" w:hAnsi="Verdana"/>
          <w:sz w:val="22"/>
          <w:szCs w:val="22"/>
        </w:rPr>
        <w:t>ICBF</w:t>
      </w:r>
      <w:r w:rsidRPr="007B1D80">
        <w:rPr>
          <w:rFonts w:ascii="Verdana" w:hAnsi="Verdana"/>
          <w:spacing w:val="-6"/>
          <w:sz w:val="22"/>
          <w:szCs w:val="22"/>
        </w:rPr>
        <w:t xml:space="preserve"> </w:t>
      </w:r>
      <w:r w:rsidRPr="007B1D80">
        <w:rPr>
          <w:rFonts w:ascii="Verdana" w:hAnsi="Verdana"/>
          <w:sz w:val="22"/>
          <w:szCs w:val="22"/>
        </w:rPr>
        <w:t>en</w:t>
      </w:r>
      <w:r w:rsidRPr="007B1D80">
        <w:rPr>
          <w:rFonts w:ascii="Verdana" w:hAnsi="Verdana"/>
          <w:spacing w:val="1"/>
          <w:sz w:val="22"/>
          <w:szCs w:val="22"/>
        </w:rPr>
        <w:t xml:space="preserve"> </w:t>
      </w:r>
      <w:r w:rsidRPr="007B1D80">
        <w:rPr>
          <w:rFonts w:ascii="Verdana" w:hAnsi="Verdana"/>
          <w:sz w:val="22"/>
          <w:szCs w:val="22"/>
        </w:rPr>
        <w:t>Inversión,</w:t>
      </w:r>
      <w:r w:rsidRPr="007B1D80">
        <w:rPr>
          <w:rFonts w:ascii="Verdana" w:hAnsi="Verdana"/>
          <w:spacing w:val="-4"/>
          <w:sz w:val="22"/>
          <w:szCs w:val="22"/>
        </w:rPr>
        <w:t xml:space="preserve"> </w:t>
      </w:r>
      <w:r w:rsidRPr="007B1D80">
        <w:rPr>
          <w:rFonts w:ascii="Verdana" w:hAnsi="Verdana"/>
          <w:sz w:val="22"/>
          <w:szCs w:val="22"/>
        </w:rPr>
        <w:t>esto</w:t>
      </w:r>
      <w:r w:rsidRPr="007B1D80">
        <w:rPr>
          <w:rFonts w:ascii="Verdana" w:hAnsi="Verdana"/>
          <w:spacing w:val="-3"/>
          <w:sz w:val="22"/>
          <w:szCs w:val="22"/>
        </w:rPr>
        <w:t xml:space="preserve"> </w:t>
      </w:r>
      <w:r w:rsidRPr="007B1D80">
        <w:rPr>
          <w:rFonts w:ascii="Verdana" w:hAnsi="Verdana"/>
          <w:sz w:val="22"/>
          <w:szCs w:val="22"/>
        </w:rPr>
        <w:t>es,</w:t>
      </w:r>
      <w:r w:rsidRPr="007B1D80">
        <w:rPr>
          <w:rFonts w:ascii="Verdana" w:hAnsi="Verdana"/>
          <w:spacing w:val="-4"/>
          <w:sz w:val="22"/>
          <w:szCs w:val="22"/>
        </w:rPr>
        <w:t xml:space="preserve"> </w:t>
      </w:r>
      <w:r w:rsidRPr="007B1D80">
        <w:rPr>
          <w:rFonts w:ascii="Verdana" w:hAnsi="Verdana"/>
          <w:sz w:val="22"/>
          <w:szCs w:val="22"/>
        </w:rPr>
        <w:t>a</w:t>
      </w:r>
      <w:r w:rsidRPr="007B1D80">
        <w:rPr>
          <w:rFonts w:ascii="Verdana" w:hAnsi="Verdana"/>
          <w:spacing w:val="-3"/>
          <w:sz w:val="22"/>
          <w:szCs w:val="22"/>
        </w:rPr>
        <w:t xml:space="preserve"> </w:t>
      </w:r>
      <w:r w:rsidRPr="007B1D80">
        <w:rPr>
          <w:rFonts w:ascii="Verdana" w:hAnsi="Verdana"/>
          <w:sz w:val="22"/>
          <w:szCs w:val="22"/>
        </w:rPr>
        <w:t>nivel</w:t>
      </w:r>
      <w:r w:rsidRPr="007B1D80">
        <w:rPr>
          <w:rFonts w:ascii="Verdana" w:hAnsi="Verdana"/>
          <w:spacing w:val="-1"/>
          <w:sz w:val="22"/>
          <w:szCs w:val="22"/>
        </w:rPr>
        <w:t xml:space="preserve"> </w:t>
      </w:r>
      <w:r w:rsidRPr="007B1D80">
        <w:rPr>
          <w:rFonts w:ascii="Verdana" w:hAnsi="Verdana"/>
          <w:sz w:val="22"/>
          <w:szCs w:val="22"/>
        </w:rPr>
        <w:t>de dependencia de gasto/centro</w:t>
      </w:r>
      <w:r w:rsidRPr="007B1D80">
        <w:rPr>
          <w:rFonts w:ascii="Verdana" w:hAnsi="Verdana"/>
          <w:spacing w:val="-3"/>
          <w:sz w:val="22"/>
          <w:szCs w:val="22"/>
        </w:rPr>
        <w:t xml:space="preserve"> </w:t>
      </w:r>
      <w:r w:rsidRPr="007B1D80">
        <w:rPr>
          <w:rFonts w:ascii="Verdana" w:hAnsi="Verdana"/>
          <w:sz w:val="22"/>
          <w:szCs w:val="22"/>
        </w:rPr>
        <w:t>de</w:t>
      </w:r>
      <w:r w:rsidRPr="007B1D80">
        <w:rPr>
          <w:rFonts w:ascii="Verdana" w:hAnsi="Verdana"/>
          <w:spacing w:val="-3"/>
          <w:sz w:val="22"/>
          <w:szCs w:val="22"/>
        </w:rPr>
        <w:t xml:space="preserve"> </w:t>
      </w:r>
      <w:r w:rsidRPr="007B1D80">
        <w:rPr>
          <w:rFonts w:ascii="Verdana" w:hAnsi="Verdana"/>
          <w:sz w:val="22"/>
          <w:szCs w:val="22"/>
        </w:rPr>
        <w:t>costos.</w:t>
      </w:r>
      <w:r w:rsidRPr="007B1D80">
        <w:rPr>
          <w:rFonts w:ascii="Verdana" w:hAnsi="Verdana"/>
          <w:spacing w:val="-4"/>
          <w:sz w:val="22"/>
          <w:szCs w:val="22"/>
        </w:rPr>
        <w:t xml:space="preserve"> </w:t>
      </w:r>
      <w:r w:rsidRPr="007B1D80">
        <w:rPr>
          <w:rFonts w:ascii="Verdana" w:hAnsi="Verdana"/>
          <w:sz w:val="22"/>
          <w:szCs w:val="22"/>
        </w:rPr>
        <w:t>El</w:t>
      </w:r>
      <w:r w:rsidRPr="007B1D80">
        <w:rPr>
          <w:rFonts w:ascii="Verdana" w:hAnsi="Verdana"/>
          <w:spacing w:val="-6"/>
          <w:sz w:val="22"/>
          <w:szCs w:val="22"/>
        </w:rPr>
        <w:t xml:space="preserve"> </w:t>
      </w:r>
      <w:r w:rsidRPr="007B1D80">
        <w:rPr>
          <w:rFonts w:ascii="Verdana" w:hAnsi="Verdana"/>
          <w:sz w:val="22"/>
          <w:szCs w:val="22"/>
        </w:rPr>
        <w:t>seguimiento</w:t>
      </w:r>
      <w:r w:rsidRPr="007B1D80">
        <w:rPr>
          <w:rFonts w:ascii="Verdana" w:hAnsi="Verdana"/>
          <w:spacing w:val="-3"/>
          <w:sz w:val="22"/>
          <w:szCs w:val="22"/>
        </w:rPr>
        <w:t xml:space="preserve"> </w:t>
      </w:r>
      <w:r w:rsidRPr="007B1D80">
        <w:rPr>
          <w:rFonts w:ascii="Verdana" w:hAnsi="Verdana"/>
          <w:sz w:val="22"/>
          <w:szCs w:val="22"/>
        </w:rPr>
        <w:t>a la planeación</w:t>
      </w:r>
      <w:r w:rsidRPr="007B1D80">
        <w:rPr>
          <w:rFonts w:ascii="Verdana" w:hAnsi="Verdana"/>
          <w:spacing w:val="-10"/>
          <w:sz w:val="22"/>
          <w:szCs w:val="22"/>
        </w:rPr>
        <w:t xml:space="preserve"> </w:t>
      </w:r>
      <w:r w:rsidRPr="007B1D80">
        <w:rPr>
          <w:rFonts w:ascii="Verdana" w:hAnsi="Verdana"/>
          <w:sz w:val="22"/>
          <w:szCs w:val="22"/>
        </w:rPr>
        <w:t>y</w:t>
      </w:r>
      <w:r w:rsidRPr="007B1D80">
        <w:rPr>
          <w:rFonts w:ascii="Verdana" w:hAnsi="Verdana"/>
          <w:spacing w:val="-12"/>
          <w:sz w:val="22"/>
          <w:szCs w:val="22"/>
        </w:rPr>
        <w:t xml:space="preserve"> </w:t>
      </w:r>
      <w:r w:rsidRPr="007B1D80">
        <w:rPr>
          <w:rFonts w:ascii="Verdana" w:hAnsi="Verdana"/>
          <w:sz w:val="22"/>
          <w:szCs w:val="22"/>
        </w:rPr>
        <w:t>ejecución</w:t>
      </w:r>
      <w:r w:rsidRPr="007B1D80">
        <w:rPr>
          <w:rFonts w:ascii="Verdana" w:hAnsi="Verdana"/>
          <w:spacing w:val="-9"/>
          <w:sz w:val="22"/>
          <w:szCs w:val="22"/>
        </w:rPr>
        <w:t xml:space="preserve"> </w:t>
      </w:r>
      <w:r w:rsidRPr="007B1D80">
        <w:rPr>
          <w:rFonts w:ascii="Verdana" w:hAnsi="Verdana"/>
          <w:sz w:val="22"/>
          <w:szCs w:val="22"/>
        </w:rPr>
        <w:t>financiera</w:t>
      </w:r>
      <w:r w:rsidRPr="007B1D80">
        <w:rPr>
          <w:rFonts w:ascii="Verdana" w:hAnsi="Verdana"/>
          <w:spacing w:val="-10"/>
          <w:sz w:val="22"/>
          <w:szCs w:val="22"/>
        </w:rPr>
        <w:t xml:space="preserve"> </w:t>
      </w:r>
      <w:r w:rsidRPr="007B1D80">
        <w:rPr>
          <w:rFonts w:ascii="Verdana" w:hAnsi="Verdana"/>
          <w:sz w:val="22"/>
          <w:szCs w:val="22"/>
        </w:rPr>
        <w:t>del</w:t>
      </w:r>
      <w:r w:rsidRPr="007B1D80">
        <w:rPr>
          <w:rFonts w:ascii="Verdana" w:hAnsi="Verdana"/>
          <w:spacing w:val="-12"/>
          <w:sz w:val="22"/>
          <w:szCs w:val="22"/>
        </w:rPr>
        <w:t xml:space="preserve"> </w:t>
      </w:r>
      <w:r w:rsidRPr="007B1D80">
        <w:rPr>
          <w:rFonts w:ascii="Verdana" w:hAnsi="Verdana"/>
          <w:sz w:val="22"/>
          <w:szCs w:val="22"/>
        </w:rPr>
        <w:t>ICBF</w:t>
      </w:r>
      <w:r w:rsidRPr="007B1D80">
        <w:rPr>
          <w:rFonts w:ascii="Verdana" w:hAnsi="Verdana"/>
          <w:spacing w:val="-12"/>
          <w:sz w:val="22"/>
          <w:szCs w:val="22"/>
        </w:rPr>
        <w:t xml:space="preserve"> </w:t>
      </w:r>
      <w:r w:rsidRPr="007B1D80">
        <w:rPr>
          <w:rFonts w:ascii="Verdana" w:hAnsi="Verdana"/>
          <w:sz w:val="22"/>
          <w:szCs w:val="22"/>
        </w:rPr>
        <w:t>estará</w:t>
      </w:r>
      <w:r w:rsidRPr="007B1D80">
        <w:rPr>
          <w:rFonts w:ascii="Verdana" w:hAnsi="Verdana"/>
          <w:spacing w:val="-10"/>
          <w:sz w:val="22"/>
          <w:szCs w:val="22"/>
        </w:rPr>
        <w:t xml:space="preserve"> </w:t>
      </w:r>
      <w:r w:rsidRPr="007B1D80">
        <w:rPr>
          <w:rFonts w:ascii="Verdana" w:hAnsi="Verdana"/>
          <w:sz w:val="22"/>
          <w:szCs w:val="22"/>
        </w:rPr>
        <w:t>a</w:t>
      </w:r>
      <w:r w:rsidRPr="007B1D80">
        <w:rPr>
          <w:rFonts w:ascii="Verdana" w:hAnsi="Verdana"/>
          <w:spacing w:val="-4"/>
          <w:sz w:val="22"/>
          <w:szCs w:val="22"/>
        </w:rPr>
        <w:t xml:space="preserve"> </w:t>
      </w:r>
      <w:r w:rsidRPr="007B1D80">
        <w:rPr>
          <w:rFonts w:ascii="Verdana" w:hAnsi="Verdana"/>
          <w:sz w:val="22"/>
          <w:szCs w:val="22"/>
        </w:rPr>
        <w:t>cargo</w:t>
      </w:r>
      <w:r w:rsidRPr="007B1D80">
        <w:rPr>
          <w:rFonts w:ascii="Verdana" w:hAnsi="Verdana"/>
          <w:spacing w:val="-10"/>
          <w:sz w:val="22"/>
          <w:szCs w:val="22"/>
        </w:rPr>
        <w:t xml:space="preserve"> </w:t>
      </w:r>
      <w:r w:rsidRPr="007B1D80">
        <w:rPr>
          <w:rFonts w:ascii="Verdana" w:hAnsi="Verdana"/>
          <w:sz w:val="22"/>
          <w:szCs w:val="22"/>
        </w:rPr>
        <w:t>de</w:t>
      </w:r>
      <w:r w:rsidRPr="007B1D80">
        <w:rPr>
          <w:rFonts w:ascii="Verdana" w:hAnsi="Verdana"/>
          <w:spacing w:val="-10"/>
          <w:sz w:val="22"/>
          <w:szCs w:val="22"/>
        </w:rPr>
        <w:t xml:space="preserve"> </w:t>
      </w:r>
      <w:r w:rsidRPr="007B1D80">
        <w:rPr>
          <w:rFonts w:ascii="Verdana" w:hAnsi="Verdana"/>
          <w:sz w:val="22"/>
          <w:szCs w:val="22"/>
        </w:rPr>
        <w:t>la</w:t>
      </w:r>
      <w:r w:rsidRPr="007B1D80">
        <w:rPr>
          <w:rFonts w:ascii="Verdana" w:hAnsi="Verdana"/>
          <w:spacing w:val="-9"/>
          <w:sz w:val="22"/>
          <w:szCs w:val="22"/>
        </w:rPr>
        <w:t xml:space="preserve"> </w:t>
      </w:r>
      <w:r w:rsidRPr="007B1D80">
        <w:rPr>
          <w:rFonts w:ascii="Verdana" w:hAnsi="Verdana"/>
          <w:sz w:val="22"/>
          <w:szCs w:val="22"/>
        </w:rPr>
        <w:t>Dirección</w:t>
      </w:r>
      <w:r w:rsidRPr="007B1D80">
        <w:rPr>
          <w:rFonts w:ascii="Verdana" w:hAnsi="Verdana"/>
          <w:spacing w:val="-10"/>
          <w:sz w:val="22"/>
          <w:szCs w:val="22"/>
        </w:rPr>
        <w:t xml:space="preserve"> </w:t>
      </w:r>
      <w:r w:rsidRPr="007B1D80">
        <w:rPr>
          <w:rFonts w:ascii="Verdana" w:hAnsi="Verdana"/>
          <w:sz w:val="22"/>
          <w:szCs w:val="22"/>
        </w:rPr>
        <w:t>de</w:t>
      </w:r>
      <w:r w:rsidRPr="007B1D80">
        <w:rPr>
          <w:rFonts w:ascii="Verdana" w:hAnsi="Verdana"/>
          <w:spacing w:val="-10"/>
          <w:sz w:val="22"/>
          <w:szCs w:val="22"/>
        </w:rPr>
        <w:t xml:space="preserve"> </w:t>
      </w:r>
      <w:r w:rsidRPr="007B1D80">
        <w:rPr>
          <w:rFonts w:ascii="Verdana" w:hAnsi="Verdana"/>
          <w:sz w:val="22"/>
          <w:szCs w:val="22"/>
        </w:rPr>
        <w:t>Planeación</w:t>
      </w:r>
      <w:r w:rsidRPr="007B1D80">
        <w:rPr>
          <w:rFonts w:ascii="Verdana" w:hAnsi="Verdana"/>
          <w:spacing w:val="-9"/>
          <w:sz w:val="22"/>
          <w:szCs w:val="22"/>
        </w:rPr>
        <w:t xml:space="preserve"> </w:t>
      </w:r>
      <w:r w:rsidRPr="007B1D80">
        <w:rPr>
          <w:rFonts w:ascii="Verdana" w:hAnsi="Verdana"/>
          <w:sz w:val="22"/>
          <w:szCs w:val="22"/>
        </w:rPr>
        <w:t>y</w:t>
      </w:r>
      <w:r w:rsidRPr="007B1D80">
        <w:rPr>
          <w:rFonts w:ascii="Verdana" w:hAnsi="Verdana"/>
          <w:spacing w:val="-7"/>
          <w:sz w:val="22"/>
          <w:szCs w:val="22"/>
        </w:rPr>
        <w:t xml:space="preserve"> </w:t>
      </w:r>
      <w:r w:rsidRPr="007B1D80">
        <w:rPr>
          <w:rFonts w:ascii="Verdana" w:hAnsi="Verdana"/>
          <w:sz w:val="22"/>
          <w:szCs w:val="22"/>
        </w:rPr>
        <w:t>Control</w:t>
      </w:r>
      <w:r w:rsidRPr="007B1D80">
        <w:rPr>
          <w:rFonts w:ascii="Verdana" w:hAnsi="Verdana"/>
          <w:spacing w:val="-13"/>
          <w:sz w:val="22"/>
          <w:szCs w:val="22"/>
        </w:rPr>
        <w:t xml:space="preserve"> </w:t>
      </w:r>
      <w:r w:rsidRPr="007B1D80">
        <w:rPr>
          <w:rFonts w:ascii="Verdana" w:hAnsi="Verdana"/>
          <w:sz w:val="22"/>
          <w:szCs w:val="22"/>
        </w:rPr>
        <w:t>de</w:t>
      </w:r>
      <w:r w:rsidRPr="007B1D80">
        <w:rPr>
          <w:rFonts w:ascii="Verdana" w:hAnsi="Verdana"/>
          <w:spacing w:val="1"/>
          <w:sz w:val="22"/>
          <w:szCs w:val="22"/>
        </w:rPr>
        <w:t xml:space="preserve"> </w:t>
      </w:r>
      <w:r w:rsidRPr="007B1D80">
        <w:rPr>
          <w:rFonts w:ascii="Verdana" w:hAnsi="Verdana"/>
          <w:sz w:val="22"/>
          <w:szCs w:val="22"/>
        </w:rPr>
        <w:t>Gestión en coordinación con las Direcciones Financiera y de Abastecimiento.</w:t>
      </w:r>
    </w:p>
    <w:p w14:paraId="17E342F6" w14:textId="77777777" w:rsidR="00E92FD9" w:rsidRPr="007B1D80" w:rsidRDefault="00E92FD9" w:rsidP="00E92FD9">
      <w:pPr>
        <w:spacing w:after="0" w:line="0" w:lineRule="atLeast"/>
        <w:rPr>
          <w:rFonts w:ascii="Verdana" w:hAnsi="Verdana"/>
          <w:b/>
          <w:sz w:val="22"/>
          <w:szCs w:val="22"/>
          <w:lang w:eastAsia="es-ES"/>
        </w:rPr>
      </w:pPr>
    </w:p>
    <w:p w14:paraId="048C976F" w14:textId="77777777" w:rsidR="00E92FD9" w:rsidRPr="007B1D80" w:rsidRDefault="00E92FD9" w:rsidP="00E92FD9">
      <w:pPr>
        <w:spacing w:after="0" w:line="0" w:lineRule="atLeast"/>
        <w:rPr>
          <w:rFonts w:ascii="Verdana" w:hAnsi="Verdana"/>
          <w:b/>
          <w:sz w:val="22"/>
          <w:szCs w:val="22"/>
          <w:lang w:eastAsia="es-ES"/>
        </w:rPr>
      </w:pPr>
      <w:r w:rsidRPr="007B1D80">
        <w:rPr>
          <w:rFonts w:ascii="Verdana" w:hAnsi="Verdana"/>
          <w:b/>
          <w:sz w:val="22"/>
          <w:szCs w:val="22"/>
          <w:lang w:eastAsia="es-ES"/>
        </w:rPr>
        <w:t xml:space="preserve">ARTÍCULO 5o. </w:t>
      </w:r>
      <w:r w:rsidRPr="007B1D80">
        <w:rPr>
          <w:rFonts w:ascii="Verdana" w:hAnsi="Verdana"/>
          <w:b/>
          <w:bCs/>
          <w:sz w:val="22"/>
          <w:szCs w:val="22"/>
          <w:lang w:eastAsia="es-ES"/>
        </w:rPr>
        <w:t>COMUNÍQUESE</w:t>
      </w:r>
      <w:r w:rsidRPr="007B1D80">
        <w:rPr>
          <w:rFonts w:ascii="Verdana" w:hAnsi="Verdana"/>
          <w:sz w:val="22"/>
          <w:szCs w:val="22"/>
          <w:lang w:eastAsia="es-ES"/>
        </w:rPr>
        <w:t xml:space="preserve"> el contenido del presente acto administrativo a los funcionarios que son designados gerentes de recursos, gerentes de proyectos, ordenadores del gasto y al director (a) de Contratación del ICBF.</w:t>
      </w:r>
    </w:p>
    <w:p w14:paraId="209A3C6B" w14:textId="77777777" w:rsidR="00E92FD9" w:rsidRPr="007B1D80" w:rsidRDefault="00E92FD9" w:rsidP="00E92FD9">
      <w:pPr>
        <w:spacing w:after="0" w:line="0" w:lineRule="atLeast"/>
        <w:rPr>
          <w:rFonts w:ascii="Verdana" w:hAnsi="Verdana"/>
          <w:iCs/>
          <w:sz w:val="22"/>
          <w:szCs w:val="22"/>
          <w:lang w:eastAsia="es-ES"/>
        </w:rPr>
      </w:pPr>
    </w:p>
    <w:p w14:paraId="580C8619" w14:textId="77777777" w:rsidR="00E92FD9" w:rsidRPr="007B1D80" w:rsidRDefault="00E92FD9" w:rsidP="00E92FD9">
      <w:pPr>
        <w:spacing w:after="0" w:line="0" w:lineRule="atLeast"/>
        <w:rPr>
          <w:rFonts w:ascii="Verdana" w:hAnsi="Verdana"/>
          <w:sz w:val="22"/>
          <w:szCs w:val="22"/>
          <w:lang w:eastAsia="es-ES"/>
        </w:rPr>
      </w:pPr>
      <w:r w:rsidRPr="007B1D80">
        <w:rPr>
          <w:rFonts w:ascii="Verdana" w:hAnsi="Verdana"/>
          <w:b/>
          <w:sz w:val="22"/>
          <w:szCs w:val="22"/>
          <w:lang w:eastAsia="es-ES"/>
        </w:rPr>
        <w:t>ARTÍCULO 6</w:t>
      </w:r>
      <w:r w:rsidRPr="007B1D80">
        <w:rPr>
          <w:rFonts w:ascii="Verdana" w:hAnsi="Verdana"/>
          <w:b/>
          <w:bCs/>
          <w:sz w:val="22"/>
          <w:szCs w:val="22"/>
        </w:rPr>
        <w:t xml:space="preserve">o. </w:t>
      </w:r>
      <w:r w:rsidRPr="007B1D80">
        <w:rPr>
          <w:rFonts w:ascii="Verdana" w:hAnsi="Verdana"/>
          <w:b/>
          <w:sz w:val="22"/>
          <w:szCs w:val="22"/>
        </w:rPr>
        <w:t>VIGENCIA y DEROGATORIA.</w:t>
      </w:r>
      <w:r w:rsidRPr="007B1D80">
        <w:rPr>
          <w:rFonts w:ascii="Verdana" w:hAnsi="Verdana"/>
          <w:sz w:val="22"/>
          <w:szCs w:val="22"/>
          <w:lang w:eastAsia="es-ES"/>
        </w:rPr>
        <w:t xml:space="preserve"> La presente Resolución rige a partir de la fecha de su expedición y deroga la Resolución No. 003 del 2 de enero de 2024.</w:t>
      </w:r>
    </w:p>
    <w:p w14:paraId="738153E1" w14:textId="77777777" w:rsidR="00E92FD9" w:rsidRPr="007B1D80" w:rsidRDefault="00E92FD9" w:rsidP="00E92FD9">
      <w:pPr>
        <w:spacing w:after="0"/>
        <w:jc w:val="center"/>
        <w:rPr>
          <w:rFonts w:ascii="Verdana" w:hAnsi="Verdana"/>
          <w:b/>
          <w:sz w:val="22"/>
          <w:szCs w:val="22"/>
        </w:rPr>
      </w:pPr>
    </w:p>
    <w:p w14:paraId="437BE708" w14:textId="77777777" w:rsidR="00E92FD9" w:rsidRDefault="00E92FD9" w:rsidP="00E92FD9">
      <w:pPr>
        <w:spacing w:after="0"/>
        <w:jc w:val="center"/>
        <w:rPr>
          <w:rFonts w:ascii="Verdana" w:hAnsi="Verdana"/>
          <w:b/>
          <w:sz w:val="22"/>
          <w:szCs w:val="22"/>
        </w:rPr>
      </w:pPr>
      <w:r w:rsidRPr="007B1D80">
        <w:rPr>
          <w:rFonts w:ascii="Verdana" w:hAnsi="Verdana"/>
          <w:b/>
          <w:sz w:val="22"/>
          <w:szCs w:val="22"/>
        </w:rPr>
        <w:t>COMUNÍQUESE Y CÚMPLASE</w:t>
      </w:r>
    </w:p>
    <w:p w14:paraId="035B0756" w14:textId="77777777" w:rsidR="00E92FD9" w:rsidRPr="007B1D80" w:rsidRDefault="00E92FD9" w:rsidP="00E92FD9">
      <w:pPr>
        <w:spacing w:after="0"/>
        <w:jc w:val="center"/>
        <w:rPr>
          <w:rFonts w:ascii="Verdana" w:hAnsi="Verdana"/>
          <w:b/>
          <w:sz w:val="22"/>
          <w:szCs w:val="22"/>
        </w:rPr>
      </w:pPr>
    </w:p>
    <w:p w14:paraId="56351128" w14:textId="77777777" w:rsidR="00E92FD9" w:rsidRDefault="00E92FD9" w:rsidP="00E92FD9">
      <w:pPr>
        <w:spacing w:after="0"/>
        <w:jc w:val="center"/>
        <w:rPr>
          <w:rFonts w:ascii="Verdana" w:hAnsi="Verdana"/>
          <w:sz w:val="22"/>
          <w:szCs w:val="22"/>
          <w:lang w:eastAsia="es-ES"/>
        </w:rPr>
      </w:pPr>
      <w:r w:rsidRPr="007B1D80">
        <w:rPr>
          <w:rFonts w:ascii="Verdana" w:hAnsi="Verdana"/>
          <w:sz w:val="22"/>
          <w:szCs w:val="22"/>
        </w:rPr>
        <w:t>Dada</w:t>
      </w:r>
      <w:r w:rsidRPr="007B1D80">
        <w:rPr>
          <w:rFonts w:ascii="Verdana" w:hAnsi="Verdana"/>
          <w:spacing w:val="-4"/>
          <w:sz w:val="22"/>
          <w:szCs w:val="22"/>
        </w:rPr>
        <w:t xml:space="preserve"> </w:t>
      </w:r>
      <w:r w:rsidRPr="007B1D80">
        <w:rPr>
          <w:rFonts w:ascii="Verdana" w:hAnsi="Verdana"/>
          <w:sz w:val="22"/>
          <w:szCs w:val="22"/>
        </w:rPr>
        <w:t>en</w:t>
      </w:r>
      <w:r w:rsidRPr="007B1D80">
        <w:rPr>
          <w:rFonts w:ascii="Verdana" w:hAnsi="Verdana"/>
          <w:spacing w:val="-2"/>
          <w:sz w:val="22"/>
          <w:szCs w:val="22"/>
        </w:rPr>
        <w:t xml:space="preserve"> </w:t>
      </w:r>
      <w:r w:rsidRPr="007B1D80">
        <w:rPr>
          <w:rFonts w:ascii="Verdana" w:hAnsi="Verdana"/>
          <w:sz w:val="22"/>
          <w:szCs w:val="22"/>
        </w:rPr>
        <w:t>Bogotá</w:t>
      </w:r>
      <w:r w:rsidRPr="007B1D80">
        <w:rPr>
          <w:rFonts w:ascii="Verdana" w:hAnsi="Verdana"/>
          <w:spacing w:val="-5"/>
          <w:sz w:val="22"/>
          <w:szCs w:val="22"/>
        </w:rPr>
        <w:t xml:space="preserve"> </w:t>
      </w:r>
      <w:r w:rsidRPr="007B1D80">
        <w:rPr>
          <w:rFonts w:ascii="Verdana" w:hAnsi="Verdana"/>
          <w:sz w:val="22"/>
          <w:szCs w:val="22"/>
        </w:rPr>
        <w:t>D.C.,</w:t>
      </w:r>
      <w:r w:rsidRPr="007B1D80">
        <w:rPr>
          <w:rFonts w:ascii="Verdana" w:hAnsi="Verdana"/>
          <w:spacing w:val="-4"/>
          <w:sz w:val="22"/>
          <w:szCs w:val="22"/>
        </w:rPr>
        <w:t xml:space="preserve"> </w:t>
      </w:r>
      <w:r w:rsidRPr="007B1D80">
        <w:rPr>
          <w:rFonts w:ascii="Verdana" w:hAnsi="Verdana"/>
          <w:sz w:val="22"/>
          <w:szCs w:val="22"/>
        </w:rPr>
        <w:t>a</w:t>
      </w:r>
      <w:r w:rsidRPr="007B1D80">
        <w:rPr>
          <w:rFonts w:ascii="Verdana" w:hAnsi="Verdana"/>
          <w:spacing w:val="-3"/>
          <w:sz w:val="22"/>
          <w:szCs w:val="22"/>
        </w:rPr>
        <w:t xml:space="preserve"> </w:t>
      </w:r>
      <w:r w:rsidRPr="007B1D80">
        <w:rPr>
          <w:rFonts w:ascii="Verdana" w:hAnsi="Verdana"/>
          <w:spacing w:val="-5"/>
          <w:sz w:val="22"/>
          <w:szCs w:val="22"/>
        </w:rPr>
        <w:t xml:space="preserve">los </w:t>
      </w:r>
      <w:r w:rsidRPr="007B1D80">
        <w:rPr>
          <w:rFonts w:ascii="Verdana" w:hAnsi="Verdana"/>
          <w:sz w:val="22"/>
          <w:szCs w:val="22"/>
          <w:lang w:eastAsia="es-ES"/>
        </w:rPr>
        <w:t>19 días del mes de enero de 2024</w:t>
      </w:r>
    </w:p>
    <w:p w14:paraId="4CE01E19" w14:textId="77777777" w:rsidR="00E92FD9" w:rsidRPr="007B1D80" w:rsidRDefault="00E92FD9" w:rsidP="00E92FD9">
      <w:pPr>
        <w:spacing w:after="0"/>
        <w:jc w:val="center"/>
        <w:rPr>
          <w:rFonts w:ascii="Verdana" w:hAnsi="Verdana"/>
          <w:sz w:val="22"/>
          <w:szCs w:val="22"/>
          <w:lang w:eastAsia="es-ES"/>
        </w:rPr>
      </w:pPr>
    </w:p>
    <w:p w14:paraId="4CEF7481" w14:textId="77777777" w:rsidR="00E92FD9" w:rsidRDefault="00E92FD9" w:rsidP="00E92FD9">
      <w:pPr>
        <w:spacing w:after="0"/>
        <w:jc w:val="center"/>
        <w:rPr>
          <w:rFonts w:ascii="Verdana" w:hAnsi="Verdana"/>
          <w:b/>
          <w:sz w:val="22"/>
          <w:szCs w:val="22"/>
        </w:rPr>
      </w:pPr>
      <w:r w:rsidRPr="007B1D80">
        <w:rPr>
          <w:rFonts w:ascii="Verdana" w:hAnsi="Verdana"/>
          <w:b/>
          <w:sz w:val="22"/>
          <w:szCs w:val="22"/>
        </w:rPr>
        <w:t xml:space="preserve">MILTON FABIÁN FORERO MELO </w:t>
      </w:r>
    </w:p>
    <w:p w14:paraId="19556763" w14:textId="77777777" w:rsidR="00E92FD9" w:rsidRPr="007B1D80" w:rsidRDefault="00E92FD9" w:rsidP="00E92FD9">
      <w:pPr>
        <w:spacing w:after="0"/>
        <w:jc w:val="center"/>
        <w:rPr>
          <w:rFonts w:ascii="Verdana" w:hAnsi="Verdana"/>
          <w:b/>
          <w:sz w:val="22"/>
          <w:szCs w:val="22"/>
        </w:rPr>
      </w:pPr>
    </w:p>
    <w:p w14:paraId="7C6BF15D" w14:textId="77777777" w:rsidR="00E92FD9" w:rsidRPr="007B1D80" w:rsidRDefault="00E92FD9" w:rsidP="00E92FD9">
      <w:pPr>
        <w:spacing w:after="0"/>
        <w:jc w:val="center"/>
        <w:rPr>
          <w:rFonts w:ascii="Verdana" w:hAnsi="Verdana"/>
          <w:sz w:val="22"/>
          <w:szCs w:val="22"/>
        </w:rPr>
      </w:pPr>
      <w:r w:rsidRPr="007B1D80">
        <w:rPr>
          <w:rFonts w:ascii="Verdana" w:hAnsi="Verdana"/>
          <w:sz w:val="22"/>
          <w:szCs w:val="22"/>
        </w:rPr>
        <w:t>DIRECTOR GENERAL ENCARGADO</w:t>
      </w:r>
    </w:p>
    <w:p w14:paraId="54178A06" w14:textId="77777777" w:rsidR="00E92FD9" w:rsidRPr="007B1D80" w:rsidRDefault="00E92FD9" w:rsidP="00E92FD9">
      <w:pPr>
        <w:spacing w:after="0"/>
        <w:jc w:val="center"/>
        <w:rPr>
          <w:rFonts w:ascii="Verdana" w:hAnsi="Verdana"/>
          <w:sz w:val="22"/>
          <w:szCs w:val="22"/>
        </w:rPr>
      </w:pPr>
    </w:p>
    <w:p w14:paraId="2616F128" w14:textId="77777777" w:rsidR="00E92FD9" w:rsidRPr="007B1D80" w:rsidRDefault="00E92FD9" w:rsidP="00E92FD9">
      <w:pPr>
        <w:rPr>
          <w:rFonts w:ascii="Verdana" w:hAnsi="Verdana"/>
          <w:sz w:val="22"/>
          <w:szCs w:val="22"/>
        </w:rPr>
      </w:pPr>
    </w:p>
    <w:p w14:paraId="091C66A4" w14:textId="13EDB153" w:rsidR="00CE3C06" w:rsidRPr="0045385B" w:rsidRDefault="00CE3C06" w:rsidP="0045385B">
      <w:pPr>
        <w:rPr>
          <w:rFonts w:ascii="Verdana" w:hAnsi="Verdana"/>
          <w:sz w:val="22"/>
          <w:szCs w:val="22"/>
          <w:lang w:val="es-MX"/>
        </w:rPr>
      </w:pPr>
    </w:p>
    <w:sectPr w:rsidR="00CE3C06" w:rsidRPr="0045385B" w:rsidSect="00E92F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6698" w14:textId="77777777" w:rsidR="00177580" w:rsidRDefault="00177580" w:rsidP="00251F6B">
      <w:pPr>
        <w:spacing w:after="0"/>
      </w:pPr>
      <w:r>
        <w:separator/>
      </w:r>
    </w:p>
  </w:endnote>
  <w:endnote w:type="continuationSeparator" w:id="0">
    <w:p w14:paraId="12AE1D66" w14:textId="77777777" w:rsidR="00177580" w:rsidRDefault="00177580"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10EB" w14:textId="77777777" w:rsidR="00177580" w:rsidRDefault="00177580" w:rsidP="00251F6B">
      <w:pPr>
        <w:spacing w:after="0"/>
      </w:pPr>
      <w:r>
        <w:separator/>
      </w:r>
    </w:p>
  </w:footnote>
  <w:footnote w:type="continuationSeparator" w:id="0">
    <w:p w14:paraId="23F2EA93" w14:textId="77777777" w:rsidR="00177580" w:rsidRDefault="00177580" w:rsidP="00251F6B">
      <w:pPr>
        <w:spacing w:after="0"/>
      </w:pPr>
      <w:r>
        <w:continuationSeparator/>
      </w:r>
    </w:p>
  </w:footnote>
  <w:footnote w:id="1">
    <w:p w14:paraId="592E515D" w14:textId="77777777" w:rsidR="00E92FD9" w:rsidRPr="00796268" w:rsidRDefault="00E92FD9" w:rsidP="00E92FD9">
      <w:pPr>
        <w:pStyle w:val="Textonotapie"/>
        <w:spacing w:line="0" w:lineRule="atLeast"/>
        <w:rPr>
          <w:rFonts w:ascii="Verdana" w:hAnsi="Verdana"/>
          <w:i/>
          <w:iCs/>
          <w:sz w:val="16"/>
          <w:szCs w:val="16"/>
        </w:rPr>
      </w:pPr>
      <w:r w:rsidRPr="00796268">
        <w:rPr>
          <w:rStyle w:val="Refdenotaalpie"/>
          <w:rFonts w:ascii="Verdana" w:hAnsi="Verdana"/>
          <w:i/>
          <w:iCs/>
          <w:sz w:val="16"/>
          <w:szCs w:val="16"/>
        </w:rPr>
        <w:footnoteRef/>
      </w:r>
      <w:r w:rsidRPr="00796268">
        <w:rPr>
          <w:rFonts w:ascii="Verdana" w:hAnsi="Verdana"/>
          <w:i/>
          <w:iCs/>
          <w:sz w:val="16"/>
          <w:szCs w:val="16"/>
        </w:rPr>
        <w:t xml:space="preserve"> “Por medio del cual se expide el Decreto Único Reglamentario del Sector Hacienda y Crédito Público”</w:t>
      </w:r>
    </w:p>
  </w:footnote>
  <w:footnote w:id="2">
    <w:p w14:paraId="60F441B6" w14:textId="77777777" w:rsidR="00E92FD9" w:rsidRPr="005832C6" w:rsidRDefault="00E92FD9" w:rsidP="00E92FD9">
      <w:pPr>
        <w:pStyle w:val="Textonotapie"/>
        <w:spacing w:line="0" w:lineRule="atLeast"/>
        <w:jc w:val="both"/>
        <w:rPr>
          <w:i/>
          <w:iCs/>
        </w:rPr>
      </w:pPr>
      <w:r w:rsidRPr="00796268">
        <w:rPr>
          <w:rStyle w:val="Refdenotaalpie"/>
          <w:rFonts w:ascii="Verdana" w:hAnsi="Verdana"/>
          <w:i/>
          <w:iCs/>
          <w:sz w:val="16"/>
          <w:szCs w:val="16"/>
        </w:rPr>
        <w:footnoteRef/>
      </w:r>
      <w:r w:rsidRPr="00796268">
        <w:rPr>
          <w:rFonts w:ascii="Verdana" w:hAnsi="Verdana"/>
          <w:i/>
          <w:iCs/>
          <w:sz w:val="16"/>
          <w:szCs w:val="16"/>
        </w:rPr>
        <w:t xml:space="preserve"> “Por la cual se establece el Catálogo de Clasificación Presupuestal y se dictan otras disposiciones para su administración”.</w:t>
      </w:r>
    </w:p>
  </w:footnote>
  <w:footnote w:id="3">
    <w:p w14:paraId="1589D6A9" w14:textId="77777777" w:rsidR="00E92FD9" w:rsidRPr="00796268" w:rsidRDefault="00E92FD9" w:rsidP="00E92FD9">
      <w:pPr>
        <w:pStyle w:val="Textonotapie"/>
        <w:spacing w:line="0" w:lineRule="atLeast"/>
        <w:jc w:val="both"/>
        <w:rPr>
          <w:rFonts w:ascii="Verdana" w:hAnsi="Verdana"/>
          <w:i/>
          <w:iCs/>
          <w:sz w:val="16"/>
          <w:szCs w:val="16"/>
        </w:rPr>
      </w:pPr>
      <w:r w:rsidRPr="00796268">
        <w:rPr>
          <w:rStyle w:val="Refdenotaalpie"/>
          <w:rFonts w:ascii="Verdana" w:hAnsi="Verdana"/>
          <w:i/>
          <w:iCs/>
          <w:sz w:val="16"/>
          <w:szCs w:val="16"/>
        </w:rPr>
        <w:footnoteRef/>
      </w:r>
      <w:r w:rsidRPr="00796268">
        <w:rPr>
          <w:rFonts w:ascii="Verdana" w:hAnsi="Verdana"/>
          <w:i/>
          <w:iCs/>
          <w:sz w:val="16"/>
          <w:szCs w:val="16"/>
        </w:rPr>
        <w:t xml:space="preserve"> “Por la cual se adopta la estructura presupuestal, se designan los Gerentes de Recursos, Gerentes de Proyectos y se delega la Ordenación de gasto del ICBF para la vigencia 2024 y se establecen sus obligaciones”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500D"/>
    <w:multiLevelType w:val="hybridMultilevel"/>
    <w:tmpl w:val="885CB5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523144"/>
    <w:multiLevelType w:val="hybridMultilevel"/>
    <w:tmpl w:val="476A4004"/>
    <w:lvl w:ilvl="0" w:tplc="240A000F">
      <w:start w:val="1"/>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 w15:restartNumberingAfterBreak="0">
    <w:nsid w:val="180F3AC1"/>
    <w:multiLevelType w:val="hybridMultilevel"/>
    <w:tmpl w:val="70143C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F251CC"/>
    <w:multiLevelType w:val="hybridMultilevel"/>
    <w:tmpl w:val="78305E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AC74C04"/>
    <w:multiLevelType w:val="hybridMultilevel"/>
    <w:tmpl w:val="0F8A8304"/>
    <w:lvl w:ilvl="0" w:tplc="240A0001">
      <w:start w:val="1"/>
      <w:numFmt w:val="bullet"/>
      <w:lvlText w:val=""/>
      <w:lvlJc w:val="left"/>
      <w:pPr>
        <w:ind w:left="789" w:hanging="360"/>
      </w:pPr>
      <w:rPr>
        <w:rFonts w:ascii="Symbol" w:hAnsi="Symbol" w:hint="default"/>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5" w15:restartNumberingAfterBreak="0">
    <w:nsid w:val="2B4F38C7"/>
    <w:multiLevelType w:val="hybridMultilevel"/>
    <w:tmpl w:val="2DA801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6305C1"/>
    <w:multiLevelType w:val="hybridMultilevel"/>
    <w:tmpl w:val="D5746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4282896"/>
    <w:multiLevelType w:val="hybridMultilevel"/>
    <w:tmpl w:val="7D9C26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5774DF8"/>
    <w:multiLevelType w:val="hybridMultilevel"/>
    <w:tmpl w:val="32843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7E0F56"/>
    <w:multiLevelType w:val="hybridMultilevel"/>
    <w:tmpl w:val="08CE473C"/>
    <w:lvl w:ilvl="0" w:tplc="95EC10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6FE37F1"/>
    <w:multiLevelType w:val="multilevel"/>
    <w:tmpl w:val="CC5E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D3C85"/>
    <w:multiLevelType w:val="hybridMultilevel"/>
    <w:tmpl w:val="A8C4E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DA7C35"/>
    <w:multiLevelType w:val="hybridMultilevel"/>
    <w:tmpl w:val="42D43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0140B4"/>
    <w:multiLevelType w:val="hybridMultilevel"/>
    <w:tmpl w:val="0E541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857CAE"/>
    <w:multiLevelType w:val="multilevel"/>
    <w:tmpl w:val="C8AC2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8B28E0"/>
    <w:multiLevelType w:val="hybridMultilevel"/>
    <w:tmpl w:val="BBB6A8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9E83307"/>
    <w:multiLevelType w:val="hybridMultilevel"/>
    <w:tmpl w:val="AEB4A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5322FF"/>
    <w:multiLevelType w:val="hybridMultilevel"/>
    <w:tmpl w:val="071ABF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F881239"/>
    <w:multiLevelType w:val="hybridMultilevel"/>
    <w:tmpl w:val="4EA0A736"/>
    <w:lvl w:ilvl="0" w:tplc="4322F4F8">
      <w:start w:val="1"/>
      <w:numFmt w:val="decimal"/>
      <w:lvlText w:val="%1."/>
      <w:lvlJc w:val="left"/>
      <w:pPr>
        <w:ind w:left="473" w:hanging="360"/>
      </w:pPr>
      <w:rPr>
        <w:rFonts w:ascii="Verdana" w:eastAsia="Arial MT" w:hAnsi="Verdana" w:cs="Arial MT" w:hint="default"/>
        <w:b/>
        <w:bCs/>
        <w:spacing w:val="0"/>
        <w:w w:val="100"/>
        <w:sz w:val="22"/>
        <w:szCs w:val="22"/>
        <w:lang w:val="es-ES" w:eastAsia="en-US" w:bidi="ar-SA"/>
      </w:rPr>
    </w:lvl>
    <w:lvl w:ilvl="1" w:tplc="7A4AF2EC">
      <w:numFmt w:val="bullet"/>
      <w:lvlText w:val="•"/>
      <w:lvlJc w:val="left"/>
      <w:pPr>
        <w:ind w:left="1452" w:hanging="360"/>
      </w:pPr>
      <w:rPr>
        <w:lang w:val="es-ES" w:eastAsia="en-US" w:bidi="ar-SA"/>
      </w:rPr>
    </w:lvl>
    <w:lvl w:ilvl="2" w:tplc="05B080FA">
      <w:numFmt w:val="bullet"/>
      <w:lvlText w:val="•"/>
      <w:lvlJc w:val="left"/>
      <w:pPr>
        <w:ind w:left="2424" w:hanging="360"/>
      </w:pPr>
      <w:rPr>
        <w:lang w:val="es-ES" w:eastAsia="en-US" w:bidi="ar-SA"/>
      </w:rPr>
    </w:lvl>
    <w:lvl w:ilvl="3" w:tplc="6266479A">
      <w:numFmt w:val="bullet"/>
      <w:lvlText w:val="•"/>
      <w:lvlJc w:val="left"/>
      <w:pPr>
        <w:ind w:left="3396" w:hanging="360"/>
      </w:pPr>
      <w:rPr>
        <w:lang w:val="es-ES" w:eastAsia="en-US" w:bidi="ar-SA"/>
      </w:rPr>
    </w:lvl>
    <w:lvl w:ilvl="4" w:tplc="2F820592">
      <w:numFmt w:val="bullet"/>
      <w:lvlText w:val="•"/>
      <w:lvlJc w:val="left"/>
      <w:pPr>
        <w:ind w:left="4368" w:hanging="360"/>
      </w:pPr>
      <w:rPr>
        <w:lang w:val="es-ES" w:eastAsia="en-US" w:bidi="ar-SA"/>
      </w:rPr>
    </w:lvl>
    <w:lvl w:ilvl="5" w:tplc="F768DBD6">
      <w:numFmt w:val="bullet"/>
      <w:lvlText w:val="•"/>
      <w:lvlJc w:val="left"/>
      <w:pPr>
        <w:ind w:left="5340" w:hanging="360"/>
      </w:pPr>
      <w:rPr>
        <w:lang w:val="es-ES" w:eastAsia="en-US" w:bidi="ar-SA"/>
      </w:rPr>
    </w:lvl>
    <w:lvl w:ilvl="6" w:tplc="654C696C">
      <w:numFmt w:val="bullet"/>
      <w:lvlText w:val="•"/>
      <w:lvlJc w:val="left"/>
      <w:pPr>
        <w:ind w:left="6312" w:hanging="360"/>
      </w:pPr>
      <w:rPr>
        <w:lang w:val="es-ES" w:eastAsia="en-US" w:bidi="ar-SA"/>
      </w:rPr>
    </w:lvl>
    <w:lvl w:ilvl="7" w:tplc="E0885A2E">
      <w:numFmt w:val="bullet"/>
      <w:lvlText w:val="•"/>
      <w:lvlJc w:val="left"/>
      <w:pPr>
        <w:ind w:left="7284" w:hanging="360"/>
      </w:pPr>
      <w:rPr>
        <w:lang w:val="es-ES" w:eastAsia="en-US" w:bidi="ar-SA"/>
      </w:rPr>
    </w:lvl>
    <w:lvl w:ilvl="8" w:tplc="FBBE502A">
      <w:numFmt w:val="bullet"/>
      <w:lvlText w:val="•"/>
      <w:lvlJc w:val="left"/>
      <w:pPr>
        <w:ind w:left="8256" w:hanging="360"/>
      </w:pPr>
      <w:rPr>
        <w:lang w:val="es-ES" w:eastAsia="en-US" w:bidi="ar-SA"/>
      </w:rPr>
    </w:lvl>
  </w:abstractNum>
  <w:abstractNum w:abstractNumId="22" w15:restartNumberingAfterBreak="0">
    <w:nsid w:val="7FAC45CF"/>
    <w:multiLevelType w:val="hybridMultilevel"/>
    <w:tmpl w:val="4B30D64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3"/>
  </w:num>
  <w:num w:numId="2" w16cid:durableId="707920155">
    <w:abstractNumId w:val="2"/>
  </w:num>
  <w:num w:numId="3" w16cid:durableId="1520006266">
    <w:abstractNumId w:val="9"/>
  </w:num>
  <w:num w:numId="4" w16cid:durableId="1994868198">
    <w:abstractNumId w:val="14"/>
  </w:num>
  <w:num w:numId="5" w16cid:durableId="702483843">
    <w:abstractNumId w:val="6"/>
  </w:num>
  <w:num w:numId="6" w16cid:durableId="714549986">
    <w:abstractNumId w:val="3"/>
  </w:num>
  <w:num w:numId="7" w16cid:durableId="2087218808">
    <w:abstractNumId w:val="7"/>
  </w:num>
  <w:num w:numId="8" w16cid:durableId="2010447966">
    <w:abstractNumId w:val="8"/>
  </w:num>
  <w:num w:numId="9" w16cid:durableId="788814757">
    <w:abstractNumId w:val="1"/>
  </w:num>
  <w:num w:numId="10" w16cid:durableId="574123354">
    <w:abstractNumId w:val="20"/>
  </w:num>
  <w:num w:numId="11" w16cid:durableId="1716805225">
    <w:abstractNumId w:val="0"/>
  </w:num>
  <w:num w:numId="12" w16cid:durableId="80807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056526">
    <w:abstractNumId w:val="11"/>
  </w:num>
  <w:num w:numId="14" w16cid:durableId="945575850">
    <w:abstractNumId w:val="19"/>
  </w:num>
  <w:num w:numId="15" w16cid:durableId="525828049">
    <w:abstractNumId w:val="12"/>
  </w:num>
  <w:num w:numId="16" w16cid:durableId="458689210">
    <w:abstractNumId w:val="4"/>
  </w:num>
  <w:num w:numId="17" w16cid:durableId="145779209">
    <w:abstractNumId w:val="21"/>
    <w:lvlOverride w:ilvl="0">
      <w:startOverride w:val="1"/>
    </w:lvlOverride>
    <w:lvlOverride w:ilvl="1"/>
    <w:lvlOverride w:ilvl="2"/>
    <w:lvlOverride w:ilvl="3"/>
    <w:lvlOverride w:ilvl="4"/>
    <w:lvlOverride w:ilvl="5"/>
    <w:lvlOverride w:ilvl="6"/>
    <w:lvlOverride w:ilvl="7"/>
    <w:lvlOverride w:ilvl="8"/>
  </w:num>
  <w:num w:numId="18" w16cid:durableId="1102190567">
    <w:abstractNumId w:val="15"/>
  </w:num>
  <w:num w:numId="19" w16cid:durableId="741686217">
    <w:abstractNumId w:val="10"/>
  </w:num>
  <w:num w:numId="20" w16cid:durableId="2123259356">
    <w:abstractNumId w:val="5"/>
  </w:num>
  <w:num w:numId="21" w16cid:durableId="105194240">
    <w:abstractNumId w:val="18"/>
  </w:num>
  <w:num w:numId="22" w16cid:durableId="38406441">
    <w:abstractNumId w:val="22"/>
  </w:num>
  <w:num w:numId="23" w16cid:durableId="1531606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6943"/>
    <w:rsid w:val="000F567A"/>
    <w:rsid w:val="00177580"/>
    <w:rsid w:val="00243CB4"/>
    <w:rsid w:val="00251F6B"/>
    <w:rsid w:val="002806F2"/>
    <w:rsid w:val="002C5CC7"/>
    <w:rsid w:val="00346F3A"/>
    <w:rsid w:val="003A5EDC"/>
    <w:rsid w:val="003B6C26"/>
    <w:rsid w:val="003D2F74"/>
    <w:rsid w:val="003F6172"/>
    <w:rsid w:val="0040689A"/>
    <w:rsid w:val="0045385B"/>
    <w:rsid w:val="004600F2"/>
    <w:rsid w:val="0047169E"/>
    <w:rsid w:val="004724F4"/>
    <w:rsid w:val="005041B1"/>
    <w:rsid w:val="00534960"/>
    <w:rsid w:val="00553090"/>
    <w:rsid w:val="005A2590"/>
    <w:rsid w:val="005C7A00"/>
    <w:rsid w:val="005D5138"/>
    <w:rsid w:val="006053FC"/>
    <w:rsid w:val="00657673"/>
    <w:rsid w:val="00677306"/>
    <w:rsid w:val="00692A8A"/>
    <w:rsid w:val="00693221"/>
    <w:rsid w:val="006976BF"/>
    <w:rsid w:val="006A1FBF"/>
    <w:rsid w:val="006A45F2"/>
    <w:rsid w:val="006B545B"/>
    <w:rsid w:val="006C543E"/>
    <w:rsid w:val="006D1939"/>
    <w:rsid w:val="006D5ECF"/>
    <w:rsid w:val="007136E8"/>
    <w:rsid w:val="007504D1"/>
    <w:rsid w:val="007637F1"/>
    <w:rsid w:val="0083436E"/>
    <w:rsid w:val="00863A26"/>
    <w:rsid w:val="008D18D4"/>
    <w:rsid w:val="00933C0C"/>
    <w:rsid w:val="0098024A"/>
    <w:rsid w:val="0098549C"/>
    <w:rsid w:val="009B65B7"/>
    <w:rsid w:val="00A14EC4"/>
    <w:rsid w:val="00A51A14"/>
    <w:rsid w:val="00A724C4"/>
    <w:rsid w:val="00A9702F"/>
    <w:rsid w:val="00B64762"/>
    <w:rsid w:val="00B87F74"/>
    <w:rsid w:val="00BE115D"/>
    <w:rsid w:val="00C07F46"/>
    <w:rsid w:val="00C2424F"/>
    <w:rsid w:val="00C5648C"/>
    <w:rsid w:val="00CE3C06"/>
    <w:rsid w:val="00D35493"/>
    <w:rsid w:val="00D5214B"/>
    <w:rsid w:val="00D84A62"/>
    <w:rsid w:val="00DA3368"/>
    <w:rsid w:val="00DA586D"/>
    <w:rsid w:val="00DB3505"/>
    <w:rsid w:val="00DE103B"/>
    <w:rsid w:val="00DE63C8"/>
    <w:rsid w:val="00E07225"/>
    <w:rsid w:val="00E54041"/>
    <w:rsid w:val="00E92FD9"/>
    <w:rsid w:val="00EC53B9"/>
    <w:rsid w:val="00EE4498"/>
    <w:rsid w:val="00F770E5"/>
    <w:rsid w:val="00F83E5C"/>
    <w:rsid w:val="00FC3A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1"/>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47"/>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Encabezado">
    <w:name w:val="header"/>
    <w:basedOn w:val="Normal"/>
    <w:link w:val="EncabezadoCar"/>
    <w:uiPriority w:val="99"/>
    <w:unhideWhenUsed/>
    <w:rsid w:val="00E92FD9"/>
    <w:pPr>
      <w:tabs>
        <w:tab w:val="center" w:pos="4252"/>
        <w:tab w:val="right" w:pos="8504"/>
      </w:tabs>
      <w:spacing w:after="200" w:line="276" w:lineRule="auto"/>
      <w:jc w:val="left"/>
    </w:pPr>
    <w:rPr>
      <w:rFonts w:ascii="Calibri" w:eastAsia="Calibri" w:hAnsi="Calibri" w:cs="Times New Roman"/>
      <w:kern w:val="0"/>
      <w:sz w:val="22"/>
      <w:szCs w:val="22"/>
      <w:lang w:val="es-ES"/>
      <w14:ligatures w14:val="none"/>
    </w:rPr>
  </w:style>
  <w:style w:type="character" w:customStyle="1" w:styleId="EncabezadoCar">
    <w:name w:val="Encabezado Car"/>
    <w:basedOn w:val="Fuentedeprrafopredeter"/>
    <w:link w:val="Encabezado"/>
    <w:uiPriority w:val="99"/>
    <w:rsid w:val="00E92FD9"/>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E92FD9"/>
    <w:pPr>
      <w:tabs>
        <w:tab w:val="center" w:pos="4252"/>
        <w:tab w:val="right" w:pos="8504"/>
      </w:tabs>
      <w:spacing w:after="200" w:line="276" w:lineRule="auto"/>
      <w:jc w:val="left"/>
    </w:pPr>
    <w:rPr>
      <w:rFonts w:ascii="Calibri" w:eastAsia="Calibri" w:hAnsi="Calibri" w:cs="Times New Roman"/>
      <w:kern w:val="0"/>
      <w:sz w:val="22"/>
      <w:szCs w:val="22"/>
      <w:lang w:val="es-ES"/>
      <w14:ligatures w14:val="none"/>
    </w:rPr>
  </w:style>
  <w:style w:type="character" w:customStyle="1" w:styleId="PiedepginaCar">
    <w:name w:val="Pie de página Car"/>
    <w:basedOn w:val="Fuentedeprrafopredeter"/>
    <w:link w:val="Piedepgina"/>
    <w:uiPriority w:val="99"/>
    <w:rsid w:val="00E92FD9"/>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E92FD9"/>
    <w:pPr>
      <w:spacing w:after="0"/>
      <w:jc w:val="left"/>
    </w:pPr>
    <w:rPr>
      <w:rFonts w:ascii="Tahoma" w:eastAsia="Calibri" w:hAnsi="Tahoma" w:cs="Tahoma"/>
      <w:kern w:val="0"/>
      <w:sz w:val="16"/>
      <w:szCs w:val="16"/>
      <w:lang w:val="es-ES"/>
      <w14:ligatures w14:val="none"/>
    </w:rPr>
  </w:style>
  <w:style w:type="character" w:customStyle="1" w:styleId="TextodegloboCar">
    <w:name w:val="Texto de globo Car"/>
    <w:basedOn w:val="Fuentedeprrafopredeter"/>
    <w:link w:val="Textodeglobo"/>
    <w:uiPriority w:val="99"/>
    <w:semiHidden/>
    <w:rsid w:val="00E92FD9"/>
    <w:rPr>
      <w:rFonts w:ascii="Tahoma" w:eastAsia="Calibri" w:hAnsi="Tahoma" w:cs="Tahoma"/>
      <w:kern w:val="0"/>
      <w:sz w:val="16"/>
      <w:szCs w:val="16"/>
      <w:lang w:val="es-ES"/>
      <w14:ligatures w14:val="none"/>
    </w:rPr>
  </w:style>
  <w:style w:type="table" w:styleId="Tablaconcuadrcula">
    <w:name w:val="Table Grid"/>
    <w:basedOn w:val="Tablanormal"/>
    <w:uiPriority w:val="59"/>
    <w:rsid w:val="00E92FD9"/>
    <w:pPr>
      <w:spacing w:after="0" w:line="240" w:lineRule="auto"/>
    </w:pPr>
    <w:rPr>
      <w:rFonts w:ascii="Calibri" w:eastAsia="Calibri" w:hAnsi="Calibri"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uiPriority w:val="99"/>
    <w:semiHidden/>
    <w:unhideWhenUsed/>
    <w:rsid w:val="00E92FD9"/>
    <w:rPr>
      <w:vertAlign w:val="superscript"/>
    </w:rPr>
  </w:style>
  <w:style w:type="paragraph" w:styleId="Textonotapie">
    <w:name w:val="footnote text"/>
    <w:basedOn w:val="Normal"/>
    <w:link w:val="TextonotapieCar"/>
    <w:uiPriority w:val="99"/>
    <w:semiHidden/>
    <w:unhideWhenUsed/>
    <w:rsid w:val="00E92FD9"/>
    <w:pPr>
      <w:spacing w:after="0"/>
      <w:jc w:val="left"/>
    </w:pPr>
    <w:rPr>
      <w:rFonts w:ascii="Calibri" w:eastAsia="Calibri" w:hAnsi="Calibri" w:cs="Times New Roman"/>
      <w:kern w:val="0"/>
      <w:sz w:val="20"/>
      <w:szCs w:val="20"/>
      <w:lang w:val="es-ES"/>
      <w14:ligatures w14:val="none"/>
    </w:rPr>
  </w:style>
  <w:style w:type="character" w:customStyle="1" w:styleId="TextonotapieCar">
    <w:name w:val="Texto nota pie Car"/>
    <w:basedOn w:val="Fuentedeprrafopredeter"/>
    <w:link w:val="Textonotapie"/>
    <w:uiPriority w:val="99"/>
    <w:semiHidden/>
    <w:rsid w:val="00E92FD9"/>
    <w:rPr>
      <w:rFonts w:ascii="Calibri" w:eastAsia="Calibri" w:hAnsi="Calibri" w:cs="Times New Roman"/>
      <w:kern w:val="0"/>
      <w:sz w:val="20"/>
      <w:szCs w:val="20"/>
      <w:lang w:val="es-ES"/>
      <w14:ligatures w14:val="none"/>
    </w:rPr>
  </w:style>
  <w:style w:type="character" w:styleId="Hipervnculovisitado">
    <w:name w:val="FollowedHyperlink"/>
    <w:uiPriority w:val="99"/>
    <w:semiHidden/>
    <w:unhideWhenUsed/>
    <w:rsid w:val="00E92FD9"/>
    <w:rPr>
      <w:color w:val="954F72"/>
      <w:u w:val="single"/>
    </w:rPr>
  </w:style>
  <w:style w:type="paragraph" w:styleId="Sinespaciado">
    <w:name w:val="No Spacing"/>
    <w:uiPriority w:val="99"/>
    <w:qFormat/>
    <w:rsid w:val="00E92FD9"/>
    <w:pPr>
      <w:spacing w:after="0" w:line="240" w:lineRule="auto"/>
    </w:pPr>
    <w:rPr>
      <w:rFonts w:ascii="Calibri" w:eastAsia="Calibri" w:hAnsi="Calibri" w:cs="Times New Roman"/>
      <w:kern w:val="0"/>
      <w:sz w:val="22"/>
      <w:szCs w:val="22"/>
      <w:lang w:val="es-ES"/>
      <w14:ligatures w14:val="none"/>
    </w:rPr>
  </w:style>
  <w:style w:type="paragraph" w:customStyle="1" w:styleId="Default">
    <w:name w:val="Default"/>
    <w:link w:val="DefaultCar"/>
    <w:rsid w:val="00E92FD9"/>
    <w:pPr>
      <w:autoSpaceDE w:val="0"/>
      <w:autoSpaceDN w:val="0"/>
      <w:adjustRightInd w:val="0"/>
      <w:spacing w:after="0" w:line="240" w:lineRule="auto"/>
    </w:pPr>
    <w:rPr>
      <w:rFonts w:ascii="Verdana" w:eastAsia="Calibri" w:hAnsi="Verdana" w:cs="Verdana"/>
      <w:color w:val="000000"/>
      <w:kern w:val="0"/>
      <w:lang w:val="es-ES" w:eastAsia="es-ES"/>
      <w14:ligatures w14:val="none"/>
    </w:rPr>
  </w:style>
  <w:style w:type="character" w:customStyle="1" w:styleId="DefaultCar">
    <w:name w:val="Default Car"/>
    <w:link w:val="Default"/>
    <w:locked/>
    <w:rsid w:val="00E92FD9"/>
    <w:rPr>
      <w:rFonts w:ascii="Verdana" w:eastAsia="Calibri" w:hAnsi="Verdana" w:cs="Verdana"/>
      <w:color w:val="000000"/>
      <w:kern w:val="0"/>
      <w:lang w:val="es-ES" w:eastAsia="es-ES"/>
      <w14:ligatures w14:val="none"/>
    </w:rPr>
  </w:style>
  <w:style w:type="paragraph" w:customStyle="1" w:styleId="msonormal0">
    <w:name w:val="msonormal"/>
    <w:basedOn w:val="Normal"/>
    <w:rsid w:val="00E92FD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xl902">
    <w:name w:val="xl902"/>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20"/>
      <w:szCs w:val="20"/>
      <w:lang w:eastAsia="es-CO"/>
      <w14:ligatures w14:val="none"/>
    </w:rPr>
  </w:style>
  <w:style w:type="paragraph" w:customStyle="1" w:styleId="xl903">
    <w:name w:val="xl903"/>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04">
    <w:name w:val="xl904"/>
    <w:basedOn w:val="Normal"/>
    <w:rsid w:val="00E92FD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05">
    <w:name w:val="xl905"/>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06">
    <w:name w:val="xl906"/>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07">
    <w:name w:val="xl907"/>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08">
    <w:name w:val="xl908"/>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09">
    <w:name w:val="xl909"/>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pPr>
    <w:rPr>
      <w:rFonts w:ascii="Arial Narrow" w:eastAsia="Times New Roman" w:hAnsi="Arial Narrow" w:cs="Times New Roman"/>
      <w:b/>
      <w:bCs/>
      <w:kern w:val="0"/>
      <w:sz w:val="20"/>
      <w:szCs w:val="20"/>
      <w:lang w:eastAsia="es-CO"/>
      <w14:ligatures w14:val="none"/>
    </w:rPr>
  </w:style>
  <w:style w:type="paragraph" w:customStyle="1" w:styleId="xl910">
    <w:name w:val="xl910"/>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1">
    <w:name w:val="xl911"/>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12">
    <w:name w:val="xl912"/>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3">
    <w:name w:val="xl913"/>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4">
    <w:name w:val="xl914"/>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5">
    <w:name w:val="xl915"/>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6">
    <w:name w:val="xl916"/>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17">
    <w:name w:val="xl917"/>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18">
    <w:name w:val="xl918"/>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19">
    <w:name w:val="xl919"/>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20">
    <w:name w:val="xl920"/>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20"/>
      <w:szCs w:val="20"/>
      <w:lang w:eastAsia="es-CO"/>
      <w14:ligatures w14:val="none"/>
    </w:rPr>
  </w:style>
  <w:style w:type="paragraph" w:customStyle="1" w:styleId="xl921">
    <w:name w:val="xl921"/>
    <w:basedOn w:val="Normal"/>
    <w:rsid w:val="00E92FD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22">
    <w:name w:val="xl922"/>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23">
    <w:name w:val="xl923"/>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24">
    <w:name w:val="xl924"/>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20"/>
      <w:szCs w:val="20"/>
      <w:lang w:eastAsia="es-CO"/>
      <w14:ligatures w14:val="none"/>
    </w:rPr>
  </w:style>
  <w:style w:type="paragraph" w:customStyle="1" w:styleId="xl925">
    <w:name w:val="xl925"/>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paragraph" w:customStyle="1" w:styleId="xl926">
    <w:name w:val="xl926"/>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left"/>
      <w:textAlignment w:val="center"/>
    </w:pPr>
    <w:rPr>
      <w:rFonts w:ascii="Arial Narrow" w:eastAsia="Times New Roman" w:hAnsi="Arial Narrow" w:cs="Times New Roman"/>
      <w:b/>
      <w:bCs/>
      <w:kern w:val="0"/>
      <w:sz w:val="20"/>
      <w:szCs w:val="20"/>
      <w:lang w:eastAsia="es-CO"/>
      <w14:ligatures w14:val="none"/>
    </w:rPr>
  </w:style>
  <w:style w:type="character" w:styleId="Refdecomentario">
    <w:name w:val="annotation reference"/>
    <w:uiPriority w:val="99"/>
    <w:semiHidden/>
    <w:unhideWhenUsed/>
    <w:rsid w:val="00E92FD9"/>
    <w:rPr>
      <w:sz w:val="16"/>
      <w:szCs w:val="16"/>
    </w:rPr>
  </w:style>
  <w:style w:type="paragraph" w:styleId="Textocomentario">
    <w:name w:val="annotation text"/>
    <w:basedOn w:val="Normal"/>
    <w:link w:val="TextocomentarioCar"/>
    <w:uiPriority w:val="99"/>
    <w:unhideWhenUsed/>
    <w:rsid w:val="00E92FD9"/>
    <w:pPr>
      <w:spacing w:after="200" w:line="276" w:lineRule="auto"/>
      <w:jc w:val="left"/>
    </w:pPr>
    <w:rPr>
      <w:rFonts w:ascii="Calibri" w:eastAsia="Calibri" w:hAnsi="Calibri" w:cs="Times New Roman"/>
      <w:kern w:val="0"/>
      <w:sz w:val="20"/>
      <w:szCs w:val="20"/>
      <w:lang w:val="es-ES"/>
      <w14:ligatures w14:val="none"/>
    </w:rPr>
  </w:style>
  <w:style w:type="character" w:customStyle="1" w:styleId="TextocomentarioCar">
    <w:name w:val="Texto comentario Car"/>
    <w:basedOn w:val="Fuentedeprrafopredeter"/>
    <w:link w:val="Textocomentario"/>
    <w:uiPriority w:val="99"/>
    <w:rsid w:val="00E92FD9"/>
    <w:rPr>
      <w:rFonts w:ascii="Calibri" w:eastAsia="Calibri" w:hAnsi="Calibri"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E92FD9"/>
    <w:rPr>
      <w:b/>
      <w:bCs/>
    </w:rPr>
  </w:style>
  <w:style w:type="character" w:customStyle="1" w:styleId="AsuntodelcomentarioCar">
    <w:name w:val="Asunto del comentario Car"/>
    <w:basedOn w:val="TextocomentarioCar"/>
    <w:link w:val="Asuntodelcomentario"/>
    <w:uiPriority w:val="99"/>
    <w:semiHidden/>
    <w:rsid w:val="00E92FD9"/>
    <w:rPr>
      <w:rFonts w:ascii="Calibri" w:eastAsia="Calibri" w:hAnsi="Calibri" w:cs="Times New Roman"/>
      <w:b/>
      <w:bCs/>
      <w:kern w:val="0"/>
      <w:sz w:val="20"/>
      <w:szCs w:val="20"/>
      <w:lang w:val="es-ES"/>
      <w14:ligatures w14:val="none"/>
    </w:rPr>
  </w:style>
  <w:style w:type="paragraph" w:styleId="NormalWeb">
    <w:name w:val="Normal (Web)"/>
    <w:basedOn w:val="Normal"/>
    <w:uiPriority w:val="99"/>
    <w:unhideWhenUsed/>
    <w:qFormat/>
    <w:rsid w:val="00E92FD9"/>
    <w:pPr>
      <w:spacing w:before="100" w:beforeAutospacing="1" w:after="100" w:afterAutospacing="1"/>
      <w:jc w:val="left"/>
    </w:pPr>
    <w:rPr>
      <w:rFonts w:ascii="Times New Roman" w:eastAsia="Times New Roman" w:hAnsi="Times New Roman" w:cs="Times New Roman"/>
      <w:kern w:val="0"/>
      <w:lang w:eastAsia="es-ES_tradnl"/>
      <w14:ligatures w14:val="none"/>
    </w:rPr>
  </w:style>
  <w:style w:type="paragraph" w:styleId="Revisin">
    <w:name w:val="Revision"/>
    <w:hidden/>
    <w:uiPriority w:val="71"/>
    <w:unhideWhenUsed/>
    <w:rsid w:val="00E92FD9"/>
    <w:pPr>
      <w:spacing w:after="0" w:line="240" w:lineRule="auto"/>
    </w:pPr>
    <w:rPr>
      <w:rFonts w:ascii="Calibri" w:eastAsia="Calibri" w:hAnsi="Calibri" w:cs="Times New Roman"/>
      <w:kern w:val="0"/>
      <w:sz w:val="22"/>
      <w:szCs w:val="22"/>
      <w:lang w:val="es-ES"/>
      <w14:ligatures w14:val="none"/>
    </w:rPr>
  </w:style>
  <w:style w:type="character" w:styleId="Nmerodepgina">
    <w:name w:val="page number"/>
    <w:uiPriority w:val="99"/>
    <w:semiHidden/>
    <w:unhideWhenUsed/>
    <w:rsid w:val="00E92FD9"/>
  </w:style>
  <w:style w:type="table" w:customStyle="1" w:styleId="TableGrid0">
    <w:name w:val="Table Grid0"/>
    <w:rsid w:val="00E92FD9"/>
    <w:pPr>
      <w:spacing w:after="0" w:line="240" w:lineRule="auto"/>
    </w:pPr>
    <w:rPr>
      <w:rFonts w:ascii="Calibri" w:eastAsia="Times New Roman" w:hAnsi="Calibri" w:cs="Times New Roman"/>
      <w:kern w:val="0"/>
      <w:sz w:val="22"/>
      <w:szCs w:val="22"/>
      <w:lang w:eastAsia="es-CO"/>
      <w14:ligatures w14:val="none"/>
    </w:rPr>
    <w:tblPr>
      <w:tblCellMar>
        <w:top w:w="0" w:type="dxa"/>
        <w:left w:w="0" w:type="dxa"/>
        <w:bottom w:w="0" w:type="dxa"/>
        <w:right w:w="0" w:type="dxa"/>
      </w:tblCellMar>
    </w:tblPr>
  </w:style>
  <w:style w:type="character" w:customStyle="1" w:styleId="Mencinsinresolver1">
    <w:name w:val="Mención sin resolver1"/>
    <w:uiPriority w:val="47"/>
    <w:rsid w:val="00E92FD9"/>
    <w:rPr>
      <w:color w:val="808080"/>
      <w:shd w:val="clear" w:color="auto" w:fill="E6E6E6"/>
    </w:rPr>
  </w:style>
  <w:style w:type="paragraph" w:customStyle="1" w:styleId="xl67">
    <w:name w:val="xl67"/>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68">
    <w:name w:val="xl68"/>
    <w:basedOn w:val="Normal"/>
    <w:rsid w:val="00E92FD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69">
    <w:name w:val="xl69"/>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70">
    <w:name w:val="xl70"/>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xl71">
    <w:name w:val="xl71"/>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xl72">
    <w:name w:val="xl72"/>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73">
    <w:name w:val="xl73"/>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74">
    <w:name w:val="xl74"/>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75">
    <w:name w:val="xl75"/>
    <w:basedOn w:val="Normal"/>
    <w:rsid w:val="00E92FD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xl76">
    <w:name w:val="xl76"/>
    <w:basedOn w:val="Normal"/>
    <w:rsid w:val="00E92FD9"/>
    <w:pPr>
      <w:spacing w:before="100" w:beforeAutospacing="1" w:after="100" w:afterAutospacing="1"/>
      <w:jc w:val="left"/>
    </w:pPr>
    <w:rPr>
      <w:rFonts w:ascii="Times New Roman" w:eastAsia="Times New Roman" w:hAnsi="Times New Roman" w:cs="Times New Roman"/>
      <w:color w:val="FFFFFF"/>
      <w:kern w:val="0"/>
      <w:lang w:eastAsia="es-CO"/>
      <w14:ligatures w14:val="none"/>
    </w:rPr>
  </w:style>
  <w:style w:type="paragraph" w:customStyle="1" w:styleId="xl77">
    <w:name w:val="xl77"/>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78">
    <w:name w:val="xl78"/>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79">
    <w:name w:val="xl79"/>
    <w:basedOn w:val="Normal"/>
    <w:rsid w:val="00E92FD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0">
    <w:name w:val="xl80"/>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1">
    <w:name w:val="xl81"/>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2">
    <w:name w:val="xl82"/>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3">
    <w:name w:val="xl83"/>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84">
    <w:name w:val="xl84"/>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85">
    <w:name w:val="xl85"/>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6">
    <w:name w:val="xl86"/>
    <w:basedOn w:val="Normal"/>
    <w:rsid w:val="00E92FD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7">
    <w:name w:val="xl87"/>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8">
    <w:name w:val="xl88"/>
    <w:basedOn w:val="Normal"/>
    <w:rsid w:val="00E92FD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89">
    <w:name w:val="xl89"/>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pPr>
    <w:rPr>
      <w:rFonts w:ascii="Arial Narrow" w:eastAsia="Times New Roman" w:hAnsi="Arial Narrow" w:cs="Times New Roman"/>
      <w:b/>
      <w:bCs/>
      <w:kern w:val="0"/>
      <w:sz w:val="16"/>
      <w:szCs w:val="16"/>
      <w:lang w:eastAsia="es-CO"/>
      <w14:ligatures w14:val="none"/>
    </w:rPr>
  </w:style>
  <w:style w:type="paragraph" w:customStyle="1" w:styleId="xl90">
    <w:name w:val="xl90"/>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91">
    <w:name w:val="xl91"/>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92">
    <w:name w:val="xl92"/>
    <w:basedOn w:val="Normal"/>
    <w:rsid w:val="00E92F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93">
    <w:name w:val="xl93"/>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94">
    <w:name w:val="xl94"/>
    <w:basedOn w:val="Normal"/>
    <w:rsid w:val="00E92F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cs="Times New Roman"/>
      <w:kern w:val="0"/>
      <w:sz w:val="16"/>
      <w:szCs w:val="16"/>
      <w:lang w:eastAsia="es-CO"/>
      <w14:ligatures w14:val="none"/>
    </w:rPr>
  </w:style>
  <w:style w:type="paragraph" w:customStyle="1" w:styleId="xl95">
    <w:name w:val="xl95"/>
    <w:basedOn w:val="Normal"/>
    <w:rsid w:val="00E92FD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jc w:val="left"/>
    </w:pPr>
    <w:rPr>
      <w:rFonts w:ascii="Arial Narrow" w:eastAsia="Times New Roman" w:hAnsi="Arial Narrow" w:cs="Times New Roman"/>
      <w:b/>
      <w:bCs/>
      <w:kern w:val="0"/>
      <w:sz w:val="16"/>
      <w:szCs w:val="16"/>
      <w:lang w:eastAsia="es-CO"/>
      <w14:ligatures w14:val="none"/>
    </w:rPr>
  </w:style>
  <w:style w:type="paragraph" w:customStyle="1" w:styleId="xl96">
    <w:name w:val="xl96"/>
    <w:basedOn w:val="Normal"/>
    <w:rsid w:val="00E92FD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pPr>
    <w:rPr>
      <w:rFonts w:ascii="Arial Narrow" w:eastAsia="Times New Roman" w:hAnsi="Arial Narrow" w:cs="Times New Roman"/>
      <w:b/>
      <w:bCs/>
      <w:kern w:val="0"/>
      <w:sz w:val="16"/>
      <w:szCs w:val="16"/>
      <w:lang w:eastAsia="es-CO"/>
      <w14:ligatures w14:val="none"/>
    </w:rPr>
  </w:style>
  <w:style w:type="paragraph" w:customStyle="1" w:styleId="xl97">
    <w:name w:val="xl97"/>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pPr>
    <w:rPr>
      <w:rFonts w:ascii="Arial Narrow" w:eastAsia="Times New Roman" w:hAnsi="Arial Narrow" w:cs="Times New Roman"/>
      <w:b/>
      <w:bCs/>
      <w:kern w:val="0"/>
      <w:sz w:val="16"/>
      <w:szCs w:val="16"/>
      <w:lang w:eastAsia="es-CO"/>
      <w14:ligatures w14:val="none"/>
    </w:rPr>
  </w:style>
  <w:style w:type="paragraph" w:customStyle="1" w:styleId="xl98">
    <w:name w:val="xl98"/>
    <w:basedOn w:val="Normal"/>
    <w:rsid w:val="00E92FD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xl99">
    <w:name w:val="xl99"/>
    <w:basedOn w:val="Normal"/>
    <w:rsid w:val="00E92FD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textAlignment w:val="center"/>
    </w:pPr>
    <w:rPr>
      <w:rFonts w:ascii="Arial Narrow" w:eastAsia="Times New Roman" w:hAnsi="Arial Narrow" w:cs="Times New Roman"/>
      <w:b/>
      <w:bCs/>
      <w:kern w:val="0"/>
      <w:sz w:val="16"/>
      <w:szCs w:val="16"/>
      <w:lang w:eastAsia="es-CO"/>
      <w14:ligatures w14:val="none"/>
    </w:rPr>
  </w:style>
  <w:style w:type="paragraph" w:customStyle="1" w:styleId="xl65">
    <w:name w:val="xl65"/>
    <w:basedOn w:val="Normal"/>
    <w:rsid w:val="00E92FD9"/>
    <w:pPr>
      <w:pBdr>
        <w:top w:val="single" w:sz="8" w:space="0" w:color="auto"/>
        <w:left w:val="single" w:sz="8" w:space="0" w:color="auto"/>
        <w:bottom w:val="single" w:sz="8" w:space="0" w:color="auto"/>
        <w:right w:val="single" w:sz="8"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xl66">
    <w:name w:val="xl66"/>
    <w:basedOn w:val="Normal"/>
    <w:rsid w:val="00E92FD9"/>
    <w:pPr>
      <w:pBdr>
        <w:top w:val="single" w:sz="8" w:space="0" w:color="auto"/>
        <w:bottom w:val="single" w:sz="8" w:space="0" w:color="auto"/>
        <w:right w:val="single" w:sz="8"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xl63">
    <w:name w:val="xl63"/>
    <w:basedOn w:val="Normal"/>
    <w:rsid w:val="00E92FD9"/>
    <w:pPr>
      <w:pBdr>
        <w:top w:val="single" w:sz="8" w:space="0" w:color="auto"/>
        <w:left w:val="single" w:sz="8" w:space="0" w:color="auto"/>
        <w:bottom w:val="single" w:sz="8" w:space="0" w:color="auto"/>
        <w:right w:val="single" w:sz="8"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xl64">
    <w:name w:val="xl64"/>
    <w:basedOn w:val="Normal"/>
    <w:rsid w:val="00E92FD9"/>
    <w:pPr>
      <w:pBdr>
        <w:top w:val="single" w:sz="8" w:space="0" w:color="auto"/>
        <w:bottom w:val="single" w:sz="8" w:space="0" w:color="auto"/>
        <w:right w:val="single" w:sz="8" w:space="0" w:color="auto"/>
      </w:pBdr>
      <w:shd w:val="clear" w:color="000000" w:fill="548235"/>
      <w:spacing w:before="100" w:beforeAutospacing="1" w:after="100" w:afterAutospacing="1"/>
      <w:jc w:val="center"/>
      <w:textAlignment w:val="center"/>
    </w:pPr>
    <w:rPr>
      <w:rFonts w:ascii="Arial Narrow" w:eastAsia="Times New Roman" w:hAnsi="Arial Narrow" w:cs="Times New Roman"/>
      <w:b/>
      <w:bCs/>
      <w:color w:val="FFFFFF"/>
      <w:kern w:val="0"/>
      <w:sz w:val="16"/>
      <w:szCs w:val="16"/>
      <w:lang w:eastAsia="es-CO"/>
      <w14:ligatures w14:val="none"/>
    </w:rPr>
  </w:style>
  <w:style w:type="paragraph" w:customStyle="1" w:styleId="NoSpacing1">
    <w:name w:val="No Spacing1"/>
    <w:qFormat/>
    <w:rsid w:val="00E92FD9"/>
    <w:pPr>
      <w:suppressAutoHyphens/>
      <w:spacing w:after="0" w:line="240" w:lineRule="auto"/>
    </w:pPr>
    <w:rPr>
      <w:rFonts w:ascii="Calibri" w:eastAsia="Calibri" w:hAnsi="Calibri" w:cs="Times New Roman"/>
      <w:kern w:val="0"/>
      <w:sz w:val="22"/>
      <w:szCs w:val="22"/>
      <w:lang w:val="es-ES" w:eastAsia="ar-SA"/>
      <w14:ligatures w14:val="none"/>
    </w:rPr>
  </w:style>
  <w:style w:type="paragraph" w:customStyle="1" w:styleId="xl100">
    <w:name w:val="xl100"/>
    <w:basedOn w:val="Normal"/>
    <w:rsid w:val="00E92FD9"/>
    <w:pPr>
      <w:pBdr>
        <w:top w:val="single" w:sz="8" w:space="0" w:color="548235"/>
        <w:left w:val="single" w:sz="8" w:space="0" w:color="548235"/>
        <w:right w:val="single" w:sz="8" w:space="0" w:color="548235"/>
      </w:pBdr>
      <w:shd w:val="clear" w:color="000000" w:fill="375623"/>
      <w:spacing w:before="100" w:beforeAutospacing="1" w:after="100" w:afterAutospacing="1"/>
      <w:jc w:val="center"/>
      <w:textAlignment w:val="center"/>
    </w:pPr>
    <w:rPr>
      <w:rFonts w:ascii="Arial Narrow" w:eastAsia="Times New Roman" w:hAnsi="Arial Narrow" w:cs="Times New Roman"/>
      <w:color w:val="FFFFFF"/>
      <w:kern w:val="0"/>
      <w:sz w:val="16"/>
      <w:szCs w:val="16"/>
      <w:lang w:eastAsia="es-CO"/>
      <w14:ligatures w14:val="none"/>
    </w:rPr>
  </w:style>
  <w:style w:type="paragraph" w:customStyle="1" w:styleId="xl101">
    <w:name w:val="xl101"/>
    <w:basedOn w:val="Normal"/>
    <w:rsid w:val="00E92FD9"/>
    <w:pPr>
      <w:pBdr>
        <w:left w:val="single" w:sz="8" w:space="0" w:color="548235"/>
        <w:bottom w:val="single" w:sz="8" w:space="0" w:color="548235"/>
        <w:right w:val="single" w:sz="8" w:space="0" w:color="548235"/>
      </w:pBdr>
      <w:shd w:val="clear" w:color="000000" w:fill="375623"/>
      <w:spacing w:before="100" w:beforeAutospacing="1" w:after="100" w:afterAutospacing="1"/>
      <w:jc w:val="center"/>
      <w:textAlignment w:val="center"/>
    </w:pPr>
    <w:rPr>
      <w:rFonts w:ascii="Arial Narrow" w:eastAsia="Times New Roman" w:hAnsi="Arial Narrow" w:cs="Times New Roman"/>
      <w:color w:val="FFFFFF"/>
      <w:kern w:val="0"/>
      <w:sz w:val="16"/>
      <w:szCs w:val="16"/>
      <w:lang w:eastAsia="es-CO"/>
      <w14:ligatures w14:val="none"/>
    </w:rPr>
  </w:style>
  <w:style w:type="paragraph" w:customStyle="1" w:styleId="xmsonormal">
    <w:name w:val="x_msonormal"/>
    <w:basedOn w:val="Normal"/>
    <w:rsid w:val="00E92FD9"/>
    <w:pPr>
      <w:spacing w:after="0"/>
      <w:jc w:val="left"/>
    </w:pPr>
    <w:rPr>
      <w:rFonts w:ascii="Calibri" w:hAnsi="Calibri" w:cs="Calibri"/>
      <w:kern w:val="0"/>
      <w:sz w:val="22"/>
      <w:szCs w:val="22"/>
      <w:lang w:eastAsia="es-CO"/>
      <w14:ligatures w14:val="none"/>
    </w:rPr>
  </w:style>
  <w:style w:type="paragraph" w:customStyle="1" w:styleId="xmsolistparagraph">
    <w:name w:val="x_msolistparagraph"/>
    <w:basedOn w:val="Normal"/>
    <w:rsid w:val="00E92FD9"/>
    <w:pPr>
      <w:spacing w:before="100" w:beforeAutospacing="1" w:after="100" w:afterAutospacing="1"/>
      <w:jc w:val="left"/>
    </w:pPr>
    <w:rPr>
      <w:rFonts w:ascii="Calibri" w:hAnsi="Calibri" w:cs="Calibri"/>
      <w:kern w:val="0"/>
      <w:sz w:val="22"/>
      <w:szCs w:val="22"/>
      <w:lang w:eastAsia="es-CO"/>
      <w14:ligatures w14:val="none"/>
    </w:rPr>
  </w:style>
  <w:style w:type="paragraph" w:styleId="Textoindependiente">
    <w:name w:val="Body Text"/>
    <w:basedOn w:val="Normal"/>
    <w:link w:val="TextoindependienteCar"/>
    <w:uiPriority w:val="1"/>
    <w:unhideWhenUsed/>
    <w:qFormat/>
    <w:rsid w:val="00E92FD9"/>
    <w:pPr>
      <w:widowControl w:val="0"/>
      <w:autoSpaceDE w:val="0"/>
      <w:autoSpaceDN w:val="0"/>
      <w:spacing w:after="0"/>
      <w:jc w:val="left"/>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E92FD9"/>
    <w:rPr>
      <w:rFonts w:ascii="Arial MT" w:eastAsia="Arial MT" w:hAnsi="Arial MT" w:cs="Arial MT"/>
      <w:kern w:val="0"/>
      <w:sz w:val="22"/>
      <w:szCs w:val="22"/>
      <w:lang w:val="es-ES"/>
      <w14:ligatures w14:val="none"/>
    </w:rPr>
  </w:style>
  <w:style w:type="table" w:styleId="Tabladelista4-nfasis3">
    <w:name w:val="List Table 4 Accent 3"/>
    <w:basedOn w:val="Tablanormal"/>
    <w:uiPriority w:val="49"/>
    <w:rsid w:val="00E92FD9"/>
    <w:pPr>
      <w:spacing w:after="0" w:line="240" w:lineRule="auto"/>
    </w:pPr>
    <w:rPr>
      <w:rFonts w:ascii="Calibri" w:eastAsia="Calibri" w:hAnsi="Calibri" w:cs="Times New Roman"/>
      <w:kern w:val="0"/>
      <w:sz w:val="20"/>
      <w:szCs w:val="20"/>
      <w:lang w:eastAsia="es-CO"/>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E95E8E25-660D-451B-8B9A-C1E7EF2009E6}"/>
</file>

<file path=customXml/itemProps3.xml><?xml version="1.0" encoding="utf-8"?>
<ds:datastoreItem xmlns:ds="http://schemas.openxmlformats.org/officeDocument/2006/customXml" ds:itemID="{13EA68A0-DCA2-42BA-B671-55612237BF08}"/>
</file>

<file path=customXml/itemProps4.xml><?xml version="1.0" encoding="utf-8"?>
<ds:datastoreItem xmlns:ds="http://schemas.openxmlformats.org/officeDocument/2006/customXml" ds:itemID="{83F7D5E2-ABC2-45F8-B65D-7D01FF72CBD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205</TotalTime>
  <Pages>134</Pages>
  <Words>18897</Words>
  <Characters>103935</Characters>
  <Application>Microsoft Office Word</Application>
  <DocSecurity>0</DocSecurity>
  <Lines>866</Lines>
  <Paragraphs>245</Paragraphs>
  <ScaleCrop>false</ScaleCrop>
  <Company/>
  <LinksUpToDate>false</LinksUpToDate>
  <CharactersWithSpaces>122587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54</cp:revision>
  <dcterms:created xsi:type="dcterms:W3CDTF">2026-03-03T16:25:00Z</dcterms:created>
  <dcterms:modified xsi:type="dcterms:W3CDTF">2026-04-09T23:17:00Z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