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EE85" w14:textId="68D76985" w:rsidR="000312CD" w:rsidRDefault="000312CD" w:rsidP="49372615">
      <w:pPr>
        <w:jc w:val="both"/>
        <w:rPr>
          <w:rFonts w:ascii="Verdana" w:eastAsia="Verdana" w:hAnsi="Verdana" w:cs="Verdana"/>
          <w:sz w:val="22"/>
          <w:szCs w:val="22"/>
        </w:rPr>
      </w:pPr>
    </w:p>
    <w:p w14:paraId="41861DD4" w14:textId="0DE328FE" w:rsidR="000312CD" w:rsidRDefault="46670849" w:rsidP="49372615">
      <w:pPr>
        <w:jc w:val="center"/>
        <w:rPr>
          <w:rFonts w:ascii="Verdana" w:eastAsia="Verdana" w:hAnsi="Verdana" w:cs="Verdana"/>
          <w:b/>
          <w:bCs/>
          <w:sz w:val="22"/>
          <w:szCs w:val="22"/>
        </w:rPr>
      </w:pPr>
      <w:r w:rsidRPr="49372615">
        <w:rPr>
          <w:rFonts w:ascii="Verdana" w:eastAsia="Verdana" w:hAnsi="Verdana" w:cs="Verdana"/>
          <w:b/>
          <w:bCs/>
          <w:sz w:val="22"/>
          <w:szCs w:val="22"/>
        </w:rPr>
        <w:t>RESOLUCIÓN 1 DE 2002</w:t>
      </w:r>
    </w:p>
    <w:p w14:paraId="77B3E20A" w14:textId="1AEF6629" w:rsidR="00094CDE" w:rsidRPr="00094CDE" w:rsidRDefault="00094CDE" w:rsidP="00094CDE">
      <w:pPr>
        <w:pStyle w:val="Sinespaciado"/>
        <w:rPr>
          <w:rFonts w:ascii="Verdana" w:hAnsi="Verdana"/>
          <w:sz w:val="20"/>
          <w:szCs w:val="20"/>
        </w:rPr>
      </w:pPr>
      <w:r w:rsidRPr="00094CDE">
        <w:rPr>
          <w:rFonts w:ascii="Verdana" w:hAnsi="Verdana"/>
          <w:sz w:val="20"/>
          <w:szCs w:val="20"/>
        </w:rPr>
        <w:t>Fecha de Expedición: 2 de enero de 2002</w:t>
      </w:r>
    </w:p>
    <w:p w14:paraId="7C6A6F0B" w14:textId="6D2EFB7F" w:rsidR="00094CDE" w:rsidRPr="00094CDE" w:rsidRDefault="00094CDE" w:rsidP="00094CDE">
      <w:pPr>
        <w:pStyle w:val="Sinespaciado"/>
        <w:rPr>
          <w:rFonts w:ascii="Verdana" w:hAnsi="Verdana"/>
          <w:sz w:val="20"/>
          <w:szCs w:val="20"/>
        </w:rPr>
      </w:pPr>
      <w:r w:rsidRPr="00094CDE">
        <w:rPr>
          <w:rFonts w:ascii="Verdana" w:hAnsi="Verdana"/>
          <w:sz w:val="20"/>
          <w:szCs w:val="20"/>
        </w:rPr>
        <w:t xml:space="preserve">Fecha de </w:t>
      </w:r>
      <w:proofErr w:type="gramStart"/>
      <w:r w:rsidRPr="00094CDE">
        <w:rPr>
          <w:rFonts w:ascii="Verdana" w:hAnsi="Verdana"/>
          <w:sz w:val="20"/>
          <w:szCs w:val="20"/>
        </w:rPr>
        <w:t>entrada en vigencia</w:t>
      </w:r>
      <w:proofErr w:type="gramEnd"/>
      <w:r w:rsidRPr="00094CDE">
        <w:rPr>
          <w:rFonts w:ascii="Verdana" w:hAnsi="Verdana"/>
          <w:sz w:val="20"/>
          <w:szCs w:val="20"/>
        </w:rPr>
        <w:t xml:space="preserve">: 2 de enero de 2001  </w:t>
      </w:r>
    </w:p>
    <w:p w14:paraId="652D35A1" w14:textId="77777777" w:rsidR="00094CDE" w:rsidRDefault="00094CDE" w:rsidP="00094CDE">
      <w:pPr>
        <w:pStyle w:val="Sinespaciado"/>
        <w:rPr>
          <w:rFonts w:ascii="Verdana" w:hAnsi="Verdana"/>
          <w:sz w:val="20"/>
          <w:szCs w:val="20"/>
        </w:rPr>
      </w:pPr>
      <w:r w:rsidRPr="00094CDE">
        <w:rPr>
          <w:rFonts w:ascii="Verdana" w:hAnsi="Verdana"/>
          <w:sz w:val="20"/>
          <w:szCs w:val="20"/>
        </w:rPr>
        <w:t>Estado de la vigencia: vigente</w:t>
      </w:r>
      <w:r w:rsidRPr="00094CDE">
        <w:rPr>
          <w:rFonts w:ascii="Verdana" w:hAnsi="Verdana"/>
          <w:sz w:val="20"/>
          <w:szCs w:val="20"/>
        </w:rPr>
        <w:tab/>
      </w:r>
    </w:p>
    <w:p w14:paraId="52DBD950" w14:textId="77777777" w:rsidR="00094CDE" w:rsidRDefault="00094CDE" w:rsidP="00094CDE">
      <w:pPr>
        <w:pStyle w:val="Sinespaciado"/>
        <w:rPr>
          <w:rFonts w:ascii="Verdana" w:hAnsi="Verdana"/>
          <w:sz w:val="20"/>
          <w:szCs w:val="20"/>
        </w:rPr>
      </w:pPr>
    </w:p>
    <w:p w14:paraId="1A32F109" w14:textId="126F4CA4" w:rsidR="00094CDE" w:rsidRPr="00094CDE" w:rsidRDefault="00094CDE" w:rsidP="00094CDE">
      <w:pPr>
        <w:pStyle w:val="Sinespaciado"/>
        <w:rPr>
          <w:rFonts w:ascii="Verdana" w:hAnsi="Verdana"/>
          <w:sz w:val="20"/>
          <w:szCs w:val="20"/>
        </w:rPr>
      </w:pPr>
      <w:r w:rsidRPr="00094CDE">
        <w:rPr>
          <w:rFonts w:ascii="Verdana" w:hAnsi="Verdana"/>
          <w:sz w:val="20"/>
          <w:szCs w:val="20"/>
        </w:rPr>
        <w:t>Fecha de publicación en Diario Oficial: N/A</w:t>
      </w:r>
    </w:p>
    <w:p w14:paraId="5C1A07E2" w14:textId="572CB292" w:rsidR="000312CD" w:rsidRDefault="00094CDE" w:rsidP="00094CDE">
      <w:pPr>
        <w:pStyle w:val="Sinespaciado"/>
        <w:rPr>
          <w:rFonts w:ascii="Verdana" w:hAnsi="Verdana"/>
          <w:sz w:val="20"/>
          <w:szCs w:val="20"/>
        </w:rPr>
      </w:pPr>
      <w:r w:rsidRPr="00094CDE">
        <w:rPr>
          <w:rFonts w:ascii="Verdana" w:hAnsi="Verdana"/>
          <w:sz w:val="20"/>
          <w:szCs w:val="20"/>
        </w:rPr>
        <w:t>Número del Diario Oficial: N/A</w:t>
      </w:r>
    </w:p>
    <w:p w14:paraId="42323386" w14:textId="77777777" w:rsidR="00094CDE" w:rsidRPr="00094CDE" w:rsidRDefault="00094CDE" w:rsidP="00094CDE">
      <w:pPr>
        <w:pStyle w:val="Sinespaciado"/>
        <w:rPr>
          <w:rFonts w:ascii="Verdana" w:hAnsi="Verdana"/>
          <w:sz w:val="20"/>
          <w:szCs w:val="20"/>
        </w:rPr>
      </w:pPr>
    </w:p>
    <w:p w14:paraId="2C214D12" w14:textId="7E717048"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RESOLUCIÓN 1 DE 2002</w:t>
      </w:r>
    </w:p>
    <w:p w14:paraId="08D535C5" w14:textId="28FF3A90"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(2</w:t>
      </w:r>
      <w:r w:rsidR="235629A2" w:rsidRPr="49372615">
        <w:rPr>
          <w:rFonts w:ascii="Verdana" w:eastAsia="Verdana" w:hAnsi="Verdana" w:cs="Verdana"/>
          <w:b/>
          <w:bCs/>
          <w:sz w:val="22"/>
          <w:szCs w:val="22"/>
        </w:rPr>
        <w:t xml:space="preserve"> de</w:t>
      </w:r>
      <w:r w:rsidRPr="49372615">
        <w:rPr>
          <w:rFonts w:ascii="Verdana" w:eastAsia="Verdana" w:hAnsi="Verdana" w:cs="Verdana"/>
          <w:b/>
          <w:bCs/>
          <w:sz w:val="22"/>
          <w:szCs w:val="22"/>
        </w:rPr>
        <w:t xml:space="preserve"> enero)</w:t>
      </w:r>
    </w:p>
    <w:p w14:paraId="238290CA" w14:textId="66F71D08"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INSTITUTO COLOMBIANO DE BIENESTAR FAMILIAR - ICBF</w:t>
      </w:r>
    </w:p>
    <w:p w14:paraId="760A31FF" w14:textId="21CF8F0C" w:rsidR="06A4912B" w:rsidRDefault="06A4912B" w:rsidP="49372615">
      <w:pPr>
        <w:jc w:val="center"/>
        <w:rPr>
          <w:rFonts w:ascii="Verdana" w:eastAsia="Verdana" w:hAnsi="Verdana" w:cs="Verdana"/>
          <w:sz w:val="22"/>
          <w:szCs w:val="22"/>
        </w:rPr>
      </w:pPr>
      <w:r w:rsidRPr="49372615">
        <w:rPr>
          <w:rFonts w:ascii="Verdana" w:eastAsia="Verdana" w:hAnsi="Verdana" w:cs="Verdana"/>
          <w:sz w:val="22"/>
          <w:szCs w:val="22"/>
        </w:rPr>
        <w:t>Por la cual se reglamenta el Programa de Caminatas Ecológicas, dirigido a los Servidores Públicos del ICBF, Sede Nacional y su grupo familiar”.</w:t>
      </w:r>
    </w:p>
    <w:p w14:paraId="7C03A30E" w14:textId="27D472A7"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EL DIRECTOR GENERAL</w:t>
      </w:r>
    </w:p>
    <w:p w14:paraId="3E00C997" w14:textId="5A985613"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DEL INSTITUTO COLOMBIANO DE BIENESTAR FAMILIAR,</w:t>
      </w:r>
    </w:p>
    <w:p w14:paraId="24A8F46E" w14:textId="7A503744" w:rsidR="06A4912B" w:rsidRDefault="06A4912B" w:rsidP="49372615">
      <w:pPr>
        <w:jc w:val="center"/>
        <w:rPr>
          <w:rFonts w:ascii="Verdana" w:eastAsia="Verdana" w:hAnsi="Verdana" w:cs="Verdana"/>
          <w:sz w:val="22"/>
          <w:szCs w:val="22"/>
        </w:rPr>
      </w:pPr>
      <w:r w:rsidRPr="49372615">
        <w:rPr>
          <w:rFonts w:ascii="Verdana" w:eastAsia="Verdana" w:hAnsi="Verdana" w:cs="Verdana"/>
          <w:sz w:val="22"/>
          <w:szCs w:val="22"/>
        </w:rPr>
        <w:t>En uso de sus facultades legales y estatutarias y</w:t>
      </w:r>
    </w:p>
    <w:p w14:paraId="1703E35C" w14:textId="094D2498"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CONSIDERANDO:</w:t>
      </w:r>
    </w:p>
    <w:p w14:paraId="216B93F8" w14:textId="505A21DD" w:rsidR="06A4912B" w:rsidRDefault="06A4912B" w:rsidP="49372615">
      <w:pPr>
        <w:pStyle w:val="Prrafodelista"/>
        <w:numPr>
          <w:ilvl w:val="0"/>
          <w:numId w:val="10"/>
        </w:numPr>
        <w:jc w:val="both"/>
        <w:rPr>
          <w:rFonts w:ascii="Verdana" w:eastAsia="Verdana" w:hAnsi="Verdana" w:cs="Verdana"/>
          <w:sz w:val="22"/>
          <w:szCs w:val="22"/>
        </w:rPr>
      </w:pPr>
      <w:r w:rsidRPr="49372615">
        <w:rPr>
          <w:rFonts w:ascii="Verdana" w:eastAsia="Verdana" w:hAnsi="Verdana" w:cs="Verdana"/>
          <w:sz w:val="22"/>
          <w:szCs w:val="22"/>
        </w:rPr>
        <w:t>Que el ICBF en desarrollo y cumplimiento de lo contemplado en la Ley 443 de 1998, y el Decreto Ley 1567 de 1998 y dentro de las políticas de Bienestar Social, organiza diferentes actividades recreativas dirigidas a los funcionarios;</w:t>
      </w:r>
    </w:p>
    <w:p w14:paraId="281B14D1" w14:textId="02ABB20B" w:rsidR="06A4912B" w:rsidRDefault="06A4912B" w:rsidP="49372615">
      <w:pPr>
        <w:pStyle w:val="Prrafodelista"/>
        <w:numPr>
          <w:ilvl w:val="0"/>
          <w:numId w:val="10"/>
        </w:numPr>
        <w:jc w:val="both"/>
        <w:rPr>
          <w:rFonts w:ascii="Verdana" w:eastAsia="Verdana" w:hAnsi="Verdana" w:cs="Verdana"/>
          <w:sz w:val="22"/>
          <w:szCs w:val="22"/>
        </w:rPr>
      </w:pPr>
      <w:r w:rsidRPr="49372615">
        <w:rPr>
          <w:rFonts w:ascii="Verdana" w:eastAsia="Verdana" w:hAnsi="Verdana" w:cs="Verdana"/>
          <w:sz w:val="22"/>
          <w:szCs w:val="22"/>
        </w:rPr>
        <w:t xml:space="preserve">Que la Sede Nacional del ICBF a través de la División de Trabajo Humano, en cumplimiento de la citada normatividad ha establecido el programa de Caminatas Ecológicas, dirigidas a los Servidores Públicos de la planta de Personal del ICBF Sede Nacional y su grupo familiar; actividad que se ha elegido por los beneficios comprobados que aporta </w:t>
      </w:r>
      <w:proofErr w:type="spellStart"/>
      <w:r w:rsidRPr="49372615">
        <w:rPr>
          <w:rFonts w:ascii="Verdana" w:eastAsia="Verdana" w:hAnsi="Verdana" w:cs="Verdana"/>
          <w:sz w:val="22"/>
          <w:szCs w:val="22"/>
        </w:rPr>
        <w:t>ala</w:t>
      </w:r>
      <w:proofErr w:type="spellEnd"/>
      <w:r w:rsidRPr="49372615">
        <w:rPr>
          <w:rFonts w:ascii="Verdana" w:eastAsia="Verdana" w:hAnsi="Verdana" w:cs="Verdana"/>
          <w:sz w:val="22"/>
          <w:szCs w:val="22"/>
        </w:rPr>
        <w:t xml:space="preserve"> salud física y mental de los participantes, así mismo, por la educación ambiental que se imparte y se vivencia, encaminada a la protección del medio ambiente.</w:t>
      </w:r>
    </w:p>
    <w:p w14:paraId="1E3C24AA" w14:textId="6CF25203" w:rsidR="06A4912B" w:rsidRDefault="06A4912B" w:rsidP="49372615">
      <w:pPr>
        <w:pStyle w:val="Prrafodelista"/>
        <w:numPr>
          <w:ilvl w:val="0"/>
          <w:numId w:val="10"/>
        </w:numPr>
        <w:jc w:val="both"/>
        <w:rPr>
          <w:rFonts w:ascii="Verdana" w:eastAsia="Verdana" w:hAnsi="Verdana" w:cs="Verdana"/>
          <w:sz w:val="22"/>
          <w:szCs w:val="22"/>
        </w:rPr>
      </w:pPr>
      <w:r w:rsidRPr="49372615">
        <w:rPr>
          <w:rFonts w:ascii="Verdana" w:eastAsia="Verdana" w:hAnsi="Verdana" w:cs="Verdana"/>
          <w:sz w:val="22"/>
          <w:szCs w:val="22"/>
        </w:rPr>
        <w:t>Que se hace necesario regular esta actividad para establecer mecanismos de control y supervisión, procurando y garantizando así una adecuada e imparcial participación a todos los funcionarios que lo soliciten, así mismo, fijar normas de comportamiento propias para dicha actividad.</w:t>
      </w:r>
    </w:p>
    <w:p w14:paraId="6FA49810" w14:textId="28FEBB1F" w:rsidR="06A4912B" w:rsidRDefault="06A4912B" w:rsidP="49372615">
      <w:pPr>
        <w:pStyle w:val="Prrafodelista"/>
        <w:numPr>
          <w:ilvl w:val="0"/>
          <w:numId w:val="10"/>
        </w:numPr>
        <w:jc w:val="both"/>
        <w:rPr>
          <w:rFonts w:ascii="Verdana" w:eastAsia="Verdana" w:hAnsi="Verdana" w:cs="Verdana"/>
          <w:sz w:val="22"/>
          <w:szCs w:val="22"/>
        </w:rPr>
      </w:pPr>
      <w:proofErr w:type="gramStart"/>
      <w:r w:rsidRPr="49372615">
        <w:rPr>
          <w:rFonts w:ascii="Verdana" w:eastAsia="Verdana" w:hAnsi="Verdana" w:cs="Verdana"/>
          <w:sz w:val="22"/>
          <w:szCs w:val="22"/>
        </w:rPr>
        <w:t>Que</w:t>
      </w:r>
      <w:proofErr w:type="gramEnd"/>
      <w:r w:rsidRPr="49372615">
        <w:rPr>
          <w:rFonts w:ascii="Verdana" w:eastAsia="Verdana" w:hAnsi="Verdana" w:cs="Verdana"/>
          <w:sz w:val="22"/>
          <w:szCs w:val="22"/>
        </w:rPr>
        <w:t xml:space="preserve"> en mérito de lo anteriormente expuesto,</w:t>
      </w:r>
    </w:p>
    <w:p w14:paraId="1A74A5FA" w14:textId="0078B80B"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RESUELVE:</w:t>
      </w:r>
    </w:p>
    <w:p w14:paraId="4D38AF79" w14:textId="1D82AB0B"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 xml:space="preserve">ARTÍCULO 1o. </w:t>
      </w:r>
      <w:r w:rsidRPr="00094CDE">
        <w:rPr>
          <w:rFonts w:ascii="Verdana" w:eastAsia="Verdana" w:hAnsi="Verdana" w:cs="Verdana"/>
          <w:b/>
          <w:bCs/>
          <w:sz w:val="22"/>
          <w:szCs w:val="22"/>
        </w:rPr>
        <w:t>FINALIDAD</w:t>
      </w:r>
      <w:r w:rsidRPr="49372615">
        <w:rPr>
          <w:rFonts w:ascii="Verdana" w:eastAsia="Verdana" w:hAnsi="Verdana" w:cs="Verdana"/>
          <w:sz w:val="22"/>
          <w:szCs w:val="22"/>
        </w:rPr>
        <w:t>. El objetivo de las Caminatas Ecológicas, además de la integración entre Servidores Públicos y sus familiares, es el fomento de la salud física y mental de los participantes generando hábitos sanos en el disfrute del tiempo libre, mejorando el ambiente laboral y buscando un cambio favorable de actitud frente a la conservación de la naturaleza.</w:t>
      </w:r>
    </w:p>
    <w:p w14:paraId="2E2B974C" w14:textId="19205080"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lastRenderedPageBreak/>
        <w:t>PARÁGRAFO.</w:t>
      </w:r>
      <w:r w:rsidRPr="49372615">
        <w:rPr>
          <w:rFonts w:ascii="Verdana" w:eastAsia="Verdana" w:hAnsi="Verdana" w:cs="Verdana"/>
          <w:sz w:val="22"/>
          <w:szCs w:val="22"/>
        </w:rPr>
        <w:t xml:space="preserve"> Los participantes en las Caminatas Ecológicas deberán conocer y aplicar las indicaciones y recomendaciones contenidas en el documento que le será entregado al momento de su inscripción y que hace parte de la presente Resolución como Anexo No. 1.</w:t>
      </w:r>
    </w:p>
    <w:p w14:paraId="0C11EF11" w14:textId="2090A23B"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ARTÍCULO 2o.</w:t>
      </w:r>
      <w:r w:rsidRPr="49372615">
        <w:rPr>
          <w:rFonts w:ascii="Verdana" w:eastAsia="Verdana" w:hAnsi="Verdana" w:cs="Verdana"/>
          <w:sz w:val="22"/>
          <w:szCs w:val="22"/>
        </w:rPr>
        <w:t xml:space="preserve"> BENEFICIARIOS. Tendrán derecho a beneficiarse de este programa todos los Servidores Públicos de Planta de Personal del ICBF Sede Nacional y su grupo familiar.</w:t>
      </w:r>
    </w:p>
    <w:p w14:paraId="4B423545" w14:textId="75D089C4" w:rsidR="06A4912B" w:rsidRDefault="06A4912B" w:rsidP="49372615">
      <w:pPr>
        <w:pStyle w:val="Prrafodelista"/>
        <w:numPr>
          <w:ilvl w:val="0"/>
          <w:numId w:val="9"/>
        </w:numPr>
        <w:jc w:val="both"/>
        <w:rPr>
          <w:rFonts w:ascii="Verdana" w:eastAsia="Verdana" w:hAnsi="Verdana" w:cs="Verdana"/>
          <w:sz w:val="22"/>
          <w:szCs w:val="22"/>
        </w:rPr>
      </w:pPr>
      <w:r w:rsidRPr="49372615">
        <w:rPr>
          <w:rFonts w:ascii="Verdana" w:eastAsia="Verdana" w:hAnsi="Verdana" w:cs="Verdana"/>
          <w:sz w:val="22"/>
          <w:szCs w:val="22"/>
        </w:rPr>
        <w:t>Grupo Familiar: Entiéndase por grupo Familiar el esposo(a) o compañero(a) permanente e hijos(as), o en su defecto los padres o hermanos.</w:t>
      </w:r>
    </w:p>
    <w:p w14:paraId="30F16747" w14:textId="72C382AD" w:rsidR="06A4912B" w:rsidRDefault="06A4912B" w:rsidP="49372615">
      <w:pPr>
        <w:pStyle w:val="Prrafodelista"/>
        <w:numPr>
          <w:ilvl w:val="0"/>
          <w:numId w:val="9"/>
        </w:numPr>
        <w:jc w:val="both"/>
        <w:rPr>
          <w:rFonts w:ascii="Verdana" w:eastAsia="Verdana" w:hAnsi="Verdana" w:cs="Verdana"/>
          <w:sz w:val="22"/>
          <w:szCs w:val="22"/>
        </w:rPr>
      </w:pPr>
      <w:r w:rsidRPr="49372615">
        <w:rPr>
          <w:rFonts w:ascii="Verdana" w:eastAsia="Verdana" w:hAnsi="Verdana" w:cs="Verdana"/>
          <w:sz w:val="22"/>
          <w:szCs w:val="22"/>
        </w:rPr>
        <w:t xml:space="preserve">El Grupo Familiar será el que figura en la base de datos de la División de Talento Humano y solamente ellos serán los beneficiarios de los programas de Bienestar Social entre </w:t>
      </w:r>
      <w:r w:rsidR="645DD442" w:rsidRPr="49372615">
        <w:rPr>
          <w:rFonts w:ascii="Verdana" w:eastAsia="Verdana" w:hAnsi="Verdana" w:cs="Verdana"/>
          <w:sz w:val="22"/>
          <w:szCs w:val="22"/>
        </w:rPr>
        <w:t>otros</w:t>
      </w:r>
      <w:r w:rsidRPr="49372615">
        <w:rPr>
          <w:rFonts w:ascii="Verdana" w:eastAsia="Verdana" w:hAnsi="Verdana" w:cs="Verdana"/>
          <w:sz w:val="22"/>
          <w:szCs w:val="22"/>
        </w:rPr>
        <w:t xml:space="preserve"> el de Caminatas Ecológicas. Para tal efecto debe el Servidor Público suministrar oportunamente la información pertinente.</w:t>
      </w:r>
    </w:p>
    <w:p w14:paraId="127A4868" w14:textId="0A439AFC" w:rsidR="06A4912B" w:rsidRDefault="06A4912B" w:rsidP="49372615">
      <w:pPr>
        <w:pStyle w:val="Prrafodelista"/>
        <w:numPr>
          <w:ilvl w:val="0"/>
          <w:numId w:val="9"/>
        </w:numPr>
        <w:jc w:val="both"/>
        <w:rPr>
          <w:rFonts w:ascii="Verdana" w:eastAsia="Verdana" w:hAnsi="Verdana" w:cs="Verdana"/>
          <w:sz w:val="22"/>
          <w:szCs w:val="22"/>
        </w:rPr>
      </w:pPr>
      <w:r w:rsidRPr="49372615">
        <w:rPr>
          <w:rFonts w:ascii="Verdana" w:eastAsia="Verdana" w:hAnsi="Verdana" w:cs="Verdana"/>
          <w:sz w:val="22"/>
          <w:szCs w:val="22"/>
        </w:rPr>
        <w:t>Al momento de inscribirse en la Caminata Ecológica, los familiares del Servidor Público deberán demostrar su calidad de beneficiarios del Sistema General de Seguridad Social en Salud, mediante carné vigente expedido por la EPS respectiva.</w:t>
      </w:r>
    </w:p>
    <w:p w14:paraId="0309FED3" w14:textId="3823B5A7" w:rsidR="06A4912B" w:rsidRDefault="06A4912B" w:rsidP="49372615">
      <w:pPr>
        <w:pStyle w:val="Prrafodelista"/>
        <w:numPr>
          <w:ilvl w:val="0"/>
          <w:numId w:val="9"/>
        </w:numPr>
        <w:jc w:val="both"/>
        <w:rPr>
          <w:rFonts w:ascii="Verdana" w:eastAsia="Verdana" w:hAnsi="Verdana" w:cs="Verdana"/>
          <w:sz w:val="22"/>
          <w:szCs w:val="22"/>
        </w:rPr>
      </w:pPr>
      <w:r w:rsidRPr="49372615">
        <w:rPr>
          <w:rFonts w:ascii="Verdana" w:eastAsia="Verdana" w:hAnsi="Verdana" w:cs="Verdana"/>
          <w:sz w:val="22"/>
          <w:szCs w:val="22"/>
        </w:rPr>
        <w:t>El Servidor Público podrá inscribir a cada Caminata Ecológica, un (1) miembro de su grupo familiar.</w:t>
      </w:r>
    </w:p>
    <w:p w14:paraId="33218D88" w14:textId="3ABF495E" w:rsidR="06A4912B" w:rsidRDefault="06A4912B" w:rsidP="49372615">
      <w:pPr>
        <w:pStyle w:val="Prrafodelista"/>
        <w:numPr>
          <w:ilvl w:val="0"/>
          <w:numId w:val="9"/>
        </w:numPr>
        <w:jc w:val="both"/>
        <w:rPr>
          <w:rFonts w:ascii="Verdana" w:eastAsia="Verdana" w:hAnsi="Verdana" w:cs="Verdana"/>
          <w:sz w:val="22"/>
          <w:szCs w:val="22"/>
        </w:rPr>
      </w:pPr>
      <w:r w:rsidRPr="49372615">
        <w:rPr>
          <w:rFonts w:ascii="Verdana" w:eastAsia="Verdana" w:hAnsi="Verdana" w:cs="Verdana"/>
          <w:sz w:val="22"/>
          <w:szCs w:val="22"/>
        </w:rPr>
        <w:t xml:space="preserve">Para efecto de participar en cada Caminata Ecológica, se dará prioridad al Servidor Público del ICBF Sede Nacional, respecto de los familiares de </w:t>
      </w:r>
      <w:proofErr w:type="gramStart"/>
      <w:r w:rsidRPr="49372615">
        <w:rPr>
          <w:rFonts w:ascii="Verdana" w:eastAsia="Verdana" w:hAnsi="Verdana" w:cs="Verdana"/>
          <w:sz w:val="22"/>
          <w:szCs w:val="22"/>
        </w:rPr>
        <w:t>los mismos</w:t>
      </w:r>
      <w:proofErr w:type="gramEnd"/>
      <w:r w:rsidRPr="49372615">
        <w:rPr>
          <w:rFonts w:ascii="Verdana" w:eastAsia="Verdana" w:hAnsi="Verdana" w:cs="Verdana"/>
          <w:sz w:val="22"/>
          <w:szCs w:val="22"/>
        </w:rPr>
        <w:t>.</w:t>
      </w:r>
    </w:p>
    <w:p w14:paraId="776CDA8F" w14:textId="35541411" w:rsidR="06A4912B" w:rsidRDefault="06A4912B" w:rsidP="49372615">
      <w:pPr>
        <w:pStyle w:val="Prrafodelista"/>
        <w:numPr>
          <w:ilvl w:val="0"/>
          <w:numId w:val="9"/>
        </w:numPr>
        <w:jc w:val="both"/>
        <w:rPr>
          <w:rFonts w:ascii="Verdana" w:eastAsia="Verdana" w:hAnsi="Verdana" w:cs="Verdana"/>
          <w:sz w:val="22"/>
          <w:szCs w:val="22"/>
        </w:rPr>
      </w:pPr>
      <w:r w:rsidRPr="49372615">
        <w:rPr>
          <w:rFonts w:ascii="Verdana" w:eastAsia="Verdana" w:hAnsi="Verdana" w:cs="Verdana"/>
          <w:sz w:val="22"/>
          <w:szCs w:val="22"/>
        </w:rPr>
        <w:t>No podrá participar en la actividad el personal vinculado por contrato.</w:t>
      </w:r>
    </w:p>
    <w:p w14:paraId="5A20E571" w14:textId="14AF5702"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PARÁGRAFO PRIMERO.</w:t>
      </w:r>
      <w:r w:rsidRPr="49372615">
        <w:rPr>
          <w:rFonts w:ascii="Verdana" w:eastAsia="Verdana" w:hAnsi="Verdana" w:cs="Verdana"/>
          <w:sz w:val="22"/>
          <w:szCs w:val="22"/>
        </w:rPr>
        <w:t xml:space="preserve"> En el evento de que se presenten cancelaciones de inscripciones quedando cupos disponibles, estos se podrán completar con familiares del Servidor Público, previamente autorizados por el Coordinador del Grupo de Atención y Fomento o el </w:t>
      </w:r>
      <w:proofErr w:type="gramStart"/>
      <w:r w:rsidRPr="49372615">
        <w:rPr>
          <w:rFonts w:ascii="Verdana" w:eastAsia="Verdana" w:hAnsi="Verdana" w:cs="Verdana"/>
          <w:sz w:val="22"/>
          <w:szCs w:val="22"/>
        </w:rPr>
        <w:t>Jefe</w:t>
      </w:r>
      <w:proofErr w:type="gramEnd"/>
      <w:r w:rsidRPr="49372615">
        <w:rPr>
          <w:rFonts w:ascii="Verdana" w:eastAsia="Verdana" w:hAnsi="Verdana" w:cs="Verdana"/>
          <w:sz w:val="22"/>
          <w:szCs w:val="22"/>
        </w:rPr>
        <w:t xml:space="preserve"> de la División de Talento Humano.</w:t>
      </w:r>
    </w:p>
    <w:p w14:paraId="2D38D82C" w14:textId="468773BC"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PARÁGRAFO SEGUNDO</w:t>
      </w:r>
      <w:r w:rsidRPr="49372615">
        <w:rPr>
          <w:rFonts w:ascii="Verdana" w:eastAsia="Verdana" w:hAnsi="Verdana" w:cs="Verdana"/>
          <w:sz w:val="22"/>
          <w:szCs w:val="22"/>
        </w:rPr>
        <w:t>. A las Caminatas Ecológicas no podrán acceder personas diferentes a los contemplados en el numeral 1º del presente artículo.</w:t>
      </w:r>
    </w:p>
    <w:p w14:paraId="34591BFA" w14:textId="67A84299"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 xml:space="preserve">ARTÍCULO 3o. </w:t>
      </w:r>
      <w:r w:rsidRPr="49372615">
        <w:rPr>
          <w:rFonts w:ascii="Verdana" w:eastAsia="Verdana" w:hAnsi="Verdana" w:cs="Verdana"/>
          <w:sz w:val="22"/>
          <w:szCs w:val="22"/>
        </w:rPr>
        <w:t xml:space="preserve">ORGANIZACIÓN. La División de Talento Humano a través del Grupo de Atención y Fomento, será responsable de la programación, divulgación, inscripción, verificación, envío y entrega de listas de los participantes a los contratistas de cada una de las caminatas a realizar y ejercerá el control de </w:t>
      </w:r>
      <w:proofErr w:type="gramStart"/>
      <w:r w:rsidRPr="49372615">
        <w:rPr>
          <w:rFonts w:ascii="Verdana" w:eastAsia="Verdana" w:hAnsi="Verdana" w:cs="Verdana"/>
          <w:sz w:val="22"/>
          <w:szCs w:val="22"/>
        </w:rPr>
        <w:t>las mismas</w:t>
      </w:r>
      <w:proofErr w:type="gramEnd"/>
      <w:r w:rsidRPr="49372615">
        <w:rPr>
          <w:rFonts w:ascii="Verdana" w:eastAsia="Verdana" w:hAnsi="Verdana" w:cs="Verdana"/>
          <w:sz w:val="22"/>
          <w:szCs w:val="22"/>
        </w:rPr>
        <w:t xml:space="preserve"> así:</w:t>
      </w:r>
    </w:p>
    <w:p w14:paraId="1EEB4FDC" w14:textId="426481AF" w:rsidR="06A4912B" w:rsidRDefault="06A4912B" w:rsidP="49372615">
      <w:pPr>
        <w:pStyle w:val="Prrafodelista"/>
        <w:numPr>
          <w:ilvl w:val="0"/>
          <w:numId w:val="8"/>
        </w:numPr>
        <w:jc w:val="both"/>
        <w:rPr>
          <w:rFonts w:ascii="Verdana" w:eastAsia="Verdana" w:hAnsi="Verdana" w:cs="Verdana"/>
          <w:sz w:val="22"/>
          <w:szCs w:val="22"/>
        </w:rPr>
      </w:pPr>
      <w:r w:rsidRPr="49372615">
        <w:rPr>
          <w:rFonts w:ascii="Verdana" w:eastAsia="Verdana" w:hAnsi="Verdana" w:cs="Verdana"/>
          <w:sz w:val="22"/>
          <w:szCs w:val="22"/>
        </w:rPr>
        <w:t xml:space="preserve">El Coordinador del Grupo de Atención y Fomento o el </w:t>
      </w:r>
      <w:proofErr w:type="gramStart"/>
      <w:r w:rsidRPr="49372615">
        <w:rPr>
          <w:rFonts w:ascii="Verdana" w:eastAsia="Verdana" w:hAnsi="Verdana" w:cs="Verdana"/>
          <w:sz w:val="22"/>
          <w:szCs w:val="22"/>
        </w:rPr>
        <w:t>Jefe</w:t>
      </w:r>
      <w:proofErr w:type="gramEnd"/>
      <w:r w:rsidRPr="49372615">
        <w:rPr>
          <w:rFonts w:ascii="Verdana" w:eastAsia="Verdana" w:hAnsi="Verdana" w:cs="Verdana"/>
          <w:sz w:val="22"/>
          <w:szCs w:val="22"/>
        </w:rPr>
        <w:t xml:space="preserve"> de la División de Talento Humano, designará por caminata a un (1) funcionario para que acompañe las caminatas y apoye la realización de </w:t>
      </w:r>
      <w:proofErr w:type="gramStart"/>
      <w:r w:rsidRPr="49372615">
        <w:rPr>
          <w:rFonts w:ascii="Verdana" w:eastAsia="Verdana" w:hAnsi="Verdana" w:cs="Verdana"/>
          <w:sz w:val="22"/>
          <w:szCs w:val="22"/>
        </w:rPr>
        <w:t>la misma</w:t>
      </w:r>
      <w:proofErr w:type="gramEnd"/>
      <w:r w:rsidRPr="49372615">
        <w:rPr>
          <w:rFonts w:ascii="Verdana" w:eastAsia="Verdana" w:hAnsi="Verdana" w:cs="Verdana"/>
          <w:sz w:val="22"/>
          <w:szCs w:val="22"/>
        </w:rPr>
        <w:t>, quien deberá presentar informe una vez cumplida la actividad.</w:t>
      </w:r>
    </w:p>
    <w:p w14:paraId="2E6FB88C" w14:textId="6BAE8DD6" w:rsidR="06A4912B" w:rsidRDefault="06A4912B" w:rsidP="49372615">
      <w:pPr>
        <w:pStyle w:val="Prrafodelista"/>
        <w:numPr>
          <w:ilvl w:val="0"/>
          <w:numId w:val="8"/>
        </w:numPr>
        <w:jc w:val="both"/>
        <w:rPr>
          <w:rFonts w:ascii="Verdana" w:eastAsia="Verdana" w:hAnsi="Verdana" w:cs="Verdana"/>
          <w:sz w:val="22"/>
          <w:szCs w:val="22"/>
        </w:rPr>
      </w:pPr>
      <w:r w:rsidRPr="49372615">
        <w:rPr>
          <w:rFonts w:ascii="Verdana" w:eastAsia="Verdana" w:hAnsi="Verdana" w:cs="Verdana"/>
          <w:sz w:val="22"/>
          <w:szCs w:val="22"/>
        </w:rPr>
        <w:lastRenderedPageBreak/>
        <w:t xml:space="preserve">Las inscripciones se efectuarán en la División de Talento Humano, entre los </w:t>
      </w:r>
      <w:proofErr w:type="gramStart"/>
      <w:r w:rsidRPr="49372615">
        <w:rPr>
          <w:rFonts w:ascii="Verdana" w:eastAsia="Verdana" w:hAnsi="Verdana" w:cs="Verdana"/>
          <w:sz w:val="22"/>
          <w:szCs w:val="22"/>
        </w:rPr>
        <w:t>días martes</w:t>
      </w:r>
      <w:proofErr w:type="gramEnd"/>
      <w:r w:rsidRPr="49372615">
        <w:rPr>
          <w:rFonts w:ascii="Verdana" w:eastAsia="Verdana" w:hAnsi="Verdana" w:cs="Verdana"/>
          <w:sz w:val="22"/>
          <w:szCs w:val="22"/>
        </w:rPr>
        <w:t xml:space="preserve"> y jueves anteriores a la fecha de realización de la respectiva caminata.</w:t>
      </w:r>
    </w:p>
    <w:p w14:paraId="167682A9" w14:textId="041B01FC" w:rsidR="06A4912B" w:rsidRDefault="06A4912B" w:rsidP="49372615">
      <w:pPr>
        <w:pStyle w:val="Prrafodelista"/>
        <w:numPr>
          <w:ilvl w:val="0"/>
          <w:numId w:val="8"/>
        </w:numPr>
        <w:jc w:val="both"/>
        <w:rPr>
          <w:rFonts w:ascii="Verdana" w:eastAsia="Verdana" w:hAnsi="Verdana" w:cs="Verdana"/>
          <w:sz w:val="22"/>
          <w:szCs w:val="22"/>
        </w:rPr>
      </w:pPr>
      <w:r w:rsidRPr="49372615">
        <w:rPr>
          <w:rFonts w:ascii="Verdana" w:eastAsia="Verdana" w:hAnsi="Verdana" w:cs="Verdana"/>
          <w:sz w:val="22"/>
          <w:szCs w:val="22"/>
        </w:rPr>
        <w:t>El cupo para cada una de las caminatas estará sujeto al número de participantes que será de máximo cuarenta (40) personas.</w:t>
      </w:r>
    </w:p>
    <w:p w14:paraId="48F109CE" w14:textId="75CA5C87" w:rsidR="06A4912B" w:rsidRDefault="06A4912B" w:rsidP="49372615">
      <w:pPr>
        <w:pStyle w:val="Prrafodelista"/>
        <w:numPr>
          <w:ilvl w:val="0"/>
          <w:numId w:val="8"/>
        </w:numPr>
        <w:jc w:val="both"/>
        <w:rPr>
          <w:rFonts w:ascii="Verdana" w:eastAsia="Verdana" w:hAnsi="Verdana" w:cs="Verdana"/>
          <w:sz w:val="22"/>
          <w:szCs w:val="22"/>
        </w:rPr>
      </w:pPr>
      <w:r w:rsidRPr="49372615">
        <w:rPr>
          <w:rFonts w:ascii="Verdana" w:eastAsia="Verdana" w:hAnsi="Verdana" w:cs="Verdana"/>
          <w:sz w:val="22"/>
          <w:szCs w:val="22"/>
        </w:rPr>
        <w:t>Los Servidores Públicos interesados que queden fuera de cupo permanecerán en lista de espera y se les otorgará el cupo en caso de que algún Servidor Público cancele su participación.</w:t>
      </w:r>
    </w:p>
    <w:p w14:paraId="62CA829D" w14:textId="3441797C" w:rsidR="06A4912B" w:rsidRDefault="06A4912B" w:rsidP="49372615">
      <w:pPr>
        <w:pStyle w:val="Prrafodelista"/>
        <w:numPr>
          <w:ilvl w:val="0"/>
          <w:numId w:val="8"/>
        </w:numPr>
        <w:jc w:val="both"/>
        <w:rPr>
          <w:rFonts w:ascii="Verdana" w:eastAsia="Verdana" w:hAnsi="Verdana" w:cs="Verdana"/>
          <w:sz w:val="22"/>
          <w:szCs w:val="22"/>
        </w:rPr>
      </w:pPr>
      <w:r w:rsidRPr="49372615">
        <w:rPr>
          <w:rFonts w:ascii="Verdana" w:eastAsia="Verdana" w:hAnsi="Verdana" w:cs="Verdana"/>
          <w:sz w:val="22"/>
          <w:szCs w:val="22"/>
        </w:rPr>
        <w:t xml:space="preserve">Los listados con los participantes inscritos se remitirán al Contratista, debidamente fechado y firmados por el Coordinador del Grupo de Atención y Fomento o al </w:t>
      </w:r>
      <w:proofErr w:type="gramStart"/>
      <w:r w:rsidRPr="49372615">
        <w:rPr>
          <w:rFonts w:ascii="Verdana" w:eastAsia="Verdana" w:hAnsi="Verdana" w:cs="Verdana"/>
          <w:sz w:val="22"/>
          <w:szCs w:val="22"/>
        </w:rPr>
        <w:t>Jefe</w:t>
      </w:r>
      <w:proofErr w:type="gramEnd"/>
      <w:r w:rsidRPr="49372615">
        <w:rPr>
          <w:rFonts w:ascii="Verdana" w:eastAsia="Verdana" w:hAnsi="Verdana" w:cs="Verdana"/>
          <w:sz w:val="22"/>
          <w:szCs w:val="22"/>
        </w:rPr>
        <w:t xml:space="preserve"> de la División de Talento Humano.</w:t>
      </w:r>
    </w:p>
    <w:p w14:paraId="26007F40" w14:textId="32531BD3"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ARTÍCULO 4o.</w:t>
      </w:r>
      <w:r w:rsidRPr="49372615">
        <w:rPr>
          <w:rFonts w:ascii="Verdana" w:eastAsia="Verdana" w:hAnsi="Verdana" w:cs="Verdana"/>
          <w:sz w:val="22"/>
          <w:szCs w:val="22"/>
        </w:rPr>
        <w:t xml:space="preserve"> </w:t>
      </w:r>
      <w:r w:rsidRPr="00094CDE">
        <w:rPr>
          <w:rFonts w:ascii="Verdana" w:eastAsia="Verdana" w:hAnsi="Verdana" w:cs="Verdana"/>
          <w:b/>
          <w:bCs/>
          <w:sz w:val="22"/>
          <w:szCs w:val="22"/>
        </w:rPr>
        <w:t>DERECHOS Y DEBERES DE LOS PARTICIPANTES.</w:t>
      </w:r>
    </w:p>
    <w:p w14:paraId="155A0981" w14:textId="6FEAE6F1"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Derechos:</w:t>
      </w:r>
    </w:p>
    <w:p w14:paraId="1A3ED653" w14:textId="32EDEA46" w:rsidR="06A4912B" w:rsidRDefault="06A4912B" w:rsidP="49372615">
      <w:pPr>
        <w:pStyle w:val="Prrafodelista"/>
        <w:numPr>
          <w:ilvl w:val="0"/>
          <w:numId w:val="7"/>
        </w:numPr>
        <w:jc w:val="both"/>
        <w:rPr>
          <w:rFonts w:ascii="Verdana" w:eastAsia="Verdana" w:hAnsi="Verdana" w:cs="Verdana"/>
          <w:sz w:val="22"/>
          <w:szCs w:val="22"/>
        </w:rPr>
      </w:pPr>
      <w:r w:rsidRPr="49372615">
        <w:rPr>
          <w:rFonts w:ascii="Verdana" w:eastAsia="Verdana" w:hAnsi="Verdana" w:cs="Verdana"/>
          <w:sz w:val="22"/>
          <w:szCs w:val="22"/>
        </w:rPr>
        <w:t>Participar de los beneficios que se ofrecen en cada una de las caminatas.</w:t>
      </w:r>
    </w:p>
    <w:p w14:paraId="7D599BD2" w14:textId="49BD9A37" w:rsidR="06A4912B" w:rsidRDefault="06A4912B" w:rsidP="49372615">
      <w:pPr>
        <w:pStyle w:val="Prrafodelista"/>
        <w:numPr>
          <w:ilvl w:val="0"/>
          <w:numId w:val="7"/>
        </w:numPr>
        <w:jc w:val="both"/>
        <w:rPr>
          <w:rFonts w:ascii="Verdana" w:eastAsia="Verdana" w:hAnsi="Verdana" w:cs="Verdana"/>
          <w:sz w:val="22"/>
          <w:szCs w:val="22"/>
        </w:rPr>
      </w:pPr>
      <w:r w:rsidRPr="49372615">
        <w:rPr>
          <w:rFonts w:ascii="Verdana" w:eastAsia="Verdana" w:hAnsi="Verdana" w:cs="Verdana"/>
          <w:sz w:val="22"/>
          <w:szCs w:val="22"/>
        </w:rPr>
        <w:t>A que se le informe e ilustre sobre las características técnicas y detalles de la actividad.</w:t>
      </w:r>
    </w:p>
    <w:p w14:paraId="410E34EC" w14:textId="2DE48F91" w:rsidR="06A4912B" w:rsidRDefault="06A4912B" w:rsidP="49372615">
      <w:pPr>
        <w:pStyle w:val="Prrafodelista"/>
        <w:numPr>
          <w:ilvl w:val="0"/>
          <w:numId w:val="7"/>
        </w:numPr>
        <w:jc w:val="both"/>
        <w:rPr>
          <w:rFonts w:ascii="Verdana" w:eastAsia="Verdana" w:hAnsi="Verdana" w:cs="Verdana"/>
          <w:sz w:val="22"/>
          <w:szCs w:val="22"/>
        </w:rPr>
      </w:pPr>
      <w:r w:rsidRPr="49372615">
        <w:rPr>
          <w:rFonts w:ascii="Verdana" w:eastAsia="Verdana" w:hAnsi="Verdana" w:cs="Verdana"/>
          <w:sz w:val="22"/>
          <w:szCs w:val="22"/>
        </w:rPr>
        <w:t>Disfrutar de una actividad dirigida y orientada por personas idóneas.</w:t>
      </w:r>
    </w:p>
    <w:p w14:paraId="7D88FFAB" w14:textId="0B3778E6" w:rsidR="06A4912B" w:rsidRDefault="06A4912B" w:rsidP="49372615">
      <w:pPr>
        <w:pStyle w:val="Prrafodelista"/>
        <w:numPr>
          <w:ilvl w:val="0"/>
          <w:numId w:val="7"/>
        </w:numPr>
        <w:jc w:val="both"/>
        <w:rPr>
          <w:rFonts w:ascii="Verdana" w:eastAsia="Verdana" w:hAnsi="Verdana" w:cs="Verdana"/>
          <w:sz w:val="22"/>
          <w:szCs w:val="22"/>
        </w:rPr>
      </w:pPr>
      <w:r w:rsidRPr="49372615">
        <w:rPr>
          <w:rFonts w:ascii="Verdana" w:eastAsia="Verdana" w:hAnsi="Verdana" w:cs="Verdana"/>
          <w:sz w:val="22"/>
          <w:szCs w:val="22"/>
        </w:rPr>
        <w:t>A un seguro de camino en caso de accidente, proporcionado por el contratista.</w:t>
      </w:r>
    </w:p>
    <w:p w14:paraId="55E00F57" w14:textId="41641A00"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Deberes:</w:t>
      </w:r>
    </w:p>
    <w:p w14:paraId="47E6DB31" w14:textId="25682A79"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Inscribirse dentro de las fechas fijadas por la División de Talento Humano.</w:t>
      </w:r>
    </w:p>
    <w:p w14:paraId="7E1ED3F8" w14:textId="508D6006"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Suministrar información verídica respecto a su grupo familiar.</w:t>
      </w:r>
    </w:p>
    <w:p w14:paraId="138EEB42" w14:textId="2CE66812"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Acatar la reglamentación e instrucciones impartidas antes y durante la actividad.</w:t>
      </w:r>
    </w:p>
    <w:p w14:paraId="05262DB1" w14:textId="336F99FB"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Abstenerse de consumir sustancias alucinógenas y/o bebidas alcohólicas antes y durante la actividad.</w:t>
      </w:r>
    </w:p>
    <w:p w14:paraId="7441552F" w14:textId="48DD9AA1"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Informar en el último día hábil de la jornada laboral, antes de las 12:00 m a la División de Talento Humano la cancelación de la no asistencia a la caminata para la cual se haya inscrito.</w:t>
      </w:r>
    </w:p>
    <w:p w14:paraId="6652EC3B" w14:textId="6B4EA2FA"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Observar estrictamente los horarios tanto de salida como de regreso.</w:t>
      </w:r>
    </w:p>
    <w:p w14:paraId="6E5863C3" w14:textId="7CB00FEE"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Mantener un comportamiento adecuado durante el desarrollo de la actividad.</w:t>
      </w:r>
    </w:p>
    <w:p w14:paraId="1E142162" w14:textId="0D1BFA4C"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Responder por daños y perjuicios que cause voluntaria o involuntariamente en vehículos, instalaciones y demás durante la caminata.</w:t>
      </w:r>
    </w:p>
    <w:p w14:paraId="4B0711D6" w14:textId="47381B42"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Abstenerse de participar en las caminatas por razones médicas o de salud.</w:t>
      </w:r>
    </w:p>
    <w:p w14:paraId="0878741A" w14:textId="55825CF6" w:rsidR="06A4912B" w:rsidRDefault="06A4912B" w:rsidP="49372615">
      <w:pPr>
        <w:pStyle w:val="Prrafodelista"/>
        <w:numPr>
          <w:ilvl w:val="0"/>
          <w:numId w:val="6"/>
        </w:numPr>
        <w:jc w:val="both"/>
        <w:rPr>
          <w:rFonts w:ascii="Verdana" w:eastAsia="Verdana" w:hAnsi="Verdana" w:cs="Verdana"/>
          <w:sz w:val="22"/>
          <w:szCs w:val="22"/>
        </w:rPr>
      </w:pPr>
      <w:r w:rsidRPr="49372615">
        <w:rPr>
          <w:rFonts w:ascii="Verdana" w:eastAsia="Verdana" w:hAnsi="Verdana" w:cs="Verdana"/>
          <w:sz w:val="22"/>
          <w:szCs w:val="22"/>
        </w:rPr>
        <w:t>Procurar y preservar el medio ambiente.</w:t>
      </w:r>
    </w:p>
    <w:p w14:paraId="7F3C6A66" w14:textId="07430894" w:rsidR="06A4912B" w:rsidRDefault="06A4912B" w:rsidP="49372615">
      <w:pPr>
        <w:jc w:val="both"/>
        <w:rPr>
          <w:rFonts w:ascii="Verdana" w:eastAsia="Verdana" w:hAnsi="Verdana" w:cs="Verdana"/>
          <w:b/>
          <w:bCs/>
          <w:sz w:val="22"/>
          <w:szCs w:val="22"/>
        </w:rPr>
      </w:pPr>
      <w:r w:rsidRPr="49372615">
        <w:rPr>
          <w:rFonts w:ascii="Verdana" w:eastAsia="Verdana" w:hAnsi="Verdana" w:cs="Verdana"/>
          <w:b/>
          <w:bCs/>
          <w:sz w:val="22"/>
          <w:szCs w:val="22"/>
        </w:rPr>
        <w:t xml:space="preserve">ARTÍCULO 5o. </w:t>
      </w:r>
      <w:r w:rsidRPr="49372615">
        <w:rPr>
          <w:rFonts w:ascii="Verdana" w:eastAsia="Verdana" w:hAnsi="Verdana" w:cs="Verdana"/>
          <w:sz w:val="22"/>
          <w:szCs w:val="22"/>
        </w:rPr>
        <w:t>SANCIONES.</w:t>
      </w:r>
    </w:p>
    <w:p w14:paraId="2C4327DC" w14:textId="62D2105C" w:rsidR="06A4912B" w:rsidRDefault="06A4912B" w:rsidP="49372615">
      <w:pPr>
        <w:pStyle w:val="Prrafodelista"/>
        <w:numPr>
          <w:ilvl w:val="0"/>
          <w:numId w:val="5"/>
        </w:numPr>
        <w:jc w:val="both"/>
        <w:rPr>
          <w:rFonts w:ascii="Verdana" w:eastAsia="Verdana" w:hAnsi="Verdana" w:cs="Verdana"/>
          <w:sz w:val="22"/>
          <w:szCs w:val="22"/>
        </w:rPr>
      </w:pPr>
      <w:r w:rsidRPr="49372615">
        <w:rPr>
          <w:rFonts w:ascii="Verdana" w:eastAsia="Verdana" w:hAnsi="Verdana" w:cs="Verdana"/>
          <w:sz w:val="22"/>
          <w:szCs w:val="22"/>
        </w:rPr>
        <w:t>Por inasistencia: La no asistencia a la caminata sin dar previo aviso en el término señalado en el numeral quinto (5) de los deberes del artículo cuarto (4), será sancionado con el no derecho a inscribirse y participar en las dos (2) caminatas subsiguientes.</w:t>
      </w:r>
    </w:p>
    <w:p w14:paraId="1E5B462D" w14:textId="61F8CCC5" w:rsidR="06A4912B" w:rsidRDefault="06A4912B" w:rsidP="49372615">
      <w:pPr>
        <w:pStyle w:val="Prrafodelista"/>
        <w:numPr>
          <w:ilvl w:val="0"/>
          <w:numId w:val="5"/>
        </w:numPr>
        <w:jc w:val="both"/>
        <w:rPr>
          <w:rFonts w:ascii="Verdana" w:eastAsia="Verdana" w:hAnsi="Verdana" w:cs="Verdana"/>
          <w:sz w:val="22"/>
          <w:szCs w:val="22"/>
        </w:rPr>
      </w:pPr>
      <w:r w:rsidRPr="49372615">
        <w:rPr>
          <w:rFonts w:ascii="Verdana" w:eastAsia="Verdana" w:hAnsi="Verdana" w:cs="Verdana"/>
          <w:sz w:val="22"/>
          <w:szCs w:val="22"/>
        </w:rPr>
        <w:lastRenderedPageBreak/>
        <w:t>Por comportamiento indebido. El (los) participantes cuyo comportamiento durante la actividad no sea el apropiado de acuerdo con las normas que atañen al Servidor Público y previa verificación de los hechos incurrirá(n) en una sanción que será dosificada y estudiada por la División de Talento Humano, de acuerdo con la gravedad del asunto y que será desde la imposibilidad de asistir a la siguiente caminata, hasta la exclusión total del funcionario y su familia de dicha actividad, sin perjuicio de las acciones de tipo disciplinario a que haya lugar.</w:t>
      </w:r>
    </w:p>
    <w:p w14:paraId="1B786C53" w14:textId="6F81CE69" w:rsidR="06A4912B" w:rsidRDefault="06A4912B" w:rsidP="49372615">
      <w:pPr>
        <w:pStyle w:val="Prrafodelista"/>
        <w:numPr>
          <w:ilvl w:val="0"/>
          <w:numId w:val="5"/>
        </w:numPr>
        <w:jc w:val="both"/>
        <w:rPr>
          <w:rFonts w:ascii="Verdana" w:eastAsia="Verdana" w:hAnsi="Verdana" w:cs="Verdana"/>
          <w:sz w:val="22"/>
          <w:szCs w:val="22"/>
        </w:rPr>
      </w:pPr>
      <w:r w:rsidRPr="49372615">
        <w:rPr>
          <w:rFonts w:ascii="Verdana" w:eastAsia="Verdana" w:hAnsi="Verdana" w:cs="Verdana"/>
          <w:sz w:val="22"/>
          <w:szCs w:val="22"/>
        </w:rPr>
        <w:t>El Servidor Público o participante que infrinja alguna de las normas preestablecidas en este reglamento no tendrá derecho a inscribirse o participar en las tres (3) caminatas siguientes.</w:t>
      </w:r>
    </w:p>
    <w:p w14:paraId="627C921B" w14:textId="7601B4DE" w:rsidR="06A4912B" w:rsidRDefault="06A4912B" w:rsidP="49372615">
      <w:pPr>
        <w:pStyle w:val="Prrafodelista"/>
        <w:numPr>
          <w:ilvl w:val="0"/>
          <w:numId w:val="5"/>
        </w:numPr>
        <w:jc w:val="both"/>
        <w:rPr>
          <w:rFonts w:ascii="Verdana" w:eastAsia="Verdana" w:hAnsi="Verdana" w:cs="Verdana"/>
          <w:sz w:val="22"/>
          <w:szCs w:val="22"/>
        </w:rPr>
      </w:pPr>
      <w:r w:rsidRPr="49372615">
        <w:rPr>
          <w:rFonts w:ascii="Verdana" w:eastAsia="Verdana" w:hAnsi="Verdana" w:cs="Verdana"/>
          <w:sz w:val="22"/>
          <w:szCs w:val="22"/>
        </w:rPr>
        <w:t xml:space="preserve">Cuando la falta cometida sea constitutiva de falta disciplinaria, el </w:t>
      </w:r>
      <w:proofErr w:type="gramStart"/>
      <w:r w:rsidRPr="49372615">
        <w:rPr>
          <w:rFonts w:ascii="Verdana" w:eastAsia="Verdana" w:hAnsi="Verdana" w:cs="Verdana"/>
          <w:sz w:val="22"/>
          <w:szCs w:val="22"/>
        </w:rPr>
        <w:t>Jefe</w:t>
      </w:r>
      <w:proofErr w:type="gramEnd"/>
      <w:r w:rsidRPr="49372615">
        <w:rPr>
          <w:rFonts w:ascii="Verdana" w:eastAsia="Verdana" w:hAnsi="Verdana" w:cs="Verdana"/>
          <w:sz w:val="22"/>
          <w:szCs w:val="22"/>
        </w:rPr>
        <w:t xml:space="preserve"> de la División de Talento Humano la pondrá en conocimiento de la Oficina de Investigaciones Disciplinarias para lo de su competencia.</w:t>
      </w:r>
    </w:p>
    <w:p w14:paraId="6D5DEAE5" w14:textId="58374CD3" w:rsidR="06A4912B" w:rsidRDefault="06A4912B" w:rsidP="49372615">
      <w:pPr>
        <w:jc w:val="both"/>
        <w:rPr>
          <w:rFonts w:ascii="Verdana" w:eastAsia="Verdana" w:hAnsi="Verdana" w:cs="Verdana"/>
          <w:sz w:val="22"/>
          <w:szCs w:val="22"/>
        </w:rPr>
      </w:pPr>
      <w:r w:rsidRPr="49372615">
        <w:rPr>
          <w:rFonts w:ascii="Verdana" w:eastAsia="Verdana" w:hAnsi="Verdana" w:cs="Verdana"/>
          <w:b/>
          <w:bCs/>
          <w:sz w:val="22"/>
          <w:szCs w:val="22"/>
        </w:rPr>
        <w:t>ARTÍCULO 6o.</w:t>
      </w:r>
      <w:r w:rsidRPr="49372615">
        <w:rPr>
          <w:rFonts w:ascii="Verdana" w:eastAsia="Verdana" w:hAnsi="Verdana" w:cs="Verdana"/>
          <w:sz w:val="22"/>
          <w:szCs w:val="22"/>
        </w:rPr>
        <w:t xml:space="preserve"> La presente resolución rige a partir de la fecha de su expedición.</w:t>
      </w:r>
    </w:p>
    <w:p w14:paraId="4C881EFE" w14:textId="639A1837" w:rsidR="06A4912B" w:rsidRDefault="06A4912B" w:rsidP="49372615">
      <w:pPr>
        <w:jc w:val="center"/>
        <w:rPr>
          <w:rFonts w:ascii="Verdana" w:eastAsia="Verdana" w:hAnsi="Verdana" w:cs="Verdana"/>
          <w:sz w:val="22"/>
          <w:szCs w:val="22"/>
        </w:rPr>
      </w:pPr>
      <w:r w:rsidRPr="49372615">
        <w:rPr>
          <w:rFonts w:ascii="Verdana" w:eastAsia="Verdana" w:hAnsi="Verdana" w:cs="Verdana"/>
          <w:b/>
          <w:bCs/>
          <w:sz w:val="22"/>
          <w:szCs w:val="22"/>
        </w:rPr>
        <w:t>COMUNÍQUESE Y CÚMPLASE</w:t>
      </w:r>
      <w:r w:rsidR="34767D86" w:rsidRPr="49372615">
        <w:rPr>
          <w:rFonts w:ascii="Verdana" w:eastAsia="Verdana" w:hAnsi="Verdana" w:cs="Verdana"/>
          <w:b/>
          <w:bCs/>
          <w:sz w:val="22"/>
          <w:szCs w:val="22"/>
        </w:rPr>
        <w:t>,</w:t>
      </w:r>
      <w:r w:rsidR="34767D86" w:rsidRPr="49372615">
        <w:rPr>
          <w:rFonts w:ascii="Verdana" w:eastAsia="Verdana" w:hAnsi="Verdana" w:cs="Verdana"/>
          <w:sz w:val="22"/>
          <w:szCs w:val="22"/>
        </w:rPr>
        <w:t xml:space="preserve"> </w:t>
      </w:r>
    </w:p>
    <w:p w14:paraId="3F4BDD06" w14:textId="02EA554A" w:rsidR="06A4912B" w:rsidRDefault="06A4912B" w:rsidP="49372615">
      <w:pPr>
        <w:jc w:val="center"/>
        <w:rPr>
          <w:rFonts w:ascii="Verdana" w:eastAsia="Verdana" w:hAnsi="Verdana" w:cs="Verdana"/>
          <w:sz w:val="22"/>
          <w:szCs w:val="22"/>
        </w:rPr>
      </w:pPr>
      <w:r w:rsidRPr="49372615">
        <w:rPr>
          <w:rFonts w:ascii="Verdana" w:eastAsia="Verdana" w:hAnsi="Verdana" w:cs="Verdana"/>
          <w:sz w:val="22"/>
          <w:szCs w:val="22"/>
        </w:rPr>
        <w:t>Dada en Bogotá, D. C. a los 2</w:t>
      </w:r>
      <w:r w:rsidR="402FEB74" w:rsidRPr="49372615">
        <w:rPr>
          <w:rFonts w:ascii="Verdana" w:eastAsia="Verdana" w:hAnsi="Verdana" w:cs="Verdana"/>
          <w:sz w:val="22"/>
          <w:szCs w:val="22"/>
        </w:rPr>
        <w:t xml:space="preserve"> días del mes de enero de</w:t>
      </w:r>
      <w:r w:rsidRPr="49372615">
        <w:rPr>
          <w:rFonts w:ascii="Verdana" w:eastAsia="Verdana" w:hAnsi="Verdana" w:cs="Verdana"/>
          <w:sz w:val="22"/>
          <w:szCs w:val="22"/>
        </w:rPr>
        <w:t xml:space="preserve"> 2002</w:t>
      </w:r>
    </w:p>
    <w:p w14:paraId="35A182AE" w14:textId="62F555AD"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JUAN MANUEL URRUTIA VALENZUELA</w:t>
      </w:r>
    </w:p>
    <w:p w14:paraId="44D6346D" w14:textId="17AAF77B" w:rsidR="325F75C0" w:rsidRDefault="325F75C0" w:rsidP="49372615">
      <w:pPr>
        <w:jc w:val="center"/>
      </w:pPr>
      <w:r w:rsidRPr="49372615">
        <w:rPr>
          <w:rFonts w:ascii="Verdana" w:eastAsia="Verdana" w:hAnsi="Verdana" w:cs="Verdana"/>
          <w:sz w:val="22"/>
          <w:szCs w:val="22"/>
        </w:rPr>
        <w:t>DIRECTOR GENERAL</w:t>
      </w:r>
    </w:p>
    <w:p w14:paraId="606B8125" w14:textId="33D842C4" w:rsidR="06A4912B" w:rsidRDefault="06A4912B" w:rsidP="49372615">
      <w:pPr>
        <w:jc w:val="center"/>
        <w:rPr>
          <w:rFonts w:ascii="Verdana" w:eastAsia="Verdana" w:hAnsi="Verdana" w:cs="Verdana"/>
          <w:b/>
          <w:bCs/>
          <w:sz w:val="22"/>
          <w:szCs w:val="22"/>
        </w:rPr>
      </w:pPr>
      <w:r w:rsidRPr="49372615">
        <w:rPr>
          <w:rFonts w:ascii="Verdana" w:eastAsia="Verdana" w:hAnsi="Verdana" w:cs="Verdana"/>
          <w:b/>
          <w:bCs/>
          <w:sz w:val="22"/>
          <w:szCs w:val="22"/>
        </w:rPr>
        <w:t>ANEXO No. 1</w:t>
      </w:r>
    </w:p>
    <w:p w14:paraId="603E7785" w14:textId="624B3D69"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Las caminatas del ICBF tienen como objetivo principal fomentar la recreación y la cultura, como medio de adquisición y consecución de la salud y utilización racional del tiempo libre que conduzca al mejoramiento del nivel de vida individual, familiar y colectivo.</w:t>
      </w:r>
    </w:p>
    <w:p w14:paraId="609773A2" w14:textId="4F27AD12"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Con el fin de propiciar la integración de los Servidores Públicos y estimular el acopia y divulgación de los aspectos básicos sobre el programa se deben tener en cuenta las siguientes indicaciones y recomendaciones generales.</w:t>
      </w:r>
    </w:p>
    <w:p w14:paraId="45DB78B9" w14:textId="3BCF0849"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Sobre Indumentaria</w:t>
      </w:r>
    </w:p>
    <w:p w14:paraId="14C22A85" w14:textId="5FA3F4E1"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Para las caminatas bien sean realizadas en clima frío o cálida se aconseja llevar:</w:t>
      </w:r>
    </w:p>
    <w:p w14:paraId="3AF83DD8" w14:textId="56414893"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Ropa cómoda tipo sudadera con camiseta de algodón.</w:t>
      </w:r>
    </w:p>
    <w:p w14:paraId="753DF0F5" w14:textId="52FD9119"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Un sombrero o cachucha para protegerse del sol.</w:t>
      </w:r>
    </w:p>
    <w:p w14:paraId="367787A5" w14:textId="2773E2EA"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Zapatos cómodos.</w:t>
      </w:r>
    </w:p>
    <w:p w14:paraId="17225D1C" w14:textId="293DABF7"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Capa plástica o impermeable liviano.</w:t>
      </w:r>
    </w:p>
    <w:p w14:paraId="3C9BEA83" w14:textId="4E6498B3"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Un morral pequeño.</w:t>
      </w:r>
    </w:p>
    <w:p w14:paraId="265CC726" w14:textId="3584669F"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Ropa de repuesto.</w:t>
      </w:r>
    </w:p>
    <w:p w14:paraId="34084018" w14:textId="30A29BB4"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Para caminatas de más de un día se informará oportunamente que más se debe llevar.</w:t>
      </w:r>
    </w:p>
    <w:p w14:paraId="527AFD43" w14:textId="3574FEF7"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Linterna.</w:t>
      </w:r>
    </w:p>
    <w:p w14:paraId="4CA88B08" w14:textId="2C961EB4"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Brújula.</w:t>
      </w:r>
    </w:p>
    <w:p w14:paraId="27E0B13A" w14:textId="30FBBE18"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lastRenderedPageBreak/>
        <w:t>Lazo o soga.</w:t>
      </w:r>
    </w:p>
    <w:p w14:paraId="66B748CB" w14:textId="32FAF342" w:rsidR="06A4912B" w:rsidRDefault="06A4912B" w:rsidP="49372615">
      <w:pPr>
        <w:pStyle w:val="Prrafodelista"/>
        <w:numPr>
          <w:ilvl w:val="0"/>
          <w:numId w:val="4"/>
        </w:numPr>
        <w:jc w:val="both"/>
        <w:rPr>
          <w:rFonts w:ascii="Verdana" w:eastAsia="Verdana" w:hAnsi="Verdana" w:cs="Verdana"/>
          <w:sz w:val="22"/>
          <w:szCs w:val="22"/>
        </w:rPr>
      </w:pPr>
      <w:r w:rsidRPr="49372615">
        <w:rPr>
          <w:rFonts w:ascii="Verdana" w:eastAsia="Verdana" w:hAnsi="Verdana" w:cs="Verdana"/>
          <w:sz w:val="22"/>
          <w:szCs w:val="22"/>
        </w:rPr>
        <w:t>Bloqueador solar.</w:t>
      </w:r>
    </w:p>
    <w:p w14:paraId="30E9E346" w14:textId="3954771B"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Sobre Bebidas y Comidas:</w:t>
      </w:r>
    </w:p>
    <w:p w14:paraId="7498F88D" w14:textId="2618B611" w:rsidR="06A4912B" w:rsidRDefault="06A4912B" w:rsidP="49372615">
      <w:pPr>
        <w:pStyle w:val="Prrafodelista"/>
        <w:numPr>
          <w:ilvl w:val="0"/>
          <w:numId w:val="3"/>
        </w:numPr>
        <w:jc w:val="both"/>
        <w:rPr>
          <w:rFonts w:ascii="Verdana" w:eastAsia="Verdana" w:hAnsi="Verdana" w:cs="Verdana"/>
          <w:sz w:val="22"/>
          <w:szCs w:val="22"/>
        </w:rPr>
      </w:pPr>
      <w:r w:rsidRPr="49372615">
        <w:rPr>
          <w:rFonts w:ascii="Verdana" w:eastAsia="Verdana" w:hAnsi="Verdana" w:cs="Verdana"/>
          <w:sz w:val="22"/>
          <w:szCs w:val="22"/>
        </w:rPr>
        <w:t>Lleve agua en cantimplora o botella de plástico</w:t>
      </w:r>
    </w:p>
    <w:p w14:paraId="30993E60" w14:textId="7C4B3F84" w:rsidR="06A4912B" w:rsidRDefault="06A4912B" w:rsidP="49372615">
      <w:pPr>
        <w:pStyle w:val="Prrafodelista"/>
        <w:numPr>
          <w:ilvl w:val="0"/>
          <w:numId w:val="3"/>
        </w:numPr>
        <w:jc w:val="both"/>
        <w:rPr>
          <w:rFonts w:ascii="Verdana" w:eastAsia="Verdana" w:hAnsi="Verdana" w:cs="Verdana"/>
          <w:sz w:val="22"/>
          <w:szCs w:val="22"/>
        </w:rPr>
      </w:pPr>
      <w:r w:rsidRPr="49372615">
        <w:rPr>
          <w:rFonts w:ascii="Verdana" w:eastAsia="Verdana" w:hAnsi="Verdana" w:cs="Verdana"/>
          <w:sz w:val="22"/>
          <w:szCs w:val="22"/>
        </w:rPr>
        <w:t>Almuerzo liviano para el camino.</w:t>
      </w:r>
    </w:p>
    <w:p w14:paraId="651830BD" w14:textId="66F4CF87" w:rsidR="06A4912B" w:rsidRDefault="06A4912B" w:rsidP="49372615">
      <w:pPr>
        <w:pStyle w:val="Prrafodelista"/>
        <w:numPr>
          <w:ilvl w:val="0"/>
          <w:numId w:val="3"/>
        </w:numPr>
        <w:jc w:val="both"/>
        <w:rPr>
          <w:rFonts w:ascii="Verdana" w:eastAsia="Verdana" w:hAnsi="Verdana" w:cs="Verdana"/>
          <w:sz w:val="22"/>
          <w:szCs w:val="22"/>
        </w:rPr>
      </w:pPr>
      <w:r w:rsidRPr="49372615">
        <w:rPr>
          <w:rFonts w:ascii="Verdana" w:eastAsia="Verdana" w:hAnsi="Verdana" w:cs="Verdana"/>
          <w:sz w:val="22"/>
          <w:szCs w:val="22"/>
        </w:rPr>
        <w:t>Frutas</w:t>
      </w:r>
    </w:p>
    <w:p w14:paraId="68261536" w14:textId="26507703" w:rsidR="06A4912B" w:rsidRDefault="06A4912B" w:rsidP="49372615">
      <w:pPr>
        <w:pStyle w:val="Prrafodelista"/>
        <w:numPr>
          <w:ilvl w:val="0"/>
          <w:numId w:val="3"/>
        </w:numPr>
        <w:jc w:val="both"/>
        <w:rPr>
          <w:rFonts w:ascii="Verdana" w:eastAsia="Verdana" w:hAnsi="Verdana" w:cs="Verdana"/>
          <w:sz w:val="22"/>
          <w:szCs w:val="22"/>
        </w:rPr>
      </w:pPr>
      <w:r w:rsidRPr="49372615">
        <w:rPr>
          <w:rFonts w:ascii="Verdana" w:eastAsia="Verdana" w:hAnsi="Verdana" w:cs="Verdana"/>
          <w:sz w:val="22"/>
          <w:szCs w:val="22"/>
        </w:rPr>
        <w:t>Bocadillo o panela.</w:t>
      </w:r>
    </w:p>
    <w:p w14:paraId="7A143846" w14:textId="61A48590"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Sobre el Aspecto Ambiental</w:t>
      </w:r>
    </w:p>
    <w:p w14:paraId="19BC758E" w14:textId="24C1504B" w:rsidR="06A4912B" w:rsidRDefault="06A4912B" w:rsidP="49372615">
      <w:pPr>
        <w:pStyle w:val="Prrafodelista"/>
        <w:numPr>
          <w:ilvl w:val="0"/>
          <w:numId w:val="2"/>
        </w:numPr>
        <w:jc w:val="both"/>
        <w:rPr>
          <w:rFonts w:ascii="Verdana" w:eastAsia="Verdana" w:hAnsi="Verdana" w:cs="Verdana"/>
          <w:sz w:val="22"/>
          <w:szCs w:val="22"/>
        </w:rPr>
      </w:pPr>
      <w:r w:rsidRPr="49372615">
        <w:rPr>
          <w:rFonts w:ascii="Verdana" w:eastAsia="Verdana" w:hAnsi="Verdana" w:cs="Verdana"/>
          <w:sz w:val="22"/>
          <w:szCs w:val="22"/>
        </w:rPr>
        <w:t>Transitar por los caminos demarcados.</w:t>
      </w:r>
    </w:p>
    <w:p w14:paraId="594AF4B3" w14:textId="5361911C" w:rsidR="06A4912B" w:rsidRDefault="06A4912B" w:rsidP="49372615">
      <w:pPr>
        <w:pStyle w:val="Prrafodelista"/>
        <w:numPr>
          <w:ilvl w:val="0"/>
          <w:numId w:val="2"/>
        </w:numPr>
        <w:jc w:val="both"/>
        <w:rPr>
          <w:rFonts w:ascii="Verdana" w:eastAsia="Verdana" w:hAnsi="Verdana" w:cs="Verdana"/>
          <w:sz w:val="22"/>
          <w:szCs w:val="22"/>
        </w:rPr>
      </w:pPr>
      <w:r w:rsidRPr="49372615">
        <w:rPr>
          <w:rFonts w:ascii="Verdana" w:eastAsia="Verdana" w:hAnsi="Verdana" w:cs="Verdana"/>
          <w:sz w:val="22"/>
          <w:szCs w:val="22"/>
        </w:rPr>
        <w:t>No arroje ningún tipo de basura en los caminos y lugares transitados.</w:t>
      </w:r>
    </w:p>
    <w:p w14:paraId="449F8331" w14:textId="0E14C9E3" w:rsidR="06A4912B" w:rsidRDefault="06A4912B" w:rsidP="49372615">
      <w:pPr>
        <w:pStyle w:val="Prrafodelista"/>
        <w:numPr>
          <w:ilvl w:val="0"/>
          <w:numId w:val="2"/>
        </w:numPr>
        <w:jc w:val="both"/>
        <w:rPr>
          <w:rFonts w:ascii="Verdana" w:eastAsia="Verdana" w:hAnsi="Verdana" w:cs="Verdana"/>
          <w:sz w:val="22"/>
          <w:szCs w:val="22"/>
        </w:rPr>
      </w:pPr>
      <w:r w:rsidRPr="49372615">
        <w:rPr>
          <w:rFonts w:ascii="Verdana" w:eastAsia="Verdana" w:hAnsi="Verdana" w:cs="Verdana"/>
          <w:sz w:val="22"/>
          <w:szCs w:val="22"/>
        </w:rPr>
        <w:t>Absténgase de recoger cualquier tipo de material vegetal o animal.</w:t>
      </w:r>
    </w:p>
    <w:p w14:paraId="3441250C" w14:textId="04224434" w:rsidR="06A4912B" w:rsidRDefault="06A4912B" w:rsidP="49372615">
      <w:pPr>
        <w:pStyle w:val="Prrafodelista"/>
        <w:numPr>
          <w:ilvl w:val="0"/>
          <w:numId w:val="2"/>
        </w:numPr>
        <w:jc w:val="both"/>
        <w:rPr>
          <w:rFonts w:ascii="Verdana" w:eastAsia="Verdana" w:hAnsi="Verdana" w:cs="Verdana"/>
          <w:sz w:val="22"/>
          <w:szCs w:val="22"/>
        </w:rPr>
      </w:pPr>
      <w:r w:rsidRPr="49372615">
        <w:rPr>
          <w:rFonts w:ascii="Verdana" w:eastAsia="Verdana" w:hAnsi="Verdana" w:cs="Verdana"/>
          <w:sz w:val="22"/>
          <w:szCs w:val="22"/>
        </w:rPr>
        <w:t>No tome ni arranque flores o frutas.</w:t>
      </w:r>
    </w:p>
    <w:p w14:paraId="1F756126" w14:textId="565D6A56" w:rsidR="06A4912B" w:rsidRDefault="06A4912B" w:rsidP="49372615">
      <w:pPr>
        <w:pStyle w:val="Prrafodelista"/>
        <w:numPr>
          <w:ilvl w:val="0"/>
          <w:numId w:val="2"/>
        </w:numPr>
        <w:jc w:val="both"/>
        <w:rPr>
          <w:rFonts w:ascii="Verdana" w:eastAsia="Verdana" w:hAnsi="Verdana" w:cs="Verdana"/>
          <w:sz w:val="22"/>
          <w:szCs w:val="22"/>
        </w:rPr>
      </w:pPr>
      <w:r w:rsidRPr="49372615">
        <w:rPr>
          <w:rFonts w:ascii="Verdana" w:eastAsia="Verdana" w:hAnsi="Verdana" w:cs="Verdana"/>
          <w:sz w:val="22"/>
          <w:szCs w:val="22"/>
        </w:rPr>
        <w:t>No ingrese a predios o fincas sin el debido consentimiento de sus dueños.</w:t>
      </w:r>
    </w:p>
    <w:p w14:paraId="68F6DF85" w14:textId="38422A9D" w:rsidR="06A4912B" w:rsidRDefault="06A4912B" w:rsidP="49372615">
      <w:pPr>
        <w:jc w:val="both"/>
        <w:rPr>
          <w:rFonts w:ascii="Verdana" w:eastAsia="Verdana" w:hAnsi="Verdana" w:cs="Verdana"/>
          <w:sz w:val="22"/>
          <w:szCs w:val="22"/>
        </w:rPr>
      </w:pPr>
      <w:r w:rsidRPr="49372615">
        <w:rPr>
          <w:rFonts w:ascii="Verdana" w:eastAsia="Verdana" w:hAnsi="Verdana" w:cs="Verdana"/>
          <w:sz w:val="22"/>
          <w:szCs w:val="22"/>
        </w:rPr>
        <w:t>Sobre la Organización y las Relaciones Interpersonales:</w:t>
      </w:r>
    </w:p>
    <w:p w14:paraId="1E238274" w14:textId="6E2FCAB0" w:rsidR="06A4912B" w:rsidRDefault="06A4912B" w:rsidP="49372615">
      <w:pPr>
        <w:pStyle w:val="Prrafodelista"/>
        <w:numPr>
          <w:ilvl w:val="0"/>
          <w:numId w:val="1"/>
        </w:numPr>
        <w:jc w:val="both"/>
        <w:rPr>
          <w:rFonts w:ascii="Verdana" w:eastAsia="Verdana" w:hAnsi="Verdana" w:cs="Verdana"/>
          <w:sz w:val="22"/>
          <w:szCs w:val="22"/>
        </w:rPr>
      </w:pPr>
      <w:r w:rsidRPr="49372615">
        <w:rPr>
          <w:rFonts w:ascii="Verdana" w:eastAsia="Verdana" w:hAnsi="Verdana" w:cs="Verdana"/>
          <w:sz w:val="22"/>
          <w:szCs w:val="22"/>
        </w:rPr>
        <w:t>Sea puntual cumpliendo los horarios de salida, solo se dará un margen de espera de 15 minutos.</w:t>
      </w:r>
    </w:p>
    <w:p w14:paraId="28B91221" w14:textId="0A3B21C5" w:rsidR="06A4912B" w:rsidRDefault="06A4912B" w:rsidP="49372615">
      <w:pPr>
        <w:pStyle w:val="Prrafodelista"/>
        <w:numPr>
          <w:ilvl w:val="0"/>
          <w:numId w:val="1"/>
        </w:numPr>
        <w:jc w:val="both"/>
        <w:rPr>
          <w:rFonts w:ascii="Verdana" w:eastAsia="Verdana" w:hAnsi="Verdana" w:cs="Verdana"/>
          <w:sz w:val="22"/>
          <w:szCs w:val="22"/>
        </w:rPr>
      </w:pPr>
      <w:r w:rsidRPr="49372615">
        <w:rPr>
          <w:rFonts w:ascii="Verdana" w:eastAsia="Verdana" w:hAnsi="Verdana" w:cs="Verdana"/>
          <w:sz w:val="22"/>
          <w:szCs w:val="22"/>
        </w:rPr>
        <w:t>Preste atención a las orientaciones que brinda el Guía.</w:t>
      </w:r>
    </w:p>
    <w:p w14:paraId="12522FBD" w14:textId="5C0E072A" w:rsidR="06A4912B" w:rsidRDefault="06A4912B" w:rsidP="49372615">
      <w:pPr>
        <w:pStyle w:val="Prrafodelista"/>
        <w:numPr>
          <w:ilvl w:val="0"/>
          <w:numId w:val="1"/>
        </w:numPr>
        <w:jc w:val="both"/>
        <w:rPr>
          <w:rFonts w:ascii="Verdana" w:eastAsia="Verdana" w:hAnsi="Verdana" w:cs="Verdana"/>
          <w:sz w:val="22"/>
          <w:szCs w:val="22"/>
        </w:rPr>
      </w:pPr>
      <w:r w:rsidRPr="49372615">
        <w:rPr>
          <w:rFonts w:ascii="Verdana" w:eastAsia="Verdana" w:hAnsi="Verdana" w:cs="Verdana"/>
          <w:sz w:val="22"/>
          <w:szCs w:val="22"/>
        </w:rPr>
        <w:t>Lleve el carné que lo acredite como afiliado o beneficiario del Sistema General de Seguridad Social en Salud, junto con el documento de identidad correspondiente.</w:t>
      </w:r>
    </w:p>
    <w:p w14:paraId="12699D63" w14:textId="6ACC9C41" w:rsidR="06A4912B" w:rsidRDefault="06A4912B" w:rsidP="49372615">
      <w:pPr>
        <w:pStyle w:val="Prrafodelista"/>
        <w:numPr>
          <w:ilvl w:val="0"/>
          <w:numId w:val="1"/>
        </w:numPr>
        <w:jc w:val="both"/>
        <w:rPr>
          <w:rFonts w:ascii="Verdana" w:eastAsia="Verdana" w:hAnsi="Verdana" w:cs="Verdana"/>
          <w:sz w:val="22"/>
          <w:szCs w:val="22"/>
        </w:rPr>
      </w:pPr>
      <w:r w:rsidRPr="49372615">
        <w:rPr>
          <w:rFonts w:ascii="Verdana" w:eastAsia="Verdana" w:hAnsi="Verdana" w:cs="Verdana"/>
          <w:sz w:val="22"/>
          <w:szCs w:val="22"/>
        </w:rPr>
        <w:t>Cualquier duda o inquietud consúltela con el Guía de la caminata.</w:t>
      </w:r>
    </w:p>
    <w:p w14:paraId="0565959F" w14:textId="148939A0" w:rsidR="06A4912B" w:rsidRDefault="06A4912B" w:rsidP="49372615">
      <w:pPr>
        <w:pStyle w:val="Prrafodelista"/>
        <w:numPr>
          <w:ilvl w:val="0"/>
          <w:numId w:val="1"/>
        </w:numPr>
        <w:jc w:val="both"/>
        <w:rPr>
          <w:rFonts w:ascii="Verdana" w:eastAsia="Verdana" w:hAnsi="Verdana" w:cs="Verdana"/>
          <w:sz w:val="22"/>
          <w:szCs w:val="22"/>
        </w:rPr>
      </w:pPr>
      <w:r w:rsidRPr="49372615">
        <w:rPr>
          <w:rFonts w:ascii="Verdana" w:eastAsia="Verdana" w:hAnsi="Verdana" w:cs="Verdana"/>
          <w:sz w:val="22"/>
          <w:szCs w:val="22"/>
        </w:rPr>
        <w:t>Durante la caminata no adelante al guía, pues corre el riesgo de extraviarse.</w:t>
      </w:r>
    </w:p>
    <w:p w14:paraId="04F58B78" w14:textId="1CD89FA0" w:rsidR="06A4912B" w:rsidRDefault="06A4912B" w:rsidP="49372615">
      <w:pPr>
        <w:pStyle w:val="Prrafodelista"/>
        <w:numPr>
          <w:ilvl w:val="0"/>
          <w:numId w:val="1"/>
        </w:numPr>
        <w:jc w:val="both"/>
        <w:rPr>
          <w:rFonts w:ascii="Verdana" w:eastAsia="Verdana" w:hAnsi="Verdana" w:cs="Verdana"/>
          <w:sz w:val="22"/>
          <w:szCs w:val="22"/>
        </w:rPr>
      </w:pPr>
      <w:r w:rsidRPr="49372615">
        <w:rPr>
          <w:rFonts w:ascii="Verdana" w:eastAsia="Verdana" w:hAnsi="Verdana" w:cs="Verdana"/>
          <w:sz w:val="22"/>
          <w:szCs w:val="22"/>
        </w:rPr>
        <w:t>Tenga una actitud cordial y respetuosa con las personas.</w:t>
      </w:r>
    </w:p>
    <w:p w14:paraId="51123F6F" w14:textId="794F16C9" w:rsidR="49372615" w:rsidRDefault="49372615" w:rsidP="49372615">
      <w:pPr>
        <w:jc w:val="both"/>
        <w:rPr>
          <w:rFonts w:ascii="Verdana" w:eastAsia="Verdana" w:hAnsi="Verdana" w:cs="Verdana"/>
          <w:sz w:val="22"/>
          <w:szCs w:val="22"/>
        </w:rPr>
      </w:pPr>
    </w:p>
    <w:sectPr w:rsidR="493726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22FE"/>
    <w:multiLevelType w:val="hybridMultilevel"/>
    <w:tmpl w:val="76F4DD5E"/>
    <w:lvl w:ilvl="0" w:tplc="19424294">
      <w:start w:val="1"/>
      <w:numFmt w:val="decimal"/>
      <w:lvlText w:val="%1."/>
      <w:lvlJc w:val="left"/>
      <w:pPr>
        <w:ind w:left="720" w:hanging="360"/>
      </w:pPr>
    </w:lvl>
    <w:lvl w:ilvl="1" w:tplc="99D2B114">
      <w:start w:val="1"/>
      <w:numFmt w:val="lowerLetter"/>
      <w:lvlText w:val="%2."/>
      <w:lvlJc w:val="left"/>
      <w:pPr>
        <w:ind w:left="1440" w:hanging="360"/>
      </w:pPr>
    </w:lvl>
    <w:lvl w:ilvl="2" w:tplc="BA8ADFB6">
      <w:start w:val="1"/>
      <w:numFmt w:val="lowerRoman"/>
      <w:lvlText w:val="%3."/>
      <w:lvlJc w:val="right"/>
      <w:pPr>
        <w:ind w:left="2160" w:hanging="180"/>
      </w:pPr>
    </w:lvl>
    <w:lvl w:ilvl="3" w:tplc="C8C48D84">
      <w:start w:val="1"/>
      <w:numFmt w:val="decimal"/>
      <w:lvlText w:val="%4."/>
      <w:lvlJc w:val="left"/>
      <w:pPr>
        <w:ind w:left="2880" w:hanging="360"/>
      </w:pPr>
    </w:lvl>
    <w:lvl w:ilvl="4" w:tplc="69F445CC">
      <w:start w:val="1"/>
      <w:numFmt w:val="lowerLetter"/>
      <w:lvlText w:val="%5."/>
      <w:lvlJc w:val="left"/>
      <w:pPr>
        <w:ind w:left="3600" w:hanging="360"/>
      </w:pPr>
    </w:lvl>
    <w:lvl w:ilvl="5" w:tplc="1A9C497E">
      <w:start w:val="1"/>
      <w:numFmt w:val="lowerRoman"/>
      <w:lvlText w:val="%6."/>
      <w:lvlJc w:val="right"/>
      <w:pPr>
        <w:ind w:left="4320" w:hanging="180"/>
      </w:pPr>
    </w:lvl>
    <w:lvl w:ilvl="6" w:tplc="D480C5E8">
      <w:start w:val="1"/>
      <w:numFmt w:val="decimal"/>
      <w:lvlText w:val="%7."/>
      <w:lvlJc w:val="left"/>
      <w:pPr>
        <w:ind w:left="5040" w:hanging="360"/>
      </w:pPr>
    </w:lvl>
    <w:lvl w:ilvl="7" w:tplc="DC1A531A">
      <w:start w:val="1"/>
      <w:numFmt w:val="lowerLetter"/>
      <w:lvlText w:val="%8."/>
      <w:lvlJc w:val="left"/>
      <w:pPr>
        <w:ind w:left="5760" w:hanging="360"/>
      </w:pPr>
    </w:lvl>
    <w:lvl w:ilvl="8" w:tplc="A6A0B89C">
      <w:start w:val="1"/>
      <w:numFmt w:val="lowerRoman"/>
      <w:lvlText w:val="%9."/>
      <w:lvlJc w:val="right"/>
      <w:pPr>
        <w:ind w:left="6480" w:hanging="180"/>
      </w:pPr>
    </w:lvl>
  </w:abstractNum>
  <w:abstractNum w:abstractNumId="1" w15:restartNumberingAfterBreak="0">
    <w:nsid w:val="09005939"/>
    <w:multiLevelType w:val="hybridMultilevel"/>
    <w:tmpl w:val="96326E90"/>
    <w:lvl w:ilvl="0" w:tplc="2CB4440A">
      <w:start w:val="1"/>
      <w:numFmt w:val="decimal"/>
      <w:lvlText w:val="%1."/>
      <w:lvlJc w:val="left"/>
      <w:pPr>
        <w:ind w:left="720" w:hanging="360"/>
      </w:pPr>
    </w:lvl>
    <w:lvl w:ilvl="1" w:tplc="9320A0AE">
      <w:start w:val="1"/>
      <w:numFmt w:val="lowerLetter"/>
      <w:lvlText w:val="%2."/>
      <w:lvlJc w:val="left"/>
      <w:pPr>
        <w:ind w:left="1440" w:hanging="360"/>
      </w:pPr>
    </w:lvl>
    <w:lvl w:ilvl="2" w:tplc="CB92587A">
      <w:start w:val="1"/>
      <w:numFmt w:val="lowerRoman"/>
      <w:lvlText w:val="%3."/>
      <w:lvlJc w:val="right"/>
      <w:pPr>
        <w:ind w:left="2160" w:hanging="180"/>
      </w:pPr>
    </w:lvl>
    <w:lvl w:ilvl="3" w:tplc="B6B001B2">
      <w:start w:val="1"/>
      <w:numFmt w:val="decimal"/>
      <w:lvlText w:val="%4."/>
      <w:lvlJc w:val="left"/>
      <w:pPr>
        <w:ind w:left="2880" w:hanging="360"/>
      </w:pPr>
    </w:lvl>
    <w:lvl w:ilvl="4" w:tplc="6C2404EA">
      <w:start w:val="1"/>
      <w:numFmt w:val="lowerLetter"/>
      <w:lvlText w:val="%5."/>
      <w:lvlJc w:val="left"/>
      <w:pPr>
        <w:ind w:left="3600" w:hanging="360"/>
      </w:pPr>
    </w:lvl>
    <w:lvl w:ilvl="5" w:tplc="DC24D8B8">
      <w:start w:val="1"/>
      <w:numFmt w:val="lowerRoman"/>
      <w:lvlText w:val="%6."/>
      <w:lvlJc w:val="right"/>
      <w:pPr>
        <w:ind w:left="4320" w:hanging="180"/>
      </w:pPr>
    </w:lvl>
    <w:lvl w:ilvl="6" w:tplc="ABFC7ECE">
      <w:start w:val="1"/>
      <w:numFmt w:val="decimal"/>
      <w:lvlText w:val="%7."/>
      <w:lvlJc w:val="left"/>
      <w:pPr>
        <w:ind w:left="5040" w:hanging="360"/>
      </w:pPr>
    </w:lvl>
    <w:lvl w:ilvl="7" w:tplc="2410F15A">
      <w:start w:val="1"/>
      <w:numFmt w:val="lowerLetter"/>
      <w:lvlText w:val="%8."/>
      <w:lvlJc w:val="left"/>
      <w:pPr>
        <w:ind w:left="5760" w:hanging="360"/>
      </w:pPr>
    </w:lvl>
    <w:lvl w:ilvl="8" w:tplc="AF001006">
      <w:start w:val="1"/>
      <w:numFmt w:val="lowerRoman"/>
      <w:lvlText w:val="%9."/>
      <w:lvlJc w:val="right"/>
      <w:pPr>
        <w:ind w:left="6480" w:hanging="180"/>
      </w:pPr>
    </w:lvl>
  </w:abstractNum>
  <w:abstractNum w:abstractNumId="2" w15:restartNumberingAfterBreak="0">
    <w:nsid w:val="0BB0E1F9"/>
    <w:multiLevelType w:val="hybridMultilevel"/>
    <w:tmpl w:val="69E02048"/>
    <w:lvl w:ilvl="0" w:tplc="D1AC3A3C">
      <w:start w:val="1"/>
      <w:numFmt w:val="decimal"/>
      <w:lvlText w:val="%1."/>
      <w:lvlJc w:val="left"/>
      <w:pPr>
        <w:ind w:left="720" w:hanging="360"/>
      </w:pPr>
    </w:lvl>
    <w:lvl w:ilvl="1" w:tplc="7616CFA4">
      <w:start w:val="1"/>
      <w:numFmt w:val="lowerLetter"/>
      <w:lvlText w:val="%2."/>
      <w:lvlJc w:val="left"/>
      <w:pPr>
        <w:ind w:left="1440" w:hanging="360"/>
      </w:pPr>
    </w:lvl>
    <w:lvl w:ilvl="2" w:tplc="7C5C6040">
      <w:start w:val="1"/>
      <w:numFmt w:val="lowerRoman"/>
      <w:lvlText w:val="%3."/>
      <w:lvlJc w:val="right"/>
      <w:pPr>
        <w:ind w:left="2160" w:hanging="180"/>
      </w:pPr>
    </w:lvl>
    <w:lvl w:ilvl="3" w:tplc="FB3E149E">
      <w:start w:val="1"/>
      <w:numFmt w:val="decimal"/>
      <w:lvlText w:val="%4."/>
      <w:lvlJc w:val="left"/>
      <w:pPr>
        <w:ind w:left="2880" w:hanging="360"/>
      </w:pPr>
    </w:lvl>
    <w:lvl w:ilvl="4" w:tplc="345C30D4">
      <w:start w:val="1"/>
      <w:numFmt w:val="lowerLetter"/>
      <w:lvlText w:val="%5."/>
      <w:lvlJc w:val="left"/>
      <w:pPr>
        <w:ind w:left="3600" w:hanging="360"/>
      </w:pPr>
    </w:lvl>
    <w:lvl w:ilvl="5" w:tplc="88B06586">
      <w:start w:val="1"/>
      <w:numFmt w:val="lowerRoman"/>
      <w:lvlText w:val="%6."/>
      <w:lvlJc w:val="right"/>
      <w:pPr>
        <w:ind w:left="4320" w:hanging="180"/>
      </w:pPr>
    </w:lvl>
    <w:lvl w:ilvl="6" w:tplc="2D14CF2E">
      <w:start w:val="1"/>
      <w:numFmt w:val="decimal"/>
      <w:lvlText w:val="%7."/>
      <w:lvlJc w:val="left"/>
      <w:pPr>
        <w:ind w:left="5040" w:hanging="360"/>
      </w:pPr>
    </w:lvl>
    <w:lvl w:ilvl="7" w:tplc="A4109E6A">
      <w:start w:val="1"/>
      <w:numFmt w:val="lowerLetter"/>
      <w:lvlText w:val="%8."/>
      <w:lvlJc w:val="left"/>
      <w:pPr>
        <w:ind w:left="5760" w:hanging="360"/>
      </w:pPr>
    </w:lvl>
    <w:lvl w:ilvl="8" w:tplc="C2CA4062">
      <w:start w:val="1"/>
      <w:numFmt w:val="lowerRoman"/>
      <w:lvlText w:val="%9."/>
      <w:lvlJc w:val="right"/>
      <w:pPr>
        <w:ind w:left="6480" w:hanging="180"/>
      </w:pPr>
    </w:lvl>
  </w:abstractNum>
  <w:abstractNum w:abstractNumId="3" w15:restartNumberingAfterBreak="0">
    <w:nsid w:val="126BB8BB"/>
    <w:multiLevelType w:val="hybridMultilevel"/>
    <w:tmpl w:val="2D4289D8"/>
    <w:lvl w:ilvl="0" w:tplc="A96C350E">
      <w:start w:val="1"/>
      <w:numFmt w:val="decimal"/>
      <w:lvlText w:val="%1."/>
      <w:lvlJc w:val="left"/>
      <w:pPr>
        <w:ind w:left="720" w:hanging="360"/>
      </w:pPr>
    </w:lvl>
    <w:lvl w:ilvl="1" w:tplc="E1CE494A">
      <w:start w:val="1"/>
      <w:numFmt w:val="lowerLetter"/>
      <w:lvlText w:val="%2."/>
      <w:lvlJc w:val="left"/>
      <w:pPr>
        <w:ind w:left="1440" w:hanging="360"/>
      </w:pPr>
    </w:lvl>
    <w:lvl w:ilvl="2" w:tplc="F4E0D8A4">
      <w:start w:val="1"/>
      <w:numFmt w:val="lowerRoman"/>
      <w:lvlText w:val="%3."/>
      <w:lvlJc w:val="right"/>
      <w:pPr>
        <w:ind w:left="2160" w:hanging="180"/>
      </w:pPr>
    </w:lvl>
    <w:lvl w:ilvl="3" w:tplc="AA2A9452">
      <w:start w:val="1"/>
      <w:numFmt w:val="decimal"/>
      <w:lvlText w:val="%4."/>
      <w:lvlJc w:val="left"/>
      <w:pPr>
        <w:ind w:left="2880" w:hanging="360"/>
      </w:pPr>
    </w:lvl>
    <w:lvl w:ilvl="4" w:tplc="A9F49192">
      <w:start w:val="1"/>
      <w:numFmt w:val="lowerLetter"/>
      <w:lvlText w:val="%5."/>
      <w:lvlJc w:val="left"/>
      <w:pPr>
        <w:ind w:left="3600" w:hanging="360"/>
      </w:pPr>
    </w:lvl>
    <w:lvl w:ilvl="5" w:tplc="14427FA6">
      <w:start w:val="1"/>
      <w:numFmt w:val="lowerRoman"/>
      <w:lvlText w:val="%6."/>
      <w:lvlJc w:val="right"/>
      <w:pPr>
        <w:ind w:left="4320" w:hanging="180"/>
      </w:pPr>
    </w:lvl>
    <w:lvl w:ilvl="6" w:tplc="6B52A304">
      <w:start w:val="1"/>
      <w:numFmt w:val="decimal"/>
      <w:lvlText w:val="%7."/>
      <w:lvlJc w:val="left"/>
      <w:pPr>
        <w:ind w:left="5040" w:hanging="360"/>
      </w:pPr>
    </w:lvl>
    <w:lvl w:ilvl="7" w:tplc="6BE84510">
      <w:start w:val="1"/>
      <w:numFmt w:val="lowerLetter"/>
      <w:lvlText w:val="%8."/>
      <w:lvlJc w:val="left"/>
      <w:pPr>
        <w:ind w:left="5760" w:hanging="360"/>
      </w:pPr>
    </w:lvl>
    <w:lvl w:ilvl="8" w:tplc="0B24C82E">
      <w:start w:val="1"/>
      <w:numFmt w:val="lowerRoman"/>
      <w:lvlText w:val="%9."/>
      <w:lvlJc w:val="right"/>
      <w:pPr>
        <w:ind w:left="6480" w:hanging="180"/>
      </w:pPr>
    </w:lvl>
  </w:abstractNum>
  <w:abstractNum w:abstractNumId="4" w15:restartNumberingAfterBreak="0">
    <w:nsid w:val="146D8452"/>
    <w:multiLevelType w:val="hybridMultilevel"/>
    <w:tmpl w:val="9D66D52C"/>
    <w:lvl w:ilvl="0" w:tplc="80EC59A6">
      <w:start w:val="1"/>
      <w:numFmt w:val="decimal"/>
      <w:lvlText w:val="%1."/>
      <w:lvlJc w:val="left"/>
      <w:pPr>
        <w:ind w:left="720" w:hanging="360"/>
      </w:pPr>
    </w:lvl>
    <w:lvl w:ilvl="1" w:tplc="ADDEBD1E">
      <w:start w:val="1"/>
      <w:numFmt w:val="lowerLetter"/>
      <w:lvlText w:val="%2."/>
      <w:lvlJc w:val="left"/>
      <w:pPr>
        <w:ind w:left="1440" w:hanging="360"/>
      </w:pPr>
    </w:lvl>
    <w:lvl w:ilvl="2" w:tplc="D6DAE3FA">
      <w:start w:val="1"/>
      <w:numFmt w:val="lowerRoman"/>
      <w:lvlText w:val="%3."/>
      <w:lvlJc w:val="right"/>
      <w:pPr>
        <w:ind w:left="2160" w:hanging="180"/>
      </w:pPr>
    </w:lvl>
    <w:lvl w:ilvl="3" w:tplc="ABCC608C">
      <w:start w:val="1"/>
      <w:numFmt w:val="decimal"/>
      <w:lvlText w:val="%4."/>
      <w:lvlJc w:val="left"/>
      <w:pPr>
        <w:ind w:left="2880" w:hanging="360"/>
      </w:pPr>
    </w:lvl>
    <w:lvl w:ilvl="4" w:tplc="671E45B4">
      <w:start w:val="1"/>
      <w:numFmt w:val="lowerLetter"/>
      <w:lvlText w:val="%5."/>
      <w:lvlJc w:val="left"/>
      <w:pPr>
        <w:ind w:left="3600" w:hanging="360"/>
      </w:pPr>
    </w:lvl>
    <w:lvl w:ilvl="5" w:tplc="5C5CD1BE">
      <w:start w:val="1"/>
      <w:numFmt w:val="lowerRoman"/>
      <w:lvlText w:val="%6."/>
      <w:lvlJc w:val="right"/>
      <w:pPr>
        <w:ind w:left="4320" w:hanging="180"/>
      </w:pPr>
    </w:lvl>
    <w:lvl w:ilvl="6" w:tplc="00DC3B60">
      <w:start w:val="1"/>
      <w:numFmt w:val="decimal"/>
      <w:lvlText w:val="%7."/>
      <w:lvlJc w:val="left"/>
      <w:pPr>
        <w:ind w:left="5040" w:hanging="360"/>
      </w:pPr>
    </w:lvl>
    <w:lvl w:ilvl="7" w:tplc="3DF8E31E">
      <w:start w:val="1"/>
      <w:numFmt w:val="lowerLetter"/>
      <w:lvlText w:val="%8."/>
      <w:lvlJc w:val="left"/>
      <w:pPr>
        <w:ind w:left="5760" w:hanging="360"/>
      </w:pPr>
    </w:lvl>
    <w:lvl w:ilvl="8" w:tplc="97E018D0">
      <w:start w:val="1"/>
      <w:numFmt w:val="lowerRoman"/>
      <w:lvlText w:val="%9."/>
      <w:lvlJc w:val="right"/>
      <w:pPr>
        <w:ind w:left="6480" w:hanging="180"/>
      </w:pPr>
    </w:lvl>
  </w:abstractNum>
  <w:abstractNum w:abstractNumId="5" w15:restartNumberingAfterBreak="0">
    <w:nsid w:val="1F46C395"/>
    <w:multiLevelType w:val="hybridMultilevel"/>
    <w:tmpl w:val="842C2F16"/>
    <w:lvl w:ilvl="0" w:tplc="EBACA4BC">
      <w:start w:val="1"/>
      <w:numFmt w:val="decimal"/>
      <w:lvlText w:val="%1."/>
      <w:lvlJc w:val="left"/>
      <w:pPr>
        <w:ind w:left="720" w:hanging="360"/>
      </w:pPr>
    </w:lvl>
    <w:lvl w:ilvl="1" w:tplc="422271EC">
      <w:start w:val="1"/>
      <w:numFmt w:val="lowerLetter"/>
      <w:lvlText w:val="%2."/>
      <w:lvlJc w:val="left"/>
      <w:pPr>
        <w:ind w:left="1440" w:hanging="360"/>
      </w:pPr>
    </w:lvl>
    <w:lvl w:ilvl="2" w:tplc="E472767E">
      <w:start w:val="1"/>
      <w:numFmt w:val="lowerRoman"/>
      <w:lvlText w:val="%3."/>
      <w:lvlJc w:val="right"/>
      <w:pPr>
        <w:ind w:left="2160" w:hanging="180"/>
      </w:pPr>
    </w:lvl>
    <w:lvl w:ilvl="3" w:tplc="2730AF20">
      <w:start w:val="1"/>
      <w:numFmt w:val="decimal"/>
      <w:lvlText w:val="%4."/>
      <w:lvlJc w:val="left"/>
      <w:pPr>
        <w:ind w:left="2880" w:hanging="360"/>
      </w:pPr>
    </w:lvl>
    <w:lvl w:ilvl="4" w:tplc="E076C108">
      <w:start w:val="1"/>
      <w:numFmt w:val="lowerLetter"/>
      <w:lvlText w:val="%5."/>
      <w:lvlJc w:val="left"/>
      <w:pPr>
        <w:ind w:left="3600" w:hanging="360"/>
      </w:pPr>
    </w:lvl>
    <w:lvl w:ilvl="5" w:tplc="E7B0F2F0">
      <w:start w:val="1"/>
      <w:numFmt w:val="lowerRoman"/>
      <w:lvlText w:val="%6."/>
      <w:lvlJc w:val="right"/>
      <w:pPr>
        <w:ind w:left="4320" w:hanging="180"/>
      </w:pPr>
    </w:lvl>
    <w:lvl w:ilvl="6" w:tplc="AB6E4D5A">
      <w:start w:val="1"/>
      <w:numFmt w:val="decimal"/>
      <w:lvlText w:val="%7."/>
      <w:lvlJc w:val="left"/>
      <w:pPr>
        <w:ind w:left="5040" w:hanging="360"/>
      </w:pPr>
    </w:lvl>
    <w:lvl w:ilvl="7" w:tplc="F80C6A18">
      <w:start w:val="1"/>
      <w:numFmt w:val="lowerLetter"/>
      <w:lvlText w:val="%8."/>
      <w:lvlJc w:val="left"/>
      <w:pPr>
        <w:ind w:left="5760" w:hanging="360"/>
      </w:pPr>
    </w:lvl>
    <w:lvl w:ilvl="8" w:tplc="88FCB09E">
      <w:start w:val="1"/>
      <w:numFmt w:val="lowerRoman"/>
      <w:lvlText w:val="%9."/>
      <w:lvlJc w:val="right"/>
      <w:pPr>
        <w:ind w:left="6480" w:hanging="180"/>
      </w:pPr>
    </w:lvl>
  </w:abstractNum>
  <w:abstractNum w:abstractNumId="6" w15:restartNumberingAfterBreak="0">
    <w:nsid w:val="2E0BFE76"/>
    <w:multiLevelType w:val="hybridMultilevel"/>
    <w:tmpl w:val="99C49B5A"/>
    <w:lvl w:ilvl="0" w:tplc="55D0A7F8">
      <w:start w:val="1"/>
      <w:numFmt w:val="decimal"/>
      <w:lvlText w:val="%1."/>
      <w:lvlJc w:val="left"/>
      <w:pPr>
        <w:ind w:left="720" w:hanging="360"/>
      </w:pPr>
    </w:lvl>
    <w:lvl w:ilvl="1" w:tplc="732A852C">
      <w:start w:val="1"/>
      <w:numFmt w:val="lowerLetter"/>
      <w:lvlText w:val="%2."/>
      <w:lvlJc w:val="left"/>
      <w:pPr>
        <w:ind w:left="1440" w:hanging="360"/>
      </w:pPr>
    </w:lvl>
    <w:lvl w:ilvl="2" w:tplc="5E4E6FA4">
      <w:start w:val="1"/>
      <w:numFmt w:val="lowerRoman"/>
      <w:lvlText w:val="%3."/>
      <w:lvlJc w:val="right"/>
      <w:pPr>
        <w:ind w:left="2160" w:hanging="180"/>
      </w:pPr>
    </w:lvl>
    <w:lvl w:ilvl="3" w:tplc="43325C6A">
      <w:start w:val="1"/>
      <w:numFmt w:val="decimal"/>
      <w:lvlText w:val="%4."/>
      <w:lvlJc w:val="left"/>
      <w:pPr>
        <w:ind w:left="2880" w:hanging="360"/>
      </w:pPr>
    </w:lvl>
    <w:lvl w:ilvl="4" w:tplc="E4EA7D88">
      <w:start w:val="1"/>
      <w:numFmt w:val="lowerLetter"/>
      <w:lvlText w:val="%5."/>
      <w:lvlJc w:val="left"/>
      <w:pPr>
        <w:ind w:left="3600" w:hanging="360"/>
      </w:pPr>
    </w:lvl>
    <w:lvl w:ilvl="5" w:tplc="6E2CEED2">
      <w:start w:val="1"/>
      <w:numFmt w:val="lowerRoman"/>
      <w:lvlText w:val="%6."/>
      <w:lvlJc w:val="right"/>
      <w:pPr>
        <w:ind w:left="4320" w:hanging="180"/>
      </w:pPr>
    </w:lvl>
    <w:lvl w:ilvl="6" w:tplc="B2B666CE">
      <w:start w:val="1"/>
      <w:numFmt w:val="decimal"/>
      <w:lvlText w:val="%7."/>
      <w:lvlJc w:val="left"/>
      <w:pPr>
        <w:ind w:left="5040" w:hanging="360"/>
      </w:pPr>
    </w:lvl>
    <w:lvl w:ilvl="7" w:tplc="45BC88A0">
      <w:start w:val="1"/>
      <w:numFmt w:val="lowerLetter"/>
      <w:lvlText w:val="%8."/>
      <w:lvlJc w:val="left"/>
      <w:pPr>
        <w:ind w:left="5760" w:hanging="360"/>
      </w:pPr>
    </w:lvl>
    <w:lvl w:ilvl="8" w:tplc="05B67CD4">
      <w:start w:val="1"/>
      <w:numFmt w:val="lowerRoman"/>
      <w:lvlText w:val="%9."/>
      <w:lvlJc w:val="right"/>
      <w:pPr>
        <w:ind w:left="6480" w:hanging="180"/>
      </w:pPr>
    </w:lvl>
  </w:abstractNum>
  <w:abstractNum w:abstractNumId="7" w15:restartNumberingAfterBreak="0">
    <w:nsid w:val="41440BBB"/>
    <w:multiLevelType w:val="hybridMultilevel"/>
    <w:tmpl w:val="D040D5CA"/>
    <w:lvl w:ilvl="0" w:tplc="253014A6">
      <w:start w:val="1"/>
      <w:numFmt w:val="decimal"/>
      <w:lvlText w:val="%1."/>
      <w:lvlJc w:val="left"/>
      <w:pPr>
        <w:ind w:left="720" w:hanging="360"/>
      </w:pPr>
    </w:lvl>
    <w:lvl w:ilvl="1" w:tplc="828A89CA">
      <w:start w:val="1"/>
      <w:numFmt w:val="lowerLetter"/>
      <w:lvlText w:val="%2."/>
      <w:lvlJc w:val="left"/>
      <w:pPr>
        <w:ind w:left="1440" w:hanging="360"/>
      </w:pPr>
    </w:lvl>
    <w:lvl w:ilvl="2" w:tplc="84063BB4">
      <w:start w:val="1"/>
      <w:numFmt w:val="lowerRoman"/>
      <w:lvlText w:val="%3."/>
      <w:lvlJc w:val="right"/>
      <w:pPr>
        <w:ind w:left="2160" w:hanging="180"/>
      </w:pPr>
    </w:lvl>
    <w:lvl w:ilvl="3" w:tplc="B4163644">
      <w:start w:val="1"/>
      <w:numFmt w:val="decimal"/>
      <w:lvlText w:val="%4."/>
      <w:lvlJc w:val="left"/>
      <w:pPr>
        <w:ind w:left="2880" w:hanging="360"/>
      </w:pPr>
    </w:lvl>
    <w:lvl w:ilvl="4" w:tplc="40E4E1EC">
      <w:start w:val="1"/>
      <w:numFmt w:val="lowerLetter"/>
      <w:lvlText w:val="%5."/>
      <w:lvlJc w:val="left"/>
      <w:pPr>
        <w:ind w:left="3600" w:hanging="360"/>
      </w:pPr>
    </w:lvl>
    <w:lvl w:ilvl="5" w:tplc="958EEC50">
      <w:start w:val="1"/>
      <w:numFmt w:val="lowerRoman"/>
      <w:lvlText w:val="%6."/>
      <w:lvlJc w:val="right"/>
      <w:pPr>
        <w:ind w:left="4320" w:hanging="180"/>
      </w:pPr>
    </w:lvl>
    <w:lvl w:ilvl="6" w:tplc="466ADFA4">
      <w:start w:val="1"/>
      <w:numFmt w:val="decimal"/>
      <w:lvlText w:val="%7."/>
      <w:lvlJc w:val="left"/>
      <w:pPr>
        <w:ind w:left="5040" w:hanging="360"/>
      </w:pPr>
    </w:lvl>
    <w:lvl w:ilvl="7" w:tplc="31F01864">
      <w:start w:val="1"/>
      <w:numFmt w:val="lowerLetter"/>
      <w:lvlText w:val="%8."/>
      <w:lvlJc w:val="left"/>
      <w:pPr>
        <w:ind w:left="5760" w:hanging="360"/>
      </w:pPr>
    </w:lvl>
    <w:lvl w:ilvl="8" w:tplc="0BE0F48A">
      <w:start w:val="1"/>
      <w:numFmt w:val="lowerRoman"/>
      <w:lvlText w:val="%9."/>
      <w:lvlJc w:val="right"/>
      <w:pPr>
        <w:ind w:left="6480" w:hanging="180"/>
      </w:pPr>
    </w:lvl>
  </w:abstractNum>
  <w:abstractNum w:abstractNumId="8" w15:restartNumberingAfterBreak="0">
    <w:nsid w:val="58C3F8F4"/>
    <w:multiLevelType w:val="hybridMultilevel"/>
    <w:tmpl w:val="2E84DF30"/>
    <w:lvl w:ilvl="0" w:tplc="BB10F108">
      <w:start w:val="1"/>
      <w:numFmt w:val="decimal"/>
      <w:lvlText w:val="%1."/>
      <w:lvlJc w:val="left"/>
      <w:pPr>
        <w:ind w:left="720" w:hanging="360"/>
      </w:pPr>
    </w:lvl>
    <w:lvl w:ilvl="1" w:tplc="8474F974">
      <w:start w:val="1"/>
      <w:numFmt w:val="lowerLetter"/>
      <w:lvlText w:val="%2."/>
      <w:lvlJc w:val="left"/>
      <w:pPr>
        <w:ind w:left="1440" w:hanging="360"/>
      </w:pPr>
    </w:lvl>
    <w:lvl w:ilvl="2" w:tplc="69FEABA6">
      <w:start w:val="1"/>
      <w:numFmt w:val="lowerRoman"/>
      <w:lvlText w:val="%3."/>
      <w:lvlJc w:val="right"/>
      <w:pPr>
        <w:ind w:left="2160" w:hanging="180"/>
      </w:pPr>
    </w:lvl>
    <w:lvl w:ilvl="3" w:tplc="70F2777E">
      <w:start w:val="1"/>
      <w:numFmt w:val="decimal"/>
      <w:lvlText w:val="%4."/>
      <w:lvlJc w:val="left"/>
      <w:pPr>
        <w:ind w:left="2880" w:hanging="360"/>
      </w:pPr>
    </w:lvl>
    <w:lvl w:ilvl="4" w:tplc="ADC02B00">
      <w:start w:val="1"/>
      <w:numFmt w:val="lowerLetter"/>
      <w:lvlText w:val="%5."/>
      <w:lvlJc w:val="left"/>
      <w:pPr>
        <w:ind w:left="3600" w:hanging="360"/>
      </w:pPr>
    </w:lvl>
    <w:lvl w:ilvl="5" w:tplc="105ABAC4">
      <w:start w:val="1"/>
      <w:numFmt w:val="lowerRoman"/>
      <w:lvlText w:val="%6."/>
      <w:lvlJc w:val="right"/>
      <w:pPr>
        <w:ind w:left="4320" w:hanging="180"/>
      </w:pPr>
    </w:lvl>
    <w:lvl w:ilvl="6" w:tplc="76586E98">
      <w:start w:val="1"/>
      <w:numFmt w:val="decimal"/>
      <w:lvlText w:val="%7."/>
      <w:lvlJc w:val="left"/>
      <w:pPr>
        <w:ind w:left="5040" w:hanging="360"/>
      </w:pPr>
    </w:lvl>
    <w:lvl w:ilvl="7" w:tplc="4A840AEC">
      <w:start w:val="1"/>
      <w:numFmt w:val="lowerLetter"/>
      <w:lvlText w:val="%8."/>
      <w:lvlJc w:val="left"/>
      <w:pPr>
        <w:ind w:left="5760" w:hanging="360"/>
      </w:pPr>
    </w:lvl>
    <w:lvl w:ilvl="8" w:tplc="7DEE7FA0">
      <w:start w:val="1"/>
      <w:numFmt w:val="lowerRoman"/>
      <w:lvlText w:val="%9."/>
      <w:lvlJc w:val="right"/>
      <w:pPr>
        <w:ind w:left="6480" w:hanging="180"/>
      </w:pPr>
    </w:lvl>
  </w:abstractNum>
  <w:abstractNum w:abstractNumId="9" w15:restartNumberingAfterBreak="0">
    <w:nsid w:val="699D1F6B"/>
    <w:multiLevelType w:val="hybridMultilevel"/>
    <w:tmpl w:val="295AC6F6"/>
    <w:lvl w:ilvl="0" w:tplc="6602E876">
      <w:start w:val="1"/>
      <w:numFmt w:val="decimal"/>
      <w:lvlText w:val="%1."/>
      <w:lvlJc w:val="left"/>
      <w:pPr>
        <w:ind w:left="720" w:hanging="360"/>
      </w:pPr>
    </w:lvl>
    <w:lvl w:ilvl="1" w:tplc="A47803D8">
      <w:start w:val="1"/>
      <w:numFmt w:val="lowerLetter"/>
      <w:lvlText w:val="%2."/>
      <w:lvlJc w:val="left"/>
      <w:pPr>
        <w:ind w:left="1440" w:hanging="360"/>
      </w:pPr>
    </w:lvl>
    <w:lvl w:ilvl="2" w:tplc="EFE4BCB8">
      <w:start w:val="1"/>
      <w:numFmt w:val="lowerRoman"/>
      <w:lvlText w:val="%3."/>
      <w:lvlJc w:val="right"/>
      <w:pPr>
        <w:ind w:left="2160" w:hanging="180"/>
      </w:pPr>
    </w:lvl>
    <w:lvl w:ilvl="3" w:tplc="7B1A0074">
      <w:start w:val="1"/>
      <w:numFmt w:val="decimal"/>
      <w:lvlText w:val="%4."/>
      <w:lvlJc w:val="left"/>
      <w:pPr>
        <w:ind w:left="2880" w:hanging="360"/>
      </w:pPr>
    </w:lvl>
    <w:lvl w:ilvl="4" w:tplc="AE22EE22">
      <w:start w:val="1"/>
      <w:numFmt w:val="lowerLetter"/>
      <w:lvlText w:val="%5."/>
      <w:lvlJc w:val="left"/>
      <w:pPr>
        <w:ind w:left="3600" w:hanging="360"/>
      </w:pPr>
    </w:lvl>
    <w:lvl w:ilvl="5" w:tplc="4A725332">
      <w:start w:val="1"/>
      <w:numFmt w:val="lowerRoman"/>
      <w:lvlText w:val="%6."/>
      <w:lvlJc w:val="right"/>
      <w:pPr>
        <w:ind w:left="4320" w:hanging="180"/>
      </w:pPr>
    </w:lvl>
    <w:lvl w:ilvl="6" w:tplc="127C99D2">
      <w:start w:val="1"/>
      <w:numFmt w:val="decimal"/>
      <w:lvlText w:val="%7."/>
      <w:lvlJc w:val="left"/>
      <w:pPr>
        <w:ind w:left="5040" w:hanging="360"/>
      </w:pPr>
    </w:lvl>
    <w:lvl w:ilvl="7" w:tplc="AB92AAC6">
      <w:start w:val="1"/>
      <w:numFmt w:val="lowerLetter"/>
      <w:lvlText w:val="%8."/>
      <w:lvlJc w:val="left"/>
      <w:pPr>
        <w:ind w:left="5760" w:hanging="360"/>
      </w:pPr>
    </w:lvl>
    <w:lvl w:ilvl="8" w:tplc="015C8CCC">
      <w:start w:val="1"/>
      <w:numFmt w:val="lowerRoman"/>
      <w:lvlText w:val="%9."/>
      <w:lvlJc w:val="right"/>
      <w:pPr>
        <w:ind w:left="6480" w:hanging="180"/>
      </w:pPr>
    </w:lvl>
  </w:abstractNum>
  <w:num w:numId="1" w16cid:durableId="1511482594">
    <w:abstractNumId w:val="5"/>
  </w:num>
  <w:num w:numId="2" w16cid:durableId="1837769946">
    <w:abstractNumId w:val="1"/>
  </w:num>
  <w:num w:numId="3" w16cid:durableId="1111634471">
    <w:abstractNumId w:val="4"/>
  </w:num>
  <w:num w:numId="4" w16cid:durableId="1088842269">
    <w:abstractNumId w:val="7"/>
  </w:num>
  <w:num w:numId="5" w16cid:durableId="381442172">
    <w:abstractNumId w:val="2"/>
  </w:num>
  <w:num w:numId="6" w16cid:durableId="994407692">
    <w:abstractNumId w:val="9"/>
  </w:num>
  <w:num w:numId="7" w16cid:durableId="713844919">
    <w:abstractNumId w:val="0"/>
  </w:num>
  <w:num w:numId="8" w16cid:durableId="1476527510">
    <w:abstractNumId w:val="3"/>
  </w:num>
  <w:num w:numId="9" w16cid:durableId="1680308987">
    <w:abstractNumId w:val="6"/>
  </w:num>
  <w:num w:numId="10" w16cid:durableId="1822188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5C47E"/>
    <w:rsid w:val="000312CD"/>
    <w:rsid w:val="00094CDE"/>
    <w:rsid w:val="005A5D6F"/>
    <w:rsid w:val="040A4606"/>
    <w:rsid w:val="06A4912B"/>
    <w:rsid w:val="09065266"/>
    <w:rsid w:val="0A923125"/>
    <w:rsid w:val="0EE92E19"/>
    <w:rsid w:val="1C057592"/>
    <w:rsid w:val="1D59D4D6"/>
    <w:rsid w:val="21FEE039"/>
    <w:rsid w:val="235629A2"/>
    <w:rsid w:val="283861F7"/>
    <w:rsid w:val="28B859ED"/>
    <w:rsid w:val="325F75C0"/>
    <w:rsid w:val="34767D86"/>
    <w:rsid w:val="355CE87A"/>
    <w:rsid w:val="3BB50C0B"/>
    <w:rsid w:val="3E05C47E"/>
    <w:rsid w:val="3F0AB7BE"/>
    <w:rsid w:val="402FEB74"/>
    <w:rsid w:val="463D0837"/>
    <w:rsid w:val="46670849"/>
    <w:rsid w:val="49372615"/>
    <w:rsid w:val="587A98CE"/>
    <w:rsid w:val="603CE69A"/>
    <w:rsid w:val="645DD442"/>
    <w:rsid w:val="6B17DD32"/>
    <w:rsid w:val="7D4AA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C47E"/>
  <w15:chartTrackingRefBased/>
  <w15:docId w15:val="{D44A0564-80C7-4C38-8972-F678D764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9372615"/>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94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2244B-73C1-4EAD-9AA6-101360ECC5D7}"/>
</file>

<file path=customXml/itemProps2.xml><?xml version="1.0" encoding="utf-8"?>
<ds:datastoreItem xmlns:ds="http://schemas.openxmlformats.org/officeDocument/2006/customXml" ds:itemID="{00B7F5FE-ECA6-4046-B87F-7CA3C73EC042}"/>
</file>

<file path=customXml/itemProps3.xml><?xml version="1.0" encoding="utf-8"?>
<ds:datastoreItem xmlns:ds="http://schemas.openxmlformats.org/officeDocument/2006/customXml" ds:itemID="{2B35C6A7-5707-4F6E-AE40-33F365D1B72D}"/>
</file>

<file path=docProps/app.xml><?xml version="1.0" encoding="utf-8"?>
<Properties xmlns="http://schemas.openxmlformats.org/officeDocument/2006/extended-properties" xmlns:vt="http://schemas.openxmlformats.org/officeDocument/2006/docPropsVTypes">
  <Template>Normal</Template>
  <TotalTime>1</TotalTime>
  <Pages>1</Pages>
  <Words>1588</Words>
  <Characters>8242</Characters>
  <Application>Microsoft Office Word</Application>
  <DocSecurity>0</DocSecurity>
  <Lines>179</Lines>
  <Paragraphs>112</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2025-11-22T16:24:00Z</dcterms:created>
  <dcterms:modified xsi:type="dcterms:W3CDTF">2026-01-20T17:12:00Z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