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5A19" w14:textId="77777777" w:rsidR="00752148" w:rsidRPr="00752148" w:rsidRDefault="00752148" w:rsidP="00752148">
      <w:pPr>
        <w:jc w:val="center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b/>
          <w:bCs/>
          <w:sz w:val="22"/>
          <w:szCs w:val="22"/>
        </w:rPr>
        <w:t>CIRCULAR 6 DE 1997</w:t>
      </w:r>
    </w:p>
    <w:p w14:paraId="79DF3D81" w14:textId="77777777" w:rsidR="00752148" w:rsidRPr="00752148" w:rsidRDefault="00752148" w:rsidP="00752148">
      <w:pPr>
        <w:jc w:val="center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(28 febrero)</w:t>
      </w:r>
    </w:p>
    <w:p w14:paraId="474E91D1" w14:textId="77777777" w:rsidR="00752148" w:rsidRPr="00752148" w:rsidRDefault="00752148" w:rsidP="00752148">
      <w:pPr>
        <w:jc w:val="center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b/>
          <w:bCs/>
          <w:sz w:val="22"/>
          <w:szCs w:val="22"/>
        </w:rPr>
        <w:t>INSTITUTO COLOMBIANO DE BIENESTAR FAMILIAR - ICBF</w:t>
      </w:r>
    </w:p>
    <w:p w14:paraId="6AEF7B2E" w14:textId="13417D8B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b/>
          <w:bCs/>
          <w:sz w:val="22"/>
          <w:szCs w:val="22"/>
        </w:rPr>
        <w:t>Para:</w:t>
      </w:r>
      <w:r w:rsidRPr="00752148">
        <w:rPr>
          <w:rFonts w:ascii="Verdana" w:hAnsi="Verdana"/>
          <w:b/>
          <w:bCs/>
          <w:sz w:val="22"/>
          <w:szCs w:val="22"/>
        </w:rPr>
        <w:tab/>
      </w:r>
      <w:r w:rsidR="00E357E7">
        <w:rPr>
          <w:rFonts w:ascii="Verdana" w:hAnsi="Verdana"/>
          <w:b/>
          <w:bCs/>
          <w:sz w:val="22"/>
          <w:szCs w:val="22"/>
        </w:rPr>
        <w:tab/>
      </w:r>
      <w:r w:rsidRPr="00752148">
        <w:rPr>
          <w:rFonts w:ascii="Verdana" w:hAnsi="Verdana"/>
          <w:sz w:val="22"/>
          <w:szCs w:val="22"/>
        </w:rPr>
        <w:t>Directores regionales y seccionales ICBF</w:t>
      </w:r>
    </w:p>
    <w:p w14:paraId="005589BA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b/>
          <w:bCs/>
          <w:sz w:val="22"/>
          <w:szCs w:val="22"/>
        </w:rPr>
        <w:t>Asunto:</w:t>
      </w:r>
      <w:r w:rsidRPr="00752148">
        <w:rPr>
          <w:rFonts w:ascii="Verdana" w:hAnsi="Verdana"/>
          <w:sz w:val="22"/>
          <w:szCs w:val="22"/>
        </w:rPr>
        <w:tab/>
        <w:t>El Oidor de los Niños.</w:t>
      </w:r>
    </w:p>
    <w:p w14:paraId="2815A5A0" w14:textId="6C915B57" w:rsid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b/>
          <w:bCs/>
          <w:sz w:val="22"/>
          <w:szCs w:val="22"/>
        </w:rPr>
        <w:t>Fecha:</w:t>
      </w:r>
      <w:r w:rsidRPr="00752148">
        <w:rPr>
          <w:rFonts w:ascii="Verdana" w:hAnsi="Verdana"/>
          <w:sz w:val="22"/>
          <w:szCs w:val="22"/>
        </w:rPr>
        <w:tab/>
        <w:t>Santafé de Bogotá, D. C.,</w:t>
      </w:r>
    </w:p>
    <w:p w14:paraId="5FBF9ED7" w14:textId="134DBB43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En desarrollo del Pacto por la Infancia, el Gobierno Nacional ha creado la figura del “Oidor de los Niños”, cuyo fin primordial es garantizar a nivel preventivo, el cumplimiento de los compromisos frente a la infancia y la protección de los derechos de los niños como lo ordenan la Constitución Política, el Código del Menor y los Pactos Internacionales ratificados por Colombia.</w:t>
      </w:r>
    </w:p>
    <w:p w14:paraId="553D7A57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Para el Bienestar Familiar, la figura del Oidor de los Niños, adquiere singular importancia, entre otras, por las siguientes razones:</w:t>
      </w:r>
    </w:p>
    <w:p w14:paraId="328B4C73" w14:textId="77777777" w:rsidR="00752148" w:rsidRPr="00752148" w:rsidRDefault="00752148" w:rsidP="00752148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La mayoría de las acciones que adelanta la entidad, están orientadas a garantizar a los niños la protección de sus derechos, lo cual coincide con el propósito que orientó la creación del Oidor.</w:t>
      </w:r>
    </w:p>
    <w:p w14:paraId="2500A063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En este sentido, la figura del Oidor de los Niño para el ICBF, debe asumirse como una instancia que va a apoyar el cumplimiento de nuestros objetivos y funciones, articulando alrededor de éstos, los esfuerzos y recursos de otras instituciones y organizaciones.</w:t>
      </w:r>
    </w:p>
    <w:p w14:paraId="2415A9D1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Para la coordinación y concertación interinstitucional y con los entes territoriales, el contar con el Oidor de los Niños, facilitará sin duda avanzar en estos aspectos en los que los logros han sido lentos y difíciles.</w:t>
      </w:r>
    </w:p>
    <w:p w14:paraId="6E208513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Por lo anterior, es claro que el Oidor de los Niños a nivel Nacional, Departamental o Municipal, no debe verse como una carga adicional de compromisos y obligaciones, sino como un aliado para el cumplimiento de nuestra misión.</w:t>
      </w:r>
    </w:p>
    <w:p w14:paraId="709E150C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Teniendo en cuenta que al interior de las entidades, es necesario designar a un Oidor de los Niños y que para el caso del Bienestar Familiar, las obligaciones de esta figura tienen que ver con el quehacer institucional, las funciones de Oidor, las debe cumplir Director Regional o Seccional, para lo cual, sin romper la organización interna, se apoyará, en las áreas de Planeación, Servicios Técnicos, Jurídica, Administrativa, Financiera y los Centros Zonales.</w:t>
      </w:r>
    </w:p>
    <w:p w14:paraId="7B9A63F8" w14:textId="04EE2184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Para su conocimiento, análisis y aplicación, les remito el documento “Guía sobre las Funciones del Oidor de los Niños”, preparado por la doctora María Cristina Duque de Moncaleano, Oidora de los Niños y Resolución No.0</w:t>
      </w:r>
      <w:r w:rsidRPr="00FB5FD5">
        <w:rPr>
          <w:rFonts w:ascii="Verdana" w:hAnsi="Verdana"/>
          <w:sz w:val="22"/>
          <w:szCs w:val="22"/>
        </w:rPr>
        <w:t>236</w:t>
      </w:r>
      <w:r w:rsidRPr="00752148">
        <w:rPr>
          <w:rFonts w:ascii="Verdana" w:hAnsi="Verdana"/>
          <w:sz w:val="22"/>
          <w:szCs w:val="22"/>
        </w:rPr>
        <w:t> del 6 d</w:t>
      </w:r>
      <w:r w:rsidRPr="00752148">
        <w:rPr>
          <w:rFonts w:ascii="Verdana" w:hAnsi="Verdana"/>
          <w:sz w:val="22"/>
          <w:szCs w:val="22"/>
        </w:rPr>
        <w:lastRenderedPageBreak/>
        <w:t>e Febrero de 1997 “Por la cual se designa al interior del Instituto Colombiano de Bienestar Familiar, el Oidor de los Niños a nivel Regional y de Agencias”.</w:t>
      </w:r>
    </w:p>
    <w:p w14:paraId="6CFA0F9C" w14:textId="77777777" w:rsidR="00752148" w:rsidRPr="00752148" w:rsidRDefault="00752148" w:rsidP="00752148">
      <w:pPr>
        <w:jc w:val="both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Cordial saludo.</w:t>
      </w:r>
    </w:p>
    <w:p w14:paraId="5035D0E0" w14:textId="77777777" w:rsidR="00752148" w:rsidRPr="00752148" w:rsidRDefault="00752148" w:rsidP="00752148">
      <w:pPr>
        <w:jc w:val="center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b/>
          <w:bCs/>
          <w:sz w:val="22"/>
          <w:szCs w:val="22"/>
        </w:rPr>
        <w:t>LINA COVO DE GUERRERO</w:t>
      </w:r>
    </w:p>
    <w:p w14:paraId="3B9B0F4C" w14:textId="77777777" w:rsidR="00752148" w:rsidRPr="00752148" w:rsidRDefault="00752148" w:rsidP="00752148">
      <w:pPr>
        <w:jc w:val="center"/>
        <w:rPr>
          <w:rFonts w:ascii="Verdana" w:hAnsi="Verdana"/>
          <w:sz w:val="22"/>
          <w:szCs w:val="22"/>
        </w:rPr>
      </w:pPr>
      <w:r w:rsidRPr="00752148">
        <w:rPr>
          <w:rFonts w:ascii="Verdana" w:hAnsi="Verdana"/>
          <w:sz w:val="22"/>
          <w:szCs w:val="22"/>
        </w:rPr>
        <w:t>Directora General</w:t>
      </w:r>
    </w:p>
    <w:p w14:paraId="35338A1F" w14:textId="77777777" w:rsidR="007E46F5" w:rsidRPr="00752148" w:rsidRDefault="007E46F5" w:rsidP="00752148">
      <w:pPr>
        <w:jc w:val="both"/>
        <w:rPr>
          <w:rFonts w:ascii="Verdana" w:hAnsi="Verdana"/>
          <w:sz w:val="22"/>
          <w:szCs w:val="22"/>
        </w:rPr>
      </w:pPr>
    </w:p>
    <w:sectPr w:rsidR="007E46F5" w:rsidRPr="00752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5B7E"/>
    <w:multiLevelType w:val="multilevel"/>
    <w:tmpl w:val="6FE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25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48"/>
    <w:rsid w:val="00050F65"/>
    <w:rsid w:val="000D1DB8"/>
    <w:rsid w:val="00481A4D"/>
    <w:rsid w:val="00752148"/>
    <w:rsid w:val="007E46F5"/>
    <w:rsid w:val="00A42548"/>
    <w:rsid w:val="00E357E7"/>
    <w:rsid w:val="00E93D02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1A00E"/>
  <w15:chartTrackingRefBased/>
  <w15:docId w15:val="{CCE386AF-574B-4609-81FC-5355641D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2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2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2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2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2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2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21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21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21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21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21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21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21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21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21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21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214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521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2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E1D0E-016D-40B1-B4C4-1F85527E6FB4}"/>
</file>

<file path=customXml/itemProps2.xml><?xml version="1.0" encoding="utf-8"?>
<ds:datastoreItem xmlns:ds="http://schemas.openxmlformats.org/officeDocument/2006/customXml" ds:itemID="{6F53FCC2-7665-4018-9B09-DB9EB77A820D}"/>
</file>

<file path=customXml/itemProps3.xml><?xml version="1.0" encoding="utf-8"?>
<ds:datastoreItem xmlns:ds="http://schemas.openxmlformats.org/officeDocument/2006/customXml" ds:itemID="{9B9B33AC-BBC7-41D3-963C-BA2DB14E1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2</cp:revision>
  <dcterms:created xsi:type="dcterms:W3CDTF">2025-12-15T16:25:00Z</dcterms:created>
  <dcterms:modified xsi:type="dcterms:W3CDTF">2026-04-22T10:16:00Z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