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7174" w14:textId="6141B8E9" w:rsidR="008C57E3" w:rsidRPr="00F962E4" w:rsidRDefault="008C57E3" w:rsidP="00F962E4">
      <w:pPr>
        <w:jc w:val="center"/>
        <w:rPr>
          <w:rFonts w:ascii="Verdana" w:hAnsi="Verdana"/>
          <w:b/>
          <w:bCs/>
          <w:sz w:val="22"/>
          <w:szCs w:val="22"/>
        </w:rPr>
      </w:pPr>
      <w:r w:rsidRPr="00F962E4">
        <w:rPr>
          <w:rFonts w:ascii="Verdana" w:hAnsi="Verdana"/>
          <w:b/>
          <w:bCs/>
          <w:sz w:val="22"/>
          <w:szCs w:val="22"/>
        </w:rPr>
        <w:t>CIRCULAR 57 DE 2008</w:t>
      </w:r>
    </w:p>
    <w:p w14:paraId="5D4166C3" w14:textId="58E02A5A" w:rsidR="008C57E3" w:rsidRPr="00F962E4" w:rsidRDefault="008C57E3" w:rsidP="00F962E4">
      <w:pPr>
        <w:jc w:val="center"/>
        <w:rPr>
          <w:rFonts w:ascii="Verdana" w:hAnsi="Verdana"/>
          <w:b/>
          <w:bCs/>
          <w:sz w:val="22"/>
          <w:szCs w:val="22"/>
        </w:rPr>
      </w:pPr>
      <w:r w:rsidRPr="00F962E4">
        <w:rPr>
          <w:rFonts w:ascii="Verdana" w:hAnsi="Verdana"/>
          <w:b/>
          <w:bCs/>
          <w:sz w:val="22"/>
          <w:szCs w:val="22"/>
        </w:rPr>
        <w:t xml:space="preserve">(12 </w:t>
      </w:r>
      <w:r w:rsidR="00F962E4">
        <w:rPr>
          <w:rFonts w:ascii="Verdana" w:hAnsi="Verdana"/>
          <w:b/>
          <w:bCs/>
          <w:sz w:val="22"/>
          <w:szCs w:val="22"/>
        </w:rPr>
        <w:t xml:space="preserve">de </w:t>
      </w:r>
      <w:r w:rsidRPr="00F962E4">
        <w:rPr>
          <w:rFonts w:ascii="Verdana" w:hAnsi="Verdana"/>
          <w:b/>
          <w:bCs/>
          <w:sz w:val="22"/>
          <w:szCs w:val="22"/>
        </w:rPr>
        <w:t>agosto)</w:t>
      </w:r>
    </w:p>
    <w:p w14:paraId="53BF7980" w14:textId="2CFD3D45" w:rsidR="008C57E3" w:rsidRPr="00F962E4" w:rsidRDefault="008C57E3" w:rsidP="00F962E4">
      <w:pPr>
        <w:jc w:val="center"/>
        <w:rPr>
          <w:rFonts w:ascii="Verdana" w:hAnsi="Verdana"/>
          <w:b/>
          <w:bCs/>
          <w:sz w:val="22"/>
          <w:szCs w:val="22"/>
        </w:rPr>
      </w:pPr>
      <w:r w:rsidRPr="00F962E4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3A511DE" w14:textId="77777777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>Bogotá D. C. 12 AGO. 2008</w:t>
      </w:r>
    </w:p>
    <w:p w14:paraId="1EAB60D8" w14:textId="77777777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>Para:</w:t>
      </w:r>
      <w:r w:rsidRPr="00514A24">
        <w:rPr>
          <w:rFonts w:ascii="Verdana" w:hAnsi="Verdana"/>
          <w:sz w:val="22"/>
          <w:szCs w:val="22"/>
        </w:rPr>
        <w:tab/>
        <w:t>Coordinadores (as) Centros Zonales</w:t>
      </w:r>
    </w:p>
    <w:p w14:paraId="2FAF073A" w14:textId="77777777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>Asunto:</w:t>
      </w:r>
      <w:r w:rsidRPr="00514A24">
        <w:rPr>
          <w:rFonts w:ascii="Verdana" w:hAnsi="Verdana"/>
          <w:sz w:val="22"/>
          <w:szCs w:val="22"/>
        </w:rPr>
        <w:tab/>
        <w:t>Implementación del Artículo 27 Parágrafo 2 del Código de la Infancia y la Adolescencia.</w:t>
      </w:r>
    </w:p>
    <w:p w14:paraId="027BA6D6" w14:textId="1C3DEF87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>El Instituto Colombiano de Bienestar Familiar como ente rector del Sistema Nacional de Bienestar Familiar es responsable de la articulación de acciones de política social necesarias para garantizar el derecho a la salud integral de todos los niños, las niñas y adolescentes en el ámbito nacional, regional, departamental, distrital y municipal. En esta medida, la implementación del Sistema de Salud Integral para la Infancia y la Adolescencia, del cual se hace referencia en el parágrafo 2 del Artículo 27 de la Ley 1098 de 2006, se logra mediante la articulación del Sistema Nacional de Bienestar Familiar - SNBF y el Sistema General de Seguridad Social en Salud - SGSSS.</w:t>
      </w:r>
    </w:p>
    <w:p w14:paraId="332F2011" w14:textId="042E9A55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 xml:space="preserve">Es de anotar que </w:t>
      </w:r>
      <w:proofErr w:type="gramStart"/>
      <w:r w:rsidRPr="00514A24">
        <w:rPr>
          <w:rFonts w:ascii="Verdana" w:hAnsi="Verdana"/>
          <w:sz w:val="22"/>
          <w:szCs w:val="22"/>
        </w:rPr>
        <w:t>esta articulación tienen</w:t>
      </w:r>
      <w:proofErr w:type="gramEnd"/>
      <w:r w:rsidRPr="00514A24">
        <w:rPr>
          <w:rFonts w:ascii="Verdana" w:hAnsi="Verdana"/>
          <w:sz w:val="22"/>
          <w:szCs w:val="22"/>
        </w:rPr>
        <w:t xml:space="preserve"> como primer antecedente, la Circular 0001 del 17 de enero de 2008, suscrita por esta Dirección, dirigida a los </w:t>
      </w:r>
      <w:proofErr w:type="gramStart"/>
      <w:r w:rsidRPr="00514A24">
        <w:rPr>
          <w:rFonts w:ascii="Verdana" w:hAnsi="Verdana"/>
          <w:sz w:val="22"/>
          <w:szCs w:val="22"/>
        </w:rPr>
        <w:t>Alcaldes</w:t>
      </w:r>
      <w:proofErr w:type="gramEnd"/>
      <w:r w:rsidRPr="00514A24">
        <w:rPr>
          <w:rFonts w:ascii="Verdana" w:hAnsi="Verdana"/>
          <w:sz w:val="22"/>
          <w:szCs w:val="22"/>
        </w:rPr>
        <w:t xml:space="preserve"> Municipales y Distritales, con la cual se propone que esas autoridades prioricen en la implementación de los planes locales de salud pública, aquellas acciones descritas en el Decreto 3039, dirigidas a los menores de edad. En esta medida, es menester del coordinador del Centro Zonal liderar el trabajo con las entidades y autoridades municipales de su área de influencia, con el objetivo de implementar estrategias que permitan:</w:t>
      </w:r>
    </w:p>
    <w:p w14:paraId="31EDFA7A" w14:textId="77777777" w:rsidR="008C57E3" w:rsidRPr="00F962E4" w:rsidRDefault="008C57E3" w:rsidP="00F962E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962E4">
        <w:rPr>
          <w:rFonts w:ascii="Verdana" w:hAnsi="Verdana"/>
          <w:sz w:val="22"/>
          <w:szCs w:val="22"/>
        </w:rPr>
        <w:t>Mejorar la salud infantil.</w:t>
      </w:r>
    </w:p>
    <w:p w14:paraId="11AEED0B" w14:textId="77777777" w:rsidR="008C57E3" w:rsidRPr="00F962E4" w:rsidRDefault="008C57E3" w:rsidP="00F962E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962E4">
        <w:rPr>
          <w:rFonts w:ascii="Verdana" w:hAnsi="Verdana"/>
          <w:sz w:val="22"/>
          <w:szCs w:val="22"/>
        </w:rPr>
        <w:t>Reducir la tasa de mortalidad en menores de 5 años.</w:t>
      </w:r>
    </w:p>
    <w:p w14:paraId="7EC886D9" w14:textId="77777777" w:rsidR="008C57E3" w:rsidRPr="00F962E4" w:rsidRDefault="008C57E3" w:rsidP="00F962E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962E4">
        <w:rPr>
          <w:rFonts w:ascii="Verdana" w:hAnsi="Verdana"/>
          <w:sz w:val="22"/>
          <w:szCs w:val="22"/>
        </w:rPr>
        <w:t>Atender a la población en temas de salud sexual y reproductiva.</w:t>
      </w:r>
    </w:p>
    <w:p w14:paraId="6DEA3A73" w14:textId="77777777" w:rsidR="008C57E3" w:rsidRPr="00F962E4" w:rsidRDefault="008C57E3" w:rsidP="00F962E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962E4">
        <w:rPr>
          <w:rFonts w:ascii="Verdana" w:hAnsi="Verdana"/>
          <w:sz w:val="22"/>
          <w:szCs w:val="22"/>
        </w:rPr>
        <w:t>Contribuir con la seguridad alimentaria y nutricional para reducir la tasa de mortalidad por desnutrición crónica y bajo peso durante la gestación.</w:t>
      </w:r>
    </w:p>
    <w:p w14:paraId="4DD1454A" w14:textId="77CAF46B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 xml:space="preserve">Para lograr avanzar en estas metas, se propone impulsar la ejecución de las siguientes acciones definidas por grupos </w:t>
      </w:r>
      <w:r w:rsidR="00F962E4" w:rsidRPr="00514A24">
        <w:rPr>
          <w:rFonts w:ascii="Verdana" w:hAnsi="Verdana"/>
          <w:sz w:val="22"/>
          <w:szCs w:val="22"/>
        </w:rPr>
        <w:t>etarios</w:t>
      </w:r>
      <w:r w:rsidRPr="00514A24">
        <w:rPr>
          <w:rFonts w:ascii="Verdana" w:hAnsi="Verdana"/>
          <w:sz w:val="22"/>
          <w:szCs w:val="22"/>
        </w:rPr>
        <w:t>, tal como lo plantea el Plan Nacional de Salud Pública 2007-2010: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376"/>
      </w:tblGrid>
      <w:tr w:rsidR="00F962E4" w:rsidRPr="00F962E4" w14:paraId="26E2D996" w14:textId="77777777">
        <w:trPr>
          <w:tblCellSpacing w:w="15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893C9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Menores de 1 año</w:t>
            </w:r>
          </w:p>
        </w:tc>
        <w:tc>
          <w:tcPr>
            <w:tcW w:w="4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A6ADF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Mejorar competencias de familias (prevención y manejo primario de enfermedades prevalentes de la infancia)</w:t>
            </w:r>
          </w:p>
        </w:tc>
      </w:tr>
      <w:tr w:rsidR="00F962E4" w:rsidRPr="00F962E4" w14:paraId="1A1B08B5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20A89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Implementar y fortalecer el programa canguro</w:t>
            </w:r>
          </w:p>
        </w:tc>
      </w:tr>
      <w:tr w:rsidR="00F962E4" w:rsidRPr="00F962E4" w14:paraId="4ECCAEEC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9C08D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 xml:space="preserve">Promover la suplementación universal con </w:t>
            </w:r>
            <w:proofErr w:type="gramStart"/>
            <w:r w:rsidRPr="00F962E4">
              <w:rPr>
                <w:rFonts w:ascii="Verdana" w:hAnsi="Verdana"/>
                <w:sz w:val="22"/>
                <w:szCs w:val="22"/>
              </w:rPr>
              <w:t>micro nutrientes</w:t>
            </w:r>
            <w:proofErr w:type="gramEnd"/>
            <w:r w:rsidRPr="00F962E4">
              <w:rPr>
                <w:rFonts w:ascii="Verdana" w:hAnsi="Verdana"/>
                <w:sz w:val="22"/>
                <w:szCs w:val="22"/>
              </w:rPr>
              <w:t xml:space="preserve"> gestantes y lactantes</w:t>
            </w:r>
          </w:p>
        </w:tc>
      </w:tr>
      <w:tr w:rsidR="00F962E4" w:rsidRPr="00F962E4" w14:paraId="730F3A25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F7B70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Promover de manera universal a práctica de la lactancia materna</w:t>
            </w:r>
          </w:p>
        </w:tc>
      </w:tr>
      <w:tr w:rsidR="00F962E4" w:rsidRPr="00F962E4" w14:paraId="0CF42D23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6A211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lastRenderedPageBreak/>
              <w:t>Implementar el subsistema de vigilancia de la mortalidad perinatal, neonatal e infantil.</w:t>
            </w:r>
          </w:p>
        </w:tc>
      </w:tr>
      <w:tr w:rsidR="00F962E4" w:rsidRPr="00F962E4" w14:paraId="1E898792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44BB8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Promover de manera continua y por medios masivos la vigilancia ciudadana de los signos de alarma en niños con IRA y uso de servicios de salud</w:t>
            </w:r>
          </w:p>
        </w:tc>
      </w:tr>
      <w:tr w:rsidR="00F962E4" w:rsidRPr="00F962E4" w14:paraId="55AA2CFA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A895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Implementar la estrategia de vacunación sin barreras</w:t>
            </w:r>
          </w:p>
        </w:tc>
      </w:tr>
      <w:tr w:rsidR="00F962E4" w:rsidRPr="00F962E4" w14:paraId="0C4C7131" w14:textId="77777777">
        <w:trPr>
          <w:tblCellSpacing w:w="15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C4C48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962E4">
              <w:rPr>
                <w:rFonts w:ascii="Verdana" w:hAnsi="Verdana"/>
                <w:sz w:val="22"/>
                <w:szCs w:val="22"/>
              </w:rPr>
              <w:t>Niños y niñas</w:t>
            </w:r>
            <w:proofErr w:type="gramEnd"/>
            <w:r w:rsidRPr="00F962E4">
              <w:rPr>
                <w:rFonts w:ascii="Verdana" w:hAnsi="Verdana"/>
                <w:sz w:val="22"/>
                <w:szCs w:val="22"/>
              </w:rPr>
              <w:t xml:space="preserve"> de 1 a 4 años</w:t>
            </w:r>
          </w:p>
        </w:tc>
        <w:tc>
          <w:tcPr>
            <w:tcW w:w="4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761B7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Promover la desparasitación a mayores de 2 años.</w:t>
            </w:r>
          </w:p>
        </w:tc>
      </w:tr>
      <w:tr w:rsidR="00F962E4" w:rsidRPr="00F962E4" w14:paraId="507918B7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F11C1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Capacitar con guías alimentarias a madres en lactancia y a cuidadores.</w:t>
            </w:r>
          </w:p>
        </w:tc>
      </w:tr>
      <w:tr w:rsidR="00F962E4" w:rsidRPr="00F962E4" w14:paraId="72D8CB37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60B35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Desarrollar e impulsar estrategias para la prevención de accidentalidad</w:t>
            </w:r>
          </w:p>
        </w:tc>
      </w:tr>
      <w:tr w:rsidR="00F962E4" w:rsidRPr="00F962E4" w14:paraId="45472627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EA74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Promover el desarrollo de iniciativas de enfoque comunitario para mejorar competencias de familias en prevención y manejo primario para a rehidratación oral y la dificultad respiratoria</w:t>
            </w:r>
          </w:p>
        </w:tc>
      </w:tr>
      <w:tr w:rsidR="00F962E4" w:rsidRPr="00F962E4" w14:paraId="7D5413B7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F80FB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Fortalecer la búsqueda activa de casos de maltrato, abuso intrafamiliar y sexual.</w:t>
            </w:r>
          </w:p>
        </w:tc>
      </w:tr>
      <w:tr w:rsidR="00F962E4" w:rsidRPr="00F962E4" w14:paraId="20F35AC9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56152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Continuar la estrategia de vacunación sin barreras.</w:t>
            </w:r>
          </w:p>
        </w:tc>
      </w:tr>
      <w:tr w:rsidR="00F962E4" w:rsidRPr="00F962E4" w14:paraId="4DDE76EE" w14:textId="77777777">
        <w:trPr>
          <w:tblCellSpacing w:w="15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E9C40" w14:textId="273199A0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 xml:space="preserve">Niños, niñas y </w:t>
            </w:r>
            <w:r w:rsidRPr="00F962E4">
              <w:rPr>
                <w:rFonts w:ascii="Verdana" w:hAnsi="Verdana"/>
                <w:sz w:val="22"/>
                <w:szCs w:val="22"/>
              </w:rPr>
              <w:t>adolescentes</w:t>
            </w:r>
            <w:r w:rsidRPr="00F962E4">
              <w:rPr>
                <w:rFonts w:ascii="Verdana" w:hAnsi="Verdana"/>
                <w:sz w:val="22"/>
                <w:szCs w:val="22"/>
              </w:rPr>
              <w:t xml:space="preserve"> de 5 a 14 años</w:t>
            </w:r>
          </w:p>
        </w:tc>
        <w:tc>
          <w:tcPr>
            <w:tcW w:w="4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D04D1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 xml:space="preserve">Desarrollar y evaluar estrategias para promover los derechos en salud de </w:t>
            </w:r>
            <w:proofErr w:type="gramStart"/>
            <w:r w:rsidRPr="00F962E4">
              <w:rPr>
                <w:rFonts w:ascii="Verdana" w:hAnsi="Verdana"/>
                <w:sz w:val="22"/>
                <w:szCs w:val="22"/>
              </w:rPr>
              <w:t>los niños y niñas</w:t>
            </w:r>
            <w:proofErr w:type="gramEnd"/>
            <w:r w:rsidRPr="00F962E4">
              <w:rPr>
                <w:rFonts w:ascii="Verdana" w:hAnsi="Verdana"/>
                <w:sz w:val="22"/>
                <w:szCs w:val="22"/>
              </w:rPr>
              <w:t xml:space="preserve"> y promover estilos de vida saludables teniendo en cuenta la diversidad étnica y cultural.</w:t>
            </w:r>
          </w:p>
        </w:tc>
      </w:tr>
      <w:tr w:rsidR="00F962E4" w:rsidRPr="00F962E4" w14:paraId="18E8435B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55A5B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Fomento para la construcción y gestión de redes sociales de apoyo para la promoción y garantía del derecho a la protección de la salud sexual y salud reproductiva.</w:t>
            </w:r>
          </w:p>
        </w:tc>
      </w:tr>
      <w:tr w:rsidR="00F962E4" w:rsidRPr="00F962E4" w14:paraId="6372199C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CBBEC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Promover la creación de redes formales e informales para la promoción de la convivencia pacífica y canalización hacia programas institucionales para el fomento intrafamiliar del buen trato.</w:t>
            </w:r>
          </w:p>
        </w:tc>
      </w:tr>
      <w:tr w:rsidR="00F962E4" w:rsidRPr="00F962E4" w14:paraId="6A21A164" w14:textId="77777777">
        <w:trPr>
          <w:tblCellSpacing w:w="15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5D73" w14:textId="6AF028D2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Adolescentes entre 15 a 17 años</w:t>
            </w:r>
          </w:p>
        </w:tc>
        <w:tc>
          <w:tcPr>
            <w:tcW w:w="4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6CE35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Reducir fecundidad adolescente</w:t>
            </w:r>
          </w:p>
        </w:tc>
      </w:tr>
      <w:tr w:rsidR="00F962E4" w:rsidRPr="00F962E4" w14:paraId="602C6847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966E0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Educación para la sexualidad, construcción de ciudadanía y habilidades para la vida.</w:t>
            </w:r>
          </w:p>
        </w:tc>
      </w:tr>
      <w:tr w:rsidR="00F962E4" w:rsidRPr="00F962E4" w14:paraId="571CD8C4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961E2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Implementación del servicio da atención en salud sexual y reproductiva amigable para adolescentes con énfasis en consejería, oferta anticonceptiva de emergencia y métodos modernos.</w:t>
            </w:r>
          </w:p>
        </w:tc>
      </w:tr>
      <w:tr w:rsidR="00F962E4" w:rsidRPr="00F962E4" w14:paraId="19CA4436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4C3DA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Promoción de los derechos y deberes en salud sexual y salud reproductiva</w:t>
            </w:r>
          </w:p>
        </w:tc>
      </w:tr>
      <w:tr w:rsidR="00F962E4" w:rsidRPr="00F962E4" w14:paraId="57E8EBB5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78010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lastRenderedPageBreak/>
              <w:t xml:space="preserve">Promoción del buen trato y prevención y atención integral en salud a </w:t>
            </w:r>
            <w:proofErr w:type="spellStart"/>
            <w:r w:rsidRPr="00F962E4">
              <w:rPr>
                <w:rFonts w:ascii="Verdana" w:hAnsi="Verdana"/>
                <w:sz w:val="22"/>
                <w:szCs w:val="22"/>
              </w:rPr>
              <w:t>victimas</w:t>
            </w:r>
            <w:proofErr w:type="spellEnd"/>
            <w:r w:rsidRPr="00F962E4">
              <w:rPr>
                <w:rFonts w:ascii="Verdana" w:hAnsi="Verdana"/>
                <w:sz w:val="22"/>
                <w:szCs w:val="22"/>
              </w:rPr>
              <w:t xml:space="preserve"> de la violencia y abuso sexual.</w:t>
            </w:r>
          </w:p>
        </w:tc>
      </w:tr>
      <w:tr w:rsidR="00F962E4" w:rsidRPr="00F962E4" w14:paraId="3B686993" w14:textId="77777777">
        <w:trPr>
          <w:tblCellSpacing w:w="15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76F60" w14:textId="77777777" w:rsidR="00F962E4" w:rsidRPr="00F962E4" w:rsidRDefault="00F962E4" w:rsidP="00F962E4">
            <w:pPr>
              <w:rPr>
                <w:rFonts w:ascii="Verdana" w:hAnsi="Verdana"/>
                <w:sz w:val="22"/>
                <w:szCs w:val="22"/>
              </w:rPr>
            </w:pPr>
            <w:r w:rsidRPr="00F962E4">
              <w:rPr>
                <w:rFonts w:ascii="Verdana" w:hAnsi="Verdana"/>
                <w:sz w:val="22"/>
                <w:szCs w:val="22"/>
              </w:rPr>
              <w:t>Implementación de Estrategias de Identificación de poblaciones vulnerables y de inducción de la demanda hacia los servicios de asesoría en salud sexual y reproductiva.</w:t>
            </w:r>
          </w:p>
        </w:tc>
      </w:tr>
    </w:tbl>
    <w:p w14:paraId="6968E2E1" w14:textId="370E2BA1" w:rsidR="008C57E3" w:rsidRPr="00514A24" w:rsidRDefault="008C57E3" w:rsidP="008C57E3">
      <w:pPr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 xml:space="preserve">Así las cosas, amablemente los invito a llevar a cabo todas las acciones de articulación intersectorial con los actores locales de su área de influencia para garantizar el cumplimiento de las acciones descritas. </w:t>
      </w:r>
      <w:proofErr w:type="gramStart"/>
      <w:r w:rsidRPr="00514A24">
        <w:rPr>
          <w:rFonts w:ascii="Verdana" w:hAnsi="Verdana"/>
          <w:sz w:val="22"/>
          <w:szCs w:val="22"/>
        </w:rPr>
        <w:t>Finalmente</w:t>
      </w:r>
      <w:proofErr w:type="gramEnd"/>
      <w:r w:rsidRPr="00514A24">
        <w:rPr>
          <w:rFonts w:ascii="Verdana" w:hAnsi="Verdana"/>
          <w:sz w:val="22"/>
          <w:szCs w:val="22"/>
        </w:rPr>
        <w:t xml:space="preserve"> y dada la importancia de avanzar pronta y eficazmente en esta temática, agradezco el reporte regular de los avances alcanzados.</w:t>
      </w:r>
    </w:p>
    <w:p w14:paraId="39E30398" w14:textId="0ACF4047" w:rsidR="008C57E3" w:rsidRPr="00514A24" w:rsidRDefault="008C57E3" w:rsidP="00514A24">
      <w:pPr>
        <w:jc w:val="center"/>
        <w:rPr>
          <w:rFonts w:ascii="Verdana" w:hAnsi="Verdana"/>
          <w:b/>
          <w:bCs/>
          <w:sz w:val="22"/>
          <w:szCs w:val="22"/>
        </w:rPr>
      </w:pPr>
      <w:r w:rsidRPr="00514A24">
        <w:rPr>
          <w:rFonts w:ascii="Verdana" w:hAnsi="Verdana"/>
          <w:b/>
          <w:bCs/>
          <w:sz w:val="22"/>
          <w:szCs w:val="22"/>
        </w:rPr>
        <w:t>ELVIRA FORERO HERNÁNDEZ</w:t>
      </w:r>
    </w:p>
    <w:p w14:paraId="210DF4E4" w14:textId="74752005" w:rsidR="0088588F" w:rsidRPr="00514A24" w:rsidRDefault="00514A24" w:rsidP="00514A24">
      <w:pPr>
        <w:jc w:val="center"/>
        <w:rPr>
          <w:rFonts w:ascii="Verdana" w:hAnsi="Verdana"/>
          <w:sz w:val="22"/>
          <w:szCs w:val="22"/>
        </w:rPr>
      </w:pPr>
      <w:r w:rsidRPr="00514A24">
        <w:rPr>
          <w:rFonts w:ascii="Verdana" w:hAnsi="Verdana"/>
          <w:sz w:val="22"/>
          <w:szCs w:val="22"/>
        </w:rPr>
        <w:t>DIRECTORA GENERAL</w:t>
      </w:r>
    </w:p>
    <w:sectPr w:rsidR="0088588F" w:rsidRPr="00514A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86CA3"/>
    <w:multiLevelType w:val="hybridMultilevel"/>
    <w:tmpl w:val="13D66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0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EE"/>
    <w:rsid w:val="00015D2A"/>
    <w:rsid w:val="00490B89"/>
    <w:rsid w:val="00514A24"/>
    <w:rsid w:val="00550F5C"/>
    <w:rsid w:val="00783DEE"/>
    <w:rsid w:val="0088588F"/>
    <w:rsid w:val="008C57E3"/>
    <w:rsid w:val="009458D0"/>
    <w:rsid w:val="00F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4778"/>
  <w15:chartTrackingRefBased/>
  <w15:docId w15:val="{14C93B97-25B3-4545-ABF7-36276176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D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D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D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D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D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D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D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D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D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D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D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D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D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D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D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D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D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D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D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0296E-B256-4D1E-AB86-07D18F42B800}"/>
</file>

<file path=customXml/itemProps2.xml><?xml version="1.0" encoding="utf-8"?>
<ds:datastoreItem xmlns:ds="http://schemas.openxmlformats.org/officeDocument/2006/customXml" ds:itemID="{60CEB0E5-8B5F-4E9B-A1D5-BD336594FCA4}"/>
</file>

<file path=customXml/itemProps3.xml><?xml version="1.0" encoding="utf-8"?>
<ds:datastoreItem xmlns:ds="http://schemas.openxmlformats.org/officeDocument/2006/customXml" ds:itemID="{5B61975A-AB05-4A94-8117-2B5A040DA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2026-02-06T14:55:00Z</dcterms:created>
  <dcterms:modified xsi:type="dcterms:W3CDTF">2026-02-06T14:58:00Z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