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B315" w14:textId="75EAF715" w:rsidR="001D0D8C" w:rsidRPr="001D0D8C" w:rsidRDefault="001D0D8C" w:rsidP="001D0D8C">
      <w:pPr>
        <w:jc w:val="center"/>
        <w:rPr>
          <w:rFonts w:ascii="Verdana" w:hAnsi="Verdana"/>
          <w:b/>
          <w:bCs/>
          <w:sz w:val="22"/>
          <w:szCs w:val="22"/>
        </w:rPr>
      </w:pPr>
      <w:r w:rsidRPr="001D0D8C">
        <w:rPr>
          <w:rFonts w:ascii="Verdana" w:hAnsi="Verdana"/>
          <w:b/>
          <w:bCs/>
          <w:sz w:val="22"/>
          <w:szCs w:val="22"/>
        </w:rPr>
        <w:t>CIRCULAR 55 DE 2008</w:t>
      </w:r>
    </w:p>
    <w:p w14:paraId="5CAA6C39" w14:textId="2A9DB807" w:rsidR="001D0D8C" w:rsidRPr="001D0D8C" w:rsidRDefault="001D0D8C" w:rsidP="001D0D8C">
      <w:pPr>
        <w:jc w:val="center"/>
        <w:rPr>
          <w:rFonts w:ascii="Verdana" w:hAnsi="Verdana"/>
          <w:b/>
          <w:bCs/>
          <w:sz w:val="22"/>
          <w:szCs w:val="22"/>
        </w:rPr>
      </w:pPr>
      <w:r w:rsidRPr="001D0D8C">
        <w:rPr>
          <w:rFonts w:ascii="Verdana" w:hAnsi="Verdana"/>
          <w:b/>
          <w:bCs/>
          <w:sz w:val="22"/>
          <w:szCs w:val="22"/>
        </w:rPr>
        <w:t>(</w:t>
      </w:r>
      <w:r w:rsidRPr="001D0D8C">
        <w:rPr>
          <w:rFonts w:ascii="Verdana" w:hAnsi="Verdana"/>
          <w:b/>
          <w:bCs/>
          <w:sz w:val="22"/>
          <w:szCs w:val="22"/>
        </w:rPr>
        <w:t>5 de a</w:t>
      </w:r>
      <w:r w:rsidRPr="001D0D8C">
        <w:rPr>
          <w:rFonts w:ascii="Verdana" w:hAnsi="Verdana"/>
          <w:b/>
          <w:bCs/>
          <w:sz w:val="22"/>
          <w:szCs w:val="22"/>
        </w:rPr>
        <w:t>gosto)</w:t>
      </w:r>
    </w:p>
    <w:p w14:paraId="45C8925A" w14:textId="68DA0AD4" w:rsidR="001D0D8C" w:rsidRPr="001D0D8C" w:rsidRDefault="001D0D8C" w:rsidP="001D0D8C">
      <w:pPr>
        <w:jc w:val="center"/>
        <w:rPr>
          <w:rFonts w:ascii="Verdana" w:hAnsi="Verdana"/>
          <w:b/>
          <w:bCs/>
          <w:sz w:val="22"/>
          <w:szCs w:val="22"/>
        </w:rPr>
      </w:pPr>
      <w:r w:rsidRPr="001D0D8C">
        <w:rPr>
          <w:rFonts w:ascii="Verdana" w:hAnsi="Verdana"/>
          <w:b/>
          <w:bCs/>
          <w:sz w:val="22"/>
          <w:szCs w:val="22"/>
        </w:rPr>
        <w:t>INSTITUTO COLOMBIANO DE BIENESTAR FAMILIAR</w:t>
      </w:r>
    </w:p>
    <w:p w14:paraId="3AA359B7" w14:textId="77777777" w:rsidR="001D0D8C" w:rsidRPr="001D0D8C" w:rsidRDefault="001D0D8C" w:rsidP="001D0D8C">
      <w:pPr>
        <w:rPr>
          <w:rFonts w:ascii="Verdana" w:hAnsi="Verdana"/>
          <w:sz w:val="22"/>
          <w:szCs w:val="22"/>
        </w:rPr>
      </w:pPr>
      <w:r w:rsidRPr="001D0D8C">
        <w:rPr>
          <w:rFonts w:ascii="Verdana" w:hAnsi="Verdana"/>
          <w:sz w:val="22"/>
          <w:szCs w:val="22"/>
        </w:rPr>
        <w:t>Para:</w:t>
      </w:r>
      <w:r w:rsidRPr="001D0D8C">
        <w:rPr>
          <w:rFonts w:ascii="Verdana" w:hAnsi="Verdana"/>
          <w:sz w:val="22"/>
          <w:szCs w:val="22"/>
        </w:rPr>
        <w:tab/>
      </w:r>
      <w:proofErr w:type="gramStart"/>
      <w:r w:rsidRPr="001D0D8C">
        <w:rPr>
          <w:rFonts w:ascii="Verdana" w:hAnsi="Verdana"/>
          <w:sz w:val="22"/>
          <w:szCs w:val="22"/>
        </w:rPr>
        <w:t>Directores Regionales</w:t>
      </w:r>
      <w:proofErr w:type="gramEnd"/>
      <w:r w:rsidRPr="001D0D8C">
        <w:rPr>
          <w:rFonts w:ascii="Verdana" w:hAnsi="Verdana"/>
          <w:sz w:val="22"/>
          <w:szCs w:val="22"/>
        </w:rPr>
        <w:t xml:space="preserve"> y Seccionales</w:t>
      </w:r>
    </w:p>
    <w:p w14:paraId="27B5A536" w14:textId="77777777" w:rsidR="001D0D8C" w:rsidRPr="001D0D8C" w:rsidRDefault="001D0D8C" w:rsidP="001D0D8C">
      <w:pPr>
        <w:rPr>
          <w:rFonts w:ascii="Verdana" w:hAnsi="Verdana"/>
          <w:sz w:val="22"/>
          <w:szCs w:val="22"/>
        </w:rPr>
      </w:pPr>
      <w:r w:rsidRPr="001D0D8C">
        <w:rPr>
          <w:rFonts w:ascii="Verdana" w:hAnsi="Verdana"/>
          <w:sz w:val="22"/>
          <w:szCs w:val="22"/>
        </w:rPr>
        <w:t>Asunto:</w:t>
      </w:r>
      <w:r w:rsidRPr="001D0D8C">
        <w:rPr>
          <w:rFonts w:ascii="Verdana" w:hAnsi="Verdana"/>
          <w:sz w:val="22"/>
          <w:szCs w:val="22"/>
        </w:rPr>
        <w:tab/>
        <w:t>Atención Temporal con Leche Infantil</w:t>
      </w:r>
    </w:p>
    <w:p w14:paraId="6F93A3D2" w14:textId="334D6FD0" w:rsidR="001D0D8C" w:rsidRPr="001D0D8C" w:rsidRDefault="001D0D8C" w:rsidP="001D0D8C">
      <w:pPr>
        <w:rPr>
          <w:rFonts w:ascii="Verdana" w:hAnsi="Verdana"/>
          <w:sz w:val="22"/>
          <w:szCs w:val="22"/>
        </w:rPr>
      </w:pPr>
      <w:r w:rsidRPr="001D0D8C">
        <w:rPr>
          <w:rFonts w:ascii="Verdana" w:hAnsi="Verdana"/>
          <w:sz w:val="22"/>
          <w:szCs w:val="22"/>
        </w:rPr>
        <w:t xml:space="preserve">El Ministerio de Agricultura y Desarrollo Rural en alianza estratégica con el ICBF definieron atender a </w:t>
      </w:r>
      <w:proofErr w:type="gramStart"/>
      <w:r w:rsidRPr="001D0D8C">
        <w:rPr>
          <w:rFonts w:ascii="Verdana" w:hAnsi="Verdana"/>
          <w:sz w:val="22"/>
          <w:szCs w:val="22"/>
        </w:rPr>
        <w:t>los niños y niñas</w:t>
      </w:r>
      <w:proofErr w:type="gramEnd"/>
      <w:r w:rsidRPr="001D0D8C">
        <w:rPr>
          <w:rFonts w:ascii="Verdana" w:hAnsi="Verdana"/>
          <w:sz w:val="22"/>
          <w:szCs w:val="22"/>
        </w:rPr>
        <w:t xml:space="preserve"> entre uno y cinco años vulnerables mediante Complementación Alimentaria con Leche Infantil, en el cual se entregará de manera gratuita leche UAT (ultra alta temperatura) a los niños y niñas de primera Infancia, como respuesta al excedente de producción de leche en el país.</w:t>
      </w:r>
    </w:p>
    <w:p w14:paraId="4B48074C" w14:textId="7FEAD11E" w:rsidR="001D0D8C" w:rsidRPr="001D0D8C" w:rsidRDefault="001D0D8C" w:rsidP="001D0D8C">
      <w:pPr>
        <w:rPr>
          <w:rFonts w:ascii="Verdana" w:hAnsi="Verdana"/>
          <w:sz w:val="22"/>
          <w:szCs w:val="22"/>
        </w:rPr>
      </w:pPr>
      <w:r w:rsidRPr="001D0D8C">
        <w:rPr>
          <w:rFonts w:ascii="Verdana" w:hAnsi="Verdana"/>
          <w:sz w:val="22"/>
          <w:szCs w:val="22"/>
        </w:rPr>
        <w:t xml:space="preserve">Como programa temporal durante 60 días hábiles, se atenderán 312.902 beneficiarios a quienes se les entregará una ración diaria de leche UAT, adicionada con Hierro Zinc y </w:t>
      </w:r>
      <w:proofErr w:type="spellStart"/>
      <w:r w:rsidRPr="001D0D8C">
        <w:rPr>
          <w:rFonts w:ascii="Verdana" w:hAnsi="Verdana"/>
          <w:sz w:val="22"/>
          <w:szCs w:val="22"/>
        </w:rPr>
        <w:t>Acido</w:t>
      </w:r>
      <w:proofErr w:type="spellEnd"/>
      <w:r w:rsidRPr="001D0D8C">
        <w:rPr>
          <w:rFonts w:ascii="Verdana" w:hAnsi="Verdana"/>
          <w:sz w:val="22"/>
          <w:szCs w:val="22"/>
        </w:rPr>
        <w:t xml:space="preserve"> Fólico, cubriendo 18 millones de raciones. El programa inicia su ejecución a partir de </w:t>
      </w:r>
      <w:proofErr w:type="gramStart"/>
      <w:r w:rsidRPr="001D0D8C">
        <w:rPr>
          <w:rFonts w:ascii="Verdana" w:hAnsi="Verdana"/>
          <w:sz w:val="22"/>
          <w:szCs w:val="22"/>
        </w:rPr>
        <w:t>Septiembre</w:t>
      </w:r>
      <w:proofErr w:type="gramEnd"/>
      <w:r w:rsidRPr="001D0D8C">
        <w:rPr>
          <w:rFonts w:ascii="Verdana" w:hAnsi="Verdana"/>
          <w:sz w:val="22"/>
          <w:szCs w:val="22"/>
        </w:rPr>
        <w:t xml:space="preserve"> hasta </w:t>
      </w:r>
      <w:proofErr w:type="gramStart"/>
      <w:r w:rsidRPr="001D0D8C">
        <w:rPr>
          <w:rFonts w:ascii="Verdana" w:hAnsi="Verdana"/>
          <w:sz w:val="22"/>
          <w:szCs w:val="22"/>
        </w:rPr>
        <w:t>Noviembre</w:t>
      </w:r>
      <w:proofErr w:type="gramEnd"/>
      <w:r w:rsidRPr="001D0D8C">
        <w:rPr>
          <w:rFonts w:ascii="Verdana" w:hAnsi="Verdana"/>
          <w:sz w:val="22"/>
          <w:szCs w:val="22"/>
        </w:rPr>
        <w:t xml:space="preserve"> del año en curso.</w:t>
      </w:r>
    </w:p>
    <w:p w14:paraId="0CA1A1BD" w14:textId="7FA39424" w:rsidR="001D0D8C" w:rsidRPr="001D0D8C" w:rsidRDefault="001D0D8C" w:rsidP="001D0D8C">
      <w:pPr>
        <w:rPr>
          <w:rFonts w:ascii="Verdana" w:hAnsi="Verdana"/>
          <w:sz w:val="22"/>
          <w:szCs w:val="22"/>
        </w:rPr>
      </w:pPr>
      <w:r w:rsidRPr="001D0D8C">
        <w:rPr>
          <w:rFonts w:ascii="Verdana" w:hAnsi="Verdana"/>
          <w:sz w:val="22"/>
          <w:szCs w:val="22"/>
        </w:rPr>
        <w:t xml:space="preserve">Por lo anterior y con el objetivo de cumplir con la prioridad de atención a los niños, cada regional debe focalizar la cobertura en zonas urbanas o rurales concentradas, para aquellos niños aquellos que no estén siendo atendidos por otros programas, y remitirla a la Dirección Técnica a más tardar el 8 de </w:t>
      </w:r>
      <w:proofErr w:type="gramStart"/>
      <w:r w:rsidRPr="001D0D8C">
        <w:rPr>
          <w:rFonts w:ascii="Verdana" w:hAnsi="Verdana"/>
          <w:sz w:val="22"/>
          <w:szCs w:val="22"/>
        </w:rPr>
        <w:t>Agosto</w:t>
      </w:r>
      <w:proofErr w:type="gramEnd"/>
      <w:r w:rsidRPr="001D0D8C">
        <w:rPr>
          <w:rFonts w:ascii="Verdana" w:hAnsi="Verdana"/>
          <w:sz w:val="22"/>
          <w:szCs w:val="22"/>
        </w:rPr>
        <w:t xml:space="preserve"> en el formato de identificación de los puntos de entrega con el respectivo número de usuarios.</w:t>
      </w:r>
    </w:p>
    <w:p w14:paraId="2FC68A8E" w14:textId="77777777" w:rsidR="001D0D8C" w:rsidRPr="001D0D8C" w:rsidRDefault="001D0D8C" w:rsidP="001D0D8C">
      <w:pPr>
        <w:rPr>
          <w:rFonts w:ascii="Verdana" w:hAnsi="Verdana"/>
          <w:sz w:val="22"/>
          <w:szCs w:val="22"/>
        </w:rPr>
      </w:pPr>
      <w:r w:rsidRPr="001D0D8C">
        <w:rPr>
          <w:rFonts w:ascii="Verdana" w:hAnsi="Verdana"/>
          <w:sz w:val="22"/>
          <w:szCs w:val="22"/>
        </w:rPr>
        <w:t>Para lograr la efectiva y oportuna atención a los niños, adjunto orientaciones.</w:t>
      </w:r>
    </w:p>
    <w:p w14:paraId="5BDD275B" w14:textId="315D59BD" w:rsidR="001D0D8C" w:rsidRPr="008E7A4B" w:rsidRDefault="001D0D8C" w:rsidP="008E7A4B">
      <w:pPr>
        <w:jc w:val="center"/>
        <w:rPr>
          <w:rFonts w:ascii="Verdana" w:hAnsi="Verdana"/>
          <w:b/>
          <w:bCs/>
          <w:sz w:val="22"/>
          <w:szCs w:val="22"/>
        </w:rPr>
      </w:pPr>
      <w:r w:rsidRPr="008E7A4B">
        <w:rPr>
          <w:rFonts w:ascii="Verdana" w:hAnsi="Verdana"/>
          <w:b/>
          <w:bCs/>
          <w:sz w:val="22"/>
          <w:szCs w:val="22"/>
        </w:rPr>
        <w:t>ELVIRA FORERO HERNÁNDEZ</w:t>
      </w:r>
    </w:p>
    <w:p w14:paraId="4E3BBCCD" w14:textId="258C4BFD" w:rsidR="001D0D8C" w:rsidRPr="001D0D8C" w:rsidRDefault="008E7A4B" w:rsidP="008E7A4B">
      <w:pPr>
        <w:jc w:val="center"/>
        <w:rPr>
          <w:rFonts w:ascii="Verdana" w:hAnsi="Verdana"/>
          <w:sz w:val="22"/>
          <w:szCs w:val="22"/>
        </w:rPr>
      </w:pPr>
      <w:r w:rsidRPr="001D0D8C">
        <w:rPr>
          <w:rFonts w:ascii="Verdana" w:hAnsi="Verdana"/>
          <w:sz w:val="22"/>
          <w:szCs w:val="22"/>
        </w:rPr>
        <w:t>DIRECTORA GENERAL</w:t>
      </w:r>
    </w:p>
    <w:p w14:paraId="3EF795F5" w14:textId="77777777" w:rsidR="001D0D8C" w:rsidRPr="008E7A4B" w:rsidRDefault="001D0D8C" w:rsidP="001D0D8C">
      <w:pPr>
        <w:rPr>
          <w:rFonts w:ascii="Verdana" w:hAnsi="Verdana"/>
          <w:b/>
          <w:bCs/>
          <w:sz w:val="22"/>
          <w:szCs w:val="22"/>
        </w:rPr>
      </w:pPr>
      <w:r w:rsidRPr="008E7A4B">
        <w:rPr>
          <w:rFonts w:ascii="Verdana" w:hAnsi="Verdana"/>
          <w:b/>
          <w:bCs/>
          <w:sz w:val="22"/>
          <w:szCs w:val="22"/>
        </w:rPr>
        <w:t>Atención Alimentaria Temporal con Leche Infantil</w:t>
      </w:r>
    </w:p>
    <w:p w14:paraId="05AA37D6" w14:textId="2FB10C1D" w:rsidR="001D0D8C" w:rsidRPr="001D0D8C" w:rsidRDefault="001D0D8C" w:rsidP="001D0D8C">
      <w:pPr>
        <w:rPr>
          <w:rFonts w:ascii="Verdana" w:hAnsi="Verdana"/>
          <w:sz w:val="22"/>
          <w:szCs w:val="22"/>
        </w:rPr>
      </w:pPr>
      <w:r w:rsidRPr="008E7A4B">
        <w:rPr>
          <w:rFonts w:ascii="Verdana" w:hAnsi="Verdana"/>
          <w:b/>
          <w:bCs/>
          <w:sz w:val="22"/>
          <w:szCs w:val="22"/>
        </w:rPr>
        <w:t>Objetivo:</w:t>
      </w:r>
      <w:r w:rsidRPr="001D0D8C">
        <w:rPr>
          <w:rFonts w:ascii="Verdana" w:hAnsi="Verdana"/>
          <w:sz w:val="22"/>
          <w:szCs w:val="22"/>
        </w:rPr>
        <w:t xml:space="preserve"> Suministrar una ración diaria de Leche Infantil a 395.817 niños entre uno y cinco años, durante 60 días hábiles, durante los meses de </w:t>
      </w:r>
      <w:proofErr w:type="gramStart"/>
      <w:r w:rsidRPr="001D0D8C">
        <w:rPr>
          <w:rFonts w:ascii="Verdana" w:hAnsi="Verdana"/>
          <w:sz w:val="22"/>
          <w:szCs w:val="22"/>
        </w:rPr>
        <w:t>Septiembre</w:t>
      </w:r>
      <w:proofErr w:type="gramEnd"/>
      <w:r w:rsidRPr="001D0D8C">
        <w:rPr>
          <w:rFonts w:ascii="Verdana" w:hAnsi="Verdana"/>
          <w:sz w:val="22"/>
          <w:szCs w:val="22"/>
        </w:rPr>
        <w:t xml:space="preserve">, </w:t>
      </w:r>
      <w:proofErr w:type="gramStart"/>
      <w:r w:rsidRPr="001D0D8C">
        <w:rPr>
          <w:rFonts w:ascii="Verdana" w:hAnsi="Verdana"/>
          <w:sz w:val="22"/>
          <w:szCs w:val="22"/>
        </w:rPr>
        <w:t>Octubre</w:t>
      </w:r>
      <w:proofErr w:type="gramEnd"/>
      <w:r w:rsidRPr="001D0D8C">
        <w:rPr>
          <w:rFonts w:ascii="Verdana" w:hAnsi="Verdana"/>
          <w:sz w:val="22"/>
          <w:szCs w:val="22"/>
        </w:rPr>
        <w:t xml:space="preserve"> y </w:t>
      </w:r>
      <w:proofErr w:type="gramStart"/>
      <w:r w:rsidRPr="001D0D8C">
        <w:rPr>
          <w:rFonts w:ascii="Verdana" w:hAnsi="Verdana"/>
          <w:sz w:val="22"/>
          <w:szCs w:val="22"/>
        </w:rPr>
        <w:t>Noviembre</w:t>
      </w:r>
      <w:proofErr w:type="gramEnd"/>
      <w:r w:rsidRPr="001D0D8C">
        <w:rPr>
          <w:rFonts w:ascii="Verdana" w:hAnsi="Verdana"/>
          <w:sz w:val="22"/>
          <w:szCs w:val="22"/>
        </w:rPr>
        <w:t>.</w:t>
      </w:r>
    </w:p>
    <w:p w14:paraId="44BA62D2" w14:textId="3A9B24CC" w:rsidR="001D0D8C" w:rsidRPr="001D0D8C" w:rsidRDefault="001D0D8C" w:rsidP="001D0D8C">
      <w:pPr>
        <w:rPr>
          <w:rFonts w:ascii="Verdana" w:hAnsi="Verdana"/>
          <w:sz w:val="22"/>
          <w:szCs w:val="22"/>
        </w:rPr>
      </w:pPr>
      <w:r w:rsidRPr="008E7A4B">
        <w:rPr>
          <w:rFonts w:ascii="Verdana" w:hAnsi="Verdana"/>
          <w:b/>
          <w:bCs/>
          <w:sz w:val="22"/>
          <w:szCs w:val="22"/>
        </w:rPr>
        <w:t>Que producto:</w:t>
      </w:r>
      <w:r w:rsidRPr="001D0D8C">
        <w:rPr>
          <w:rFonts w:ascii="Verdana" w:hAnsi="Verdana"/>
          <w:sz w:val="22"/>
          <w:szCs w:val="22"/>
        </w:rPr>
        <w:t xml:space="preserve"> Leche entera de vaca Ultra Alta Temperatura (UAT), adicionada con Hierro </w:t>
      </w:r>
      <w:proofErr w:type="spellStart"/>
      <w:r w:rsidRPr="001D0D8C">
        <w:rPr>
          <w:rFonts w:ascii="Verdana" w:hAnsi="Verdana"/>
          <w:sz w:val="22"/>
          <w:szCs w:val="22"/>
        </w:rPr>
        <w:t>Aminoquelado</w:t>
      </w:r>
      <w:proofErr w:type="spellEnd"/>
      <w:r w:rsidRPr="001D0D8C">
        <w:rPr>
          <w:rFonts w:ascii="Verdana" w:hAnsi="Verdana"/>
          <w:sz w:val="22"/>
          <w:szCs w:val="22"/>
        </w:rPr>
        <w:t xml:space="preserve">, Zinc </w:t>
      </w:r>
      <w:proofErr w:type="spellStart"/>
      <w:r w:rsidRPr="001D0D8C">
        <w:rPr>
          <w:rFonts w:ascii="Verdana" w:hAnsi="Verdana"/>
          <w:sz w:val="22"/>
          <w:szCs w:val="22"/>
        </w:rPr>
        <w:t>Aminoquelado</w:t>
      </w:r>
      <w:proofErr w:type="spellEnd"/>
      <w:r w:rsidRPr="001D0D8C">
        <w:rPr>
          <w:rFonts w:ascii="Verdana" w:hAnsi="Verdana"/>
          <w:sz w:val="22"/>
          <w:szCs w:val="22"/>
        </w:rPr>
        <w:t xml:space="preserve"> y Acido fálico, envasada en empaque de 200 mililitros. Leche Entera y Leche Entera Sab9rizada Vainilla, Fresa.</w:t>
      </w:r>
    </w:p>
    <w:p w14:paraId="75A13965" w14:textId="77777777" w:rsidR="008E7A4B" w:rsidRDefault="001D0D8C" w:rsidP="001D0D8C">
      <w:pPr>
        <w:rPr>
          <w:rFonts w:ascii="Verdana" w:hAnsi="Verdana"/>
          <w:sz w:val="22"/>
          <w:szCs w:val="22"/>
        </w:rPr>
      </w:pPr>
      <w:r w:rsidRPr="008E7A4B">
        <w:rPr>
          <w:rFonts w:ascii="Verdana" w:hAnsi="Verdana"/>
          <w:b/>
          <w:bCs/>
          <w:sz w:val="22"/>
          <w:szCs w:val="22"/>
        </w:rPr>
        <w:t>Quienes se Benefician:</w:t>
      </w:r>
      <w:r w:rsidRPr="001D0D8C">
        <w:rPr>
          <w:rFonts w:ascii="Verdana" w:hAnsi="Verdana"/>
          <w:sz w:val="22"/>
          <w:szCs w:val="22"/>
        </w:rPr>
        <w:t xml:space="preserve"> Niños entre uno y cinco años que no estén siendo atendidos por otros programas, ubicados en zonas urbanas o rurales concentradas, de las zonas de influencia de los Municipios donde están ubicados los centros zonales.</w:t>
      </w:r>
    </w:p>
    <w:p w14:paraId="1BC37951" w14:textId="6ED6052C" w:rsidR="001D0D8C" w:rsidRPr="001D0D8C" w:rsidRDefault="001D0D8C" w:rsidP="001D0D8C">
      <w:pPr>
        <w:rPr>
          <w:rFonts w:ascii="Verdana" w:hAnsi="Verdana"/>
          <w:sz w:val="22"/>
          <w:szCs w:val="22"/>
        </w:rPr>
      </w:pPr>
      <w:r w:rsidRPr="008E7A4B">
        <w:rPr>
          <w:rFonts w:ascii="Verdana" w:hAnsi="Verdana"/>
          <w:b/>
          <w:bCs/>
          <w:sz w:val="22"/>
          <w:szCs w:val="22"/>
        </w:rPr>
        <w:lastRenderedPageBreak/>
        <w:t>Cómo se ejecuta:</w:t>
      </w:r>
      <w:r w:rsidRPr="001D0D8C">
        <w:rPr>
          <w:rFonts w:ascii="Verdana" w:hAnsi="Verdana"/>
          <w:sz w:val="22"/>
          <w:szCs w:val="22"/>
        </w:rPr>
        <w:t xml:space="preserve"> El ICBF es responsable de la ejecución, seguimiento y supervisión del programa de complementación alimentaria Leche Infantil para lo cual cada Regional debe:</w:t>
      </w:r>
    </w:p>
    <w:p w14:paraId="08439D86" w14:textId="566D2F3B"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Designar al Coordinador de Asistencia Técnica, como responsable de todas las actividades pertinentes, y reportar a la Sede Nacional cada dos días los avances en relación con el cumplimiento de metas de cobertura.</w:t>
      </w:r>
    </w:p>
    <w:p w14:paraId="5D9109E0" w14:textId="5D273C2B"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Diseñar una estrategia ágil y efectiva para la focalización de beneficiarios, selección de los agentes educativos y los puntos de entrega.</w:t>
      </w:r>
    </w:p>
    <w:p w14:paraId="234FDD83" w14:textId="2C44F359"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Organizar con los Coordinadores Zonales, el despliegue operativo que permita cumplir con las actividades señaladas en cuanto a beneficiarios, puntos de atención y agentes educativos.</w:t>
      </w:r>
    </w:p>
    <w:p w14:paraId="58E75A34" w14:textId="4DB8401B" w:rsidR="001D0D8C" w:rsidRPr="008E7A4B" w:rsidRDefault="001D0D8C" w:rsidP="008E7A4B">
      <w:pPr>
        <w:pStyle w:val="Prrafodelista"/>
        <w:numPr>
          <w:ilvl w:val="1"/>
          <w:numId w:val="2"/>
        </w:numPr>
        <w:rPr>
          <w:rFonts w:ascii="Verdana" w:hAnsi="Verdana"/>
          <w:sz w:val="22"/>
          <w:szCs w:val="22"/>
        </w:rPr>
      </w:pPr>
      <w:r w:rsidRPr="008E7A4B">
        <w:rPr>
          <w:rFonts w:ascii="Verdana" w:hAnsi="Verdana"/>
          <w:sz w:val="22"/>
          <w:szCs w:val="22"/>
        </w:rPr>
        <w:t>Se debe establecer coordinación con las Alcaldías en aquellos Municipios en donde se tenga certeza de una adecuada y oportuna respuesta para la identificación y priorización de los niños.</w:t>
      </w:r>
    </w:p>
    <w:p w14:paraId="45627B39" w14:textId="50161721" w:rsidR="001D0D8C" w:rsidRPr="008E7A4B" w:rsidRDefault="001D0D8C" w:rsidP="008E7A4B">
      <w:pPr>
        <w:pStyle w:val="Prrafodelista"/>
        <w:numPr>
          <w:ilvl w:val="1"/>
          <w:numId w:val="2"/>
        </w:numPr>
        <w:rPr>
          <w:rFonts w:ascii="Verdana" w:hAnsi="Verdana"/>
          <w:sz w:val="22"/>
          <w:szCs w:val="22"/>
        </w:rPr>
      </w:pPr>
      <w:r w:rsidRPr="008E7A4B">
        <w:rPr>
          <w:rFonts w:ascii="Verdana" w:hAnsi="Verdana"/>
          <w:sz w:val="22"/>
          <w:szCs w:val="22"/>
        </w:rPr>
        <w:t>Se recomienda adelantar la selección de los niños con los Educadores Familiares, Educadores de Vivienda con bienestar y Unidades Móviles para agilizar la selección de beneficiarios e identificación de agentes educativos responsables de los puntos de atención.</w:t>
      </w:r>
    </w:p>
    <w:p w14:paraId="134DEE9F" w14:textId="7049EA6E" w:rsidR="001D0D8C" w:rsidRPr="008E7A4B" w:rsidRDefault="001D0D8C" w:rsidP="008E7A4B">
      <w:pPr>
        <w:pStyle w:val="Prrafodelista"/>
        <w:numPr>
          <w:ilvl w:val="1"/>
          <w:numId w:val="2"/>
        </w:numPr>
        <w:rPr>
          <w:rFonts w:ascii="Verdana" w:hAnsi="Verdana"/>
          <w:sz w:val="22"/>
          <w:szCs w:val="22"/>
        </w:rPr>
      </w:pPr>
      <w:r w:rsidRPr="008E7A4B">
        <w:rPr>
          <w:rFonts w:ascii="Verdana" w:hAnsi="Verdana"/>
          <w:sz w:val="22"/>
          <w:szCs w:val="22"/>
        </w:rPr>
        <w:t>Priorizar todas aquellas solicitudes de atención de las alcaldías, comunidades y organizaciones comunitarias.</w:t>
      </w:r>
    </w:p>
    <w:p w14:paraId="25C0E50B" w14:textId="7204296E"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Asignar el número de cupos por Municipio, con base en el cupo regional dando prioridad a los niños no atendidos en zonas vulnerables de menor cobertura.</w:t>
      </w:r>
    </w:p>
    <w:p w14:paraId="79E4CC0E" w14:textId="1CA9EEE9"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Hacer la inscripción de todos los niños, para lo cual la regional debe suministrar las planillas de inscripción. De igual forma se deben diligenciar las planillas de entrega que serán distribuidas por el proveedor seleccionado, y se anexarán para la certificación de cumplimiento para pagos.</w:t>
      </w:r>
    </w:p>
    <w:p w14:paraId="00C3A70C" w14:textId="12C6CC22"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Seleccionar puntos de entrega en coordinación con iglesias, fundaciones, damas rosadas, club de leones, organizaciones comunitarias que desarrollen acciones sociales. En ningún caso Hogares Comunitarios de Bienestar, ni madres comunitarias deben ser ni punto de entrega ni agente educativo de este programa.</w:t>
      </w:r>
    </w:p>
    <w:p w14:paraId="3B53C3FE" w14:textId="13A4FE1D"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 xml:space="preserve">Reportar los datos del Agente Educativo Comunitario responsable del punto de entrega, número de cédula de ciudadanía, dirección del punto y teléfono de ubicación, con el número de beneficiarios por cada uno de los puntos. Para ello debe utilizar el formato de punto de </w:t>
      </w:r>
      <w:proofErr w:type="gramStart"/>
      <w:r w:rsidRPr="008E7A4B">
        <w:rPr>
          <w:rFonts w:ascii="Verdana" w:hAnsi="Verdana"/>
          <w:sz w:val="22"/>
          <w:szCs w:val="22"/>
        </w:rPr>
        <w:t>entrega.(</w:t>
      </w:r>
      <w:proofErr w:type="gramEnd"/>
      <w:r w:rsidRPr="008E7A4B">
        <w:rPr>
          <w:rFonts w:ascii="Verdana" w:hAnsi="Verdana"/>
          <w:sz w:val="22"/>
          <w:szCs w:val="22"/>
        </w:rPr>
        <w:t xml:space="preserve"> anexo 1) El plazo máximo para el envío de esta información es el 8 de </w:t>
      </w:r>
      <w:proofErr w:type="gramStart"/>
      <w:r w:rsidRPr="008E7A4B">
        <w:rPr>
          <w:rFonts w:ascii="Verdana" w:hAnsi="Verdana"/>
          <w:sz w:val="22"/>
          <w:szCs w:val="22"/>
        </w:rPr>
        <w:t>Agosto</w:t>
      </w:r>
      <w:proofErr w:type="gramEnd"/>
      <w:r w:rsidRPr="008E7A4B">
        <w:rPr>
          <w:rFonts w:ascii="Verdana" w:hAnsi="Verdana"/>
          <w:sz w:val="22"/>
          <w:szCs w:val="22"/>
        </w:rPr>
        <w:t>, dado que forma parte de la Ficha Técnica de la negociación, que se publicará en esta fecha en la Bolsa Nacional Agropecuaria.</w:t>
      </w:r>
    </w:p>
    <w:p w14:paraId="74A83FF6" w14:textId="14EDF3F6"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Enviar el reporte del formato de punto de entrega para el programa de</w:t>
      </w:r>
    </w:p>
    <w:p w14:paraId="32823499" w14:textId="14868A65"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Complementación Alimentaria Leche Infantil a la Subdirección de Asesoría</w:t>
      </w:r>
    </w:p>
    <w:p w14:paraId="5967F560" w14:textId="68C03A9C"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Territorial, al correo electrónico de Edilberto.qutierrrez@icbf.qov.coe</w:t>
      </w:r>
    </w:p>
    <w:p w14:paraId="043D36D3" w14:textId="55323BC5" w:rsidR="001D0D8C" w:rsidRPr="008E7A4B" w:rsidRDefault="001D0D8C" w:rsidP="008E7A4B">
      <w:pPr>
        <w:pStyle w:val="Prrafodelista"/>
        <w:numPr>
          <w:ilvl w:val="0"/>
          <w:numId w:val="2"/>
        </w:numPr>
        <w:rPr>
          <w:rFonts w:ascii="Verdana" w:hAnsi="Verdana"/>
          <w:sz w:val="22"/>
          <w:szCs w:val="22"/>
        </w:rPr>
      </w:pPr>
      <w:r w:rsidRPr="008E7A4B">
        <w:rPr>
          <w:rFonts w:ascii="Verdana" w:hAnsi="Verdana"/>
          <w:sz w:val="22"/>
          <w:szCs w:val="22"/>
        </w:rPr>
        <w:t>Inqrid.vargas@icbf.gov.co</w:t>
      </w:r>
    </w:p>
    <w:p w14:paraId="3B6CF30D" w14:textId="77777777" w:rsidR="001D0D8C" w:rsidRPr="001D0D8C" w:rsidRDefault="001D0D8C" w:rsidP="001D0D8C">
      <w:pPr>
        <w:rPr>
          <w:rFonts w:ascii="Verdana" w:hAnsi="Verdana"/>
          <w:sz w:val="22"/>
          <w:szCs w:val="22"/>
        </w:rPr>
      </w:pPr>
    </w:p>
    <w:p w14:paraId="05FE9586" w14:textId="5EB38063" w:rsidR="001D0D8C" w:rsidRPr="001D0D8C" w:rsidRDefault="001D0D8C" w:rsidP="001D0D8C">
      <w:pPr>
        <w:rPr>
          <w:rFonts w:ascii="Verdana" w:hAnsi="Verdana"/>
          <w:sz w:val="22"/>
          <w:szCs w:val="22"/>
        </w:rPr>
      </w:pPr>
      <w:r w:rsidRPr="001D0D8C">
        <w:rPr>
          <w:rFonts w:ascii="Verdana" w:hAnsi="Verdana"/>
          <w:sz w:val="22"/>
          <w:szCs w:val="22"/>
        </w:rPr>
        <w:lastRenderedPageBreak/>
        <w:t>Es esencial que se informe a los beneficiarios sobre el carácter temporal de esta iniciativa dado que no es una atención con continuidad para la vigencia 2009</w:t>
      </w:r>
    </w:p>
    <w:p w14:paraId="28027008" w14:textId="0E0E41A6" w:rsidR="001D0D8C" w:rsidRPr="001D0D8C" w:rsidRDefault="001D0D8C" w:rsidP="001D0D8C">
      <w:pPr>
        <w:rPr>
          <w:rFonts w:ascii="Verdana" w:hAnsi="Verdana"/>
          <w:sz w:val="22"/>
          <w:szCs w:val="22"/>
        </w:rPr>
      </w:pPr>
      <w:r w:rsidRPr="001D0D8C">
        <w:rPr>
          <w:rFonts w:ascii="Verdana" w:hAnsi="Verdana"/>
          <w:sz w:val="22"/>
          <w:szCs w:val="22"/>
        </w:rPr>
        <w:t>Seguimiento y Supervisión: El coordinador de cada centro zonal deberá certificar la adecuada ejecución de este programa, incluyendo la entrega de la leche infantil en cada punto, de acuerdo con las características del producto.</w:t>
      </w:r>
    </w:p>
    <w:p w14:paraId="0090B0E9" w14:textId="77777777" w:rsidR="001D0D8C" w:rsidRPr="008E7A4B" w:rsidRDefault="001D0D8C" w:rsidP="001D0D8C">
      <w:pPr>
        <w:rPr>
          <w:rFonts w:ascii="Verdana" w:hAnsi="Verdana"/>
          <w:b/>
          <w:bCs/>
          <w:sz w:val="22"/>
          <w:szCs w:val="22"/>
        </w:rPr>
      </w:pPr>
      <w:r w:rsidRPr="008E7A4B">
        <w:rPr>
          <w:rFonts w:ascii="Verdana" w:hAnsi="Verdana"/>
          <w:b/>
          <w:bCs/>
          <w:sz w:val="22"/>
          <w:szCs w:val="22"/>
        </w:rPr>
        <w:t>Atención Alimentaria Temporal con Leche Infantil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5"/>
        <w:gridCol w:w="1936"/>
        <w:gridCol w:w="39"/>
        <w:gridCol w:w="6427"/>
        <w:gridCol w:w="51"/>
      </w:tblGrid>
      <w:tr w:rsidR="000E4581" w:rsidRPr="000E4581" w14:paraId="30F80634" w14:textId="77777777" w:rsidTr="0067666F">
        <w:trPr>
          <w:gridAfter w:val="1"/>
          <w:wAfter w:w="3" w:type="pct"/>
          <w:tblCellSpacing w:w="15" w:type="dxa"/>
        </w:trPr>
        <w:tc>
          <w:tcPr>
            <w:tcW w:w="127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96EE9F" w14:textId="77777777" w:rsidR="000E4581" w:rsidRPr="000E4581" w:rsidRDefault="000E4581" w:rsidP="000E4581">
            <w:pPr>
              <w:rPr>
                <w:rFonts w:ascii="Verdana" w:hAnsi="Verdana"/>
                <w:sz w:val="22"/>
                <w:szCs w:val="22"/>
              </w:rPr>
            </w:pPr>
            <w:r w:rsidRPr="000E4581">
              <w:rPr>
                <w:rFonts w:ascii="Verdana" w:hAnsi="Verdana"/>
                <w:b/>
                <w:bCs/>
                <w:sz w:val="22"/>
                <w:szCs w:val="22"/>
              </w:rPr>
              <w:t>REGIONALES</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CF8F7" w14:textId="77777777" w:rsidR="000E4581" w:rsidRPr="000E4581" w:rsidRDefault="000E4581" w:rsidP="000E4581">
            <w:pPr>
              <w:rPr>
                <w:rFonts w:ascii="Verdana" w:hAnsi="Verdana"/>
                <w:sz w:val="22"/>
                <w:szCs w:val="22"/>
              </w:rPr>
            </w:pPr>
            <w:r w:rsidRPr="000E4581">
              <w:rPr>
                <w:rFonts w:ascii="Verdana" w:hAnsi="Verdana"/>
                <w:b/>
                <w:bCs/>
                <w:sz w:val="22"/>
                <w:szCs w:val="22"/>
              </w:rPr>
              <w:t>BENEFICIARIOS</w:t>
            </w:r>
          </w:p>
        </w:tc>
      </w:tr>
      <w:tr w:rsidR="000E4581" w:rsidRPr="000E4581" w14:paraId="0CA90E5C" w14:textId="77777777" w:rsidTr="0067666F">
        <w:trPr>
          <w:gridAfter w:val="1"/>
          <w:wAfter w:w="3" w:type="pct"/>
          <w:tblCellSpacing w:w="15" w:type="dxa"/>
        </w:trPr>
        <w:tc>
          <w:tcPr>
            <w:tcW w:w="127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12D714" w14:textId="77777777" w:rsidR="000E4581" w:rsidRPr="000E4581" w:rsidRDefault="000E4581" w:rsidP="000E4581">
            <w:pPr>
              <w:rPr>
                <w:rFonts w:ascii="Verdana" w:hAnsi="Verdana"/>
                <w:sz w:val="22"/>
                <w:szCs w:val="22"/>
              </w:rPr>
            </w:pPr>
            <w:r w:rsidRPr="000E4581">
              <w:rPr>
                <w:rFonts w:ascii="Verdana" w:hAnsi="Verdana"/>
                <w:b/>
                <w:bCs/>
                <w:sz w:val="22"/>
                <w:szCs w:val="22"/>
              </w:rPr>
              <w:t>DEPARTAMENTOS Y D.C.</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1DA1C" w14:textId="77777777" w:rsidR="000E4581" w:rsidRPr="000E4581" w:rsidRDefault="000E4581" w:rsidP="000E4581">
            <w:pPr>
              <w:rPr>
                <w:rFonts w:ascii="Verdana" w:hAnsi="Verdana"/>
                <w:sz w:val="22"/>
                <w:szCs w:val="22"/>
              </w:rPr>
            </w:pPr>
            <w:r w:rsidRPr="000E4581">
              <w:rPr>
                <w:rFonts w:ascii="Verdana" w:hAnsi="Verdana"/>
                <w:b/>
                <w:bCs/>
                <w:sz w:val="22"/>
                <w:szCs w:val="22"/>
              </w:rPr>
              <w:t>NIÑOS / NIÑAS</w:t>
            </w:r>
          </w:p>
        </w:tc>
      </w:tr>
      <w:tr w:rsidR="000E4581" w:rsidRPr="000E4581" w14:paraId="20BC1578" w14:textId="77777777" w:rsidTr="0067666F">
        <w:trPr>
          <w:gridAfter w:val="1"/>
          <w:wAfter w:w="3" w:type="pct"/>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989D03" w14:textId="77777777" w:rsidR="000E4581" w:rsidRPr="000E4581" w:rsidRDefault="000E4581" w:rsidP="000E4581">
            <w:pPr>
              <w:rPr>
                <w:rFonts w:ascii="Verdana" w:hAnsi="Verdana"/>
                <w:sz w:val="22"/>
                <w:szCs w:val="22"/>
              </w:rPr>
            </w:pPr>
            <w:r w:rsidRPr="000E4581">
              <w:rPr>
                <w:rFonts w:ascii="Verdana" w:hAnsi="Verdana"/>
                <w:sz w:val="22"/>
                <w:szCs w:val="22"/>
              </w:rPr>
              <w:t>1</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CC61C5" w14:textId="77777777" w:rsidR="000E4581" w:rsidRPr="000E4581" w:rsidRDefault="000E4581" w:rsidP="000E4581">
            <w:pPr>
              <w:rPr>
                <w:rFonts w:ascii="Verdana" w:hAnsi="Verdana"/>
                <w:sz w:val="22"/>
                <w:szCs w:val="22"/>
              </w:rPr>
            </w:pPr>
            <w:r w:rsidRPr="000E4581">
              <w:rPr>
                <w:rFonts w:ascii="Verdana" w:hAnsi="Verdana"/>
                <w:sz w:val="22"/>
                <w:szCs w:val="22"/>
              </w:rPr>
              <w:t>CESAR</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CF88B3" w14:textId="77777777" w:rsidR="000E4581" w:rsidRPr="000E4581" w:rsidRDefault="000E4581" w:rsidP="000E4581">
            <w:pPr>
              <w:rPr>
                <w:rFonts w:ascii="Verdana" w:hAnsi="Verdana"/>
                <w:sz w:val="22"/>
                <w:szCs w:val="22"/>
              </w:rPr>
            </w:pPr>
            <w:r w:rsidRPr="000E4581">
              <w:rPr>
                <w:rFonts w:ascii="Verdana" w:hAnsi="Verdana"/>
                <w:sz w:val="22"/>
                <w:szCs w:val="22"/>
              </w:rPr>
              <w:t>10.478</w:t>
            </w:r>
          </w:p>
        </w:tc>
      </w:tr>
      <w:tr w:rsidR="000E4581" w:rsidRPr="000E4581" w14:paraId="160D64E5" w14:textId="77777777" w:rsidTr="0067666F">
        <w:trPr>
          <w:gridAfter w:val="1"/>
          <w:wAfter w:w="3" w:type="pct"/>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905949" w14:textId="77777777" w:rsidR="000E4581" w:rsidRPr="000E4581" w:rsidRDefault="000E4581" w:rsidP="000E4581">
            <w:pPr>
              <w:rPr>
                <w:rFonts w:ascii="Verdana" w:hAnsi="Verdana"/>
                <w:sz w:val="22"/>
                <w:szCs w:val="22"/>
              </w:rPr>
            </w:pPr>
            <w:r w:rsidRPr="000E4581">
              <w:rPr>
                <w:rFonts w:ascii="Verdana" w:hAnsi="Verdana"/>
                <w:sz w:val="22"/>
                <w:szCs w:val="22"/>
              </w:rPr>
              <w:t>2</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BE244E" w14:textId="77777777" w:rsidR="000E4581" w:rsidRPr="000E4581" w:rsidRDefault="000E4581" w:rsidP="000E4581">
            <w:pPr>
              <w:rPr>
                <w:rFonts w:ascii="Verdana" w:hAnsi="Verdana"/>
                <w:sz w:val="22"/>
                <w:szCs w:val="22"/>
              </w:rPr>
            </w:pPr>
            <w:r w:rsidRPr="000E4581">
              <w:rPr>
                <w:rFonts w:ascii="Verdana" w:hAnsi="Verdana"/>
                <w:sz w:val="22"/>
                <w:szCs w:val="22"/>
              </w:rPr>
              <w:t>LA GUAJIRA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83958F" w14:textId="77777777" w:rsidR="000E4581" w:rsidRPr="000E4581" w:rsidRDefault="000E4581" w:rsidP="000E4581">
            <w:pPr>
              <w:rPr>
                <w:rFonts w:ascii="Verdana" w:hAnsi="Verdana"/>
                <w:sz w:val="22"/>
                <w:szCs w:val="22"/>
              </w:rPr>
            </w:pPr>
            <w:r w:rsidRPr="000E4581">
              <w:rPr>
                <w:rFonts w:ascii="Verdana" w:hAnsi="Verdana"/>
                <w:sz w:val="22"/>
                <w:szCs w:val="22"/>
              </w:rPr>
              <w:t>10.033</w:t>
            </w:r>
          </w:p>
        </w:tc>
      </w:tr>
      <w:tr w:rsidR="0067666F" w:rsidRPr="000E4581" w14:paraId="26A65050" w14:textId="77777777" w:rsidTr="0067666F">
        <w:trPr>
          <w:gridAfter w:val="1"/>
          <w:wAfter w:w="3" w:type="pct"/>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E465C8" w14:textId="77777777" w:rsidR="0067666F" w:rsidRPr="000E4581" w:rsidRDefault="0067666F" w:rsidP="000E4581">
            <w:pPr>
              <w:rPr>
                <w:rFonts w:ascii="Verdana" w:hAnsi="Verdana"/>
                <w:sz w:val="22"/>
                <w:szCs w:val="22"/>
              </w:rPr>
            </w:pPr>
            <w:r w:rsidRPr="000E4581">
              <w:rPr>
                <w:rFonts w:ascii="Verdana" w:hAnsi="Verdana"/>
                <w:sz w:val="22"/>
                <w:szCs w:val="22"/>
              </w:rPr>
              <w:t>3</w:t>
            </w:r>
          </w:p>
        </w:tc>
        <w:tc>
          <w:tcPr>
            <w:tcW w:w="1095"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217329" w14:textId="439A8CB5" w:rsidR="0067666F" w:rsidRPr="000E4581" w:rsidRDefault="0067666F" w:rsidP="000E4581">
            <w:pPr>
              <w:rPr>
                <w:rFonts w:ascii="Verdana" w:hAnsi="Verdana"/>
                <w:sz w:val="22"/>
                <w:szCs w:val="22"/>
              </w:rPr>
            </w:pPr>
            <w:r w:rsidRPr="000E4581">
              <w:rPr>
                <w:rFonts w:ascii="Verdana" w:hAnsi="Verdana"/>
                <w:sz w:val="22"/>
                <w:szCs w:val="22"/>
              </w:rPr>
              <w:t> </w:t>
            </w:r>
            <w:r>
              <w:rPr>
                <w:rFonts w:ascii="Verdana" w:hAnsi="Verdana"/>
                <w:sz w:val="22"/>
                <w:szCs w:val="22"/>
              </w:rPr>
              <w:t xml:space="preserve">MAGDALENA </w:t>
            </w:r>
          </w:p>
        </w:tc>
        <w:tc>
          <w:tcPr>
            <w:tcW w:w="36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BB3328" w14:textId="7D0ED3E3" w:rsidR="0067666F" w:rsidRPr="000E4581" w:rsidRDefault="0067666F" w:rsidP="000E4581">
            <w:pPr>
              <w:rPr>
                <w:rFonts w:ascii="Verdana" w:hAnsi="Verdana"/>
                <w:sz w:val="22"/>
                <w:szCs w:val="22"/>
              </w:rPr>
            </w:pPr>
            <w:r w:rsidRPr="000E4581">
              <w:rPr>
                <w:rFonts w:ascii="Verdana" w:hAnsi="Verdana"/>
                <w:sz w:val="22"/>
                <w:szCs w:val="22"/>
              </w:rPr>
              <w:t>10.033</w:t>
            </w:r>
          </w:p>
        </w:tc>
      </w:tr>
      <w:tr w:rsidR="0067666F" w:rsidRPr="000E4581" w14:paraId="2F0169F5"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63D6AE" w14:textId="77777777" w:rsidR="000E4581" w:rsidRPr="000E4581" w:rsidRDefault="000E4581" w:rsidP="000E4581">
            <w:pPr>
              <w:rPr>
                <w:rFonts w:ascii="Verdana" w:hAnsi="Verdana"/>
                <w:sz w:val="22"/>
                <w:szCs w:val="22"/>
              </w:rPr>
            </w:pPr>
            <w:r w:rsidRPr="000E4581">
              <w:rPr>
                <w:rFonts w:ascii="Verdana" w:hAnsi="Verdana"/>
                <w:sz w:val="22"/>
                <w:szCs w:val="22"/>
              </w:rPr>
              <w:t>4</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2FA996" w14:textId="77777777" w:rsidR="000E4581" w:rsidRPr="000E4581" w:rsidRDefault="000E4581" w:rsidP="000E4581">
            <w:pPr>
              <w:rPr>
                <w:rFonts w:ascii="Verdana" w:hAnsi="Verdana"/>
                <w:sz w:val="22"/>
                <w:szCs w:val="22"/>
              </w:rPr>
            </w:pPr>
            <w:r w:rsidRPr="000E4581">
              <w:rPr>
                <w:rFonts w:ascii="Verdana" w:hAnsi="Verdana"/>
                <w:sz w:val="22"/>
                <w:szCs w:val="22"/>
              </w:rPr>
              <w:t>ATLANTICO</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89D5E1" w14:textId="77777777" w:rsidR="000E4581" w:rsidRPr="000E4581" w:rsidRDefault="000E4581" w:rsidP="000E4581">
            <w:pPr>
              <w:rPr>
                <w:rFonts w:ascii="Verdana" w:hAnsi="Verdana"/>
                <w:sz w:val="22"/>
                <w:szCs w:val="22"/>
              </w:rPr>
            </w:pPr>
            <w:r w:rsidRPr="000E4581">
              <w:rPr>
                <w:rFonts w:ascii="Verdana" w:hAnsi="Verdana"/>
                <w:sz w:val="22"/>
                <w:szCs w:val="22"/>
              </w:rPr>
              <w:t>15.477</w:t>
            </w:r>
          </w:p>
        </w:tc>
        <w:tc>
          <w:tcPr>
            <w:tcW w:w="3" w:type="pct"/>
            <w:tcMar>
              <w:top w:w="0" w:type="dxa"/>
              <w:left w:w="0" w:type="dxa"/>
              <w:bottom w:w="0" w:type="dxa"/>
              <w:right w:w="0" w:type="dxa"/>
            </w:tcMar>
            <w:vAlign w:val="center"/>
            <w:hideMark/>
          </w:tcPr>
          <w:p w14:paraId="27DEF248" w14:textId="77777777" w:rsidR="000E4581" w:rsidRPr="000E4581" w:rsidRDefault="000E4581" w:rsidP="000E4581">
            <w:pPr>
              <w:rPr>
                <w:rFonts w:ascii="Verdana" w:hAnsi="Verdana"/>
                <w:sz w:val="22"/>
                <w:szCs w:val="22"/>
              </w:rPr>
            </w:pPr>
          </w:p>
        </w:tc>
      </w:tr>
      <w:tr w:rsidR="0067666F" w:rsidRPr="000E4581" w14:paraId="4041F815"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4A9F83" w14:textId="77777777" w:rsidR="000E4581" w:rsidRPr="000E4581" w:rsidRDefault="000E4581" w:rsidP="000E4581">
            <w:pPr>
              <w:rPr>
                <w:rFonts w:ascii="Verdana" w:hAnsi="Verdana"/>
                <w:sz w:val="22"/>
                <w:szCs w:val="22"/>
              </w:rPr>
            </w:pPr>
            <w:r w:rsidRPr="000E4581">
              <w:rPr>
                <w:rFonts w:ascii="Verdana" w:hAnsi="Verdana"/>
                <w:sz w:val="22"/>
                <w:szCs w:val="22"/>
              </w:rPr>
              <w:t>5</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D657AF" w14:textId="77777777" w:rsidR="000E4581" w:rsidRPr="000E4581" w:rsidRDefault="000E4581" w:rsidP="000E4581">
            <w:pPr>
              <w:rPr>
                <w:rFonts w:ascii="Verdana" w:hAnsi="Verdana"/>
                <w:sz w:val="22"/>
                <w:szCs w:val="22"/>
              </w:rPr>
            </w:pPr>
            <w:r w:rsidRPr="000E4581">
              <w:rPr>
                <w:rFonts w:ascii="Verdana" w:hAnsi="Verdana"/>
                <w:sz w:val="22"/>
                <w:szCs w:val="22"/>
              </w:rPr>
              <w:t>BOLIVAR</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EE880D" w14:textId="77777777" w:rsidR="000E4581" w:rsidRPr="000E4581" w:rsidRDefault="000E4581" w:rsidP="000E4581">
            <w:pPr>
              <w:rPr>
                <w:rFonts w:ascii="Verdana" w:hAnsi="Verdana"/>
                <w:sz w:val="22"/>
                <w:szCs w:val="22"/>
              </w:rPr>
            </w:pPr>
            <w:r w:rsidRPr="000E4581">
              <w:rPr>
                <w:rFonts w:ascii="Verdana" w:hAnsi="Verdana"/>
                <w:sz w:val="22"/>
                <w:szCs w:val="22"/>
              </w:rPr>
              <w:t>10.446</w:t>
            </w:r>
          </w:p>
        </w:tc>
        <w:tc>
          <w:tcPr>
            <w:tcW w:w="3" w:type="pct"/>
            <w:tcMar>
              <w:top w:w="0" w:type="dxa"/>
              <w:left w:w="0" w:type="dxa"/>
              <w:bottom w:w="0" w:type="dxa"/>
              <w:right w:w="0" w:type="dxa"/>
            </w:tcMar>
            <w:vAlign w:val="center"/>
            <w:hideMark/>
          </w:tcPr>
          <w:p w14:paraId="53E62C65" w14:textId="77777777" w:rsidR="000E4581" w:rsidRPr="000E4581" w:rsidRDefault="000E4581" w:rsidP="000E4581">
            <w:pPr>
              <w:rPr>
                <w:rFonts w:ascii="Verdana" w:hAnsi="Verdana"/>
                <w:sz w:val="22"/>
                <w:szCs w:val="22"/>
              </w:rPr>
            </w:pPr>
          </w:p>
        </w:tc>
      </w:tr>
      <w:tr w:rsidR="0067666F" w:rsidRPr="000E4581" w14:paraId="0F031938"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DD70BDB" w14:textId="77777777" w:rsidR="000E4581" w:rsidRPr="000E4581" w:rsidRDefault="000E4581" w:rsidP="000E4581">
            <w:pPr>
              <w:rPr>
                <w:rFonts w:ascii="Verdana" w:hAnsi="Verdana"/>
                <w:sz w:val="22"/>
                <w:szCs w:val="22"/>
              </w:rPr>
            </w:pPr>
            <w:r w:rsidRPr="000E4581">
              <w:rPr>
                <w:rFonts w:ascii="Verdana" w:hAnsi="Verdana"/>
                <w:sz w:val="22"/>
                <w:szCs w:val="22"/>
              </w:rPr>
              <w:t>6</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EE9C4F" w14:textId="77777777" w:rsidR="000E4581" w:rsidRPr="000E4581" w:rsidRDefault="000E4581" w:rsidP="000E4581">
            <w:pPr>
              <w:rPr>
                <w:rFonts w:ascii="Verdana" w:hAnsi="Verdana"/>
                <w:sz w:val="22"/>
                <w:szCs w:val="22"/>
              </w:rPr>
            </w:pPr>
            <w:r w:rsidRPr="000E4581">
              <w:rPr>
                <w:rFonts w:ascii="Verdana" w:hAnsi="Verdana"/>
                <w:sz w:val="22"/>
                <w:szCs w:val="22"/>
              </w:rPr>
              <w:t>CORDOBA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EF750A" w14:textId="77777777" w:rsidR="000E4581" w:rsidRPr="000E4581" w:rsidRDefault="000E4581" w:rsidP="000E4581">
            <w:pPr>
              <w:rPr>
                <w:rFonts w:ascii="Verdana" w:hAnsi="Verdana"/>
                <w:sz w:val="22"/>
                <w:szCs w:val="22"/>
              </w:rPr>
            </w:pPr>
            <w:r w:rsidRPr="000E4581">
              <w:rPr>
                <w:rFonts w:ascii="Verdana" w:hAnsi="Verdana"/>
                <w:sz w:val="22"/>
                <w:szCs w:val="22"/>
              </w:rPr>
              <w:t>9.009</w:t>
            </w:r>
          </w:p>
        </w:tc>
        <w:tc>
          <w:tcPr>
            <w:tcW w:w="3" w:type="pct"/>
            <w:tcMar>
              <w:top w:w="0" w:type="dxa"/>
              <w:left w:w="0" w:type="dxa"/>
              <w:bottom w:w="0" w:type="dxa"/>
              <w:right w:w="0" w:type="dxa"/>
            </w:tcMar>
            <w:vAlign w:val="center"/>
            <w:hideMark/>
          </w:tcPr>
          <w:p w14:paraId="0E69E1AB" w14:textId="77777777" w:rsidR="000E4581" w:rsidRPr="000E4581" w:rsidRDefault="000E4581" w:rsidP="000E4581">
            <w:pPr>
              <w:rPr>
                <w:rFonts w:ascii="Verdana" w:hAnsi="Verdana"/>
                <w:sz w:val="22"/>
                <w:szCs w:val="22"/>
              </w:rPr>
            </w:pPr>
          </w:p>
        </w:tc>
      </w:tr>
      <w:tr w:rsidR="0067666F" w:rsidRPr="000E4581" w14:paraId="2A50BCE4"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4EB2063" w14:textId="77777777" w:rsidR="000E4581" w:rsidRPr="000E4581" w:rsidRDefault="000E4581" w:rsidP="000E4581">
            <w:pPr>
              <w:rPr>
                <w:rFonts w:ascii="Verdana" w:hAnsi="Verdana"/>
                <w:sz w:val="22"/>
                <w:szCs w:val="22"/>
              </w:rPr>
            </w:pPr>
            <w:r w:rsidRPr="000E4581">
              <w:rPr>
                <w:rFonts w:ascii="Verdana" w:hAnsi="Verdana"/>
                <w:sz w:val="22"/>
                <w:szCs w:val="22"/>
              </w:rPr>
              <w:t>7</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461B6E" w14:textId="77777777" w:rsidR="000E4581" w:rsidRPr="000E4581" w:rsidRDefault="000E4581" w:rsidP="000E4581">
            <w:pPr>
              <w:rPr>
                <w:rFonts w:ascii="Verdana" w:hAnsi="Verdana"/>
                <w:sz w:val="22"/>
                <w:szCs w:val="22"/>
              </w:rPr>
            </w:pPr>
            <w:r w:rsidRPr="000E4581">
              <w:rPr>
                <w:rFonts w:ascii="Verdana" w:hAnsi="Verdana"/>
                <w:sz w:val="22"/>
                <w:szCs w:val="22"/>
              </w:rPr>
              <w:t>SUCRE</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971DE8" w14:textId="77777777" w:rsidR="000E4581" w:rsidRPr="000E4581" w:rsidRDefault="000E4581" w:rsidP="000E4581">
            <w:pPr>
              <w:rPr>
                <w:rFonts w:ascii="Verdana" w:hAnsi="Verdana"/>
                <w:sz w:val="22"/>
                <w:szCs w:val="22"/>
              </w:rPr>
            </w:pPr>
            <w:r w:rsidRPr="000E4581">
              <w:rPr>
                <w:rFonts w:ascii="Verdana" w:hAnsi="Verdana"/>
                <w:sz w:val="22"/>
                <w:szCs w:val="22"/>
              </w:rPr>
              <w:t>9.316</w:t>
            </w:r>
          </w:p>
        </w:tc>
        <w:tc>
          <w:tcPr>
            <w:tcW w:w="3" w:type="pct"/>
            <w:tcMar>
              <w:top w:w="0" w:type="dxa"/>
              <w:left w:w="0" w:type="dxa"/>
              <w:bottom w:w="0" w:type="dxa"/>
              <w:right w:w="0" w:type="dxa"/>
            </w:tcMar>
            <w:vAlign w:val="center"/>
            <w:hideMark/>
          </w:tcPr>
          <w:p w14:paraId="4F632A0B" w14:textId="77777777" w:rsidR="000E4581" w:rsidRPr="000E4581" w:rsidRDefault="000E4581" w:rsidP="000E4581">
            <w:pPr>
              <w:rPr>
                <w:rFonts w:ascii="Verdana" w:hAnsi="Verdana"/>
                <w:sz w:val="22"/>
                <w:szCs w:val="22"/>
              </w:rPr>
            </w:pPr>
          </w:p>
        </w:tc>
      </w:tr>
      <w:tr w:rsidR="0067666F" w:rsidRPr="000E4581" w14:paraId="31D5BA30"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6B48F2" w14:textId="77777777" w:rsidR="000E4581" w:rsidRPr="000E4581" w:rsidRDefault="000E4581" w:rsidP="000E4581">
            <w:pPr>
              <w:rPr>
                <w:rFonts w:ascii="Verdana" w:hAnsi="Verdana"/>
                <w:sz w:val="22"/>
                <w:szCs w:val="22"/>
              </w:rPr>
            </w:pPr>
            <w:r w:rsidRPr="000E4581">
              <w:rPr>
                <w:rFonts w:ascii="Verdana" w:hAnsi="Verdana"/>
                <w:sz w:val="22"/>
                <w:szCs w:val="22"/>
              </w:rPr>
              <w:t>8</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CDA6F1E" w14:textId="77777777" w:rsidR="000E4581" w:rsidRPr="000E4581" w:rsidRDefault="000E4581" w:rsidP="000E4581">
            <w:pPr>
              <w:rPr>
                <w:rFonts w:ascii="Verdana" w:hAnsi="Verdana"/>
                <w:sz w:val="22"/>
                <w:szCs w:val="22"/>
              </w:rPr>
            </w:pPr>
            <w:r w:rsidRPr="000E4581">
              <w:rPr>
                <w:rFonts w:ascii="Verdana" w:hAnsi="Verdana"/>
                <w:sz w:val="22"/>
                <w:szCs w:val="22"/>
              </w:rPr>
              <w:t>CALDAS</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E58779" w14:textId="77777777" w:rsidR="000E4581" w:rsidRPr="000E4581" w:rsidRDefault="000E4581" w:rsidP="000E4581">
            <w:pPr>
              <w:rPr>
                <w:rFonts w:ascii="Verdana" w:hAnsi="Verdana"/>
                <w:sz w:val="22"/>
                <w:szCs w:val="22"/>
              </w:rPr>
            </w:pPr>
            <w:r w:rsidRPr="000E4581">
              <w:rPr>
                <w:rFonts w:ascii="Verdana" w:hAnsi="Verdana"/>
                <w:sz w:val="22"/>
                <w:szCs w:val="22"/>
              </w:rPr>
              <w:t>3.356</w:t>
            </w:r>
          </w:p>
        </w:tc>
        <w:tc>
          <w:tcPr>
            <w:tcW w:w="3" w:type="pct"/>
            <w:tcMar>
              <w:top w:w="0" w:type="dxa"/>
              <w:left w:w="0" w:type="dxa"/>
              <w:bottom w:w="0" w:type="dxa"/>
              <w:right w:w="0" w:type="dxa"/>
            </w:tcMar>
            <w:vAlign w:val="center"/>
            <w:hideMark/>
          </w:tcPr>
          <w:p w14:paraId="2A8B01ED" w14:textId="77777777" w:rsidR="000E4581" w:rsidRPr="000E4581" w:rsidRDefault="000E4581" w:rsidP="000E4581">
            <w:pPr>
              <w:rPr>
                <w:rFonts w:ascii="Verdana" w:hAnsi="Verdana"/>
                <w:sz w:val="22"/>
                <w:szCs w:val="22"/>
              </w:rPr>
            </w:pPr>
          </w:p>
        </w:tc>
      </w:tr>
      <w:tr w:rsidR="0067666F" w:rsidRPr="000E4581" w14:paraId="0EEA122C"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549C26" w14:textId="77777777" w:rsidR="000E4581" w:rsidRPr="000E4581" w:rsidRDefault="000E4581" w:rsidP="000E4581">
            <w:pPr>
              <w:rPr>
                <w:rFonts w:ascii="Verdana" w:hAnsi="Verdana"/>
                <w:sz w:val="22"/>
                <w:szCs w:val="22"/>
              </w:rPr>
            </w:pPr>
            <w:r w:rsidRPr="000E4581">
              <w:rPr>
                <w:rFonts w:ascii="Verdana" w:hAnsi="Verdana"/>
                <w:sz w:val="22"/>
                <w:szCs w:val="22"/>
              </w:rPr>
              <w:t>9</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F76068" w14:textId="77777777" w:rsidR="000E4581" w:rsidRPr="000E4581" w:rsidRDefault="000E4581" w:rsidP="000E4581">
            <w:pPr>
              <w:rPr>
                <w:rFonts w:ascii="Verdana" w:hAnsi="Verdana"/>
                <w:sz w:val="22"/>
                <w:szCs w:val="22"/>
              </w:rPr>
            </w:pPr>
            <w:r w:rsidRPr="000E4581">
              <w:rPr>
                <w:rFonts w:ascii="Verdana" w:hAnsi="Verdana"/>
                <w:sz w:val="22"/>
                <w:szCs w:val="22"/>
              </w:rPr>
              <w:t>CAQUETA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3A4055" w14:textId="77777777" w:rsidR="000E4581" w:rsidRPr="000E4581" w:rsidRDefault="000E4581" w:rsidP="000E4581">
            <w:pPr>
              <w:rPr>
                <w:rFonts w:ascii="Verdana" w:hAnsi="Verdana"/>
                <w:sz w:val="22"/>
                <w:szCs w:val="22"/>
              </w:rPr>
            </w:pPr>
            <w:r w:rsidRPr="000E4581">
              <w:rPr>
                <w:rFonts w:ascii="Verdana" w:hAnsi="Verdana"/>
                <w:sz w:val="22"/>
                <w:szCs w:val="22"/>
              </w:rPr>
              <w:t>7.883</w:t>
            </w:r>
          </w:p>
        </w:tc>
        <w:tc>
          <w:tcPr>
            <w:tcW w:w="3" w:type="pct"/>
            <w:tcMar>
              <w:top w:w="0" w:type="dxa"/>
              <w:left w:w="0" w:type="dxa"/>
              <w:bottom w:w="0" w:type="dxa"/>
              <w:right w:w="0" w:type="dxa"/>
            </w:tcMar>
            <w:vAlign w:val="center"/>
            <w:hideMark/>
          </w:tcPr>
          <w:p w14:paraId="61C2F2D0" w14:textId="77777777" w:rsidR="000E4581" w:rsidRPr="000E4581" w:rsidRDefault="000E4581" w:rsidP="000E4581">
            <w:pPr>
              <w:rPr>
                <w:rFonts w:ascii="Verdana" w:hAnsi="Verdana"/>
                <w:sz w:val="22"/>
                <w:szCs w:val="22"/>
              </w:rPr>
            </w:pPr>
          </w:p>
        </w:tc>
      </w:tr>
      <w:tr w:rsidR="0067666F" w:rsidRPr="000E4581" w14:paraId="10197FF4"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4C7D815" w14:textId="77777777" w:rsidR="000E4581" w:rsidRPr="000E4581" w:rsidRDefault="000E4581" w:rsidP="000E4581">
            <w:pPr>
              <w:rPr>
                <w:rFonts w:ascii="Verdana" w:hAnsi="Verdana"/>
                <w:sz w:val="22"/>
                <w:szCs w:val="22"/>
              </w:rPr>
            </w:pPr>
            <w:r w:rsidRPr="000E4581">
              <w:rPr>
                <w:rFonts w:ascii="Verdana" w:hAnsi="Verdana"/>
                <w:sz w:val="22"/>
                <w:szCs w:val="22"/>
              </w:rPr>
              <w:t>10</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1B97D03" w14:textId="77777777" w:rsidR="000E4581" w:rsidRPr="000E4581" w:rsidRDefault="000E4581" w:rsidP="000E4581">
            <w:pPr>
              <w:rPr>
                <w:rFonts w:ascii="Verdana" w:hAnsi="Verdana"/>
                <w:sz w:val="22"/>
                <w:szCs w:val="22"/>
              </w:rPr>
            </w:pPr>
            <w:r w:rsidRPr="000E4581">
              <w:rPr>
                <w:rFonts w:ascii="Verdana" w:hAnsi="Verdana"/>
                <w:sz w:val="22"/>
                <w:szCs w:val="22"/>
              </w:rPr>
              <w:t>CHOCO</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FDBEB3" w14:textId="77777777" w:rsidR="000E4581" w:rsidRPr="000E4581" w:rsidRDefault="000E4581" w:rsidP="000E4581">
            <w:pPr>
              <w:rPr>
                <w:rFonts w:ascii="Verdana" w:hAnsi="Verdana"/>
                <w:sz w:val="22"/>
                <w:szCs w:val="22"/>
              </w:rPr>
            </w:pPr>
            <w:r w:rsidRPr="000E4581">
              <w:rPr>
                <w:rFonts w:ascii="Verdana" w:hAnsi="Verdana"/>
                <w:sz w:val="22"/>
                <w:szCs w:val="22"/>
              </w:rPr>
              <w:t>3.033</w:t>
            </w:r>
          </w:p>
        </w:tc>
        <w:tc>
          <w:tcPr>
            <w:tcW w:w="3" w:type="pct"/>
            <w:tcMar>
              <w:top w:w="0" w:type="dxa"/>
              <w:left w:w="0" w:type="dxa"/>
              <w:bottom w:w="0" w:type="dxa"/>
              <w:right w:w="0" w:type="dxa"/>
            </w:tcMar>
            <w:vAlign w:val="center"/>
            <w:hideMark/>
          </w:tcPr>
          <w:p w14:paraId="38898E01" w14:textId="77777777" w:rsidR="000E4581" w:rsidRPr="000E4581" w:rsidRDefault="000E4581" w:rsidP="000E4581">
            <w:pPr>
              <w:rPr>
                <w:rFonts w:ascii="Verdana" w:hAnsi="Verdana"/>
                <w:sz w:val="22"/>
                <w:szCs w:val="22"/>
              </w:rPr>
            </w:pPr>
          </w:p>
        </w:tc>
      </w:tr>
      <w:tr w:rsidR="0067666F" w:rsidRPr="000E4581" w14:paraId="5C0EAAEF"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D4E60F9" w14:textId="77777777" w:rsidR="000E4581" w:rsidRPr="000E4581" w:rsidRDefault="000E4581" w:rsidP="000E4581">
            <w:pPr>
              <w:rPr>
                <w:rFonts w:ascii="Verdana" w:hAnsi="Verdana"/>
                <w:sz w:val="22"/>
                <w:szCs w:val="22"/>
              </w:rPr>
            </w:pPr>
            <w:r w:rsidRPr="000E4581">
              <w:rPr>
                <w:rFonts w:ascii="Verdana" w:hAnsi="Verdana"/>
                <w:sz w:val="22"/>
                <w:szCs w:val="22"/>
              </w:rPr>
              <w:t>11</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2EB062E" w14:textId="77777777" w:rsidR="000E4581" w:rsidRPr="000E4581" w:rsidRDefault="000E4581" w:rsidP="000E4581">
            <w:pPr>
              <w:rPr>
                <w:rFonts w:ascii="Verdana" w:hAnsi="Verdana"/>
                <w:sz w:val="22"/>
                <w:szCs w:val="22"/>
              </w:rPr>
            </w:pPr>
            <w:r w:rsidRPr="000E4581">
              <w:rPr>
                <w:rFonts w:ascii="Verdana" w:hAnsi="Verdana"/>
                <w:sz w:val="22"/>
                <w:szCs w:val="22"/>
              </w:rPr>
              <w:t>HUILA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58BE66" w14:textId="77777777" w:rsidR="000E4581" w:rsidRPr="000E4581" w:rsidRDefault="000E4581" w:rsidP="000E4581">
            <w:pPr>
              <w:rPr>
                <w:rFonts w:ascii="Verdana" w:hAnsi="Verdana"/>
                <w:sz w:val="22"/>
                <w:szCs w:val="22"/>
              </w:rPr>
            </w:pPr>
            <w:r w:rsidRPr="000E4581">
              <w:rPr>
                <w:rFonts w:ascii="Verdana" w:hAnsi="Verdana"/>
                <w:sz w:val="22"/>
                <w:szCs w:val="22"/>
              </w:rPr>
              <w:t>10.522</w:t>
            </w:r>
          </w:p>
        </w:tc>
        <w:tc>
          <w:tcPr>
            <w:tcW w:w="3" w:type="pct"/>
            <w:tcMar>
              <w:top w:w="0" w:type="dxa"/>
              <w:left w:w="0" w:type="dxa"/>
              <w:bottom w:w="0" w:type="dxa"/>
              <w:right w:w="0" w:type="dxa"/>
            </w:tcMar>
            <w:vAlign w:val="center"/>
            <w:hideMark/>
          </w:tcPr>
          <w:p w14:paraId="208CFE90" w14:textId="77777777" w:rsidR="000E4581" w:rsidRPr="000E4581" w:rsidRDefault="000E4581" w:rsidP="000E4581">
            <w:pPr>
              <w:rPr>
                <w:rFonts w:ascii="Verdana" w:hAnsi="Verdana"/>
                <w:sz w:val="22"/>
                <w:szCs w:val="22"/>
              </w:rPr>
            </w:pPr>
          </w:p>
        </w:tc>
      </w:tr>
      <w:tr w:rsidR="0067666F" w:rsidRPr="000E4581" w14:paraId="73A53B9D"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C07DBF" w14:textId="77777777" w:rsidR="000E4581" w:rsidRPr="000E4581" w:rsidRDefault="000E4581" w:rsidP="000E4581">
            <w:pPr>
              <w:rPr>
                <w:rFonts w:ascii="Verdana" w:hAnsi="Verdana"/>
                <w:sz w:val="22"/>
                <w:szCs w:val="22"/>
              </w:rPr>
            </w:pPr>
            <w:r w:rsidRPr="000E4581">
              <w:rPr>
                <w:rFonts w:ascii="Verdana" w:hAnsi="Verdana"/>
                <w:sz w:val="22"/>
                <w:szCs w:val="22"/>
              </w:rPr>
              <w:t>12</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A4E9F2" w14:textId="77777777" w:rsidR="000E4581" w:rsidRPr="000E4581" w:rsidRDefault="000E4581" w:rsidP="000E4581">
            <w:pPr>
              <w:rPr>
                <w:rFonts w:ascii="Verdana" w:hAnsi="Verdana"/>
                <w:sz w:val="22"/>
                <w:szCs w:val="22"/>
              </w:rPr>
            </w:pPr>
            <w:r w:rsidRPr="000E4581">
              <w:rPr>
                <w:rFonts w:ascii="Verdana" w:hAnsi="Verdana"/>
                <w:sz w:val="22"/>
                <w:szCs w:val="22"/>
              </w:rPr>
              <w:t>QUINDIO</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AFAF6C" w14:textId="77777777" w:rsidR="000E4581" w:rsidRPr="000E4581" w:rsidRDefault="000E4581" w:rsidP="000E4581">
            <w:pPr>
              <w:rPr>
                <w:rFonts w:ascii="Verdana" w:hAnsi="Verdana"/>
                <w:sz w:val="22"/>
                <w:szCs w:val="22"/>
              </w:rPr>
            </w:pPr>
            <w:r w:rsidRPr="000E4581">
              <w:rPr>
                <w:rFonts w:ascii="Verdana" w:hAnsi="Verdana"/>
                <w:sz w:val="22"/>
                <w:szCs w:val="22"/>
              </w:rPr>
              <w:t>2.996</w:t>
            </w:r>
          </w:p>
        </w:tc>
        <w:tc>
          <w:tcPr>
            <w:tcW w:w="3" w:type="pct"/>
            <w:tcMar>
              <w:top w:w="0" w:type="dxa"/>
              <w:left w:w="0" w:type="dxa"/>
              <w:bottom w:w="0" w:type="dxa"/>
              <w:right w:w="0" w:type="dxa"/>
            </w:tcMar>
            <w:vAlign w:val="center"/>
            <w:hideMark/>
          </w:tcPr>
          <w:p w14:paraId="43E99927" w14:textId="77777777" w:rsidR="000E4581" w:rsidRPr="000E4581" w:rsidRDefault="000E4581" w:rsidP="000E4581">
            <w:pPr>
              <w:rPr>
                <w:rFonts w:ascii="Verdana" w:hAnsi="Verdana"/>
                <w:sz w:val="22"/>
                <w:szCs w:val="22"/>
              </w:rPr>
            </w:pPr>
          </w:p>
        </w:tc>
      </w:tr>
      <w:tr w:rsidR="0067666F" w:rsidRPr="000E4581" w14:paraId="1CC1107C"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ECFD0F" w14:textId="77777777" w:rsidR="000E4581" w:rsidRPr="000E4581" w:rsidRDefault="000E4581" w:rsidP="000E4581">
            <w:pPr>
              <w:rPr>
                <w:rFonts w:ascii="Verdana" w:hAnsi="Verdana"/>
                <w:sz w:val="22"/>
                <w:szCs w:val="22"/>
              </w:rPr>
            </w:pPr>
            <w:r w:rsidRPr="000E4581">
              <w:rPr>
                <w:rFonts w:ascii="Verdana" w:hAnsi="Verdana"/>
                <w:sz w:val="22"/>
                <w:szCs w:val="22"/>
              </w:rPr>
              <w:t>13</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B4E837" w14:textId="77777777" w:rsidR="000E4581" w:rsidRPr="000E4581" w:rsidRDefault="000E4581" w:rsidP="000E4581">
            <w:pPr>
              <w:rPr>
                <w:rFonts w:ascii="Verdana" w:hAnsi="Verdana"/>
                <w:sz w:val="22"/>
                <w:szCs w:val="22"/>
              </w:rPr>
            </w:pPr>
            <w:r w:rsidRPr="000E4581">
              <w:rPr>
                <w:rFonts w:ascii="Verdana" w:hAnsi="Verdana"/>
                <w:sz w:val="22"/>
                <w:szCs w:val="22"/>
              </w:rPr>
              <w:t>RISARALDA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3D4F8F" w14:textId="77777777" w:rsidR="000E4581" w:rsidRPr="000E4581" w:rsidRDefault="000E4581" w:rsidP="000E4581">
            <w:pPr>
              <w:rPr>
                <w:rFonts w:ascii="Verdana" w:hAnsi="Verdana"/>
                <w:sz w:val="22"/>
                <w:szCs w:val="22"/>
              </w:rPr>
            </w:pPr>
            <w:r w:rsidRPr="000E4581">
              <w:rPr>
                <w:rFonts w:ascii="Verdana" w:hAnsi="Verdana"/>
                <w:sz w:val="22"/>
                <w:szCs w:val="22"/>
              </w:rPr>
              <w:t>3.956</w:t>
            </w:r>
          </w:p>
        </w:tc>
        <w:tc>
          <w:tcPr>
            <w:tcW w:w="3" w:type="pct"/>
            <w:tcMar>
              <w:top w:w="0" w:type="dxa"/>
              <w:left w:w="0" w:type="dxa"/>
              <w:bottom w:w="0" w:type="dxa"/>
              <w:right w:w="0" w:type="dxa"/>
            </w:tcMar>
            <w:vAlign w:val="center"/>
            <w:hideMark/>
          </w:tcPr>
          <w:p w14:paraId="08220907" w14:textId="77777777" w:rsidR="000E4581" w:rsidRPr="000E4581" w:rsidRDefault="000E4581" w:rsidP="000E4581">
            <w:pPr>
              <w:rPr>
                <w:rFonts w:ascii="Verdana" w:hAnsi="Verdana"/>
                <w:sz w:val="22"/>
                <w:szCs w:val="22"/>
              </w:rPr>
            </w:pPr>
          </w:p>
        </w:tc>
      </w:tr>
      <w:tr w:rsidR="0067666F" w:rsidRPr="000E4581" w14:paraId="2F414352"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A22EB4" w14:textId="77777777" w:rsidR="000E4581" w:rsidRPr="000E4581" w:rsidRDefault="000E4581" w:rsidP="000E4581">
            <w:pPr>
              <w:rPr>
                <w:rFonts w:ascii="Verdana" w:hAnsi="Verdana"/>
                <w:sz w:val="22"/>
                <w:szCs w:val="22"/>
              </w:rPr>
            </w:pPr>
            <w:r w:rsidRPr="000E4581">
              <w:rPr>
                <w:rFonts w:ascii="Verdana" w:hAnsi="Verdana"/>
                <w:sz w:val="22"/>
                <w:szCs w:val="22"/>
              </w:rPr>
              <w:t>14</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E67813" w14:textId="77777777" w:rsidR="000E4581" w:rsidRPr="000E4581" w:rsidRDefault="000E4581" w:rsidP="000E4581">
            <w:pPr>
              <w:rPr>
                <w:rFonts w:ascii="Verdana" w:hAnsi="Verdana"/>
                <w:sz w:val="22"/>
                <w:szCs w:val="22"/>
              </w:rPr>
            </w:pPr>
            <w:r w:rsidRPr="000E4581">
              <w:rPr>
                <w:rFonts w:ascii="Verdana" w:hAnsi="Verdana"/>
                <w:sz w:val="22"/>
                <w:szCs w:val="22"/>
              </w:rPr>
              <w:t>TOLIMA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992BBA" w14:textId="77777777" w:rsidR="000E4581" w:rsidRPr="000E4581" w:rsidRDefault="000E4581" w:rsidP="000E4581">
            <w:pPr>
              <w:rPr>
                <w:rFonts w:ascii="Verdana" w:hAnsi="Verdana"/>
                <w:sz w:val="22"/>
                <w:szCs w:val="22"/>
              </w:rPr>
            </w:pPr>
            <w:r w:rsidRPr="000E4581">
              <w:rPr>
                <w:rFonts w:ascii="Verdana" w:hAnsi="Verdana"/>
                <w:sz w:val="22"/>
                <w:szCs w:val="22"/>
              </w:rPr>
              <w:t>18.090</w:t>
            </w:r>
          </w:p>
        </w:tc>
        <w:tc>
          <w:tcPr>
            <w:tcW w:w="3" w:type="pct"/>
            <w:tcMar>
              <w:top w:w="0" w:type="dxa"/>
              <w:left w:w="0" w:type="dxa"/>
              <w:bottom w:w="0" w:type="dxa"/>
              <w:right w:w="0" w:type="dxa"/>
            </w:tcMar>
            <w:vAlign w:val="center"/>
            <w:hideMark/>
          </w:tcPr>
          <w:p w14:paraId="542F223C" w14:textId="77777777" w:rsidR="000E4581" w:rsidRPr="000E4581" w:rsidRDefault="000E4581" w:rsidP="000E4581">
            <w:pPr>
              <w:rPr>
                <w:rFonts w:ascii="Verdana" w:hAnsi="Verdana"/>
                <w:sz w:val="22"/>
                <w:szCs w:val="22"/>
              </w:rPr>
            </w:pPr>
          </w:p>
        </w:tc>
      </w:tr>
      <w:tr w:rsidR="0067666F" w:rsidRPr="000E4581" w14:paraId="49839497"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C06D5D" w14:textId="77777777" w:rsidR="000E4581" w:rsidRPr="000E4581" w:rsidRDefault="000E4581" w:rsidP="000E4581">
            <w:pPr>
              <w:rPr>
                <w:rFonts w:ascii="Verdana" w:hAnsi="Verdana"/>
                <w:sz w:val="22"/>
                <w:szCs w:val="22"/>
              </w:rPr>
            </w:pPr>
            <w:r w:rsidRPr="000E4581">
              <w:rPr>
                <w:rFonts w:ascii="Verdana" w:hAnsi="Verdana"/>
                <w:sz w:val="22"/>
                <w:szCs w:val="22"/>
              </w:rPr>
              <w:t>15</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307B0C" w14:textId="77777777" w:rsidR="000E4581" w:rsidRPr="000E4581" w:rsidRDefault="000E4581" w:rsidP="000E4581">
            <w:pPr>
              <w:rPr>
                <w:rFonts w:ascii="Verdana" w:hAnsi="Verdana"/>
                <w:sz w:val="22"/>
                <w:szCs w:val="22"/>
              </w:rPr>
            </w:pPr>
            <w:r w:rsidRPr="000E4581">
              <w:rPr>
                <w:rFonts w:ascii="Verdana" w:hAnsi="Verdana"/>
                <w:sz w:val="22"/>
                <w:szCs w:val="22"/>
              </w:rPr>
              <w:t>CAUCA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ED7BB6" w14:textId="77777777" w:rsidR="000E4581" w:rsidRPr="000E4581" w:rsidRDefault="000E4581" w:rsidP="000E4581">
            <w:pPr>
              <w:rPr>
                <w:rFonts w:ascii="Verdana" w:hAnsi="Verdana"/>
                <w:sz w:val="22"/>
                <w:szCs w:val="22"/>
              </w:rPr>
            </w:pPr>
            <w:r w:rsidRPr="000E4581">
              <w:rPr>
                <w:rFonts w:ascii="Verdana" w:hAnsi="Verdana"/>
                <w:sz w:val="22"/>
                <w:szCs w:val="22"/>
              </w:rPr>
              <w:t>20.392</w:t>
            </w:r>
          </w:p>
        </w:tc>
        <w:tc>
          <w:tcPr>
            <w:tcW w:w="3" w:type="pct"/>
            <w:tcMar>
              <w:top w:w="0" w:type="dxa"/>
              <w:left w:w="0" w:type="dxa"/>
              <w:bottom w:w="0" w:type="dxa"/>
              <w:right w:w="0" w:type="dxa"/>
            </w:tcMar>
            <w:vAlign w:val="center"/>
            <w:hideMark/>
          </w:tcPr>
          <w:p w14:paraId="59AFD4CD" w14:textId="77777777" w:rsidR="000E4581" w:rsidRPr="000E4581" w:rsidRDefault="000E4581" w:rsidP="000E4581">
            <w:pPr>
              <w:rPr>
                <w:rFonts w:ascii="Verdana" w:hAnsi="Verdana"/>
                <w:sz w:val="22"/>
                <w:szCs w:val="22"/>
              </w:rPr>
            </w:pPr>
          </w:p>
        </w:tc>
      </w:tr>
      <w:tr w:rsidR="0067666F" w:rsidRPr="000E4581" w14:paraId="07C0E5C3"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E82FB5" w14:textId="77777777" w:rsidR="000E4581" w:rsidRPr="000E4581" w:rsidRDefault="000E4581" w:rsidP="000E4581">
            <w:pPr>
              <w:rPr>
                <w:rFonts w:ascii="Verdana" w:hAnsi="Verdana"/>
                <w:sz w:val="22"/>
                <w:szCs w:val="22"/>
              </w:rPr>
            </w:pPr>
            <w:r w:rsidRPr="000E4581">
              <w:rPr>
                <w:rFonts w:ascii="Verdana" w:hAnsi="Verdana"/>
                <w:sz w:val="22"/>
                <w:szCs w:val="22"/>
              </w:rPr>
              <w:t>16</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7B1E35" w14:textId="77777777" w:rsidR="000E4581" w:rsidRPr="000E4581" w:rsidRDefault="000E4581" w:rsidP="000E4581">
            <w:pPr>
              <w:rPr>
                <w:rFonts w:ascii="Verdana" w:hAnsi="Verdana"/>
                <w:sz w:val="22"/>
                <w:szCs w:val="22"/>
              </w:rPr>
            </w:pPr>
            <w:r w:rsidRPr="000E4581">
              <w:rPr>
                <w:rFonts w:ascii="Verdana" w:hAnsi="Verdana"/>
                <w:sz w:val="22"/>
                <w:szCs w:val="22"/>
              </w:rPr>
              <w:t>NARIÑO</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42767F" w14:textId="77777777" w:rsidR="000E4581" w:rsidRPr="000E4581" w:rsidRDefault="000E4581" w:rsidP="000E4581">
            <w:pPr>
              <w:rPr>
                <w:rFonts w:ascii="Verdana" w:hAnsi="Verdana"/>
                <w:sz w:val="22"/>
                <w:szCs w:val="22"/>
              </w:rPr>
            </w:pPr>
            <w:r w:rsidRPr="000E4581">
              <w:rPr>
                <w:rFonts w:ascii="Verdana" w:hAnsi="Verdana"/>
                <w:sz w:val="22"/>
                <w:szCs w:val="22"/>
              </w:rPr>
              <w:t>19.675</w:t>
            </w:r>
          </w:p>
        </w:tc>
        <w:tc>
          <w:tcPr>
            <w:tcW w:w="3" w:type="pct"/>
            <w:tcMar>
              <w:top w:w="0" w:type="dxa"/>
              <w:left w:w="0" w:type="dxa"/>
              <w:bottom w:w="0" w:type="dxa"/>
              <w:right w:w="0" w:type="dxa"/>
            </w:tcMar>
            <w:vAlign w:val="center"/>
            <w:hideMark/>
          </w:tcPr>
          <w:p w14:paraId="6FC8DC86" w14:textId="77777777" w:rsidR="000E4581" w:rsidRPr="000E4581" w:rsidRDefault="000E4581" w:rsidP="000E4581">
            <w:pPr>
              <w:rPr>
                <w:rFonts w:ascii="Verdana" w:hAnsi="Verdana"/>
                <w:sz w:val="22"/>
                <w:szCs w:val="22"/>
              </w:rPr>
            </w:pPr>
          </w:p>
        </w:tc>
      </w:tr>
      <w:tr w:rsidR="0067666F" w:rsidRPr="000E4581" w14:paraId="6951F977"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3B1EAB" w14:textId="77777777" w:rsidR="000E4581" w:rsidRPr="000E4581" w:rsidRDefault="000E4581" w:rsidP="000E4581">
            <w:pPr>
              <w:rPr>
                <w:rFonts w:ascii="Verdana" w:hAnsi="Verdana"/>
                <w:sz w:val="22"/>
                <w:szCs w:val="22"/>
              </w:rPr>
            </w:pPr>
            <w:r w:rsidRPr="000E4581">
              <w:rPr>
                <w:rFonts w:ascii="Verdana" w:hAnsi="Verdana"/>
                <w:sz w:val="22"/>
                <w:szCs w:val="22"/>
              </w:rPr>
              <w:t>17</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143BC6" w14:textId="77777777" w:rsidR="000E4581" w:rsidRPr="000E4581" w:rsidRDefault="000E4581" w:rsidP="000E4581">
            <w:pPr>
              <w:rPr>
                <w:rFonts w:ascii="Verdana" w:hAnsi="Verdana"/>
                <w:sz w:val="22"/>
                <w:szCs w:val="22"/>
              </w:rPr>
            </w:pPr>
            <w:r w:rsidRPr="000E4581">
              <w:rPr>
                <w:rFonts w:ascii="Verdana" w:hAnsi="Verdana"/>
                <w:sz w:val="22"/>
                <w:szCs w:val="22"/>
              </w:rPr>
              <w:t>PUTUMAYO</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45D081" w14:textId="77777777" w:rsidR="000E4581" w:rsidRPr="000E4581" w:rsidRDefault="000E4581" w:rsidP="000E4581">
            <w:pPr>
              <w:rPr>
                <w:rFonts w:ascii="Verdana" w:hAnsi="Verdana"/>
                <w:sz w:val="22"/>
                <w:szCs w:val="22"/>
              </w:rPr>
            </w:pPr>
            <w:r w:rsidRPr="000E4581">
              <w:rPr>
                <w:rFonts w:ascii="Verdana" w:hAnsi="Verdana"/>
                <w:sz w:val="22"/>
                <w:szCs w:val="22"/>
              </w:rPr>
              <w:t>3.956</w:t>
            </w:r>
          </w:p>
        </w:tc>
        <w:tc>
          <w:tcPr>
            <w:tcW w:w="3" w:type="pct"/>
            <w:tcMar>
              <w:top w:w="0" w:type="dxa"/>
              <w:left w:w="0" w:type="dxa"/>
              <w:bottom w:w="0" w:type="dxa"/>
              <w:right w:w="0" w:type="dxa"/>
            </w:tcMar>
            <w:vAlign w:val="center"/>
            <w:hideMark/>
          </w:tcPr>
          <w:p w14:paraId="7D5CB9D4" w14:textId="77777777" w:rsidR="000E4581" w:rsidRPr="000E4581" w:rsidRDefault="000E4581" w:rsidP="000E4581">
            <w:pPr>
              <w:rPr>
                <w:rFonts w:ascii="Verdana" w:hAnsi="Verdana"/>
                <w:sz w:val="22"/>
                <w:szCs w:val="22"/>
              </w:rPr>
            </w:pPr>
          </w:p>
        </w:tc>
      </w:tr>
      <w:tr w:rsidR="0067666F" w:rsidRPr="000E4581" w14:paraId="0EB3F528"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DC4963" w14:textId="77777777" w:rsidR="000E4581" w:rsidRPr="000E4581" w:rsidRDefault="000E4581" w:rsidP="000E4581">
            <w:pPr>
              <w:rPr>
                <w:rFonts w:ascii="Verdana" w:hAnsi="Verdana"/>
                <w:sz w:val="22"/>
                <w:szCs w:val="22"/>
              </w:rPr>
            </w:pPr>
            <w:r w:rsidRPr="000E4581">
              <w:rPr>
                <w:rFonts w:ascii="Verdana" w:hAnsi="Verdana"/>
                <w:sz w:val="22"/>
                <w:szCs w:val="22"/>
              </w:rPr>
              <w:t>18</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F817CF" w14:textId="77777777" w:rsidR="000E4581" w:rsidRPr="000E4581" w:rsidRDefault="000E4581" w:rsidP="000E4581">
            <w:pPr>
              <w:rPr>
                <w:rFonts w:ascii="Verdana" w:hAnsi="Verdana"/>
                <w:sz w:val="22"/>
                <w:szCs w:val="22"/>
              </w:rPr>
            </w:pPr>
            <w:r w:rsidRPr="000E4581">
              <w:rPr>
                <w:rFonts w:ascii="Verdana" w:hAnsi="Verdana"/>
                <w:sz w:val="22"/>
                <w:szCs w:val="22"/>
              </w:rPr>
              <w:t>VALLE</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B6268F" w14:textId="77777777" w:rsidR="000E4581" w:rsidRPr="000E4581" w:rsidRDefault="000E4581" w:rsidP="000E4581">
            <w:pPr>
              <w:rPr>
                <w:rFonts w:ascii="Verdana" w:hAnsi="Verdana"/>
                <w:sz w:val="22"/>
                <w:szCs w:val="22"/>
              </w:rPr>
            </w:pPr>
            <w:r w:rsidRPr="000E4581">
              <w:rPr>
                <w:rFonts w:ascii="Verdana" w:hAnsi="Verdana"/>
                <w:sz w:val="22"/>
                <w:szCs w:val="22"/>
              </w:rPr>
              <w:t>4.447</w:t>
            </w:r>
          </w:p>
        </w:tc>
        <w:tc>
          <w:tcPr>
            <w:tcW w:w="3" w:type="pct"/>
            <w:tcMar>
              <w:top w:w="0" w:type="dxa"/>
              <w:left w:w="0" w:type="dxa"/>
              <w:bottom w:w="0" w:type="dxa"/>
              <w:right w:w="0" w:type="dxa"/>
            </w:tcMar>
            <w:vAlign w:val="center"/>
            <w:hideMark/>
          </w:tcPr>
          <w:p w14:paraId="7BF204ED" w14:textId="77777777" w:rsidR="000E4581" w:rsidRPr="000E4581" w:rsidRDefault="000E4581" w:rsidP="000E4581">
            <w:pPr>
              <w:rPr>
                <w:rFonts w:ascii="Verdana" w:hAnsi="Verdana"/>
                <w:sz w:val="22"/>
                <w:szCs w:val="22"/>
              </w:rPr>
            </w:pPr>
          </w:p>
        </w:tc>
      </w:tr>
      <w:tr w:rsidR="0067666F" w:rsidRPr="000E4581" w14:paraId="1B813D97"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D0B927" w14:textId="77777777" w:rsidR="000E4581" w:rsidRPr="000E4581" w:rsidRDefault="000E4581" w:rsidP="000E4581">
            <w:pPr>
              <w:rPr>
                <w:rFonts w:ascii="Verdana" w:hAnsi="Verdana"/>
                <w:sz w:val="22"/>
                <w:szCs w:val="22"/>
              </w:rPr>
            </w:pPr>
            <w:r w:rsidRPr="000E4581">
              <w:rPr>
                <w:rFonts w:ascii="Verdana" w:hAnsi="Verdana"/>
                <w:sz w:val="22"/>
                <w:szCs w:val="22"/>
              </w:rPr>
              <w:t>19</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5BDACB" w14:textId="77777777" w:rsidR="000E4581" w:rsidRPr="000E4581" w:rsidRDefault="000E4581" w:rsidP="000E4581">
            <w:pPr>
              <w:rPr>
                <w:rFonts w:ascii="Verdana" w:hAnsi="Verdana"/>
                <w:sz w:val="22"/>
                <w:szCs w:val="22"/>
              </w:rPr>
            </w:pPr>
            <w:r w:rsidRPr="000E4581">
              <w:rPr>
                <w:rFonts w:ascii="Verdana" w:hAnsi="Verdana"/>
                <w:sz w:val="22"/>
                <w:szCs w:val="22"/>
              </w:rPr>
              <w:t>ARAUCA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0E57E7A" w14:textId="77777777" w:rsidR="000E4581" w:rsidRPr="000E4581" w:rsidRDefault="000E4581" w:rsidP="000E4581">
            <w:pPr>
              <w:rPr>
                <w:rFonts w:ascii="Verdana" w:hAnsi="Verdana"/>
                <w:sz w:val="22"/>
                <w:szCs w:val="22"/>
              </w:rPr>
            </w:pPr>
            <w:r w:rsidRPr="000E4581">
              <w:rPr>
                <w:rFonts w:ascii="Verdana" w:hAnsi="Verdana"/>
                <w:sz w:val="22"/>
                <w:szCs w:val="22"/>
              </w:rPr>
              <w:t>4676</w:t>
            </w:r>
          </w:p>
        </w:tc>
        <w:tc>
          <w:tcPr>
            <w:tcW w:w="3" w:type="pct"/>
            <w:tcMar>
              <w:top w:w="0" w:type="dxa"/>
              <w:left w:w="0" w:type="dxa"/>
              <w:bottom w:w="0" w:type="dxa"/>
              <w:right w:w="0" w:type="dxa"/>
            </w:tcMar>
            <w:vAlign w:val="center"/>
            <w:hideMark/>
          </w:tcPr>
          <w:p w14:paraId="5F31FB44" w14:textId="77777777" w:rsidR="000E4581" w:rsidRPr="000E4581" w:rsidRDefault="000E4581" w:rsidP="000E4581">
            <w:pPr>
              <w:rPr>
                <w:rFonts w:ascii="Verdana" w:hAnsi="Verdana"/>
                <w:sz w:val="22"/>
                <w:szCs w:val="22"/>
              </w:rPr>
            </w:pPr>
          </w:p>
        </w:tc>
      </w:tr>
      <w:tr w:rsidR="0067666F" w:rsidRPr="000E4581" w14:paraId="674C6BB5"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24942F" w14:textId="77777777" w:rsidR="000E4581" w:rsidRPr="000E4581" w:rsidRDefault="000E4581" w:rsidP="000E4581">
            <w:pPr>
              <w:rPr>
                <w:rFonts w:ascii="Verdana" w:hAnsi="Verdana"/>
                <w:sz w:val="22"/>
                <w:szCs w:val="22"/>
              </w:rPr>
            </w:pPr>
            <w:r w:rsidRPr="000E4581">
              <w:rPr>
                <w:rFonts w:ascii="Verdana" w:hAnsi="Verdana"/>
                <w:sz w:val="22"/>
                <w:szCs w:val="22"/>
              </w:rPr>
              <w:lastRenderedPageBreak/>
              <w:t>20</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55B01B" w14:textId="77777777" w:rsidR="000E4581" w:rsidRPr="000E4581" w:rsidRDefault="000E4581" w:rsidP="000E4581">
            <w:pPr>
              <w:rPr>
                <w:rFonts w:ascii="Verdana" w:hAnsi="Verdana"/>
                <w:sz w:val="22"/>
                <w:szCs w:val="22"/>
              </w:rPr>
            </w:pPr>
            <w:r w:rsidRPr="000E4581">
              <w:rPr>
                <w:rFonts w:ascii="Verdana" w:hAnsi="Verdana"/>
                <w:sz w:val="22"/>
                <w:szCs w:val="22"/>
              </w:rPr>
              <w:t>NORTE DE SANTANDER</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51DE43" w14:textId="77777777" w:rsidR="000E4581" w:rsidRPr="000E4581" w:rsidRDefault="000E4581" w:rsidP="000E4581">
            <w:pPr>
              <w:rPr>
                <w:rFonts w:ascii="Verdana" w:hAnsi="Verdana"/>
                <w:sz w:val="22"/>
                <w:szCs w:val="22"/>
              </w:rPr>
            </w:pPr>
            <w:r w:rsidRPr="000E4581">
              <w:rPr>
                <w:rFonts w:ascii="Verdana" w:hAnsi="Verdana"/>
                <w:sz w:val="22"/>
                <w:szCs w:val="22"/>
              </w:rPr>
              <w:t>4.383</w:t>
            </w:r>
          </w:p>
        </w:tc>
        <w:tc>
          <w:tcPr>
            <w:tcW w:w="3" w:type="pct"/>
            <w:tcMar>
              <w:top w:w="0" w:type="dxa"/>
              <w:left w:w="0" w:type="dxa"/>
              <w:bottom w:w="0" w:type="dxa"/>
              <w:right w:w="0" w:type="dxa"/>
            </w:tcMar>
            <w:vAlign w:val="center"/>
            <w:hideMark/>
          </w:tcPr>
          <w:p w14:paraId="77C8A41A" w14:textId="77777777" w:rsidR="000E4581" w:rsidRPr="000E4581" w:rsidRDefault="000E4581" w:rsidP="000E4581">
            <w:pPr>
              <w:rPr>
                <w:rFonts w:ascii="Verdana" w:hAnsi="Verdana"/>
                <w:sz w:val="22"/>
                <w:szCs w:val="22"/>
              </w:rPr>
            </w:pPr>
          </w:p>
        </w:tc>
      </w:tr>
      <w:tr w:rsidR="0067666F" w:rsidRPr="000E4581" w14:paraId="69A6B674"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CCFF1A" w14:textId="77777777" w:rsidR="000E4581" w:rsidRPr="000E4581" w:rsidRDefault="000E4581" w:rsidP="000E4581">
            <w:pPr>
              <w:rPr>
                <w:rFonts w:ascii="Verdana" w:hAnsi="Verdana"/>
                <w:sz w:val="22"/>
                <w:szCs w:val="22"/>
              </w:rPr>
            </w:pPr>
            <w:r w:rsidRPr="000E4581">
              <w:rPr>
                <w:rFonts w:ascii="Verdana" w:hAnsi="Verdana"/>
                <w:sz w:val="22"/>
                <w:szCs w:val="22"/>
              </w:rPr>
              <w:t>21</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638E6B" w14:textId="77777777" w:rsidR="000E4581" w:rsidRPr="000E4581" w:rsidRDefault="000E4581" w:rsidP="000E4581">
            <w:pPr>
              <w:rPr>
                <w:rFonts w:ascii="Verdana" w:hAnsi="Verdana"/>
                <w:sz w:val="22"/>
                <w:szCs w:val="22"/>
              </w:rPr>
            </w:pPr>
            <w:r w:rsidRPr="000E4581">
              <w:rPr>
                <w:rFonts w:ascii="Verdana" w:hAnsi="Verdana"/>
                <w:sz w:val="22"/>
                <w:szCs w:val="22"/>
              </w:rPr>
              <w:t>SANTANDER</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5B7005" w14:textId="77777777" w:rsidR="000E4581" w:rsidRPr="000E4581" w:rsidRDefault="000E4581" w:rsidP="000E4581">
            <w:pPr>
              <w:rPr>
                <w:rFonts w:ascii="Verdana" w:hAnsi="Verdana"/>
                <w:sz w:val="22"/>
                <w:szCs w:val="22"/>
              </w:rPr>
            </w:pPr>
            <w:r w:rsidRPr="000E4581">
              <w:rPr>
                <w:rFonts w:ascii="Verdana" w:hAnsi="Verdana"/>
                <w:sz w:val="22"/>
                <w:szCs w:val="22"/>
              </w:rPr>
              <w:t>24.948</w:t>
            </w:r>
          </w:p>
        </w:tc>
        <w:tc>
          <w:tcPr>
            <w:tcW w:w="3" w:type="pct"/>
            <w:tcMar>
              <w:top w:w="0" w:type="dxa"/>
              <w:left w:w="0" w:type="dxa"/>
              <w:bottom w:w="0" w:type="dxa"/>
              <w:right w:w="0" w:type="dxa"/>
            </w:tcMar>
            <w:vAlign w:val="center"/>
            <w:hideMark/>
          </w:tcPr>
          <w:p w14:paraId="04E53ECB" w14:textId="77777777" w:rsidR="000E4581" w:rsidRPr="000E4581" w:rsidRDefault="000E4581" w:rsidP="000E4581">
            <w:pPr>
              <w:rPr>
                <w:rFonts w:ascii="Verdana" w:hAnsi="Verdana"/>
                <w:sz w:val="22"/>
                <w:szCs w:val="22"/>
              </w:rPr>
            </w:pPr>
          </w:p>
        </w:tc>
      </w:tr>
      <w:tr w:rsidR="0067666F" w:rsidRPr="000E4581" w14:paraId="5F96E341"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B26FA2" w14:textId="77777777" w:rsidR="000E4581" w:rsidRPr="000E4581" w:rsidRDefault="000E4581" w:rsidP="000E4581">
            <w:pPr>
              <w:rPr>
                <w:rFonts w:ascii="Verdana" w:hAnsi="Verdana"/>
                <w:sz w:val="22"/>
                <w:szCs w:val="22"/>
              </w:rPr>
            </w:pPr>
            <w:r w:rsidRPr="000E4581">
              <w:rPr>
                <w:rFonts w:ascii="Verdana" w:hAnsi="Verdana"/>
                <w:sz w:val="22"/>
                <w:szCs w:val="22"/>
              </w:rPr>
              <w:t>22</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717E7B" w14:textId="77777777" w:rsidR="000E4581" w:rsidRPr="000E4581" w:rsidRDefault="000E4581" w:rsidP="000E4581">
            <w:pPr>
              <w:rPr>
                <w:rFonts w:ascii="Verdana" w:hAnsi="Verdana"/>
                <w:sz w:val="22"/>
                <w:szCs w:val="22"/>
              </w:rPr>
            </w:pPr>
            <w:r w:rsidRPr="000E4581">
              <w:rPr>
                <w:rFonts w:ascii="Verdana" w:hAnsi="Verdana"/>
                <w:sz w:val="22"/>
                <w:szCs w:val="22"/>
              </w:rPr>
              <w:t>BOGOTA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80E0C59" w14:textId="77777777" w:rsidR="000E4581" w:rsidRPr="000E4581" w:rsidRDefault="000E4581" w:rsidP="000E4581">
            <w:pPr>
              <w:rPr>
                <w:rFonts w:ascii="Verdana" w:hAnsi="Verdana"/>
                <w:sz w:val="22"/>
                <w:szCs w:val="22"/>
              </w:rPr>
            </w:pPr>
            <w:r w:rsidRPr="000E4581">
              <w:rPr>
                <w:rFonts w:ascii="Verdana" w:hAnsi="Verdana"/>
                <w:sz w:val="22"/>
                <w:szCs w:val="22"/>
              </w:rPr>
              <w:t>19.368</w:t>
            </w:r>
          </w:p>
        </w:tc>
        <w:tc>
          <w:tcPr>
            <w:tcW w:w="3" w:type="pct"/>
            <w:tcMar>
              <w:top w:w="0" w:type="dxa"/>
              <w:left w:w="0" w:type="dxa"/>
              <w:bottom w:w="0" w:type="dxa"/>
              <w:right w:w="0" w:type="dxa"/>
            </w:tcMar>
            <w:vAlign w:val="center"/>
            <w:hideMark/>
          </w:tcPr>
          <w:p w14:paraId="7DFCA019" w14:textId="77777777" w:rsidR="000E4581" w:rsidRPr="000E4581" w:rsidRDefault="000E4581" w:rsidP="000E4581">
            <w:pPr>
              <w:rPr>
                <w:rFonts w:ascii="Verdana" w:hAnsi="Verdana"/>
                <w:sz w:val="22"/>
                <w:szCs w:val="22"/>
              </w:rPr>
            </w:pPr>
          </w:p>
        </w:tc>
      </w:tr>
      <w:tr w:rsidR="0067666F" w:rsidRPr="000E4581" w14:paraId="71CC21A0"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991E56" w14:textId="77777777" w:rsidR="000E4581" w:rsidRPr="000E4581" w:rsidRDefault="000E4581" w:rsidP="000E4581">
            <w:pPr>
              <w:rPr>
                <w:rFonts w:ascii="Verdana" w:hAnsi="Verdana"/>
                <w:sz w:val="22"/>
                <w:szCs w:val="22"/>
              </w:rPr>
            </w:pPr>
            <w:r w:rsidRPr="000E4581">
              <w:rPr>
                <w:rFonts w:ascii="Verdana" w:hAnsi="Verdana"/>
                <w:sz w:val="22"/>
                <w:szCs w:val="22"/>
              </w:rPr>
              <w:t>23</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2DAE66" w14:textId="77777777" w:rsidR="000E4581" w:rsidRPr="000E4581" w:rsidRDefault="000E4581" w:rsidP="000E4581">
            <w:pPr>
              <w:rPr>
                <w:rFonts w:ascii="Verdana" w:hAnsi="Verdana"/>
                <w:sz w:val="22"/>
                <w:szCs w:val="22"/>
              </w:rPr>
            </w:pPr>
            <w:r w:rsidRPr="000E4581">
              <w:rPr>
                <w:rFonts w:ascii="Verdana" w:hAnsi="Verdana"/>
                <w:sz w:val="22"/>
                <w:szCs w:val="22"/>
              </w:rPr>
              <w:t>CUNDINAMARCA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883AC6" w14:textId="77777777" w:rsidR="000E4581" w:rsidRPr="000E4581" w:rsidRDefault="000E4581" w:rsidP="000E4581">
            <w:pPr>
              <w:rPr>
                <w:rFonts w:ascii="Verdana" w:hAnsi="Verdana"/>
                <w:sz w:val="22"/>
                <w:szCs w:val="22"/>
              </w:rPr>
            </w:pPr>
            <w:r w:rsidRPr="000E4581">
              <w:rPr>
                <w:rFonts w:ascii="Verdana" w:hAnsi="Verdana"/>
                <w:sz w:val="22"/>
                <w:szCs w:val="22"/>
              </w:rPr>
              <w:t>31.605</w:t>
            </w:r>
          </w:p>
        </w:tc>
        <w:tc>
          <w:tcPr>
            <w:tcW w:w="3" w:type="pct"/>
            <w:tcMar>
              <w:top w:w="0" w:type="dxa"/>
              <w:left w:w="0" w:type="dxa"/>
              <w:bottom w:w="0" w:type="dxa"/>
              <w:right w:w="0" w:type="dxa"/>
            </w:tcMar>
            <w:vAlign w:val="center"/>
            <w:hideMark/>
          </w:tcPr>
          <w:p w14:paraId="23438EDB" w14:textId="77777777" w:rsidR="000E4581" w:rsidRPr="000E4581" w:rsidRDefault="000E4581" w:rsidP="000E4581">
            <w:pPr>
              <w:rPr>
                <w:rFonts w:ascii="Verdana" w:hAnsi="Verdana"/>
                <w:sz w:val="22"/>
                <w:szCs w:val="22"/>
              </w:rPr>
            </w:pPr>
          </w:p>
        </w:tc>
      </w:tr>
      <w:tr w:rsidR="0067666F" w:rsidRPr="000E4581" w14:paraId="2E093883"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32EE90" w14:textId="77777777" w:rsidR="000E4581" w:rsidRPr="000E4581" w:rsidRDefault="000E4581" w:rsidP="000E4581">
            <w:pPr>
              <w:rPr>
                <w:rFonts w:ascii="Verdana" w:hAnsi="Verdana"/>
                <w:sz w:val="22"/>
                <w:szCs w:val="22"/>
              </w:rPr>
            </w:pPr>
            <w:r w:rsidRPr="000E4581">
              <w:rPr>
                <w:rFonts w:ascii="Verdana" w:hAnsi="Verdana"/>
                <w:sz w:val="22"/>
                <w:szCs w:val="22"/>
              </w:rPr>
              <w:t>24</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F6D279" w14:textId="77777777" w:rsidR="000E4581" w:rsidRPr="000E4581" w:rsidRDefault="000E4581" w:rsidP="000E4581">
            <w:pPr>
              <w:rPr>
                <w:rFonts w:ascii="Verdana" w:hAnsi="Verdana"/>
                <w:sz w:val="22"/>
                <w:szCs w:val="22"/>
              </w:rPr>
            </w:pPr>
            <w:r w:rsidRPr="000E4581">
              <w:rPr>
                <w:rFonts w:ascii="Verdana" w:hAnsi="Verdana"/>
                <w:sz w:val="22"/>
                <w:szCs w:val="22"/>
              </w:rPr>
              <w:t>BOYACA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F51C5C" w14:textId="77777777" w:rsidR="000E4581" w:rsidRPr="000E4581" w:rsidRDefault="000E4581" w:rsidP="000E4581">
            <w:pPr>
              <w:rPr>
                <w:rFonts w:ascii="Verdana" w:hAnsi="Verdana"/>
                <w:sz w:val="22"/>
                <w:szCs w:val="22"/>
              </w:rPr>
            </w:pPr>
            <w:r w:rsidRPr="000E4581">
              <w:rPr>
                <w:rFonts w:ascii="Verdana" w:hAnsi="Verdana"/>
                <w:sz w:val="22"/>
                <w:szCs w:val="22"/>
              </w:rPr>
              <w:t>11.002</w:t>
            </w:r>
          </w:p>
        </w:tc>
        <w:tc>
          <w:tcPr>
            <w:tcW w:w="3" w:type="pct"/>
            <w:tcMar>
              <w:top w:w="0" w:type="dxa"/>
              <w:left w:w="0" w:type="dxa"/>
              <w:bottom w:w="0" w:type="dxa"/>
              <w:right w:w="0" w:type="dxa"/>
            </w:tcMar>
            <w:vAlign w:val="center"/>
            <w:hideMark/>
          </w:tcPr>
          <w:p w14:paraId="084DDC4D" w14:textId="77777777" w:rsidR="000E4581" w:rsidRPr="000E4581" w:rsidRDefault="000E4581" w:rsidP="000E4581">
            <w:pPr>
              <w:rPr>
                <w:rFonts w:ascii="Verdana" w:hAnsi="Verdana"/>
                <w:sz w:val="22"/>
                <w:szCs w:val="22"/>
              </w:rPr>
            </w:pPr>
          </w:p>
        </w:tc>
      </w:tr>
      <w:tr w:rsidR="0067666F" w:rsidRPr="000E4581" w14:paraId="6DBF3088"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C9B875" w14:textId="77777777" w:rsidR="000E4581" w:rsidRPr="000E4581" w:rsidRDefault="000E4581" w:rsidP="000E4581">
            <w:pPr>
              <w:rPr>
                <w:rFonts w:ascii="Verdana" w:hAnsi="Verdana"/>
                <w:sz w:val="22"/>
                <w:szCs w:val="22"/>
              </w:rPr>
            </w:pPr>
            <w:r w:rsidRPr="000E4581">
              <w:rPr>
                <w:rFonts w:ascii="Verdana" w:hAnsi="Verdana"/>
                <w:sz w:val="22"/>
                <w:szCs w:val="22"/>
              </w:rPr>
              <w:t>25</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B62330" w14:textId="77777777" w:rsidR="000E4581" w:rsidRPr="000E4581" w:rsidRDefault="000E4581" w:rsidP="000E4581">
            <w:pPr>
              <w:rPr>
                <w:rFonts w:ascii="Verdana" w:hAnsi="Verdana"/>
                <w:sz w:val="22"/>
                <w:szCs w:val="22"/>
              </w:rPr>
            </w:pPr>
            <w:r w:rsidRPr="000E4581">
              <w:rPr>
                <w:rFonts w:ascii="Verdana" w:hAnsi="Verdana"/>
                <w:sz w:val="22"/>
                <w:szCs w:val="22"/>
              </w:rPr>
              <w:t>CASANARE</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70DB9B" w14:textId="77777777" w:rsidR="000E4581" w:rsidRPr="000E4581" w:rsidRDefault="000E4581" w:rsidP="000E4581">
            <w:pPr>
              <w:rPr>
                <w:rFonts w:ascii="Verdana" w:hAnsi="Verdana"/>
                <w:sz w:val="22"/>
                <w:szCs w:val="22"/>
              </w:rPr>
            </w:pPr>
            <w:r w:rsidRPr="000E4581">
              <w:rPr>
                <w:rFonts w:ascii="Verdana" w:hAnsi="Verdana"/>
                <w:sz w:val="22"/>
                <w:szCs w:val="22"/>
              </w:rPr>
              <w:t>7.005</w:t>
            </w:r>
          </w:p>
        </w:tc>
        <w:tc>
          <w:tcPr>
            <w:tcW w:w="3" w:type="pct"/>
            <w:tcMar>
              <w:top w:w="0" w:type="dxa"/>
              <w:left w:w="0" w:type="dxa"/>
              <w:bottom w:w="0" w:type="dxa"/>
              <w:right w:w="0" w:type="dxa"/>
            </w:tcMar>
            <w:vAlign w:val="center"/>
            <w:hideMark/>
          </w:tcPr>
          <w:p w14:paraId="49A583D4" w14:textId="77777777" w:rsidR="000E4581" w:rsidRPr="000E4581" w:rsidRDefault="000E4581" w:rsidP="000E4581">
            <w:pPr>
              <w:rPr>
                <w:rFonts w:ascii="Verdana" w:hAnsi="Verdana"/>
                <w:sz w:val="22"/>
                <w:szCs w:val="22"/>
              </w:rPr>
            </w:pPr>
          </w:p>
        </w:tc>
      </w:tr>
      <w:tr w:rsidR="0067666F" w:rsidRPr="000E4581" w14:paraId="07B7669A"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B5CD69" w14:textId="77777777" w:rsidR="000E4581" w:rsidRPr="000E4581" w:rsidRDefault="000E4581" w:rsidP="000E4581">
            <w:pPr>
              <w:rPr>
                <w:rFonts w:ascii="Verdana" w:hAnsi="Verdana"/>
                <w:sz w:val="22"/>
                <w:szCs w:val="22"/>
              </w:rPr>
            </w:pPr>
            <w:r w:rsidRPr="000E4581">
              <w:rPr>
                <w:rFonts w:ascii="Verdana" w:hAnsi="Verdana"/>
                <w:sz w:val="22"/>
                <w:szCs w:val="22"/>
              </w:rPr>
              <w:t>26</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B9626AA" w14:textId="77777777" w:rsidR="000E4581" w:rsidRPr="000E4581" w:rsidRDefault="000E4581" w:rsidP="000E4581">
            <w:pPr>
              <w:rPr>
                <w:rFonts w:ascii="Verdana" w:hAnsi="Verdana"/>
                <w:sz w:val="22"/>
                <w:szCs w:val="22"/>
              </w:rPr>
            </w:pPr>
            <w:r w:rsidRPr="000E4581">
              <w:rPr>
                <w:rFonts w:ascii="Verdana" w:hAnsi="Verdana"/>
                <w:sz w:val="22"/>
                <w:szCs w:val="22"/>
              </w:rPr>
              <w:t>GUAVIARE</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56025B" w14:textId="77777777" w:rsidR="000E4581" w:rsidRPr="000E4581" w:rsidRDefault="000E4581" w:rsidP="000E4581">
            <w:pPr>
              <w:rPr>
                <w:rFonts w:ascii="Verdana" w:hAnsi="Verdana"/>
                <w:sz w:val="22"/>
                <w:szCs w:val="22"/>
              </w:rPr>
            </w:pPr>
            <w:r w:rsidRPr="000E4581">
              <w:rPr>
                <w:rFonts w:ascii="Verdana" w:hAnsi="Verdana"/>
                <w:sz w:val="22"/>
                <w:szCs w:val="22"/>
              </w:rPr>
              <w:t>1.472</w:t>
            </w:r>
          </w:p>
        </w:tc>
        <w:tc>
          <w:tcPr>
            <w:tcW w:w="3" w:type="pct"/>
            <w:tcMar>
              <w:top w:w="0" w:type="dxa"/>
              <w:left w:w="0" w:type="dxa"/>
              <w:bottom w:w="0" w:type="dxa"/>
              <w:right w:w="0" w:type="dxa"/>
            </w:tcMar>
            <w:vAlign w:val="center"/>
            <w:hideMark/>
          </w:tcPr>
          <w:p w14:paraId="70A5122E" w14:textId="77777777" w:rsidR="000E4581" w:rsidRPr="000E4581" w:rsidRDefault="000E4581" w:rsidP="000E4581">
            <w:pPr>
              <w:rPr>
                <w:rFonts w:ascii="Verdana" w:hAnsi="Verdana"/>
                <w:sz w:val="22"/>
                <w:szCs w:val="22"/>
              </w:rPr>
            </w:pPr>
          </w:p>
        </w:tc>
      </w:tr>
      <w:tr w:rsidR="0067666F" w:rsidRPr="000E4581" w14:paraId="20567906"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E7C709" w14:textId="77777777" w:rsidR="000E4581" w:rsidRPr="000E4581" w:rsidRDefault="000E4581" w:rsidP="000E4581">
            <w:pPr>
              <w:rPr>
                <w:rFonts w:ascii="Verdana" w:hAnsi="Verdana"/>
                <w:sz w:val="22"/>
                <w:szCs w:val="22"/>
              </w:rPr>
            </w:pPr>
            <w:r w:rsidRPr="000E4581">
              <w:rPr>
                <w:rFonts w:ascii="Verdana" w:hAnsi="Verdana"/>
                <w:sz w:val="22"/>
                <w:szCs w:val="22"/>
              </w:rPr>
              <w:t>27</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3CB7ABC" w14:textId="77777777" w:rsidR="000E4581" w:rsidRPr="000E4581" w:rsidRDefault="000E4581" w:rsidP="000E4581">
            <w:pPr>
              <w:rPr>
                <w:rFonts w:ascii="Verdana" w:hAnsi="Verdana"/>
                <w:sz w:val="22"/>
                <w:szCs w:val="22"/>
              </w:rPr>
            </w:pPr>
            <w:r w:rsidRPr="000E4581">
              <w:rPr>
                <w:rFonts w:ascii="Verdana" w:hAnsi="Verdana"/>
                <w:sz w:val="22"/>
                <w:szCs w:val="22"/>
              </w:rPr>
              <w:t>META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306FAA" w14:textId="77777777" w:rsidR="000E4581" w:rsidRPr="000E4581" w:rsidRDefault="000E4581" w:rsidP="000E4581">
            <w:pPr>
              <w:rPr>
                <w:rFonts w:ascii="Verdana" w:hAnsi="Verdana"/>
                <w:sz w:val="22"/>
                <w:szCs w:val="22"/>
              </w:rPr>
            </w:pPr>
            <w:r w:rsidRPr="000E4581">
              <w:rPr>
                <w:rFonts w:ascii="Verdana" w:hAnsi="Verdana"/>
                <w:sz w:val="22"/>
                <w:szCs w:val="22"/>
              </w:rPr>
              <w:t>22.325</w:t>
            </w:r>
          </w:p>
        </w:tc>
        <w:tc>
          <w:tcPr>
            <w:tcW w:w="3" w:type="pct"/>
            <w:tcMar>
              <w:top w:w="0" w:type="dxa"/>
              <w:left w:w="0" w:type="dxa"/>
              <w:bottom w:w="0" w:type="dxa"/>
              <w:right w:w="0" w:type="dxa"/>
            </w:tcMar>
            <w:vAlign w:val="center"/>
            <w:hideMark/>
          </w:tcPr>
          <w:p w14:paraId="1D389FC8" w14:textId="77777777" w:rsidR="000E4581" w:rsidRPr="000E4581" w:rsidRDefault="000E4581" w:rsidP="000E4581">
            <w:pPr>
              <w:rPr>
                <w:rFonts w:ascii="Verdana" w:hAnsi="Verdana"/>
                <w:sz w:val="22"/>
                <w:szCs w:val="22"/>
              </w:rPr>
            </w:pPr>
          </w:p>
        </w:tc>
      </w:tr>
      <w:tr w:rsidR="0067666F" w:rsidRPr="000E4581" w14:paraId="46D44F22" w14:textId="77777777" w:rsidTr="0067666F">
        <w:trPr>
          <w:tblCellSpacing w:w="15" w:type="dxa"/>
        </w:trPr>
        <w:tc>
          <w:tcPr>
            <w:tcW w:w="1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6DABF4" w14:textId="77777777" w:rsidR="000E4581" w:rsidRPr="000E4581" w:rsidRDefault="000E4581" w:rsidP="000E4581">
            <w:pPr>
              <w:rPr>
                <w:rFonts w:ascii="Verdana" w:hAnsi="Verdana"/>
                <w:sz w:val="22"/>
                <w:szCs w:val="22"/>
              </w:rPr>
            </w:pPr>
            <w:r w:rsidRPr="000E4581">
              <w:rPr>
                <w:rFonts w:ascii="Verdana" w:hAnsi="Verdana"/>
                <w:sz w:val="22"/>
                <w:szCs w:val="22"/>
              </w:rPr>
              <w:t>28</w:t>
            </w:r>
          </w:p>
        </w:tc>
        <w:tc>
          <w:tcPr>
            <w:tcW w:w="107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6A8222" w14:textId="77777777" w:rsidR="000E4581" w:rsidRPr="000E4581" w:rsidRDefault="000E4581" w:rsidP="000E4581">
            <w:pPr>
              <w:rPr>
                <w:rFonts w:ascii="Verdana" w:hAnsi="Verdana"/>
                <w:sz w:val="22"/>
                <w:szCs w:val="22"/>
              </w:rPr>
            </w:pPr>
            <w:r w:rsidRPr="000E4581">
              <w:rPr>
                <w:rFonts w:ascii="Verdana" w:hAnsi="Verdana"/>
                <w:sz w:val="22"/>
                <w:szCs w:val="22"/>
              </w:rPr>
              <w:t>ANTIOQUIA</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0F5207" w14:textId="77777777" w:rsidR="000E4581" w:rsidRPr="000E4581" w:rsidRDefault="000E4581" w:rsidP="000E4581">
            <w:pPr>
              <w:rPr>
                <w:rFonts w:ascii="Verdana" w:hAnsi="Verdana"/>
                <w:sz w:val="22"/>
                <w:szCs w:val="22"/>
              </w:rPr>
            </w:pPr>
            <w:r w:rsidRPr="000E4581">
              <w:rPr>
                <w:rFonts w:ascii="Verdana" w:hAnsi="Verdana"/>
                <w:sz w:val="22"/>
                <w:szCs w:val="22"/>
              </w:rPr>
              <w:t>13.021</w:t>
            </w:r>
          </w:p>
        </w:tc>
        <w:tc>
          <w:tcPr>
            <w:tcW w:w="3" w:type="pct"/>
            <w:tcMar>
              <w:top w:w="0" w:type="dxa"/>
              <w:left w:w="0" w:type="dxa"/>
              <w:bottom w:w="0" w:type="dxa"/>
              <w:right w:w="0" w:type="dxa"/>
            </w:tcMar>
            <w:vAlign w:val="center"/>
            <w:hideMark/>
          </w:tcPr>
          <w:p w14:paraId="5DCAC429" w14:textId="77777777" w:rsidR="000E4581" w:rsidRPr="000E4581" w:rsidRDefault="000E4581" w:rsidP="000E4581">
            <w:pPr>
              <w:rPr>
                <w:rFonts w:ascii="Verdana" w:hAnsi="Verdana"/>
                <w:sz w:val="22"/>
                <w:szCs w:val="22"/>
              </w:rPr>
            </w:pPr>
          </w:p>
        </w:tc>
      </w:tr>
      <w:tr w:rsidR="000E4581" w:rsidRPr="000E4581" w14:paraId="799A3707" w14:textId="77777777" w:rsidTr="0067666F">
        <w:trPr>
          <w:tblCellSpacing w:w="15" w:type="dxa"/>
        </w:trPr>
        <w:tc>
          <w:tcPr>
            <w:tcW w:w="127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EC96F4" w14:textId="77777777" w:rsidR="000E4581" w:rsidRPr="000E4581" w:rsidRDefault="000E4581" w:rsidP="000E4581">
            <w:pPr>
              <w:rPr>
                <w:rFonts w:ascii="Verdana" w:hAnsi="Verdana"/>
                <w:sz w:val="22"/>
                <w:szCs w:val="22"/>
              </w:rPr>
            </w:pPr>
            <w:r w:rsidRPr="000E4581">
              <w:rPr>
                <w:rFonts w:ascii="Verdana" w:hAnsi="Verdana"/>
                <w:sz w:val="22"/>
                <w:szCs w:val="22"/>
              </w:rPr>
              <w:t>PAÍS</w:t>
            </w:r>
          </w:p>
        </w:tc>
        <w:tc>
          <w:tcPr>
            <w:tcW w:w="365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67F30B" w14:textId="77777777" w:rsidR="000E4581" w:rsidRPr="000E4581" w:rsidRDefault="000E4581" w:rsidP="000E4581">
            <w:pPr>
              <w:rPr>
                <w:rFonts w:ascii="Verdana" w:hAnsi="Verdana"/>
                <w:sz w:val="22"/>
                <w:szCs w:val="22"/>
              </w:rPr>
            </w:pPr>
            <w:r w:rsidRPr="000E4581">
              <w:rPr>
                <w:rFonts w:ascii="Verdana" w:hAnsi="Verdana"/>
                <w:sz w:val="22"/>
                <w:szCs w:val="22"/>
              </w:rPr>
              <w:t>312.903</w:t>
            </w:r>
          </w:p>
        </w:tc>
        <w:tc>
          <w:tcPr>
            <w:tcW w:w="3" w:type="pct"/>
            <w:tcMar>
              <w:top w:w="0" w:type="dxa"/>
              <w:left w:w="0" w:type="dxa"/>
              <w:bottom w:w="0" w:type="dxa"/>
              <w:right w:w="0" w:type="dxa"/>
            </w:tcMar>
            <w:vAlign w:val="center"/>
            <w:hideMark/>
          </w:tcPr>
          <w:p w14:paraId="02E3D620" w14:textId="77777777" w:rsidR="000E4581" w:rsidRPr="000E4581" w:rsidRDefault="000E4581" w:rsidP="000E4581">
            <w:pPr>
              <w:rPr>
                <w:rFonts w:ascii="Verdana" w:hAnsi="Verdana"/>
                <w:sz w:val="22"/>
                <w:szCs w:val="22"/>
              </w:rPr>
            </w:pPr>
          </w:p>
        </w:tc>
      </w:tr>
    </w:tbl>
    <w:p w14:paraId="4DB5FE9B" w14:textId="0B34023E" w:rsidR="0088588F" w:rsidRPr="001D0D8C" w:rsidRDefault="0088588F" w:rsidP="00900BAE">
      <w:pPr>
        <w:rPr>
          <w:rFonts w:ascii="Verdana" w:hAnsi="Verdana"/>
          <w:sz w:val="22"/>
          <w:szCs w:val="22"/>
        </w:rPr>
      </w:pPr>
    </w:p>
    <w:sectPr w:rsidR="0088588F" w:rsidRPr="001D0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25A0"/>
    <w:multiLevelType w:val="hybridMultilevel"/>
    <w:tmpl w:val="52FE4794"/>
    <w:lvl w:ilvl="0" w:tplc="240A000F">
      <w:start w:val="1"/>
      <w:numFmt w:val="decimal"/>
      <w:lvlText w:val="%1."/>
      <w:lvlJc w:val="left"/>
      <w:pPr>
        <w:ind w:left="720" w:hanging="360"/>
      </w:pPr>
      <w:rPr>
        <w:rFonts w:hint="default"/>
      </w:rPr>
    </w:lvl>
    <w:lvl w:ilvl="1" w:tplc="73EEE50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38A3A2C"/>
    <w:multiLevelType w:val="hybridMultilevel"/>
    <w:tmpl w:val="AE8CA0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8852561">
    <w:abstractNumId w:val="1"/>
  </w:num>
  <w:num w:numId="2" w16cid:durableId="210194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7E"/>
    <w:rsid w:val="00015D2A"/>
    <w:rsid w:val="000E4581"/>
    <w:rsid w:val="001D0D8C"/>
    <w:rsid w:val="003E2265"/>
    <w:rsid w:val="00490B89"/>
    <w:rsid w:val="00550F5C"/>
    <w:rsid w:val="0067666F"/>
    <w:rsid w:val="0088588F"/>
    <w:rsid w:val="008E7A4B"/>
    <w:rsid w:val="00900BAE"/>
    <w:rsid w:val="00A01B39"/>
    <w:rsid w:val="00F433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45AB"/>
  <w15:chartTrackingRefBased/>
  <w15:docId w15:val="{D27C9906-FE27-464F-9097-5827142A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3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33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33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4337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433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4337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4337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4337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3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33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337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337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4337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4337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4337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4337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4337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433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33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33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337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4337E"/>
    <w:pPr>
      <w:spacing w:before="160"/>
      <w:jc w:val="center"/>
    </w:pPr>
    <w:rPr>
      <w:i/>
      <w:iCs/>
      <w:color w:val="404040" w:themeColor="text1" w:themeTint="BF"/>
    </w:rPr>
  </w:style>
  <w:style w:type="character" w:customStyle="1" w:styleId="CitaCar">
    <w:name w:val="Cita Car"/>
    <w:basedOn w:val="Fuentedeprrafopredeter"/>
    <w:link w:val="Cita"/>
    <w:uiPriority w:val="29"/>
    <w:rsid w:val="00F4337E"/>
    <w:rPr>
      <w:i/>
      <w:iCs/>
      <w:color w:val="404040" w:themeColor="text1" w:themeTint="BF"/>
    </w:rPr>
  </w:style>
  <w:style w:type="paragraph" w:styleId="Prrafodelista">
    <w:name w:val="List Paragraph"/>
    <w:basedOn w:val="Normal"/>
    <w:uiPriority w:val="34"/>
    <w:qFormat/>
    <w:rsid w:val="00F4337E"/>
    <w:pPr>
      <w:ind w:left="720"/>
      <w:contextualSpacing/>
    </w:pPr>
  </w:style>
  <w:style w:type="character" w:styleId="nfasisintenso">
    <w:name w:val="Intense Emphasis"/>
    <w:basedOn w:val="Fuentedeprrafopredeter"/>
    <w:uiPriority w:val="21"/>
    <w:qFormat/>
    <w:rsid w:val="00F4337E"/>
    <w:rPr>
      <w:i/>
      <w:iCs/>
      <w:color w:val="0F4761" w:themeColor="accent1" w:themeShade="BF"/>
    </w:rPr>
  </w:style>
  <w:style w:type="paragraph" w:styleId="Citadestacada">
    <w:name w:val="Intense Quote"/>
    <w:basedOn w:val="Normal"/>
    <w:next w:val="Normal"/>
    <w:link w:val="CitadestacadaCar"/>
    <w:uiPriority w:val="30"/>
    <w:qFormat/>
    <w:rsid w:val="00F43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337E"/>
    <w:rPr>
      <w:i/>
      <w:iCs/>
      <w:color w:val="0F4761" w:themeColor="accent1" w:themeShade="BF"/>
    </w:rPr>
  </w:style>
  <w:style w:type="character" w:styleId="Referenciaintensa">
    <w:name w:val="Intense Reference"/>
    <w:basedOn w:val="Fuentedeprrafopredeter"/>
    <w:uiPriority w:val="32"/>
    <w:qFormat/>
    <w:rsid w:val="00F43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2DFE5-B252-4FCD-A4D6-FD6C3CAF4D5A}"/>
</file>

<file path=customXml/itemProps2.xml><?xml version="1.0" encoding="utf-8"?>
<ds:datastoreItem xmlns:ds="http://schemas.openxmlformats.org/officeDocument/2006/customXml" ds:itemID="{041CDD6C-D646-44FB-89D2-E3487C93A48C}"/>
</file>

<file path=customXml/itemProps3.xml><?xml version="1.0" encoding="utf-8"?>
<ds:datastoreItem xmlns:ds="http://schemas.openxmlformats.org/officeDocument/2006/customXml" ds:itemID="{5450556C-2951-483A-BF24-60A427D712C8}"/>
</file>

<file path=docProps/app.xml><?xml version="1.0" encoding="utf-8"?>
<Properties xmlns="http://schemas.openxmlformats.org/officeDocument/2006/extended-properties" xmlns:vt="http://schemas.openxmlformats.org/officeDocument/2006/docPropsVTypes">
  <Template>Normal</Template>
  <TotalTime>11</TotalTime>
  <Pages>4</Pages>
  <Words>908</Words>
  <Characters>4994</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2026-02-06T14:37:00Z</dcterms:created>
  <dcterms:modified xsi:type="dcterms:W3CDTF">2026-02-06T14:48:00Z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