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9FA50" w14:textId="77777777" w:rsidR="00D0780D" w:rsidRPr="00D0780D" w:rsidRDefault="00D0780D" w:rsidP="00D0780D">
      <w:pPr>
        <w:jc w:val="center"/>
        <w:rPr>
          <w:rFonts w:ascii="Verdana" w:hAnsi="Verdana"/>
          <w:sz w:val="22"/>
          <w:szCs w:val="22"/>
        </w:rPr>
      </w:pPr>
      <w:r w:rsidRPr="00D0780D">
        <w:rPr>
          <w:rFonts w:ascii="Verdana" w:hAnsi="Verdana"/>
          <w:b/>
          <w:bCs/>
          <w:sz w:val="22"/>
          <w:szCs w:val="22"/>
        </w:rPr>
        <w:t>CIRCULAR 5 DE 2006</w:t>
      </w:r>
    </w:p>
    <w:p w14:paraId="7FD48109" w14:textId="77777777" w:rsidR="00D0780D" w:rsidRPr="00D0780D" w:rsidRDefault="00D0780D" w:rsidP="00D0780D">
      <w:pPr>
        <w:jc w:val="center"/>
        <w:rPr>
          <w:rFonts w:ascii="Verdana" w:hAnsi="Verdana"/>
          <w:sz w:val="22"/>
          <w:szCs w:val="22"/>
        </w:rPr>
      </w:pPr>
      <w:r w:rsidRPr="00D0780D">
        <w:rPr>
          <w:rFonts w:ascii="Verdana" w:hAnsi="Verdana"/>
          <w:sz w:val="22"/>
          <w:szCs w:val="22"/>
        </w:rPr>
        <w:t>(30 marzo)</w:t>
      </w:r>
    </w:p>
    <w:p w14:paraId="1184A791" w14:textId="77777777" w:rsidR="00D0780D" w:rsidRPr="00D0780D" w:rsidRDefault="00D0780D" w:rsidP="00D0780D">
      <w:pPr>
        <w:jc w:val="center"/>
        <w:rPr>
          <w:rFonts w:ascii="Verdana" w:hAnsi="Verdana"/>
          <w:sz w:val="22"/>
          <w:szCs w:val="22"/>
        </w:rPr>
      </w:pPr>
      <w:r w:rsidRPr="00D0780D">
        <w:rPr>
          <w:rFonts w:ascii="Verdana" w:hAnsi="Verdana"/>
          <w:b/>
          <w:bCs/>
          <w:sz w:val="22"/>
          <w:szCs w:val="22"/>
        </w:rPr>
        <w:t>INSTITUTO COLOMBIANO DE BIENESTAR FAMILIAR</w:t>
      </w:r>
    </w:p>
    <w:p w14:paraId="291D13FC" w14:textId="77777777" w:rsidR="00D0780D" w:rsidRPr="00D0780D" w:rsidRDefault="00D0780D" w:rsidP="00D0780D">
      <w:pPr>
        <w:jc w:val="both"/>
        <w:rPr>
          <w:rFonts w:ascii="Verdana" w:hAnsi="Verdana"/>
          <w:sz w:val="22"/>
          <w:szCs w:val="22"/>
        </w:rPr>
      </w:pPr>
      <w:r w:rsidRPr="00D0780D">
        <w:rPr>
          <w:rFonts w:ascii="Verdana" w:hAnsi="Verdana"/>
          <w:sz w:val="22"/>
          <w:szCs w:val="22"/>
        </w:rPr>
        <w:t xml:space="preserve">Para: Servidores públicos </w:t>
      </w:r>
      <w:proofErr w:type="spellStart"/>
      <w:r w:rsidRPr="00D0780D">
        <w:rPr>
          <w:rFonts w:ascii="Verdana" w:hAnsi="Verdana"/>
          <w:sz w:val="22"/>
          <w:szCs w:val="22"/>
        </w:rPr>
        <w:t>icbf</w:t>
      </w:r>
      <w:proofErr w:type="spellEnd"/>
    </w:p>
    <w:p w14:paraId="5B9467C3" w14:textId="77777777" w:rsidR="00D0780D" w:rsidRPr="00D0780D" w:rsidRDefault="00D0780D" w:rsidP="00D0780D">
      <w:pPr>
        <w:jc w:val="both"/>
        <w:rPr>
          <w:rFonts w:ascii="Verdana" w:hAnsi="Verdana"/>
          <w:sz w:val="22"/>
          <w:szCs w:val="22"/>
        </w:rPr>
      </w:pPr>
      <w:r w:rsidRPr="00D0780D">
        <w:rPr>
          <w:rFonts w:ascii="Verdana" w:hAnsi="Verdana"/>
          <w:sz w:val="22"/>
          <w:szCs w:val="22"/>
        </w:rPr>
        <w:t>Asunto: Implantación del nuevo Sistema Integrado de Información</w:t>
      </w:r>
    </w:p>
    <w:p w14:paraId="675D8D09" w14:textId="50DA75E3" w:rsidR="00D0780D" w:rsidRPr="00D0780D" w:rsidRDefault="00D0780D" w:rsidP="00D0780D">
      <w:pPr>
        <w:jc w:val="both"/>
        <w:rPr>
          <w:rFonts w:ascii="Verdana" w:hAnsi="Verdana"/>
          <w:sz w:val="22"/>
          <w:szCs w:val="22"/>
        </w:rPr>
      </w:pPr>
      <w:r w:rsidRPr="00D0780D">
        <w:rPr>
          <w:rFonts w:ascii="Verdana" w:hAnsi="Verdana"/>
          <w:sz w:val="22"/>
          <w:szCs w:val="22"/>
        </w:rPr>
        <w:t> Con el ánimo de contar con un sistema de información que se ajuste a las necesidades presentes y futuras del Instituto Colombiano de Bienestar Familiar, desde el 2003 se inició el trabajo para la implantación del nuevo Sistema Integrado de Información, conocido por sus siglas ERP/SIM. Se trata de un proyecto que involucra a todos los servidores públicos del ICBF buscando facilitar nuestra interacción diaria con los datos requeridos para realizar nuestras labores y tomar decisiones con respecto a la gestión institucional. En esa medida, la presente circular pretende resolver inquietudes y dar a conocer información general sobre el proyecto.</w:t>
      </w:r>
    </w:p>
    <w:p w14:paraId="0AF89360" w14:textId="77777777" w:rsidR="00D0780D" w:rsidRPr="00D0780D" w:rsidRDefault="00D0780D" w:rsidP="00D0780D">
      <w:pPr>
        <w:jc w:val="both"/>
        <w:rPr>
          <w:rFonts w:ascii="Verdana" w:hAnsi="Verdana"/>
          <w:sz w:val="22"/>
          <w:szCs w:val="22"/>
        </w:rPr>
      </w:pPr>
      <w:r w:rsidRPr="00D0780D">
        <w:rPr>
          <w:rFonts w:ascii="Verdana" w:hAnsi="Verdana"/>
          <w:b/>
          <w:bCs/>
          <w:sz w:val="22"/>
          <w:szCs w:val="22"/>
        </w:rPr>
        <w:t>¿En qué consiste?</w:t>
      </w:r>
    </w:p>
    <w:p w14:paraId="7D3A7C13" w14:textId="77777777" w:rsidR="00D0780D" w:rsidRPr="00D0780D" w:rsidRDefault="00D0780D" w:rsidP="00D0780D">
      <w:pPr>
        <w:jc w:val="both"/>
        <w:rPr>
          <w:rFonts w:ascii="Verdana" w:hAnsi="Verdana"/>
          <w:sz w:val="22"/>
          <w:szCs w:val="22"/>
        </w:rPr>
      </w:pPr>
      <w:r w:rsidRPr="00D0780D">
        <w:rPr>
          <w:rFonts w:ascii="Verdana" w:hAnsi="Verdana"/>
          <w:sz w:val="22"/>
          <w:szCs w:val="22"/>
        </w:rPr>
        <w:t>El proyecto consiste en la implantación de un sistema de información integrado que apoye la gestión misional y administrativa del ICBF. Frente a las actividades básicas implícitas en la gestión de la información (entrada, almacenamiento, procesamiento y salida de datos), un sistema integrado permite registrar todas las transacciones de la entidad en una sola base de datos, permitiendo la consulta en línea de la información relevante.</w:t>
      </w:r>
    </w:p>
    <w:p w14:paraId="47B6D991" w14:textId="77777777" w:rsidR="00D0780D" w:rsidRPr="00D0780D" w:rsidRDefault="00D0780D" w:rsidP="00D0780D">
      <w:pPr>
        <w:jc w:val="both"/>
        <w:rPr>
          <w:rFonts w:ascii="Verdana" w:hAnsi="Verdana"/>
          <w:sz w:val="22"/>
          <w:szCs w:val="22"/>
        </w:rPr>
      </w:pPr>
      <w:r w:rsidRPr="00D0780D">
        <w:rPr>
          <w:rFonts w:ascii="Verdana" w:hAnsi="Verdana"/>
          <w:sz w:val="22"/>
          <w:szCs w:val="22"/>
        </w:rPr>
        <w:t>El sistema consta de varias aplicaciones cuya integración soportará los procesos administrativos y misionales del Instituto. En ese sentido, desde el punto de vista del </w:t>
      </w:r>
      <w:r w:rsidRPr="00D0780D">
        <w:rPr>
          <w:rFonts w:ascii="Verdana" w:hAnsi="Verdana"/>
          <w:i/>
          <w:iCs/>
          <w:sz w:val="22"/>
          <w:szCs w:val="22"/>
        </w:rPr>
        <w:t>software, </w:t>
      </w:r>
      <w:r w:rsidRPr="00D0780D">
        <w:rPr>
          <w:rFonts w:ascii="Verdana" w:hAnsi="Verdana"/>
          <w:sz w:val="22"/>
          <w:szCs w:val="22"/>
        </w:rPr>
        <w:t>el ERP/SIM consta de los siguientes módulos:</w:t>
      </w:r>
    </w:p>
    <w:p w14:paraId="4CC56279" w14:textId="77777777" w:rsidR="00D0780D" w:rsidRPr="00D0780D" w:rsidRDefault="00D0780D" w:rsidP="00D0780D">
      <w:pPr>
        <w:jc w:val="both"/>
        <w:rPr>
          <w:rFonts w:ascii="Verdana" w:hAnsi="Verdana"/>
          <w:sz w:val="22"/>
          <w:szCs w:val="22"/>
        </w:rPr>
      </w:pPr>
      <w:r w:rsidRPr="00D0780D">
        <w:rPr>
          <w:rFonts w:ascii="Verdana" w:hAnsi="Verdana"/>
          <w:sz w:val="22"/>
          <w:szCs w:val="22"/>
        </w:rPr>
        <w:t>1. Módulo de Planeación de Recursos - para manejar la información relacionada con las actividades de las Direcciones Administrativa, Financiera y de Gestión Humana del ICBF. Por sus siglas en inglés, se denomina ERP.</w:t>
      </w:r>
    </w:p>
    <w:p w14:paraId="4B5F8AC8" w14:textId="77777777" w:rsidR="00D0780D" w:rsidRPr="00D0780D" w:rsidRDefault="00D0780D" w:rsidP="00D0780D">
      <w:pPr>
        <w:jc w:val="both"/>
        <w:rPr>
          <w:rFonts w:ascii="Verdana" w:hAnsi="Verdana"/>
          <w:sz w:val="22"/>
          <w:szCs w:val="22"/>
        </w:rPr>
      </w:pPr>
      <w:r w:rsidRPr="00D0780D">
        <w:rPr>
          <w:rFonts w:ascii="Verdana" w:hAnsi="Verdana"/>
          <w:sz w:val="22"/>
          <w:szCs w:val="22"/>
        </w:rPr>
        <w:t>2. Módulo de Información Misional - se desarrolla a la medida de las necesidades de las áreas misionales del Instituto, con el fin de manejar los datos requeridos para su gestión.</w:t>
      </w:r>
    </w:p>
    <w:p w14:paraId="2B5BF7CB" w14:textId="77777777" w:rsidR="00D0780D" w:rsidRPr="00D0780D" w:rsidRDefault="00D0780D" w:rsidP="00D0780D">
      <w:pPr>
        <w:jc w:val="both"/>
        <w:rPr>
          <w:rFonts w:ascii="Verdana" w:hAnsi="Verdana"/>
          <w:sz w:val="22"/>
          <w:szCs w:val="22"/>
        </w:rPr>
      </w:pPr>
      <w:r w:rsidRPr="00D0780D">
        <w:rPr>
          <w:rFonts w:ascii="Verdana" w:hAnsi="Verdana"/>
          <w:sz w:val="22"/>
          <w:szCs w:val="22"/>
        </w:rPr>
        <w:t>3. Módulo de Recaudo - si bien el recaudo hace parte de las actividades de la Dirección Financiera, se contará con un módulo específico que permitirá incorporar funcionalidades adicionales relacionadas con el recaudo.</w:t>
      </w:r>
    </w:p>
    <w:p w14:paraId="023DF81F" w14:textId="77777777" w:rsidR="00D0780D" w:rsidRPr="00D0780D" w:rsidRDefault="00D0780D" w:rsidP="00D0780D">
      <w:pPr>
        <w:jc w:val="both"/>
        <w:rPr>
          <w:rFonts w:ascii="Verdana" w:hAnsi="Verdana"/>
          <w:sz w:val="22"/>
          <w:szCs w:val="22"/>
        </w:rPr>
      </w:pPr>
      <w:r w:rsidRPr="00D0780D">
        <w:rPr>
          <w:rFonts w:ascii="Verdana" w:hAnsi="Verdana"/>
          <w:sz w:val="22"/>
          <w:szCs w:val="22"/>
        </w:rPr>
        <w:t xml:space="preserve">Cabe señalar que el primer módulo ya está desarrollado y en el corto plazo se trabajará en ajustarlo a las necesidades del Instituto. Los dos módulos restantes </w:t>
      </w:r>
      <w:r w:rsidRPr="00D0780D">
        <w:rPr>
          <w:rFonts w:ascii="Verdana" w:hAnsi="Verdana"/>
          <w:sz w:val="22"/>
          <w:szCs w:val="22"/>
        </w:rPr>
        <w:lastRenderedPageBreak/>
        <w:t>serán parametrizados a los requerimientos misionales en el mediano plazo (ver sección siguiente).</w:t>
      </w:r>
    </w:p>
    <w:p w14:paraId="1E647AC8" w14:textId="77777777" w:rsidR="00D0780D" w:rsidRPr="00D0780D" w:rsidRDefault="00D0780D" w:rsidP="00D0780D">
      <w:pPr>
        <w:jc w:val="both"/>
        <w:rPr>
          <w:rFonts w:ascii="Verdana" w:hAnsi="Verdana"/>
          <w:sz w:val="22"/>
          <w:szCs w:val="22"/>
        </w:rPr>
      </w:pPr>
      <w:r w:rsidRPr="00D0780D">
        <w:rPr>
          <w:rFonts w:ascii="Verdana" w:hAnsi="Verdana"/>
          <w:sz w:val="22"/>
          <w:szCs w:val="22"/>
        </w:rPr>
        <w:t>Desde el punto de vista del </w:t>
      </w:r>
      <w:r w:rsidRPr="00D0780D">
        <w:rPr>
          <w:rFonts w:ascii="Verdana" w:hAnsi="Verdana"/>
          <w:i/>
          <w:iCs/>
          <w:sz w:val="22"/>
          <w:szCs w:val="22"/>
        </w:rPr>
        <w:t>hardware </w:t>
      </w:r>
      <w:r w:rsidRPr="00D0780D">
        <w:rPr>
          <w:rFonts w:ascii="Verdana" w:hAnsi="Verdana"/>
          <w:sz w:val="22"/>
          <w:szCs w:val="22"/>
        </w:rPr>
        <w:t>o equipos de cómputo, el ERP/SIM requirió la adquisición e instalación de nuevos servidores con mayor capacidad y tecnología de punta, necesarios para la consolidación, almacenamiento, consulta y administración de la información relacionada, así como para la administración y conexión de usuarios del ICBF.</w:t>
      </w:r>
    </w:p>
    <w:p w14:paraId="0FC70302" w14:textId="77777777" w:rsidR="00D0780D" w:rsidRPr="00D0780D" w:rsidRDefault="00D0780D" w:rsidP="00D0780D">
      <w:pPr>
        <w:jc w:val="both"/>
        <w:rPr>
          <w:rFonts w:ascii="Verdana" w:hAnsi="Verdana"/>
          <w:sz w:val="22"/>
          <w:szCs w:val="22"/>
        </w:rPr>
      </w:pPr>
      <w:r w:rsidRPr="00D0780D">
        <w:rPr>
          <w:rFonts w:ascii="Verdana" w:hAnsi="Verdana"/>
          <w:b/>
          <w:bCs/>
          <w:sz w:val="22"/>
          <w:szCs w:val="22"/>
        </w:rPr>
        <w:t>¿Cuáles son las fases del proyecto?</w:t>
      </w:r>
    </w:p>
    <w:p w14:paraId="60CB1E9E" w14:textId="77777777" w:rsidR="00D0780D" w:rsidRPr="00D0780D" w:rsidRDefault="00D0780D" w:rsidP="00D0780D">
      <w:pPr>
        <w:jc w:val="both"/>
        <w:rPr>
          <w:rFonts w:ascii="Verdana" w:hAnsi="Verdana"/>
          <w:sz w:val="22"/>
          <w:szCs w:val="22"/>
        </w:rPr>
      </w:pPr>
      <w:r w:rsidRPr="00D0780D">
        <w:rPr>
          <w:rFonts w:ascii="Verdana" w:hAnsi="Verdana"/>
          <w:sz w:val="22"/>
          <w:szCs w:val="22"/>
        </w:rPr>
        <w:t>De acuerdo con la metodología propuesta por Digital Ware Ltda., firma seleccionada como proveedor de la solución informática, la implantación del Sistema Integrado se hará en cuatro fases:</w:t>
      </w:r>
    </w:p>
    <w:p w14:paraId="6B628AC2" w14:textId="77777777" w:rsidR="00D0780D" w:rsidRPr="00D0780D" w:rsidRDefault="00D0780D" w:rsidP="00D0780D">
      <w:pPr>
        <w:jc w:val="both"/>
        <w:rPr>
          <w:rFonts w:ascii="Verdana" w:hAnsi="Verdana"/>
          <w:sz w:val="22"/>
          <w:szCs w:val="22"/>
        </w:rPr>
      </w:pPr>
      <w:r w:rsidRPr="00D0780D">
        <w:rPr>
          <w:rFonts w:ascii="Verdana" w:hAnsi="Verdana"/>
          <w:sz w:val="22"/>
          <w:szCs w:val="22"/>
        </w:rPr>
        <w:t>1- Asimilación - consiste en la instalación del </w:t>
      </w:r>
      <w:r w:rsidRPr="00D0780D">
        <w:rPr>
          <w:rFonts w:ascii="Verdana" w:hAnsi="Verdana"/>
          <w:i/>
          <w:iCs/>
          <w:sz w:val="22"/>
          <w:szCs w:val="22"/>
        </w:rPr>
        <w:t>software </w:t>
      </w:r>
      <w:r w:rsidRPr="00D0780D">
        <w:rPr>
          <w:rFonts w:ascii="Verdana" w:hAnsi="Verdana"/>
          <w:sz w:val="22"/>
          <w:szCs w:val="22"/>
        </w:rPr>
        <w:t>descrito y los servidores necesarios. Esta etapa incluye la planeación del proceso y la integración del equipo del proyecto.</w:t>
      </w:r>
    </w:p>
    <w:p w14:paraId="3E721BE1" w14:textId="77777777" w:rsidR="00D0780D" w:rsidRPr="00D0780D" w:rsidRDefault="00D0780D" w:rsidP="00D0780D">
      <w:pPr>
        <w:jc w:val="both"/>
        <w:rPr>
          <w:rFonts w:ascii="Verdana" w:hAnsi="Verdana"/>
          <w:sz w:val="22"/>
          <w:szCs w:val="22"/>
        </w:rPr>
      </w:pPr>
      <w:r w:rsidRPr="00D0780D">
        <w:rPr>
          <w:rFonts w:ascii="Verdana" w:hAnsi="Verdana"/>
          <w:sz w:val="22"/>
          <w:szCs w:val="22"/>
        </w:rPr>
        <w:t>2- Experimentación - en esta fase los servidores públicos asignados al equipo del proyecto se capacitan en el nuevo sistema de información.</w:t>
      </w:r>
    </w:p>
    <w:p w14:paraId="3AA453B1" w14:textId="77777777" w:rsidR="00D0780D" w:rsidRPr="00D0780D" w:rsidRDefault="00D0780D" w:rsidP="00D0780D">
      <w:pPr>
        <w:jc w:val="both"/>
        <w:rPr>
          <w:rFonts w:ascii="Verdana" w:hAnsi="Verdana"/>
          <w:sz w:val="22"/>
          <w:szCs w:val="22"/>
        </w:rPr>
      </w:pPr>
      <w:r w:rsidRPr="00D0780D">
        <w:rPr>
          <w:rFonts w:ascii="Verdana" w:hAnsi="Verdana"/>
          <w:sz w:val="22"/>
          <w:szCs w:val="22"/>
        </w:rPr>
        <w:t>3- Construcción - se trata de personalizar o parametrizar las aplicaciones a las necesidades del ICBF.</w:t>
      </w:r>
    </w:p>
    <w:p w14:paraId="4D2B75AE" w14:textId="77777777" w:rsidR="00D0780D" w:rsidRPr="00D0780D" w:rsidRDefault="00D0780D" w:rsidP="00D0780D">
      <w:pPr>
        <w:jc w:val="both"/>
        <w:rPr>
          <w:rFonts w:ascii="Verdana" w:hAnsi="Verdana"/>
          <w:sz w:val="22"/>
          <w:szCs w:val="22"/>
        </w:rPr>
      </w:pPr>
      <w:r w:rsidRPr="00D0780D">
        <w:rPr>
          <w:rFonts w:ascii="Verdana" w:hAnsi="Verdana"/>
          <w:sz w:val="22"/>
          <w:szCs w:val="22"/>
        </w:rPr>
        <w:t>4- Entrega de la solución - una vez verificada la operatividad y ajuste del sistema a los requerimientos institucionales y contractuales, se reciben oficialmente las aplicaciones desarrolladas por el contratista. Al cumplirse esta fase comienza la operación del sistema de información bajo la responsabilidad del ICBF.</w:t>
      </w:r>
    </w:p>
    <w:p w14:paraId="174E7FE3" w14:textId="77777777" w:rsidR="00D0780D" w:rsidRPr="00D0780D" w:rsidRDefault="00D0780D" w:rsidP="00D0780D">
      <w:pPr>
        <w:jc w:val="both"/>
        <w:rPr>
          <w:rFonts w:ascii="Verdana" w:hAnsi="Verdana"/>
          <w:sz w:val="22"/>
          <w:szCs w:val="22"/>
        </w:rPr>
      </w:pPr>
      <w:r w:rsidRPr="00D0780D">
        <w:rPr>
          <w:rFonts w:ascii="Verdana" w:hAnsi="Verdana"/>
          <w:sz w:val="22"/>
          <w:szCs w:val="22"/>
        </w:rPr>
        <w:t>La primera fase del proyecto se inició el 18 de noviembre de 2005 en la Sede Nacional y las Regionales de Bogotá y Cundinamarca. Esta fase del proyecto tendrá una duración aproximada de ocho meses y medio, por lo que se estima tener implementada la solución en estos tres sitios para finales de septiembre de 2006. A partir de entonces, se ejecutará por fases en las demás Regionales, a quienes se les comunicará oportunamente sus respectivas fechas de implantación.</w:t>
      </w:r>
    </w:p>
    <w:p w14:paraId="398CDB9E" w14:textId="77777777" w:rsidR="00D0780D" w:rsidRPr="00D0780D" w:rsidRDefault="00D0780D" w:rsidP="00D0780D">
      <w:pPr>
        <w:jc w:val="both"/>
        <w:rPr>
          <w:rFonts w:ascii="Verdana" w:hAnsi="Verdana"/>
          <w:sz w:val="22"/>
          <w:szCs w:val="22"/>
        </w:rPr>
      </w:pPr>
      <w:r w:rsidRPr="00D0780D">
        <w:rPr>
          <w:rFonts w:ascii="Verdana" w:hAnsi="Verdana"/>
          <w:b/>
          <w:bCs/>
          <w:sz w:val="22"/>
          <w:szCs w:val="22"/>
        </w:rPr>
        <w:t>¿Quiénes participan en la primera fase del proyecto?</w:t>
      </w:r>
    </w:p>
    <w:p w14:paraId="6BD2000E" w14:textId="77777777" w:rsidR="00D0780D" w:rsidRPr="00D0780D" w:rsidRDefault="00D0780D" w:rsidP="00D0780D">
      <w:pPr>
        <w:jc w:val="both"/>
        <w:rPr>
          <w:rFonts w:ascii="Verdana" w:hAnsi="Verdana"/>
          <w:sz w:val="22"/>
          <w:szCs w:val="22"/>
        </w:rPr>
      </w:pPr>
      <w:r w:rsidRPr="00D0780D">
        <w:rPr>
          <w:rFonts w:ascii="Verdana" w:hAnsi="Verdana"/>
          <w:sz w:val="22"/>
          <w:szCs w:val="22"/>
        </w:rPr>
        <w:t> </w:t>
      </w:r>
      <w:r w:rsidRPr="00D0780D">
        <w:rPr>
          <w:rFonts w:ascii="Verdana" w:hAnsi="Verdana"/>
          <w:sz w:val="22"/>
          <w:szCs w:val="22"/>
        </w:rPr>
        <w:br/>
        <w:t>El talento humano es el factor más importante para lograr el objetivo e implantar de manera exitosa el sistema integrado de información en el ICBF. La tecnología no es suficiente para ello, y es el conocimiento que aporta cada uno de los integrantes del equipo lo que constituye el insumo fundamental de este proyecto.</w:t>
      </w:r>
    </w:p>
    <w:p w14:paraId="72591A1C" w14:textId="77777777" w:rsidR="00D0780D" w:rsidRPr="00D0780D" w:rsidRDefault="00D0780D" w:rsidP="00D0780D">
      <w:pPr>
        <w:jc w:val="both"/>
        <w:rPr>
          <w:rFonts w:ascii="Verdana" w:hAnsi="Verdana"/>
          <w:sz w:val="22"/>
          <w:szCs w:val="22"/>
        </w:rPr>
      </w:pPr>
      <w:r w:rsidRPr="00D0780D">
        <w:rPr>
          <w:rFonts w:ascii="Verdana" w:hAnsi="Verdana"/>
          <w:sz w:val="22"/>
          <w:szCs w:val="22"/>
        </w:rPr>
        <w:lastRenderedPageBreak/>
        <w:t>Es así como todos los servidores públicos del ICBF estamos involucrados en la operación del sistema, aunque con distintas responsabilidades, de la siguiente manera:</w:t>
      </w:r>
    </w:p>
    <w:p w14:paraId="5F4B9C48" w14:textId="77777777" w:rsidR="00D0780D" w:rsidRPr="00D0780D" w:rsidRDefault="00D0780D" w:rsidP="00D0780D">
      <w:pPr>
        <w:numPr>
          <w:ilvl w:val="0"/>
          <w:numId w:val="1"/>
        </w:numPr>
        <w:jc w:val="both"/>
        <w:rPr>
          <w:rFonts w:ascii="Verdana" w:hAnsi="Verdana"/>
          <w:sz w:val="22"/>
          <w:szCs w:val="22"/>
        </w:rPr>
      </w:pPr>
      <w:r w:rsidRPr="00D0780D">
        <w:rPr>
          <w:rFonts w:ascii="Verdana" w:hAnsi="Verdana"/>
          <w:sz w:val="22"/>
          <w:szCs w:val="22"/>
        </w:rPr>
        <w:t xml:space="preserve">Equipo del proyecto - se compone de los servidores públicos asignados al proyecto por cada una de las áreas de la entidad (1-2 por área), así como por el personal externo comisionado al mismo, entre el cual se encuentran consultores, analistas de software, programadores y los gerentes de proyecto de las firmas Digital Ware Ltda., GPM </w:t>
      </w:r>
      <w:proofErr w:type="spellStart"/>
      <w:r w:rsidRPr="00D0780D">
        <w:rPr>
          <w:rFonts w:ascii="Verdana" w:hAnsi="Verdana"/>
          <w:sz w:val="22"/>
          <w:szCs w:val="22"/>
        </w:rPr>
        <w:t>Consulting</w:t>
      </w:r>
      <w:proofErr w:type="spellEnd"/>
      <w:r w:rsidRPr="00D0780D">
        <w:rPr>
          <w:rFonts w:ascii="Verdana" w:hAnsi="Verdana"/>
          <w:sz w:val="22"/>
          <w:szCs w:val="22"/>
        </w:rPr>
        <w:t xml:space="preserve"> Group Ltda. y ADA S. A. La empresa GPM </w:t>
      </w:r>
      <w:proofErr w:type="spellStart"/>
      <w:r w:rsidRPr="00D0780D">
        <w:rPr>
          <w:rFonts w:ascii="Verdana" w:hAnsi="Verdana"/>
          <w:sz w:val="22"/>
          <w:szCs w:val="22"/>
        </w:rPr>
        <w:t>Consulting</w:t>
      </w:r>
      <w:proofErr w:type="spellEnd"/>
      <w:r w:rsidRPr="00D0780D">
        <w:rPr>
          <w:rFonts w:ascii="Verdana" w:hAnsi="Verdana"/>
          <w:sz w:val="22"/>
          <w:szCs w:val="22"/>
        </w:rPr>
        <w:t xml:space="preserve"> Group provee el servicio de Gerencia de Proyecto para el ICBF y la empresa ADA S. A. está a cargo de la interventoría del proyecto.</w:t>
      </w:r>
    </w:p>
    <w:p w14:paraId="72B75696" w14:textId="77777777" w:rsidR="00D0780D" w:rsidRPr="00D0780D" w:rsidRDefault="00D0780D" w:rsidP="00D0780D">
      <w:pPr>
        <w:jc w:val="both"/>
        <w:rPr>
          <w:rFonts w:ascii="Verdana" w:hAnsi="Verdana"/>
          <w:sz w:val="22"/>
          <w:szCs w:val="22"/>
        </w:rPr>
      </w:pPr>
      <w:r w:rsidRPr="00D0780D">
        <w:rPr>
          <w:rFonts w:ascii="Verdana" w:hAnsi="Verdana"/>
          <w:sz w:val="22"/>
          <w:szCs w:val="22"/>
        </w:rPr>
        <w:t>Los miembros de este equipo actúan como Líderes Usuarios del proceso, con la misión prioritaria de aportar su conocimiento especializado sobre cada una de las áreas del Instituto y de coordinar la participación de los demás actores. Su dedicación es de tiempo completo.</w:t>
      </w:r>
    </w:p>
    <w:p w14:paraId="7E81AFED" w14:textId="77777777" w:rsidR="00D0780D" w:rsidRPr="00D0780D" w:rsidRDefault="00D0780D" w:rsidP="00D0780D">
      <w:pPr>
        <w:numPr>
          <w:ilvl w:val="0"/>
          <w:numId w:val="2"/>
        </w:numPr>
        <w:jc w:val="both"/>
        <w:rPr>
          <w:rFonts w:ascii="Verdana" w:hAnsi="Verdana"/>
          <w:sz w:val="22"/>
          <w:szCs w:val="22"/>
        </w:rPr>
      </w:pPr>
      <w:r w:rsidRPr="00D0780D">
        <w:rPr>
          <w:rFonts w:ascii="Verdana" w:hAnsi="Verdana"/>
          <w:sz w:val="22"/>
          <w:szCs w:val="22"/>
        </w:rPr>
        <w:t>Usuarios finales - este grupo consta de servidores públicos designados por las áreas para adelantar la importante tarea de probar el nuevo sistema de información a medida que se desarrollan las aplicaciones. Tienen una asignación parcial de tiempo y su participación se concentra en las fases finales del proyecto. Algunos Usuarios Finales de Regionales y Centros Zonales ya están dando su aporte para el diseño del Sistema de Información Misional.</w:t>
      </w:r>
    </w:p>
    <w:p w14:paraId="5047059E" w14:textId="77777777" w:rsidR="00D0780D" w:rsidRPr="00D0780D" w:rsidRDefault="00D0780D" w:rsidP="00D0780D">
      <w:pPr>
        <w:jc w:val="both"/>
        <w:rPr>
          <w:rFonts w:ascii="Verdana" w:hAnsi="Verdana"/>
          <w:sz w:val="22"/>
          <w:szCs w:val="22"/>
        </w:rPr>
      </w:pPr>
      <w:r w:rsidRPr="00D0780D">
        <w:rPr>
          <w:rFonts w:ascii="Verdana" w:hAnsi="Verdana"/>
          <w:sz w:val="22"/>
          <w:szCs w:val="22"/>
        </w:rPr>
        <w:t xml:space="preserve">Los demás servidores públicos - quienes no hayan sido designados miembros del equipo de proyecto ni usuarios finales </w:t>
      </w:r>
      <w:proofErr w:type="gramStart"/>
      <w:r w:rsidRPr="00D0780D">
        <w:rPr>
          <w:rFonts w:ascii="Verdana" w:hAnsi="Verdana"/>
          <w:sz w:val="22"/>
          <w:szCs w:val="22"/>
        </w:rPr>
        <w:t>del mismo</w:t>
      </w:r>
      <w:proofErr w:type="gramEnd"/>
      <w:r w:rsidRPr="00D0780D">
        <w:rPr>
          <w:rFonts w:ascii="Verdana" w:hAnsi="Verdana"/>
          <w:sz w:val="22"/>
          <w:szCs w:val="22"/>
        </w:rPr>
        <w:t>, participarán activamente en la utilización del sistema de información cuando éste sea entregado oficialmente al ICBF. Una vez capacitados para ello, comenzarán a utilizar las nuevas aplicaciones en su trabajo diario.</w:t>
      </w:r>
    </w:p>
    <w:p w14:paraId="4FAF553D" w14:textId="77777777" w:rsidR="00D0780D" w:rsidRPr="00D0780D" w:rsidRDefault="00D0780D" w:rsidP="00D0780D">
      <w:pPr>
        <w:jc w:val="both"/>
        <w:rPr>
          <w:rFonts w:ascii="Verdana" w:hAnsi="Verdana"/>
          <w:sz w:val="22"/>
          <w:szCs w:val="22"/>
        </w:rPr>
      </w:pPr>
      <w:r w:rsidRPr="00D0780D">
        <w:rPr>
          <w:rFonts w:ascii="Verdana" w:hAnsi="Verdana"/>
          <w:sz w:val="22"/>
          <w:szCs w:val="22"/>
        </w:rPr>
        <w:t>A partir del 3 de marzo de 2006, la Dirección de Gestión Humana, en coordinación con la Gerencia del Proyecto, inició una serie de talleres de divulgación del proyecto y sensibilización al cambio. Serán invitados en pequeños grupos todos los servidores públicos del Instituto, iniciando- por aquellos de la sede nacional y las Regionales de Bogotá y Cundinamarca.</w:t>
      </w:r>
    </w:p>
    <w:p w14:paraId="1465F302" w14:textId="77777777" w:rsidR="00D0780D" w:rsidRPr="00D0780D" w:rsidRDefault="00D0780D" w:rsidP="00D0780D">
      <w:pPr>
        <w:jc w:val="both"/>
        <w:rPr>
          <w:rFonts w:ascii="Verdana" w:hAnsi="Verdana"/>
          <w:sz w:val="22"/>
          <w:szCs w:val="22"/>
        </w:rPr>
      </w:pPr>
      <w:r w:rsidRPr="00D0780D">
        <w:rPr>
          <w:rFonts w:ascii="Verdana" w:hAnsi="Verdana"/>
          <w:b/>
          <w:bCs/>
          <w:sz w:val="22"/>
          <w:szCs w:val="22"/>
        </w:rPr>
        <w:t>¿Cómo afecta el proyecto mi trabajo y mi vida laboral?</w:t>
      </w:r>
    </w:p>
    <w:p w14:paraId="26285225" w14:textId="77777777" w:rsidR="00D0780D" w:rsidRPr="00D0780D" w:rsidRDefault="00D0780D" w:rsidP="00D0780D">
      <w:pPr>
        <w:jc w:val="both"/>
        <w:rPr>
          <w:rFonts w:ascii="Verdana" w:hAnsi="Verdana"/>
          <w:sz w:val="22"/>
          <w:szCs w:val="22"/>
        </w:rPr>
      </w:pPr>
      <w:r w:rsidRPr="00D0780D">
        <w:rPr>
          <w:rFonts w:ascii="Verdana" w:hAnsi="Verdana"/>
          <w:sz w:val="22"/>
          <w:szCs w:val="22"/>
        </w:rPr>
        <w:t>El sistema de información ERP/SIM es una herramienta que nos permitirá hacer el mismo trabajo de una manera más eficaz, ya que contaremos con la información del Instituto en una sola base de datos, con aplicaciones para su manejo integrado. Los procesos podrán ser más rápidos y menos complejos.</w:t>
      </w:r>
    </w:p>
    <w:p w14:paraId="73E414AE" w14:textId="77777777" w:rsidR="00D0780D" w:rsidRPr="00D0780D" w:rsidRDefault="00D0780D" w:rsidP="00D0780D">
      <w:pPr>
        <w:jc w:val="both"/>
        <w:rPr>
          <w:rFonts w:ascii="Verdana" w:hAnsi="Verdana"/>
          <w:sz w:val="22"/>
          <w:szCs w:val="22"/>
        </w:rPr>
      </w:pPr>
      <w:r w:rsidRPr="00D0780D">
        <w:rPr>
          <w:rFonts w:ascii="Verdana" w:hAnsi="Verdana"/>
          <w:sz w:val="22"/>
          <w:szCs w:val="22"/>
        </w:rPr>
        <w:lastRenderedPageBreak/>
        <w:t>Entre otras ventajas que ofrece la implementación de un sistema ERP se encuentran la visibilidad y control de las operaciones, el mejoramiento del servicio que brindamos a nuestra poblack5n objetivo, la eficiencia administrativa y el soporte a la toma de decisiones con información integrada al día.</w:t>
      </w:r>
    </w:p>
    <w:p w14:paraId="0FFA3CBE" w14:textId="77777777" w:rsidR="00D0780D" w:rsidRPr="00D0780D" w:rsidRDefault="00D0780D" w:rsidP="00D0780D">
      <w:pPr>
        <w:jc w:val="both"/>
        <w:rPr>
          <w:rFonts w:ascii="Verdana" w:hAnsi="Verdana"/>
          <w:sz w:val="22"/>
          <w:szCs w:val="22"/>
        </w:rPr>
      </w:pPr>
      <w:r w:rsidRPr="00D0780D">
        <w:rPr>
          <w:rFonts w:ascii="Verdana" w:hAnsi="Verdana"/>
          <w:sz w:val="22"/>
          <w:szCs w:val="22"/>
        </w:rPr>
        <w:t>Por último, es importante resaltar que el ICBF adquirió con este sistema una de las tecnologías más modernas y sofisticadas disponibles hoy en el mercado, con lo que nuestros servidores públicos actualizarán sus conocimientos en lo último en sistemas de información corporativos. De nuestra disposición a aprender dependerá entonces la materialización de estas ventajas.</w:t>
      </w:r>
    </w:p>
    <w:p w14:paraId="0DF8FD4C" w14:textId="77777777" w:rsidR="00D0780D" w:rsidRPr="00D0780D" w:rsidRDefault="00D0780D" w:rsidP="00D0780D">
      <w:pPr>
        <w:jc w:val="both"/>
        <w:rPr>
          <w:rFonts w:ascii="Verdana" w:hAnsi="Verdana"/>
          <w:sz w:val="22"/>
          <w:szCs w:val="22"/>
        </w:rPr>
      </w:pPr>
      <w:r w:rsidRPr="00D0780D">
        <w:rPr>
          <w:rFonts w:ascii="Verdana" w:hAnsi="Verdana"/>
          <w:sz w:val="22"/>
          <w:szCs w:val="22"/>
        </w:rPr>
        <w:t>Para conocer más sobre la implantación de este sistema y formular sus inquietudes y comentarios, puede consultar el enlace del proyecto en </w:t>
      </w:r>
      <w:r w:rsidRPr="00D0780D">
        <w:rPr>
          <w:rFonts w:ascii="Verdana" w:hAnsi="Verdana"/>
          <w:sz w:val="22"/>
          <w:szCs w:val="22"/>
          <w:u w:val="single"/>
        </w:rPr>
        <w:t>http://carpetaspublicas/</w:t>
      </w:r>
      <w:r w:rsidRPr="00D0780D">
        <w:rPr>
          <w:rFonts w:ascii="Verdana" w:hAnsi="Verdana"/>
          <w:sz w:val="22"/>
          <w:szCs w:val="22"/>
        </w:rPr>
        <w:t xml:space="preserve"> en el enlace de la Subdirección de </w:t>
      </w:r>
      <w:proofErr w:type="spellStart"/>
      <w:r w:rsidRPr="00D0780D">
        <w:rPr>
          <w:rFonts w:ascii="Verdana" w:hAnsi="Verdana"/>
          <w:sz w:val="22"/>
          <w:szCs w:val="22"/>
        </w:rPr>
        <w:t>SistemaInformación</w:t>
      </w:r>
      <w:proofErr w:type="spellEnd"/>
      <w:r w:rsidRPr="00D0780D">
        <w:rPr>
          <w:rFonts w:ascii="Verdana" w:hAnsi="Verdana"/>
          <w:sz w:val="22"/>
          <w:szCs w:val="22"/>
        </w:rPr>
        <w:t xml:space="preserve"> o comunicarse con el </w:t>
      </w:r>
      <w:proofErr w:type="gramStart"/>
      <w:r w:rsidRPr="00D0780D">
        <w:rPr>
          <w:rFonts w:ascii="Verdana" w:hAnsi="Verdana"/>
          <w:sz w:val="22"/>
          <w:szCs w:val="22"/>
        </w:rPr>
        <w:t>Director</w:t>
      </w:r>
      <w:proofErr w:type="gramEnd"/>
      <w:r w:rsidRPr="00D0780D">
        <w:rPr>
          <w:rFonts w:ascii="Verdana" w:hAnsi="Verdana"/>
          <w:sz w:val="22"/>
          <w:szCs w:val="22"/>
        </w:rPr>
        <w:t xml:space="preserve"> del Proyecto a la dirección electrónica </w:t>
      </w:r>
      <w:r w:rsidRPr="00D0780D">
        <w:rPr>
          <w:rFonts w:ascii="Verdana" w:hAnsi="Verdana"/>
          <w:sz w:val="22"/>
          <w:szCs w:val="22"/>
          <w:u w:val="single"/>
        </w:rPr>
        <w:t>GerardoMerino@icbf.gov.co</w:t>
      </w:r>
      <w:r w:rsidRPr="00D0780D">
        <w:rPr>
          <w:rFonts w:ascii="Verdana" w:hAnsi="Verdana"/>
          <w:sz w:val="22"/>
          <w:szCs w:val="22"/>
        </w:rPr>
        <w:t>.</w:t>
      </w:r>
    </w:p>
    <w:p w14:paraId="241A0FE6" w14:textId="77777777" w:rsidR="00D0780D" w:rsidRDefault="00D0780D" w:rsidP="00D0780D">
      <w:pPr>
        <w:jc w:val="both"/>
        <w:rPr>
          <w:rFonts w:ascii="Verdana" w:hAnsi="Verdana"/>
          <w:sz w:val="22"/>
          <w:szCs w:val="22"/>
        </w:rPr>
      </w:pPr>
      <w:r w:rsidRPr="00D0780D">
        <w:rPr>
          <w:rFonts w:ascii="Verdana" w:hAnsi="Verdana"/>
          <w:sz w:val="22"/>
          <w:szCs w:val="22"/>
        </w:rPr>
        <w:t> </w:t>
      </w:r>
      <w:r w:rsidRPr="00D0780D">
        <w:rPr>
          <w:rFonts w:ascii="Verdana" w:hAnsi="Verdana"/>
          <w:sz w:val="22"/>
          <w:szCs w:val="22"/>
        </w:rPr>
        <w:br/>
        <w:t>Cordial saludo,</w:t>
      </w:r>
    </w:p>
    <w:p w14:paraId="784D8454" w14:textId="77777777" w:rsidR="00D0780D" w:rsidRPr="00D0780D" w:rsidRDefault="00D0780D" w:rsidP="00D0780D">
      <w:pPr>
        <w:jc w:val="both"/>
        <w:rPr>
          <w:rFonts w:ascii="Verdana" w:hAnsi="Verdana"/>
          <w:sz w:val="22"/>
          <w:szCs w:val="22"/>
        </w:rPr>
      </w:pPr>
    </w:p>
    <w:p w14:paraId="16E0A261" w14:textId="77777777" w:rsidR="00D0780D" w:rsidRPr="00D0780D" w:rsidRDefault="00D0780D" w:rsidP="00D0780D">
      <w:pPr>
        <w:jc w:val="center"/>
        <w:rPr>
          <w:rFonts w:ascii="Verdana" w:hAnsi="Verdana"/>
          <w:sz w:val="22"/>
          <w:szCs w:val="22"/>
        </w:rPr>
      </w:pPr>
      <w:r w:rsidRPr="00D0780D">
        <w:rPr>
          <w:rFonts w:ascii="Verdana" w:hAnsi="Verdana"/>
          <w:b/>
          <w:bCs/>
          <w:sz w:val="22"/>
          <w:szCs w:val="22"/>
        </w:rPr>
        <w:t>BEATRÍZ LONDOÑO SOTO</w:t>
      </w:r>
    </w:p>
    <w:p w14:paraId="42C22314" w14:textId="77777777" w:rsidR="00D0780D" w:rsidRPr="00D0780D" w:rsidRDefault="00D0780D" w:rsidP="00D0780D">
      <w:pPr>
        <w:jc w:val="center"/>
        <w:rPr>
          <w:rFonts w:ascii="Verdana" w:hAnsi="Verdana"/>
          <w:sz w:val="22"/>
          <w:szCs w:val="22"/>
        </w:rPr>
      </w:pPr>
      <w:r w:rsidRPr="00D0780D">
        <w:rPr>
          <w:rFonts w:ascii="Verdana" w:hAnsi="Verdana"/>
          <w:sz w:val="22"/>
          <w:szCs w:val="22"/>
        </w:rPr>
        <w:t>Director General</w:t>
      </w:r>
    </w:p>
    <w:p w14:paraId="7AA984E1" w14:textId="77777777" w:rsidR="00D0780D" w:rsidRPr="00D0780D" w:rsidRDefault="00D0780D" w:rsidP="00D0780D">
      <w:pPr>
        <w:jc w:val="both"/>
        <w:rPr>
          <w:rFonts w:ascii="Verdana" w:hAnsi="Verdana"/>
          <w:sz w:val="22"/>
          <w:szCs w:val="22"/>
        </w:rPr>
      </w:pPr>
    </w:p>
    <w:sectPr w:rsidR="00D0780D" w:rsidRPr="00D078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5D5"/>
    <w:multiLevelType w:val="multilevel"/>
    <w:tmpl w:val="D32A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444D4"/>
    <w:multiLevelType w:val="multilevel"/>
    <w:tmpl w:val="6B2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3908185">
    <w:abstractNumId w:val="1"/>
  </w:num>
  <w:num w:numId="2" w16cid:durableId="1784887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0D"/>
    <w:rsid w:val="00403D67"/>
    <w:rsid w:val="00D078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874D3"/>
  <w15:chartTrackingRefBased/>
  <w15:docId w15:val="{4613B164-9402-4DD1-962F-A59098F6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078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078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078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078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078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078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078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078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078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78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078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078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078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078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078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078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078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0780D"/>
    <w:rPr>
      <w:rFonts w:eastAsiaTheme="majorEastAsia" w:cstheme="majorBidi"/>
      <w:color w:val="272727" w:themeColor="text1" w:themeTint="D8"/>
    </w:rPr>
  </w:style>
  <w:style w:type="paragraph" w:styleId="Ttulo">
    <w:name w:val="Title"/>
    <w:basedOn w:val="Normal"/>
    <w:next w:val="Normal"/>
    <w:link w:val="TtuloCar"/>
    <w:uiPriority w:val="10"/>
    <w:qFormat/>
    <w:rsid w:val="00D078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078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078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078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0780D"/>
    <w:pPr>
      <w:spacing w:before="160"/>
      <w:jc w:val="center"/>
    </w:pPr>
    <w:rPr>
      <w:i/>
      <w:iCs/>
      <w:color w:val="404040" w:themeColor="text1" w:themeTint="BF"/>
    </w:rPr>
  </w:style>
  <w:style w:type="character" w:customStyle="1" w:styleId="CitaCar">
    <w:name w:val="Cita Car"/>
    <w:basedOn w:val="Fuentedeprrafopredeter"/>
    <w:link w:val="Cita"/>
    <w:uiPriority w:val="29"/>
    <w:rsid w:val="00D0780D"/>
    <w:rPr>
      <w:i/>
      <w:iCs/>
      <w:color w:val="404040" w:themeColor="text1" w:themeTint="BF"/>
    </w:rPr>
  </w:style>
  <w:style w:type="paragraph" w:styleId="Prrafodelista">
    <w:name w:val="List Paragraph"/>
    <w:basedOn w:val="Normal"/>
    <w:uiPriority w:val="34"/>
    <w:qFormat/>
    <w:rsid w:val="00D0780D"/>
    <w:pPr>
      <w:ind w:left="720"/>
      <w:contextualSpacing/>
    </w:pPr>
  </w:style>
  <w:style w:type="character" w:styleId="nfasisintenso">
    <w:name w:val="Intense Emphasis"/>
    <w:basedOn w:val="Fuentedeprrafopredeter"/>
    <w:uiPriority w:val="21"/>
    <w:qFormat/>
    <w:rsid w:val="00D0780D"/>
    <w:rPr>
      <w:i/>
      <w:iCs/>
      <w:color w:val="0F4761" w:themeColor="accent1" w:themeShade="BF"/>
    </w:rPr>
  </w:style>
  <w:style w:type="paragraph" w:styleId="Citadestacada">
    <w:name w:val="Intense Quote"/>
    <w:basedOn w:val="Normal"/>
    <w:next w:val="Normal"/>
    <w:link w:val="CitadestacadaCar"/>
    <w:uiPriority w:val="30"/>
    <w:qFormat/>
    <w:rsid w:val="00D078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0780D"/>
    <w:rPr>
      <w:i/>
      <w:iCs/>
      <w:color w:val="0F4761" w:themeColor="accent1" w:themeShade="BF"/>
    </w:rPr>
  </w:style>
  <w:style w:type="character" w:styleId="Referenciaintensa">
    <w:name w:val="Intense Reference"/>
    <w:basedOn w:val="Fuentedeprrafopredeter"/>
    <w:uiPriority w:val="32"/>
    <w:qFormat/>
    <w:rsid w:val="00D078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2ED47-0914-4D93-B3E7-897F59A343C1}"/>
</file>

<file path=customXml/itemProps2.xml><?xml version="1.0" encoding="utf-8"?>
<ds:datastoreItem xmlns:ds="http://schemas.openxmlformats.org/officeDocument/2006/customXml" ds:itemID="{64B2A40C-AC22-48E7-819D-E56F2B593468}"/>
</file>

<file path=customXml/itemProps3.xml><?xml version="1.0" encoding="utf-8"?>
<ds:datastoreItem xmlns:ds="http://schemas.openxmlformats.org/officeDocument/2006/customXml" ds:itemID="{B42FC916-9402-41FA-AFCE-948E3D6029C2}"/>
</file>

<file path=docProps/app.xml><?xml version="1.0" encoding="utf-8"?>
<Properties xmlns="http://schemas.openxmlformats.org/officeDocument/2006/extended-properties" xmlns:vt="http://schemas.openxmlformats.org/officeDocument/2006/docPropsVTypes">
  <Template>Normal</Template>
  <TotalTime>2</TotalTime>
  <Pages>4</Pages>
  <Words>1225</Words>
  <Characters>6816</Characters>
  <Application>Microsoft Office Word</Application>
  <DocSecurity>0</DocSecurity>
  <Lines>148</Lines>
  <Paragraphs>91</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1</cp:revision>
  <dcterms:created xsi:type="dcterms:W3CDTF">2026-02-05T14:17:00Z</dcterms:created>
  <dcterms:modified xsi:type="dcterms:W3CDTF">2026-02-05T14:47:00Z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