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FBC2" w14:textId="77777777" w:rsidR="00E833AA" w:rsidRPr="00E833AA" w:rsidRDefault="00E833AA" w:rsidP="00E833AA">
      <w:pPr>
        <w:jc w:val="center"/>
        <w:rPr>
          <w:rFonts w:ascii="Verdana" w:hAnsi="Verdana"/>
          <w:sz w:val="22"/>
          <w:szCs w:val="22"/>
        </w:rPr>
      </w:pPr>
      <w:r w:rsidRPr="00E833AA">
        <w:rPr>
          <w:rFonts w:ascii="Verdana" w:hAnsi="Verdana"/>
          <w:b/>
          <w:bCs/>
          <w:sz w:val="22"/>
          <w:szCs w:val="22"/>
        </w:rPr>
        <w:t>CIRCULAR 5 DE 2004</w:t>
      </w:r>
    </w:p>
    <w:p w14:paraId="43E3E36B" w14:textId="77777777" w:rsidR="00E833AA" w:rsidRPr="00E833AA" w:rsidRDefault="00E833AA" w:rsidP="00E833AA">
      <w:pPr>
        <w:jc w:val="center"/>
        <w:rPr>
          <w:rFonts w:ascii="Verdana" w:hAnsi="Verdana"/>
          <w:sz w:val="22"/>
          <w:szCs w:val="22"/>
        </w:rPr>
      </w:pPr>
      <w:r w:rsidRPr="00E833AA">
        <w:rPr>
          <w:rFonts w:ascii="Verdana" w:hAnsi="Verdana"/>
          <w:sz w:val="22"/>
          <w:szCs w:val="22"/>
        </w:rPr>
        <w:t>(8 abril)</w:t>
      </w:r>
    </w:p>
    <w:p w14:paraId="29573A0A" w14:textId="77777777" w:rsidR="00E833AA" w:rsidRPr="00E833AA" w:rsidRDefault="00E833AA" w:rsidP="00E833AA">
      <w:pPr>
        <w:jc w:val="center"/>
        <w:rPr>
          <w:rFonts w:ascii="Verdana" w:hAnsi="Verdana"/>
          <w:sz w:val="22"/>
          <w:szCs w:val="22"/>
        </w:rPr>
      </w:pPr>
      <w:r w:rsidRPr="00E833AA">
        <w:rPr>
          <w:rFonts w:ascii="Verdana" w:hAnsi="Verdana"/>
          <w:b/>
          <w:bCs/>
          <w:sz w:val="22"/>
          <w:szCs w:val="22"/>
        </w:rPr>
        <w:t>INSTITUTO COLOMBIANO DE BIENESTAR FAMILIAR</w:t>
      </w:r>
    </w:p>
    <w:p w14:paraId="125A54EC" w14:textId="77777777" w:rsidR="00E833AA" w:rsidRPr="00E833AA" w:rsidRDefault="00E833AA" w:rsidP="00E833AA">
      <w:pPr>
        <w:jc w:val="both"/>
        <w:rPr>
          <w:rFonts w:ascii="Verdana" w:hAnsi="Verdana"/>
          <w:sz w:val="22"/>
          <w:szCs w:val="22"/>
        </w:rPr>
      </w:pPr>
      <w:r w:rsidRPr="00E833AA">
        <w:rPr>
          <w:rFonts w:ascii="Verdana" w:hAnsi="Verdana"/>
          <w:sz w:val="22"/>
          <w:szCs w:val="22"/>
        </w:rPr>
        <w:t xml:space="preserve">Para: </w:t>
      </w:r>
      <w:proofErr w:type="gramStart"/>
      <w:r w:rsidRPr="00E833AA">
        <w:rPr>
          <w:rFonts w:ascii="Verdana" w:hAnsi="Verdana"/>
          <w:sz w:val="22"/>
          <w:szCs w:val="22"/>
        </w:rPr>
        <w:t>Directores</w:t>
      </w:r>
      <w:proofErr w:type="gramEnd"/>
      <w:r w:rsidRPr="00E833AA">
        <w:rPr>
          <w:rFonts w:ascii="Verdana" w:hAnsi="Verdana"/>
          <w:sz w:val="22"/>
          <w:szCs w:val="22"/>
        </w:rPr>
        <w:t xml:space="preserve">, y coordinadores </w:t>
      </w:r>
      <w:proofErr w:type="spellStart"/>
      <w:r w:rsidRPr="00E833AA">
        <w:rPr>
          <w:rFonts w:ascii="Verdana" w:hAnsi="Verdana"/>
          <w:sz w:val="22"/>
          <w:szCs w:val="22"/>
        </w:rPr>
        <w:t>juridicos</w:t>
      </w:r>
      <w:proofErr w:type="spellEnd"/>
      <w:r w:rsidRPr="00E833AA">
        <w:rPr>
          <w:rFonts w:ascii="Verdana" w:hAnsi="Verdana"/>
          <w:sz w:val="22"/>
          <w:szCs w:val="22"/>
        </w:rPr>
        <w:t xml:space="preserve"> de las regionales y agencias</w:t>
      </w:r>
    </w:p>
    <w:p w14:paraId="2E78998F" w14:textId="77777777" w:rsidR="00E833AA" w:rsidRPr="00E833AA" w:rsidRDefault="00E833AA" w:rsidP="00E833AA">
      <w:pPr>
        <w:jc w:val="both"/>
        <w:rPr>
          <w:rFonts w:ascii="Verdana" w:hAnsi="Verdana"/>
          <w:sz w:val="22"/>
          <w:szCs w:val="22"/>
        </w:rPr>
      </w:pPr>
      <w:r w:rsidRPr="00E833AA">
        <w:rPr>
          <w:rFonts w:ascii="Verdana" w:hAnsi="Verdana"/>
          <w:sz w:val="22"/>
          <w:szCs w:val="22"/>
        </w:rPr>
        <w:t>Asunto: Liquidación Contratos</w:t>
      </w:r>
    </w:p>
    <w:p w14:paraId="63A7C2C9" w14:textId="77777777" w:rsidR="00E833AA" w:rsidRPr="00E833AA" w:rsidRDefault="00E833AA" w:rsidP="00E833AA">
      <w:pPr>
        <w:jc w:val="both"/>
        <w:rPr>
          <w:rFonts w:ascii="Verdana" w:hAnsi="Verdana"/>
          <w:sz w:val="22"/>
          <w:szCs w:val="22"/>
        </w:rPr>
      </w:pPr>
      <w:r w:rsidRPr="00E833AA">
        <w:rPr>
          <w:rFonts w:ascii="Verdana" w:hAnsi="Verdana"/>
          <w:sz w:val="22"/>
          <w:szCs w:val="22"/>
        </w:rPr>
        <w:t> </w:t>
      </w:r>
      <w:r w:rsidRPr="00E833AA">
        <w:rPr>
          <w:rFonts w:ascii="Verdana" w:hAnsi="Verdana"/>
          <w:sz w:val="22"/>
          <w:szCs w:val="22"/>
        </w:rPr>
        <w:br/>
        <w:t>Con el propósito de continuar con el apoyo y seguimiento a la gestión contractual para la liquidación de los contratos, les reitero se acelere los trámites para las liquidaciones de los contratos cuyo plazo de ejecución ya finalizó.</w:t>
      </w:r>
    </w:p>
    <w:p w14:paraId="35E88FEF" w14:textId="77777777" w:rsidR="00E833AA" w:rsidRPr="00E833AA" w:rsidRDefault="00E833AA" w:rsidP="00E833AA">
      <w:pPr>
        <w:jc w:val="both"/>
        <w:rPr>
          <w:rFonts w:ascii="Verdana" w:hAnsi="Verdana"/>
          <w:sz w:val="22"/>
          <w:szCs w:val="22"/>
        </w:rPr>
      </w:pPr>
      <w:r w:rsidRPr="00E833AA">
        <w:rPr>
          <w:rFonts w:ascii="Verdana" w:hAnsi="Verdana"/>
          <w:sz w:val="22"/>
          <w:szCs w:val="22"/>
        </w:rPr>
        <w:t>Es de anotar la importancia de adelantar dicha labor, dado que la administración tiene un plazo perentorio para realizar las mismas, para lo cual es necesario que la oficina jurídica cuente con la documentación que se relacionan a continuación la cual deberá ser aportada por los supervisores dentro de los dos (2) meses siguientes al finalizar el contrato:</w:t>
      </w:r>
    </w:p>
    <w:p w14:paraId="35E6816B" w14:textId="77777777" w:rsidR="00E833AA" w:rsidRPr="00E833AA" w:rsidRDefault="00E833AA" w:rsidP="00E833AA">
      <w:pPr>
        <w:numPr>
          <w:ilvl w:val="0"/>
          <w:numId w:val="1"/>
        </w:numPr>
        <w:jc w:val="both"/>
        <w:rPr>
          <w:rFonts w:ascii="Verdana" w:hAnsi="Verdana"/>
          <w:sz w:val="22"/>
          <w:szCs w:val="22"/>
        </w:rPr>
      </w:pPr>
      <w:r w:rsidRPr="00E833AA">
        <w:rPr>
          <w:rFonts w:ascii="Verdana" w:hAnsi="Verdana"/>
          <w:sz w:val="22"/>
          <w:szCs w:val="22"/>
        </w:rPr>
        <w:t>Estado de cuenta del contrato.</w:t>
      </w:r>
    </w:p>
    <w:p w14:paraId="66FFA52F" w14:textId="77777777" w:rsidR="00E833AA" w:rsidRPr="00E833AA" w:rsidRDefault="00E833AA" w:rsidP="00E833AA">
      <w:pPr>
        <w:jc w:val="both"/>
        <w:rPr>
          <w:rFonts w:ascii="Verdana" w:hAnsi="Verdana"/>
          <w:sz w:val="22"/>
          <w:szCs w:val="22"/>
        </w:rPr>
      </w:pPr>
      <w:r w:rsidRPr="00E833AA">
        <w:rPr>
          <w:rFonts w:ascii="Verdana" w:hAnsi="Verdana"/>
          <w:sz w:val="22"/>
          <w:szCs w:val="22"/>
        </w:rPr>
        <w:t>Certificado de cumplimiento a satisfacción del objeto y obligaciones contratadas que incluya verificación del cumplimiento de las obligaciones frente al pago de los aportes a seguridad social y parafiscales durante la vigencia del contrato a liquidar. El modelo de certificación que se puede consultar en Outlook: </w:t>
      </w:r>
      <w:r w:rsidRPr="00E833AA">
        <w:rPr>
          <w:rFonts w:ascii="Verdana" w:hAnsi="Verdana"/>
          <w:sz w:val="22"/>
          <w:szCs w:val="22"/>
          <w:u w:val="single"/>
        </w:rPr>
        <w:t>Carpetas públicas / Todas las carpetas públicas / Oficina Jurídica / Modelos y Minutas / Certificaciones / </w:t>
      </w:r>
      <w:r w:rsidRPr="00E833AA">
        <w:rPr>
          <w:rFonts w:ascii="Verdana" w:hAnsi="Verdana"/>
          <w:b/>
          <w:bCs/>
          <w:sz w:val="22"/>
          <w:szCs w:val="22"/>
          <w:u w:val="single"/>
        </w:rPr>
        <w:t>certificación final</w:t>
      </w:r>
      <w:r w:rsidRPr="00E833AA">
        <w:rPr>
          <w:rFonts w:ascii="Verdana" w:hAnsi="Verdana"/>
          <w:sz w:val="22"/>
          <w:szCs w:val="22"/>
          <w:u w:val="single"/>
        </w:rPr>
        <w:t>.</w:t>
      </w:r>
    </w:p>
    <w:p w14:paraId="7870E891" w14:textId="77777777" w:rsidR="00E833AA" w:rsidRPr="00E833AA" w:rsidRDefault="00E833AA" w:rsidP="00E833AA">
      <w:pPr>
        <w:jc w:val="both"/>
        <w:rPr>
          <w:rFonts w:ascii="Verdana" w:hAnsi="Verdana"/>
          <w:sz w:val="22"/>
          <w:szCs w:val="22"/>
        </w:rPr>
      </w:pPr>
      <w:r w:rsidRPr="00E833AA">
        <w:rPr>
          <w:rFonts w:ascii="Verdana" w:hAnsi="Verdana"/>
          <w:sz w:val="22"/>
          <w:szCs w:val="22"/>
        </w:rPr>
        <w:t>Los informes que el contratista haya rendido en ejecución del contrato</w:t>
      </w:r>
    </w:p>
    <w:p w14:paraId="1E97037B" w14:textId="77777777" w:rsidR="00E833AA" w:rsidRPr="00E833AA" w:rsidRDefault="00E833AA" w:rsidP="00E833AA">
      <w:pPr>
        <w:jc w:val="both"/>
        <w:rPr>
          <w:rFonts w:ascii="Verdana" w:hAnsi="Verdana"/>
          <w:sz w:val="22"/>
          <w:szCs w:val="22"/>
        </w:rPr>
      </w:pPr>
      <w:r w:rsidRPr="00E833AA">
        <w:rPr>
          <w:rFonts w:ascii="Verdana" w:hAnsi="Verdana"/>
          <w:sz w:val="22"/>
          <w:szCs w:val="22"/>
        </w:rPr>
        <w:t>El informe final de ejecución del contrato y/o último informe.</w:t>
      </w:r>
    </w:p>
    <w:p w14:paraId="226D4274" w14:textId="77777777" w:rsidR="00E833AA" w:rsidRPr="00E833AA" w:rsidRDefault="00E833AA" w:rsidP="00E833AA">
      <w:pPr>
        <w:jc w:val="both"/>
        <w:rPr>
          <w:rFonts w:ascii="Verdana" w:hAnsi="Verdana"/>
          <w:sz w:val="22"/>
          <w:szCs w:val="22"/>
        </w:rPr>
      </w:pPr>
      <w:r w:rsidRPr="00E833AA">
        <w:rPr>
          <w:rFonts w:ascii="Verdana" w:hAnsi="Verdana"/>
          <w:sz w:val="22"/>
          <w:szCs w:val="22"/>
        </w:rPr>
        <w:t>Lo anterior, teniendo en cuenta que la omisión de esta actuación conlleva a sanciones para el ordenador del gasto.</w:t>
      </w:r>
    </w:p>
    <w:p w14:paraId="549B1B87" w14:textId="77777777" w:rsidR="00E833AA" w:rsidRPr="00E833AA" w:rsidRDefault="00E833AA" w:rsidP="00E833AA">
      <w:pPr>
        <w:jc w:val="both"/>
        <w:rPr>
          <w:rFonts w:ascii="Verdana" w:hAnsi="Verdana"/>
          <w:sz w:val="22"/>
          <w:szCs w:val="22"/>
        </w:rPr>
      </w:pPr>
      <w:r w:rsidRPr="00E833AA">
        <w:rPr>
          <w:rFonts w:ascii="Verdana" w:hAnsi="Verdana"/>
          <w:sz w:val="22"/>
          <w:szCs w:val="22"/>
        </w:rPr>
        <w:t> </w:t>
      </w:r>
      <w:r w:rsidRPr="00E833AA">
        <w:rPr>
          <w:rFonts w:ascii="Verdana" w:hAnsi="Verdana"/>
          <w:sz w:val="22"/>
          <w:szCs w:val="22"/>
        </w:rPr>
        <w:br/>
        <w:t>Finalmente, les manifiesto que la oficina Jurídica estará presta a brindarles la asesoría y el apoyo que requieran para la consecución de sus obligaciones.</w:t>
      </w:r>
    </w:p>
    <w:p w14:paraId="5D7BFD82" w14:textId="77777777" w:rsidR="00E833AA" w:rsidRPr="00E833AA" w:rsidRDefault="00E833AA" w:rsidP="00E833AA">
      <w:pPr>
        <w:jc w:val="both"/>
        <w:rPr>
          <w:rFonts w:ascii="Verdana" w:hAnsi="Verdana"/>
          <w:sz w:val="22"/>
          <w:szCs w:val="22"/>
        </w:rPr>
      </w:pPr>
      <w:r w:rsidRPr="00E833AA">
        <w:rPr>
          <w:rFonts w:ascii="Verdana" w:hAnsi="Verdana"/>
          <w:sz w:val="22"/>
          <w:szCs w:val="22"/>
        </w:rPr>
        <w:t>Cordialmente,</w:t>
      </w:r>
    </w:p>
    <w:p w14:paraId="78B93A8A" w14:textId="77777777" w:rsidR="00E833AA" w:rsidRPr="00E833AA" w:rsidRDefault="00E833AA" w:rsidP="00E833AA">
      <w:pPr>
        <w:jc w:val="center"/>
        <w:rPr>
          <w:rFonts w:ascii="Verdana" w:hAnsi="Verdana"/>
          <w:sz w:val="22"/>
          <w:szCs w:val="22"/>
        </w:rPr>
      </w:pPr>
      <w:r w:rsidRPr="00E833AA">
        <w:rPr>
          <w:rFonts w:ascii="Verdana" w:hAnsi="Verdana"/>
          <w:b/>
          <w:bCs/>
          <w:sz w:val="22"/>
          <w:szCs w:val="22"/>
        </w:rPr>
        <w:t>BEATRÍZ LONDOÑO SOTO</w:t>
      </w:r>
    </w:p>
    <w:p w14:paraId="7507C9EC" w14:textId="77777777" w:rsidR="00E833AA" w:rsidRPr="00E833AA" w:rsidRDefault="00E833AA" w:rsidP="00E833AA">
      <w:pPr>
        <w:jc w:val="center"/>
        <w:rPr>
          <w:rFonts w:ascii="Verdana" w:hAnsi="Verdana"/>
          <w:sz w:val="22"/>
          <w:szCs w:val="22"/>
        </w:rPr>
      </w:pPr>
      <w:r w:rsidRPr="00E833AA">
        <w:rPr>
          <w:rFonts w:ascii="Verdana" w:hAnsi="Verdana"/>
          <w:sz w:val="22"/>
          <w:szCs w:val="22"/>
        </w:rPr>
        <w:t>Director General</w:t>
      </w:r>
    </w:p>
    <w:p w14:paraId="4DDAF6AC" w14:textId="77777777" w:rsidR="007E46F5" w:rsidRPr="00E833AA" w:rsidRDefault="007E46F5" w:rsidP="00E833AA">
      <w:pPr>
        <w:jc w:val="both"/>
        <w:rPr>
          <w:rFonts w:ascii="Verdana" w:hAnsi="Verdana"/>
          <w:sz w:val="22"/>
          <w:szCs w:val="22"/>
        </w:rPr>
      </w:pPr>
    </w:p>
    <w:sectPr w:rsidR="007E46F5" w:rsidRPr="00E833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43C2"/>
    <w:multiLevelType w:val="multilevel"/>
    <w:tmpl w:val="6C6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AA"/>
    <w:rsid w:val="00050F65"/>
    <w:rsid w:val="00752FB3"/>
    <w:rsid w:val="007E46F5"/>
    <w:rsid w:val="00A42548"/>
    <w:rsid w:val="00E833AA"/>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50"/>
  <w15:chartTrackingRefBased/>
  <w15:docId w15:val="{399200BB-0C3C-4EAB-96DC-BCBE1E07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3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3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33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33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33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33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33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33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33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33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33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33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33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33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33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33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33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33AA"/>
    <w:rPr>
      <w:rFonts w:eastAsiaTheme="majorEastAsia" w:cstheme="majorBidi"/>
      <w:color w:val="272727" w:themeColor="text1" w:themeTint="D8"/>
    </w:rPr>
  </w:style>
  <w:style w:type="paragraph" w:styleId="Ttulo">
    <w:name w:val="Title"/>
    <w:basedOn w:val="Normal"/>
    <w:next w:val="Normal"/>
    <w:link w:val="TtuloCar"/>
    <w:uiPriority w:val="10"/>
    <w:qFormat/>
    <w:rsid w:val="00E8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33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33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33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33AA"/>
    <w:pPr>
      <w:spacing w:before="160"/>
      <w:jc w:val="center"/>
    </w:pPr>
    <w:rPr>
      <w:i/>
      <w:iCs/>
      <w:color w:val="404040" w:themeColor="text1" w:themeTint="BF"/>
    </w:rPr>
  </w:style>
  <w:style w:type="character" w:customStyle="1" w:styleId="CitaCar">
    <w:name w:val="Cita Car"/>
    <w:basedOn w:val="Fuentedeprrafopredeter"/>
    <w:link w:val="Cita"/>
    <w:uiPriority w:val="29"/>
    <w:rsid w:val="00E833AA"/>
    <w:rPr>
      <w:i/>
      <w:iCs/>
      <w:color w:val="404040" w:themeColor="text1" w:themeTint="BF"/>
    </w:rPr>
  </w:style>
  <w:style w:type="paragraph" w:styleId="Prrafodelista">
    <w:name w:val="List Paragraph"/>
    <w:basedOn w:val="Normal"/>
    <w:uiPriority w:val="34"/>
    <w:qFormat/>
    <w:rsid w:val="00E833AA"/>
    <w:pPr>
      <w:ind w:left="720"/>
      <w:contextualSpacing/>
    </w:pPr>
  </w:style>
  <w:style w:type="character" w:styleId="nfasisintenso">
    <w:name w:val="Intense Emphasis"/>
    <w:basedOn w:val="Fuentedeprrafopredeter"/>
    <w:uiPriority w:val="21"/>
    <w:qFormat/>
    <w:rsid w:val="00E833AA"/>
    <w:rPr>
      <w:i/>
      <w:iCs/>
      <w:color w:val="0F4761" w:themeColor="accent1" w:themeShade="BF"/>
    </w:rPr>
  </w:style>
  <w:style w:type="paragraph" w:styleId="Citadestacada">
    <w:name w:val="Intense Quote"/>
    <w:basedOn w:val="Normal"/>
    <w:next w:val="Normal"/>
    <w:link w:val="CitadestacadaCar"/>
    <w:uiPriority w:val="30"/>
    <w:qFormat/>
    <w:rsid w:val="00E83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33AA"/>
    <w:rPr>
      <w:i/>
      <w:iCs/>
      <w:color w:val="0F4761" w:themeColor="accent1" w:themeShade="BF"/>
    </w:rPr>
  </w:style>
  <w:style w:type="character" w:styleId="Referenciaintensa">
    <w:name w:val="Intense Reference"/>
    <w:basedOn w:val="Fuentedeprrafopredeter"/>
    <w:uiPriority w:val="32"/>
    <w:qFormat/>
    <w:rsid w:val="00E83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02538-5DCF-4082-B0C4-44E7F1FA56BC}"/>
</file>

<file path=customXml/itemProps2.xml><?xml version="1.0" encoding="utf-8"?>
<ds:datastoreItem xmlns:ds="http://schemas.openxmlformats.org/officeDocument/2006/customXml" ds:itemID="{58FFDC48-ECE9-4F52-857B-0FA8C0C23848}"/>
</file>

<file path=customXml/itemProps3.xml><?xml version="1.0" encoding="utf-8"?>
<ds:datastoreItem xmlns:ds="http://schemas.openxmlformats.org/officeDocument/2006/customXml" ds:itemID="{B0BA4F72-7C81-4CC2-8F83-F560A38A11A5}"/>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1440</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2026-01-05T20:56:00Z</dcterms:created>
  <dcterms:modified xsi:type="dcterms:W3CDTF">2026-01-05T21:03:00Z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