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0796" w14:textId="77777777" w:rsidR="00855564" w:rsidRPr="00855564" w:rsidRDefault="00855564" w:rsidP="00855564">
      <w:pPr>
        <w:jc w:val="center"/>
      </w:pPr>
      <w:r w:rsidRPr="00855564">
        <w:rPr>
          <w:b/>
          <w:bCs/>
        </w:rPr>
        <w:t>CIRCULAR 3 DE 2017</w:t>
      </w:r>
    </w:p>
    <w:p w14:paraId="1DB7FEF4" w14:textId="37C7D48C" w:rsidR="00855564" w:rsidRPr="00855564" w:rsidRDefault="00855564" w:rsidP="00855564">
      <w:pPr>
        <w:jc w:val="center"/>
      </w:pPr>
      <w:r w:rsidRPr="00855564">
        <w:t>(6</w:t>
      </w:r>
      <w:r>
        <w:t xml:space="preserve"> </w:t>
      </w:r>
      <w:r w:rsidRPr="00855564">
        <w:t>enero)</w:t>
      </w:r>
    </w:p>
    <w:p w14:paraId="101A35D5" w14:textId="5021649C" w:rsidR="00855564" w:rsidRPr="00855564" w:rsidRDefault="00855564" w:rsidP="006D1DE6">
      <w:pPr>
        <w:jc w:val="center"/>
      </w:pPr>
      <w:r w:rsidRPr="00855564">
        <w:rPr>
          <w:b/>
          <w:bCs/>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855564" w:rsidRPr="00855564" w14:paraId="7C277C81" w14:textId="77777777" w:rsidTr="00855564">
        <w:trPr>
          <w:tblCellSpacing w:w="15" w:type="dxa"/>
        </w:trPr>
        <w:tc>
          <w:tcPr>
            <w:tcW w:w="650" w:type="pct"/>
            <w:tcBorders>
              <w:top w:val="nil"/>
              <w:left w:val="nil"/>
              <w:bottom w:val="nil"/>
              <w:right w:val="nil"/>
            </w:tcBorders>
            <w:tcMar>
              <w:top w:w="0" w:type="dxa"/>
              <w:left w:w="0" w:type="dxa"/>
              <w:bottom w:w="0" w:type="dxa"/>
              <w:right w:w="0" w:type="dxa"/>
            </w:tcMar>
            <w:hideMark/>
          </w:tcPr>
          <w:p w14:paraId="588FDBF5" w14:textId="21CAFC24" w:rsidR="00855564" w:rsidRPr="00855564" w:rsidRDefault="00855564" w:rsidP="00855564">
            <w:pPr>
              <w:jc w:val="both"/>
            </w:pPr>
            <w:r w:rsidRPr="00855564">
              <w:t>Para:</w:t>
            </w:r>
          </w:p>
        </w:tc>
        <w:tc>
          <w:tcPr>
            <w:tcW w:w="4350" w:type="pct"/>
            <w:tcBorders>
              <w:top w:val="nil"/>
              <w:left w:val="nil"/>
              <w:bottom w:val="nil"/>
              <w:right w:val="nil"/>
            </w:tcBorders>
            <w:tcMar>
              <w:top w:w="0" w:type="dxa"/>
              <w:left w:w="0" w:type="dxa"/>
              <w:bottom w:w="0" w:type="dxa"/>
              <w:right w:w="0" w:type="dxa"/>
            </w:tcMar>
            <w:hideMark/>
          </w:tcPr>
          <w:p w14:paraId="21F62CF5" w14:textId="78B27AF5" w:rsidR="00855564" w:rsidRPr="00855564" w:rsidRDefault="00855564" w:rsidP="00855564">
            <w:pPr>
              <w:jc w:val="both"/>
            </w:pPr>
            <w:r w:rsidRPr="00855564">
              <w:t>Todos los interesados en participar en el proceso de selección y provisión de los empleos de la planta temporal del ICBF</w:t>
            </w:r>
          </w:p>
        </w:tc>
      </w:tr>
      <w:tr w:rsidR="00855564" w:rsidRPr="00855564" w14:paraId="10076F9E" w14:textId="77777777" w:rsidTr="00855564">
        <w:trPr>
          <w:tblCellSpacing w:w="15" w:type="dxa"/>
        </w:trPr>
        <w:tc>
          <w:tcPr>
            <w:tcW w:w="650" w:type="pct"/>
            <w:tcBorders>
              <w:top w:val="nil"/>
              <w:left w:val="nil"/>
              <w:bottom w:val="nil"/>
              <w:right w:val="nil"/>
            </w:tcBorders>
            <w:tcMar>
              <w:top w:w="0" w:type="dxa"/>
              <w:left w:w="0" w:type="dxa"/>
              <w:bottom w:w="0" w:type="dxa"/>
              <w:right w:w="0" w:type="dxa"/>
            </w:tcMar>
            <w:hideMark/>
          </w:tcPr>
          <w:p w14:paraId="11E06856" w14:textId="23E57596" w:rsidR="00855564" w:rsidRPr="00855564" w:rsidRDefault="00855564" w:rsidP="00855564">
            <w:pPr>
              <w:jc w:val="both"/>
            </w:pPr>
            <w:r w:rsidRPr="00855564">
              <w:t>Asunto:</w:t>
            </w:r>
          </w:p>
        </w:tc>
        <w:tc>
          <w:tcPr>
            <w:tcW w:w="4350" w:type="pct"/>
            <w:tcBorders>
              <w:top w:val="nil"/>
              <w:left w:val="nil"/>
              <w:bottom w:val="nil"/>
              <w:right w:val="nil"/>
            </w:tcBorders>
            <w:tcMar>
              <w:top w:w="0" w:type="dxa"/>
              <w:left w:w="0" w:type="dxa"/>
              <w:bottom w:w="0" w:type="dxa"/>
              <w:right w:w="0" w:type="dxa"/>
            </w:tcMar>
            <w:hideMark/>
          </w:tcPr>
          <w:p w14:paraId="690F6E4D" w14:textId="11E089E1" w:rsidR="00855564" w:rsidRPr="00855564" w:rsidRDefault="00855564" w:rsidP="00855564">
            <w:pPr>
              <w:jc w:val="both"/>
            </w:pPr>
            <w:r w:rsidRPr="00855564">
              <w:t>Lineamientos para la selección y provisión de la planta temporal</w:t>
            </w:r>
          </w:p>
        </w:tc>
      </w:tr>
    </w:tbl>
    <w:p w14:paraId="0851CC9B" w14:textId="5459F404" w:rsidR="00855564" w:rsidRPr="00855564" w:rsidRDefault="00855564" w:rsidP="00855564">
      <w:pPr>
        <w:jc w:val="both"/>
      </w:pPr>
      <w:r w:rsidRPr="00855564">
        <w:t xml:space="preserve">Mediante el Decreto 2138 del 22 de </w:t>
      </w:r>
      <w:proofErr w:type="gramStart"/>
      <w:r w:rsidRPr="00855564">
        <w:t>Diciembre</w:t>
      </w:r>
      <w:proofErr w:type="gramEnd"/>
      <w:r w:rsidRPr="00855564">
        <w:t xml:space="preserve"> de 2016, el Gobierno Nacional aprobó la creación de una planta de personal de carácter temporal compuesta de 3.737 cargos públicos para el Instituto Colombiano de Bienestar Familiar - ICBF.</w:t>
      </w:r>
    </w:p>
    <w:p w14:paraId="4522FF5F" w14:textId="77777777" w:rsidR="00855564" w:rsidRPr="00855564" w:rsidRDefault="00855564" w:rsidP="00855564">
      <w:pPr>
        <w:jc w:val="both"/>
      </w:pPr>
      <w:r w:rsidRPr="00855564">
        <w:t>Así las cosas, en desarrollo de los Principios Constitucionales de Mérito, Igualdad, Publicidad, Eficiencia y Transparencia que orientan la Función Pública, se informa a todos los interesados que el proceso de selección y provisión de las vacantes de la Planta Temporal del ICBF se regirá por los siguientes lineamientos:</w:t>
      </w:r>
    </w:p>
    <w:p w14:paraId="6AABA7AA" w14:textId="77777777" w:rsidR="00855564" w:rsidRPr="00855564" w:rsidRDefault="00855564" w:rsidP="00855564">
      <w:pPr>
        <w:jc w:val="both"/>
      </w:pPr>
      <w:r w:rsidRPr="00855564">
        <w:rPr>
          <w:b/>
          <w:bCs/>
        </w:rPr>
        <w:t>1. OBJETIVO:</w:t>
      </w:r>
    </w:p>
    <w:p w14:paraId="564C21E3" w14:textId="2357A6A4" w:rsidR="00855564" w:rsidRPr="00855564" w:rsidRDefault="00855564" w:rsidP="00855564">
      <w:pPr>
        <w:jc w:val="both"/>
      </w:pPr>
      <w:r w:rsidRPr="00855564">
        <w:t>Establecer las orientaciones necesarias para adelantar las acciones pertinentes para el proceso de selección y provisión de los empleos de la Planta Temporal del Instituto Colombiano de Bienestar Familiar-ICBF aprobados mediante Decreto 2138 de 2016.</w:t>
      </w:r>
    </w:p>
    <w:p w14:paraId="41BCE857" w14:textId="77777777" w:rsidR="00855564" w:rsidRPr="00855564" w:rsidRDefault="00855564" w:rsidP="00855564">
      <w:pPr>
        <w:jc w:val="both"/>
      </w:pPr>
      <w:r w:rsidRPr="00855564">
        <w:rPr>
          <w:b/>
          <w:bCs/>
        </w:rPr>
        <w:t>2. ALCANCE:</w:t>
      </w:r>
    </w:p>
    <w:p w14:paraId="072A3A82" w14:textId="77777777" w:rsidR="00855564" w:rsidRPr="00855564" w:rsidRDefault="00855564" w:rsidP="00855564">
      <w:pPr>
        <w:jc w:val="both"/>
      </w:pPr>
      <w:r w:rsidRPr="00855564">
        <w:t>El proceso de provisión de cargos inicia con la revisión e identificación de los empleos de la Planta Temporal del Instituto Colombiano de Bienestar Familiar a proveer y finaliza con el archivo documental del proceso de provisión en la respectiva historia laboral.</w:t>
      </w:r>
    </w:p>
    <w:p w14:paraId="7A134C17" w14:textId="77777777" w:rsidR="00855564" w:rsidRPr="00855564" w:rsidRDefault="00855564" w:rsidP="00855564">
      <w:pPr>
        <w:jc w:val="both"/>
      </w:pPr>
      <w:r w:rsidRPr="00855564">
        <w:rPr>
          <w:b/>
          <w:bCs/>
        </w:rPr>
        <w:t>3. POLITICAS DE OPERACIÓN</w:t>
      </w:r>
    </w:p>
    <w:p w14:paraId="515AF767" w14:textId="0566C1D2" w:rsidR="00855564" w:rsidRPr="00855564" w:rsidRDefault="00855564" w:rsidP="00855564">
      <w:pPr>
        <w:jc w:val="both"/>
      </w:pPr>
      <w:r w:rsidRPr="00855564">
        <w:t>Para la selección y provisión de los empleos de la Planta Temporal debe darse cumplimiento a la Ley 909 de 2004, Decreto Único Reglamentario 1083 de 2015, a la Sentencia de la Corte Constitucional C-288 de 2014, a la Circular CNSC No. 005 de 2014 y al Criterio Unificado de la CNSC para la provisión de empleos de plantas temporales del 2 y 11 de febrero de 2016.</w:t>
      </w:r>
    </w:p>
    <w:p w14:paraId="29D21DBC" w14:textId="77777777" w:rsidR="00855564" w:rsidRPr="00855564" w:rsidRDefault="00855564" w:rsidP="00855564">
      <w:pPr>
        <w:jc w:val="both"/>
      </w:pPr>
      <w:r w:rsidRPr="00855564">
        <w:t>Estos lineamientos se dirigen a:</w:t>
      </w:r>
    </w:p>
    <w:p w14:paraId="7CCB7DAD" w14:textId="77777777" w:rsidR="00855564" w:rsidRPr="00855564" w:rsidRDefault="00855564" w:rsidP="00855564">
      <w:pPr>
        <w:jc w:val="both"/>
      </w:pPr>
      <w:r w:rsidRPr="00855564">
        <w:t>- Candidatos remitidos por la Comisión Nacional del Servicio Civil (CNSC) como lista de elegible.</w:t>
      </w:r>
    </w:p>
    <w:p w14:paraId="25A14186" w14:textId="77777777" w:rsidR="00855564" w:rsidRPr="00855564" w:rsidRDefault="00855564" w:rsidP="00855564">
      <w:pPr>
        <w:jc w:val="both"/>
      </w:pPr>
      <w:r w:rsidRPr="00855564">
        <w:t xml:space="preserve">- </w:t>
      </w:r>
      <w:proofErr w:type="gramStart"/>
      <w:r w:rsidRPr="00855564">
        <w:t>Funcionarios</w:t>
      </w:r>
      <w:proofErr w:type="gramEnd"/>
      <w:r w:rsidRPr="00855564">
        <w:t xml:space="preserve"> de Carrera Administrativa del ICBF.</w:t>
      </w:r>
    </w:p>
    <w:p w14:paraId="365B65E8" w14:textId="77777777" w:rsidR="00855564" w:rsidRPr="00855564" w:rsidRDefault="00855564" w:rsidP="00855564">
      <w:pPr>
        <w:jc w:val="both"/>
      </w:pPr>
      <w:r w:rsidRPr="00855564">
        <w:lastRenderedPageBreak/>
        <w:t>- Ciudadanos(as) interesados(as) en participar en las respectivas convocatorias para la provisión de los empleos de la Planta Temporal.</w:t>
      </w:r>
    </w:p>
    <w:p w14:paraId="6B613FE8" w14:textId="51F3A370" w:rsidR="00855564" w:rsidRPr="00855564" w:rsidRDefault="00855564" w:rsidP="00855564">
      <w:pPr>
        <w:jc w:val="both"/>
      </w:pPr>
      <w:r w:rsidRPr="00855564">
        <w:t>La evaluación de capacidades y competencias establecida en la Ley 909 de 2004, para la provisión de los empleos de carácter temporal se guía por los principios de la Función Pública de Igualdad, Moralidad, Eficacia, Economía, Celeridad, Imparcialidad y Publicidad, y se refiere a la aplicación de los instrumentos, herramientas o técnicas para la provisión de empleos tales como entrevistas, pruebas escritas, pruebas prácticas, centros de evaluación, valoración de antecedentes de formación académica y experiencia laboral, entre otros, que se determinan de conformidad con el Manual de Funciones y Competencias Laborales de los empleos temporales y criterios técnicos de selección de talento humano.</w:t>
      </w:r>
    </w:p>
    <w:p w14:paraId="0CDDA431" w14:textId="27AC326B" w:rsidR="00855564" w:rsidRPr="00855564" w:rsidRDefault="00855564" w:rsidP="00855564">
      <w:pPr>
        <w:jc w:val="both"/>
      </w:pPr>
      <w:r w:rsidRPr="00855564">
        <w:t>Los tiempos establecidos en las actividades del proceso de provisión de los empleos creados mediante el Decreto 2138 de 2016 podrán variar de acuerdo con la cantidad de empleos convocados y el número de inscritos en la Convocatoria.</w:t>
      </w:r>
    </w:p>
    <w:p w14:paraId="2DF0977C" w14:textId="77777777" w:rsidR="00855564" w:rsidRPr="00855564" w:rsidRDefault="00855564" w:rsidP="00855564">
      <w:pPr>
        <w:jc w:val="both"/>
      </w:pPr>
      <w:r w:rsidRPr="00855564">
        <w:t>El proceso de selección y provisión de la Planta Temporal se realizará en tres (3) fases para lo cual es necesario el agotamiento de cada una de ellas en el orden establecido en esta circular.</w:t>
      </w:r>
    </w:p>
    <w:p w14:paraId="01F045EB" w14:textId="77777777" w:rsidR="00855564" w:rsidRPr="00855564" w:rsidRDefault="00855564" w:rsidP="00855564">
      <w:pPr>
        <w:jc w:val="both"/>
      </w:pPr>
      <w:r w:rsidRPr="00855564">
        <w:t>Los aspirantes solamente se podrán inscribir para el empleo ofertado en una sola ubicación.</w:t>
      </w:r>
    </w:p>
    <w:p w14:paraId="79B701FD" w14:textId="77777777" w:rsidR="00855564" w:rsidRPr="00855564" w:rsidRDefault="00855564" w:rsidP="00855564">
      <w:pPr>
        <w:jc w:val="both"/>
      </w:pPr>
      <w:r w:rsidRPr="00855564">
        <w:t>El aspirante que no manifieste la ubicación de su interés será excluido del proceso.</w:t>
      </w:r>
    </w:p>
    <w:p w14:paraId="7CD43AE6" w14:textId="77777777" w:rsidR="00855564" w:rsidRPr="00855564" w:rsidRDefault="00855564" w:rsidP="00855564">
      <w:pPr>
        <w:jc w:val="both"/>
      </w:pPr>
      <w:r w:rsidRPr="00855564">
        <w:t>Para las calificaciones de las pruebas que se realicen en desarrollo de las diferentes convocatorias se calificarán en bajo sistema de puntos, siendo el valor total máximo 100 puntos. Cuando alguna prueba sea inicialmente calificada en escala distinta, se realizará la respectiva transformación según el total de puntos máximos establecidos para dicha prueba.</w:t>
      </w:r>
    </w:p>
    <w:p w14:paraId="74E4815D" w14:textId="77777777" w:rsidR="00855564" w:rsidRPr="00855564" w:rsidRDefault="00855564" w:rsidP="00855564">
      <w:pPr>
        <w:jc w:val="both"/>
      </w:pPr>
      <w:r w:rsidRPr="00855564">
        <w:t>El Listado Definitivo de Resultados de cada Convocatoria se podrá utilizar en estricto orden de mérito para proveer cargos iguales (misma denominación, código, grado, funciones y requisitos) donde no haya sido posible la posesión de un aspirante y/o para proveer las vacantes que se presenten durante la vigencia de la Planta Temporal con posterioridad a la convocatoria inicial, previo agotamiento de las fases I y II.</w:t>
      </w:r>
    </w:p>
    <w:p w14:paraId="7D43B7B4" w14:textId="77777777" w:rsidR="00855564" w:rsidRPr="00855564" w:rsidRDefault="00855564" w:rsidP="00855564">
      <w:pPr>
        <w:jc w:val="both"/>
      </w:pPr>
      <w:r w:rsidRPr="00855564">
        <w:t>Es importante tener en cuenta que los servidores públicos de carrera administrativa que laboren en el ICBF, que cumplan los requisitos para el empleo y que sean seleccionados para proveer empleos de la Planta Temporal:</w:t>
      </w:r>
    </w:p>
    <w:p w14:paraId="29EB7C63" w14:textId="77777777" w:rsidR="00855564" w:rsidRPr="00855564" w:rsidRDefault="00855564" w:rsidP="00855564">
      <w:pPr>
        <w:jc w:val="both"/>
      </w:pPr>
      <w:r w:rsidRPr="00855564">
        <w:t>· Estarán sujetos a evaluación según los procedimientos que adopte la entidad para los servidores públicos de Planta Temporal.</w:t>
      </w:r>
    </w:p>
    <w:p w14:paraId="4A0FAF84" w14:textId="77777777" w:rsidR="00855564" w:rsidRPr="00855564" w:rsidRDefault="00855564" w:rsidP="00855564">
      <w:pPr>
        <w:jc w:val="both"/>
      </w:pPr>
      <w:r w:rsidRPr="00855564">
        <w:lastRenderedPageBreak/>
        <w:t>· No serán objeto de evaluación con las mismas herramientas establecidas para la evaluación del desempeño laboral contempladas para los funcionarios de carrera administrativa.</w:t>
      </w:r>
    </w:p>
    <w:p w14:paraId="56CD34B7" w14:textId="77777777" w:rsidR="00855564" w:rsidRPr="00855564" w:rsidRDefault="00855564" w:rsidP="00855564">
      <w:pPr>
        <w:jc w:val="both"/>
      </w:pPr>
      <w:r w:rsidRPr="00855564">
        <w:t>· La prórroga del nombramiento estará sujeta a la prórroga de la Planta Temporal, y al análisis del desempeño en el empleo temporal, de acuerdo con los lineamientos impartidos por la CNSC.</w:t>
      </w:r>
    </w:p>
    <w:p w14:paraId="196C418D" w14:textId="77777777" w:rsidR="00855564" w:rsidRPr="00855564" w:rsidRDefault="00855564" w:rsidP="00855564">
      <w:pPr>
        <w:jc w:val="both"/>
      </w:pPr>
      <w:r w:rsidRPr="00855564">
        <w:t>· Para el caso específico de los servidores de carrera administrativa, una vez termine su vinculación en la planta temporal deberán reasumir las funciones del empleo en el cual ostenta derechos de carrera en la planta global, es decir, si hoy tienen un encargo, deben regresar a su cargo titular, y </w:t>
      </w:r>
      <w:r w:rsidRPr="00855564">
        <w:rPr>
          <w:u w:val="single"/>
        </w:rPr>
        <w:t>no</w:t>
      </w:r>
      <w:r w:rsidRPr="00855564">
        <w:t> al cargo que actualmente desempeña.</w:t>
      </w:r>
    </w:p>
    <w:p w14:paraId="691B755E" w14:textId="72B63B77" w:rsidR="00855564" w:rsidRPr="00855564" w:rsidRDefault="00855564" w:rsidP="00855564">
      <w:pPr>
        <w:jc w:val="both"/>
      </w:pPr>
      <w:r w:rsidRPr="00855564">
        <w:t>· El empleo ofertado se proveerá en la ubicación que se informa en cada Convocatoria. El cambio de ubicación del empleo deberá ser analizado por la Dirección Regional o la Secretaría General en los términos de la Resolución 9195 de 2013, y en todo caso las funciones de los mismos no podrán ser modificadas.</w:t>
      </w:r>
    </w:p>
    <w:p w14:paraId="5D728B5C" w14:textId="77777777" w:rsidR="00855564" w:rsidRPr="00855564" w:rsidRDefault="00855564" w:rsidP="00855564">
      <w:pPr>
        <w:jc w:val="both"/>
      </w:pPr>
      <w:r w:rsidRPr="00855564">
        <w:rPr>
          <w:b/>
          <w:bCs/>
        </w:rPr>
        <w:t>1. DESCRIPCIÓN DE ACTIVIDADES</w:t>
      </w:r>
    </w:p>
    <w:p w14:paraId="0E593E10" w14:textId="77777777" w:rsidR="00855564" w:rsidRPr="00855564" w:rsidRDefault="00855564" w:rsidP="00855564">
      <w:pPr>
        <w:jc w:val="both"/>
      </w:pPr>
      <w:r w:rsidRPr="00855564">
        <w:t>El proceso de selección y provisión en la Planta Temporal se desarrollará en tres fases, así:</w:t>
      </w:r>
    </w:p>
    <w:p w14:paraId="10AEA609" w14:textId="77777777" w:rsidR="00855564" w:rsidRPr="00855564" w:rsidRDefault="00855564" w:rsidP="00855564">
      <w:pPr>
        <w:jc w:val="both"/>
      </w:pPr>
      <w:r w:rsidRPr="00855564">
        <w:rPr>
          <w:b/>
          <w:bCs/>
        </w:rPr>
        <w:t>I. FASE: PROVISIÓN CON LISTAS DE ELEGIBLES REMITIDAS POR LA COMISIÓN NACIONAL DEL SERVICIO CIVIL-CNSC.</w:t>
      </w:r>
    </w:p>
    <w:p w14:paraId="17245FEB" w14:textId="77777777" w:rsidR="00855564" w:rsidRPr="00855564" w:rsidRDefault="00855564" w:rsidP="00855564">
      <w:pPr>
        <w:jc w:val="both"/>
      </w:pPr>
      <w:r w:rsidRPr="00855564">
        <w:rPr>
          <w:b/>
          <w:bCs/>
        </w:rPr>
        <w:t>ACTIVIDADES:</w:t>
      </w:r>
    </w:p>
    <w:p w14:paraId="69807A22" w14:textId="77777777" w:rsidR="00855564" w:rsidRPr="00855564" w:rsidRDefault="00855564" w:rsidP="00855564">
      <w:pPr>
        <w:jc w:val="both"/>
      </w:pPr>
      <w:r w:rsidRPr="00855564">
        <w:t>1. Solicitar a la Comisión Nacional del Servicio Civil - CNSC la verificación de posibles candidatos en el Banco Nacional de Listas de Elegibles.</w:t>
      </w:r>
    </w:p>
    <w:p w14:paraId="00DA5A4C" w14:textId="77777777" w:rsidR="00855564" w:rsidRPr="00855564" w:rsidRDefault="00855564" w:rsidP="00855564">
      <w:pPr>
        <w:jc w:val="both"/>
      </w:pPr>
      <w:r w:rsidRPr="00855564">
        <w:t>2. Recibir respuesta por parte de la CNSC.</w:t>
      </w:r>
    </w:p>
    <w:p w14:paraId="53C6D752" w14:textId="77777777" w:rsidR="00855564" w:rsidRPr="00855564" w:rsidRDefault="00855564" w:rsidP="00855564">
      <w:pPr>
        <w:jc w:val="both"/>
      </w:pPr>
      <w:r w:rsidRPr="00855564">
        <w:t>3. Si existen candidatos en el Banco Nacional de Listas de Elegibles de la CNSC, se procede a:</w:t>
      </w:r>
    </w:p>
    <w:p w14:paraId="0E3F4A19" w14:textId="77777777" w:rsidR="00855564" w:rsidRPr="00855564" w:rsidRDefault="00855564" w:rsidP="00855564">
      <w:pPr>
        <w:jc w:val="both"/>
      </w:pPr>
      <w:r w:rsidRPr="00855564">
        <w:t>3.1. Remitir oficio y/o correo electrónico a los elegibles para que manifiesten su interés de aceptación o rechazo frente a la posibilidad de ser nombrado en un empleo de la Planta Temporal.</w:t>
      </w:r>
    </w:p>
    <w:p w14:paraId="2D0A4FD7" w14:textId="77777777" w:rsidR="00855564" w:rsidRPr="00855564" w:rsidRDefault="00855564" w:rsidP="00855564">
      <w:pPr>
        <w:jc w:val="both"/>
      </w:pPr>
      <w:r w:rsidRPr="00855564">
        <w:t>3.2. Recibir respuesta de aceptación o rechazo del nombramiento.</w:t>
      </w:r>
    </w:p>
    <w:p w14:paraId="7FA5ABC4" w14:textId="77777777" w:rsidR="00855564" w:rsidRPr="00855564" w:rsidRDefault="00855564" w:rsidP="00855564">
      <w:pPr>
        <w:jc w:val="both"/>
      </w:pPr>
      <w:r w:rsidRPr="00855564">
        <w:t>3.3. Si no acepta el nombramiento dentro de los diez (10) días hábiles, contados a partir de la fecha de la comunicación, se continuará con el siguiente de la Lista de Elegibles enviada por la CNSC, de acuerdo con las vacantes ofertadas y así sucesivamente hasta agotar la lista de elegibles.</w:t>
      </w:r>
    </w:p>
    <w:p w14:paraId="11BB750B" w14:textId="77777777" w:rsidR="00855564" w:rsidRPr="00855564" w:rsidRDefault="00855564" w:rsidP="00855564">
      <w:pPr>
        <w:jc w:val="both"/>
      </w:pPr>
      <w:r w:rsidRPr="00855564">
        <w:t>3.4. Si acepta el nombramiento se procederá a:</w:t>
      </w:r>
    </w:p>
    <w:p w14:paraId="5F85DDC4" w14:textId="77777777" w:rsidR="00855564" w:rsidRPr="00855564" w:rsidRDefault="00855564" w:rsidP="00855564">
      <w:pPr>
        <w:jc w:val="both"/>
      </w:pPr>
      <w:r w:rsidRPr="00855564">
        <w:lastRenderedPageBreak/>
        <w:t>3.4.1. Verificar el cumplimiento de requisitos: Si el primer elegible, no cumple con los requisitos de estudio y experiencia exigidos para el cargo, se continuará la revisión con el siguiente de la Lista de Elegibles enviada por la CNSC, de acuerdo con las vacantes ofertadas y así sucesivamente hasta agotar la correspondiente Lista de Elegibles. De este procedimiento se debe informar a la CNSC.</w:t>
      </w:r>
    </w:p>
    <w:p w14:paraId="2D999FF1" w14:textId="77777777" w:rsidR="00855564" w:rsidRPr="00855564" w:rsidRDefault="00855564" w:rsidP="00855564">
      <w:pPr>
        <w:jc w:val="both"/>
      </w:pPr>
      <w:r w:rsidRPr="00855564">
        <w:t>3.4.2. Informar al Grupo de Registro y Control si el elegible acepta el nombramiento para que proceda a:</w:t>
      </w:r>
    </w:p>
    <w:p w14:paraId="79999E10" w14:textId="77777777" w:rsidR="00855564" w:rsidRPr="00855564" w:rsidRDefault="00855564" w:rsidP="00855564">
      <w:pPr>
        <w:jc w:val="both"/>
      </w:pPr>
      <w:r w:rsidRPr="00855564">
        <w:t>a) Elaborar la Resolución de nombramiento en el empleo público ofrecido.</w:t>
      </w:r>
    </w:p>
    <w:p w14:paraId="1551D0E3" w14:textId="77777777" w:rsidR="00855564" w:rsidRPr="00855564" w:rsidRDefault="00855564" w:rsidP="00855564">
      <w:pPr>
        <w:jc w:val="both"/>
      </w:pPr>
      <w:r w:rsidRPr="00855564">
        <w:t>b) Comunicar la Resolución de nombramiento y recibir comunicación de aceptación del mismo.</w:t>
      </w:r>
    </w:p>
    <w:p w14:paraId="7EC75EB7" w14:textId="77777777" w:rsidR="00855564" w:rsidRPr="00855564" w:rsidRDefault="00855564" w:rsidP="00855564">
      <w:pPr>
        <w:jc w:val="both"/>
      </w:pPr>
      <w:r w:rsidRPr="00855564">
        <w:t>c) Verificar los documentos requeridos para la posesión (Certificado de antecedentes de la Procuraduría, Contraloría y Policía Nacional y a los Abogados el Certificado de Antecedentes Disciplinarios expedido por el Consejo Superior de la Judicatura).</w:t>
      </w:r>
    </w:p>
    <w:p w14:paraId="418992E8" w14:textId="77777777" w:rsidR="00855564" w:rsidRPr="00855564" w:rsidRDefault="00855564" w:rsidP="00855564">
      <w:pPr>
        <w:jc w:val="both"/>
      </w:pPr>
      <w:r w:rsidRPr="00855564">
        <w:t>d) Proyectar el Acta de Posesión en la Sede Nacional o en la Dirección Regional según ubicación del cargo.</w:t>
      </w:r>
    </w:p>
    <w:p w14:paraId="55D5B502" w14:textId="77777777" w:rsidR="00855564" w:rsidRPr="00855564" w:rsidRDefault="00855564" w:rsidP="00855564">
      <w:pPr>
        <w:jc w:val="both"/>
      </w:pPr>
      <w:r w:rsidRPr="00855564">
        <w:t>e) Dar posesión al servidor de carrera administrativa en la Sede Nacional o en la Dirección Regional según ubicación del cargo.</w:t>
      </w:r>
    </w:p>
    <w:p w14:paraId="028DE8B2" w14:textId="77777777" w:rsidR="00855564" w:rsidRPr="00855564" w:rsidRDefault="00855564" w:rsidP="00855564">
      <w:pPr>
        <w:jc w:val="both"/>
      </w:pPr>
      <w:r w:rsidRPr="00855564">
        <w:t>f) Reportar el nombramiento al profesional encargado de alimentar la planta.</w:t>
      </w:r>
    </w:p>
    <w:p w14:paraId="19249569" w14:textId="77777777" w:rsidR="00855564" w:rsidRPr="00855564" w:rsidRDefault="00855564" w:rsidP="00855564">
      <w:pPr>
        <w:jc w:val="both"/>
      </w:pPr>
      <w:r w:rsidRPr="00855564">
        <w:t>g) Enviar al archivo de historias laborales los documentos soporte del proceso de selección.</w:t>
      </w:r>
    </w:p>
    <w:p w14:paraId="2B849F16" w14:textId="23D68A06" w:rsidR="00855564" w:rsidRPr="00855564" w:rsidRDefault="00855564" w:rsidP="00855564">
      <w:pPr>
        <w:jc w:val="both"/>
      </w:pPr>
      <w:r w:rsidRPr="00855564">
        <w:t>h) Verificar con las diferentes instituciones educativas la legalidad de los títulos acreditados para la convocatoria. En caso de encontrarse inconsistencias, deberá procederse de conformidad con el literal j) del artículo 41 de la Ley 909 de 2004.</w:t>
      </w:r>
    </w:p>
    <w:p w14:paraId="19D7D37B" w14:textId="77777777" w:rsidR="00855564" w:rsidRPr="00855564" w:rsidRDefault="00855564" w:rsidP="00855564">
      <w:pPr>
        <w:jc w:val="both"/>
      </w:pPr>
      <w:r w:rsidRPr="00855564">
        <w:t>i) Solicitar al Grupo de Desarrollo del Talento Humano la realización del examen médico ocupacional de la persona nombrada, de conformidad con el Procedimiento establecido.</w:t>
      </w:r>
    </w:p>
    <w:p w14:paraId="07D8C9EA" w14:textId="77777777" w:rsidR="00855564" w:rsidRPr="00855564" w:rsidRDefault="00855564" w:rsidP="00855564">
      <w:pPr>
        <w:jc w:val="both"/>
      </w:pPr>
      <w:r w:rsidRPr="00855564">
        <w:t>3.5. Reportar a la CNSC la novedad de nombramiento o de la no aceptación del(os) elegible(s)</w:t>
      </w:r>
    </w:p>
    <w:p w14:paraId="22C6BA46" w14:textId="77777777" w:rsidR="00855564" w:rsidRPr="00855564" w:rsidRDefault="00855564" w:rsidP="00855564">
      <w:pPr>
        <w:jc w:val="both"/>
      </w:pPr>
      <w:r w:rsidRPr="00855564">
        <w:t>4. Cuando </w:t>
      </w:r>
      <w:r w:rsidRPr="00855564">
        <w:rPr>
          <w:u w:val="single"/>
        </w:rPr>
        <w:t>NO</w:t>
      </w:r>
      <w:r w:rsidRPr="00855564">
        <w:t> Existen candidatos en el Banco Nacional de lista de elegibles de la CNSC se continúa con la II Fase.</w:t>
      </w:r>
    </w:p>
    <w:p w14:paraId="3CE4E5F9" w14:textId="77777777" w:rsidR="00855564" w:rsidRPr="00855564" w:rsidRDefault="00855564" w:rsidP="00855564">
      <w:pPr>
        <w:jc w:val="both"/>
      </w:pPr>
      <w:r w:rsidRPr="00855564">
        <w:rPr>
          <w:b/>
          <w:bCs/>
        </w:rPr>
        <w:t>II FASE: CONVOCATORIA INTERNA - SELECCIÓN Y PROVISIÓN CON FUNCIONARIOS DE CARRERA ADMINISTRATIVA QUE LABOREN EN EL ICBF.</w:t>
      </w:r>
    </w:p>
    <w:p w14:paraId="3457536E" w14:textId="77777777" w:rsidR="00855564" w:rsidRPr="00855564" w:rsidRDefault="00855564" w:rsidP="00855564">
      <w:pPr>
        <w:jc w:val="both"/>
      </w:pPr>
      <w:r w:rsidRPr="00855564">
        <w:t xml:space="preserve">Si no existen Elegibles en el Banco Nacional administrado por la CNSC, se procede a publicar con mínimo dos (2) días hábiles de anticipación a la fecha de </w:t>
      </w:r>
      <w:r w:rsidRPr="00855564">
        <w:lastRenderedPageBreak/>
        <w:t>inscripción, una Convocatoria Interna dirigida a los funcionarios de carrera administrativa del ICBF interesados en ser nombrados en la Planta Temporal, con el fin de que se inscriban durante los plazos determinados para tal fin en la Convocatoria.</w:t>
      </w:r>
    </w:p>
    <w:p w14:paraId="152871DD" w14:textId="77777777" w:rsidR="00855564" w:rsidRPr="00855564" w:rsidRDefault="00855564" w:rsidP="00855564">
      <w:pPr>
        <w:jc w:val="both"/>
      </w:pPr>
      <w:r w:rsidRPr="00855564">
        <w:rPr>
          <w:b/>
          <w:bCs/>
        </w:rPr>
        <w:t>Anexo 1: Modelo de Convocatoria Interna</w:t>
      </w:r>
    </w:p>
    <w:p w14:paraId="4BA4E907" w14:textId="77777777" w:rsidR="00855564" w:rsidRPr="00855564" w:rsidRDefault="00855564" w:rsidP="00855564">
      <w:pPr>
        <w:jc w:val="both"/>
      </w:pPr>
      <w:r w:rsidRPr="00855564">
        <w:rPr>
          <w:b/>
          <w:bCs/>
        </w:rPr>
        <w:t>ACTIVIDADES:</w:t>
      </w:r>
    </w:p>
    <w:p w14:paraId="108C7ECC" w14:textId="77777777" w:rsidR="00855564" w:rsidRPr="00855564" w:rsidRDefault="00855564" w:rsidP="00855564">
      <w:pPr>
        <w:jc w:val="both"/>
      </w:pPr>
      <w:r w:rsidRPr="00855564">
        <w:t>1. Realizar la publicación de la Convocatoria en la Intranet, en la página Web del ICBF y comunicar al correo electrónico institucional de los funcionarios de carrera administrativa.</w:t>
      </w:r>
    </w:p>
    <w:p w14:paraId="78E915FF" w14:textId="77777777" w:rsidR="00855564" w:rsidRPr="00855564" w:rsidRDefault="00855564" w:rsidP="00855564">
      <w:pPr>
        <w:jc w:val="both"/>
      </w:pPr>
      <w:r w:rsidRPr="00855564">
        <w:t>2. Los servidores públicos de carrera deberán manifestar su interés en acceder a uno de los cargos convocados, indicando la ubicación y empleo público en el que está interesado. En caso de estar interesado en varios empleos, deberá establecer un orden de preferencia para proceder a hacer el análisis correspondiente.</w:t>
      </w:r>
    </w:p>
    <w:p w14:paraId="20FDD931" w14:textId="77777777" w:rsidR="00855564" w:rsidRPr="00855564" w:rsidRDefault="00855564" w:rsidP="00855564">
      <w:pPr>
        <w:jc w:val="both"/>
      </w:pPr>
      <w:r w:rsidRPr="00855564">
        <w:t>3. Si existen funcionarios inscritos en la Convocatoria, el Grupo de Carrera Administrativa deberá:</w:t>
      </w:r>
    </w:p>
    <w:p w14:paraId="4581E286" w14:textId="77777777" w:rsidR="00855564" w:rsidRPr="00855564" w:rsidRDefault="00855564" w:rsidP="00855564">
      <w:pPr>
        <w:jc w:val="both"/>
      </w:pPr>
      <w:r w:rsidRPr="00855564">
        <w:t>3.1. Verificar cumplimiento de requisitos de todos los inscritos.</w:t>
      </w:r>
    </w:p>
    <w:p w14:paraId="22DC1196" w14:textId="77777777" w:rsidR="00855564" w:rsidRPr="00855564" w:rsidRDefault="00855564" w:rsidP="00855564">
      <w:pPr>
        <w:jc w:val="both"/>
      </w:pPr>
      <w:r w:rsidRPr="00855564">
        <w:t xml:space="preserve">3.2. Verificar que los inscritos no tengan sanción disciplinaria en el año inmediatamente anterior a la fecha de inscripción. Para el efecto, el </w:t>
      </w:r>
      <w:proofErr w:type="gramStart"/>
      <w:r w:rsidRPr="00855564">
        <w:t>Director</w:t>
      </w:r>
      <w:proofErr w:type="gramEnd"/>
      <w:r w:rsidRPr="00855564">
        <w:t xml:space="preserve"> procederá a solicitar información a la Oficina de Control Interno Disciplinario, anexando el listado de inscritos a la Convocatoria.</w:t>
      </w:r>
    </w:p>
    <w:p w14:paraId="6F9B7856" w14:textId="77777777" w:rsidR="00855564" w:rsidRPr="00855564" w:rsidRDefault="00855564" w:rsidP="00855564">
      <w:pPr>
        <w:jc w:val="both"/>
      </w:pPr>
      <w:r w:rsidRPr="00855564">
        <w:t>3.3. Publicar Listado de Admitidos y no Admitidos.</w:t>
      </w:r>
    </w:p>
    <w:p w14:paraId="3A647B12" w14:textId="77777777" w:rsidR="00855564" w:rsidRPr="00855564" w:rsidRDefault="00855564" w:rsidP="00855564">
      <w:pPr>
        <w:jc w:val="both"/>
      </w:pPr>
      <w:r w:rsidRPr="00855564">
        <w:t>3.4. Recibir reclamaciones sobre los resultados del Listado de Admitidos y no Admitidos, dentro del día hábil siguiente a la fecha de publicación y únicamente mediante el correo habilitado en la Convocatoria para tal fin.</w:t>
      </w:r>
    </w:p>
    <w:p w14:paraId="3BD236E2" w14:textId="77777777" w:rsidR="00855564" w:rsidRPr="00855564" w:rsidRDefault="00855564" w:rsidP="00855564">
      <w:pPr>
        <w:jc w:val="both"/>
      </w:pPr>
      <w:r w:rsidRPr="00855564">
        <w:t>3.5. Resolver las reclamaciones dentro de los cinco (5) días hábiles siguientes a su presentación.</w:t>
      </w:r>
    </w:p>
    <w:p w14:paraId="0A9051AC" w14:textId="77777777" w:rsidR="00855564" w:rsidRPr="00855564" w:rsidRDefault="00855564" w:rsidP="00855564">
      <w:pPr>
        <w:jc w:val="both"/>
      </w:pPr>
      <w:r w:rsidRPr="00855564">
        <w:t>3.6. Publicar el Listado definitivo de Admitidos y no Admitidos</w:t>
      </w:r>
    </w:p>
    <w:p w14:paraId="5D99F798" w14:textId="77777777" w:rsidR="00855564" w:rsidRPr="00855564" w:rsidRDefault="00855564" w:rsidP="00855564">
      <w:pPr>
        <w:jc w:val="both"/>
      </w:pPr>
      <w:r w:rsidRPr="00855564">
        <w:rPr>
          <w:b/>
          <w:bCs/>
        </w:rPr>
        <w:t>NOTA</w:t>
      </w:r>
      <w:r w:rsidRPr="00855564">
        <w:t>: Para proveer las vacantes del empleo de </w:t>
      </w:r>
      <w:r w:rsidRPr="00855564">
        <w:rPr>
          <w:b/>
          <w:bCs/>
        </w:rPr>
        <w:t>Defensor de Familia Código 2125 Grado 17, </w:t>
      </w:r>
      <w:r w:rsidRPr="00855564">
        <w:t>la Entidad aplicará a los admitidos una Prueba Jurídica Virtual, con carácter elimínatorio, sobre temas de Defensoría de Familia, la cual requerirá ser aprobada con mínimo 70% para continuar en el proceso.</w:t>
      </w:r>
    </w:p>
    <w:p w14:paraId="76BC6053" w14:textId="602C5332" w:rsidR="00855564" w:rsidRPr="00855564" w:rsidRDefault="00855564" w:rsidP="00855564">
      <w:pPr>
        <w:jc w:val="both"/>
      </w:pPr>
      <w:r w:rsidRPr="00855564">
        <w:t xml:space="preserve">Lo anterior, de conformidad con el mandato constitucional de protección integral de la primera infancia, la niñez, la adolescencia y el bienestar de las familias colombianas, el artículo 8 del Código de Infancia y Adolescencia que establece el deber de garantizar la satisfacción integral y simultanea de los derechos de los niños, niñas y adolescentes, los cuales son universales, prevalentes e </w:t>
      </w:r>
      <w:r w:rsidRPr="00855564">
        <w:lastRenderedPageBreak/>
        <w:t>interdependientes, y considerando que los Defensores de Familia tienen la obligación de garantizar en su calidad de autoridad administrativa y en representación del Estado Colombiano, la aplicación de las normas consagradas en el Código de Infancia y Adolescencia y demás que la modifiquen o deroguen.</w:t>
      </w:r>
    </w:p>
    <w:p w14:paraId="33C855C0" w14:textId="77777777" w:rsidR="00855564" w:rsidRPr="00855564" w:rsidRDefault="00855564" w:rsidP="00855564">
      <w:pPr>
        <w:jc w:val="both"/>
      </w:pPr>
      <w:r w:rsidRPr="00855564">
        <w:t>3.7. Publicar Listado de Resultados de la Prueba Jurídica Virtual.</w:t>
      </w:r>
    </w:p>
    <w:p w14:paraId="278E7B7F" w14:textId="77777777" w:rsidR="00855564" w:rsidRPr="00855564" w:rsidRDefault="00855564" w:rsidP="00855564">
      <w:pPr>
        <w:jc w:val="both"/>
      </w:pPr>
      <w:r w:rsidRPr="00855564">
        <w:t>3.</w:t>
      </w:r>
      <w:proofErr w:type="gramStart"/>
      <w:r w:rsidRPr="00855564">
        <w:t>8 .Recibir</w:t>
      </w:r>
      <w:proofErr w:type="gramEnd"/>
      <w:r w:rsidRPr="00855564">
        <w:t xml:space="preserve"> reclamaciones sobre el Listado de Resultados de la Prueba Jurídica Virtual, dentro del día hábil siguiente a la fecha de publicación y únicamente mediante el correo habilitado en la Convocatoria para tal fin. Dichas reclamaciones se resolverán en coordinación con la Dirección de Protección.</w:t>
      </w:r>
    </w:p>
    <w:p w14:paraId="20247B53" w14:textId="77777777" w:rsidR="00855564" w:rsidRPr="00855564" w:rsidRDefault="00855564" w:rsidP="00855564">
      <w:pPr>
        <w:jc w:val="both"/>
      </w:pPr>
      <w:r w:rsidRPr="00855564">
        <w:t>3.9 Resolver las reclamaciones dentro de los cinco (5) días hábiles siguientes a su presentación</w:t>
      </w:r>
    </w:p>
    <w:p w14:paraId="329BDDDE" w14:textId="77777777" w:rsidR="00855564" w:rsidRPr="00855564" w:rsidRDefault="00855564" w:rsidP="00855564">
      <w:pPr>
        <w:jc w:val="both"/>
      </w:pPr>
      <w:r w:rsidRPr="00855564">
        <w:t>3.10 Publicar listado definitivo de resultados de la Prueba Jurídica Virtual, conforme las reclamaciones presentadas.</w:t>
      </w:r>
    </w:p>
    <w:p w14:paraId="209B68C3" w14:textId="77777777" w:rsidR="00855564" w:rsidRPr="00855564" w:rsidRDefault="00855564" w:rsidP="00855564">
      <w:pPr>
        <w:jc w:val="both"/>
      </w:pPr>
      <w:r w:rsidRPr="00855564">
        <w:t>En esta Fase para todos los cargos, en caso de presentarse </w:t>
      </w:r>
      <w:r w:rsidRPr="00855564">
        <w:rPr>
          <w:b/>
          <w:bCs/>
        </w:rPr>
        <w:t>empate </w:t>
      </w:r>
      <w:r w:rsidRPr="00855564">
        <w:t>entre dos o más aspirantes seleccionados, que cumplan los requisitos de estudio y experiencia, exigidos para el cargo, el orden de prioridad se tomará aplicando los siguientes criterios de desempate en su orden, de acuerdo con los documentos que reposen en su historia laboral o los que el servidor público haya acreditado al momento de inscribirse a la Convocatoria, así:</w:t>
      </w:r>
    </w:p>
    <w:p w14:paraId="050ED5E3" w14:textId="77777777" w:rsidR="00855564" w:rsidRPr="00855564" w:rsidRDefault="00855564" w:rsidP="00855564">
      <w:pPr>
        <w:jc w:val="both"/>
      </w:pPr>
      <w:r w:rsidRPr="00855564">
        <w:t>- Se realizará una Prueba de Análisis de Antecedentes, la cual tendrá un valor de 10 puntos (Experiencia: 5 puntos y Estudios: 5 puntos) y tendrá carácter clasificatorio.</w:t>
      </w:r>
    </w:p>
    <w:p w14:paraId="25301F29" w14:textId="77777777" w:rsidR="00855564" w:rsidRPr="00855564" w:rsidRDefault="00855564" w:rsidP="00855564">
      <w:pPr>
        <w:jc w:val="both"/>
      </w:pPr>
      <w:r w:rsidRPr="00855564">
        <w:t>La Prueba de Análisis de Antecedentes será la evaluación de la experiencia y estudios adicionales a los requisitos mínimos, relacionados con las funciones y los conocimientos básicos del empleo a proveer, cuyas certificaciones y títulos reposen en la historia laboral del aspirante o la hayan acreditado en el momento de la inscripción, de acuerdo con la fecha establecida en la Convocatoria para tal fin.</w:t>
      </w:r>
    </w:p>
    <w:p w14:paraId="42283C7D" w14:textId="6D237874" w:rsidR="00855564" w:rsidRPr="00855564" w:rsidRDefault="00855564" w:rsidP="00855564">
      <w:pPr>
        <w:jc w:val="both"/>
      </w:pPr>
      <w:r w:rsidRPr="00855564">
        <w:t>Para todos los empleos ofertados las certificaciones de experiencia deben contener los requisitos previstos en los artículos 2.2.2.3.7. al 2.2.2.3.8. del Decreto 1083 de 2015.</w:t>
      </w:r>
    </w:p>
    <w:p w14:paraId="1CA56406" w14:textId="1A03199B" w:rsidR="00855564" w:rsidRPr="00855564" w:rsidRDefault="00855564" w:rsidP="00855564">
      <w:pPr>
        <w:jc w:val="both"/>
      </w:pPr>
      <w:r w:rsidRPr="00855564">
        <w:t>Para acreditación de estudios adicionales se deberá dar aplicación a lo previsto en el artículo 2.2.2.3.3 y 2.2.2.3.4 del Decreto 1083 de 2015.</w:t>
      </w:r>
    </w:p>
    <w:p w14:paraId="0FFB0124" w14:textId="77777777" w:rsidR="00855564" w:rsidRPr="00855564" w:rsidRDefault="00855564" w:rsidP="00855564">
      <w:pPr>
        <w:jc w:val="both"/>
      </w:pPr>
      <w:r w:rsidRPr="00855564">
        <w:t>La experiencia adicional a los requisitos mínimos, relacionada con las funciones y los conocimientos básicos del empleo, tendrá un valor máximo de 5 puntos. Los cuales se asignarán de acuerdo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57"/>
        <w:gridCol w:w="6081"/>
      </w:tblGrid>
      <w:tr w:rsidR="00855564" w:rsidRPr="00855564" w14:paraId="4AB8949A"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2B677614" w14:textId="77777777" w:rsidR="00855564" w:rsidRPr="00855564" w:rsidRDefault="00855564" w:rsidP="00855564">
            <w:pPr>
              <w:jc w:val="both"/>
            </w:pPr>
            <w:r w:rsidRPr="00855564">
              <w:rPr>
                <w:b/>
                <w:bCs/>
              </w:rPr>
              <w:lastRenderedPageBreak/>
              <w:t>No. Meses</w:t>
            </w:r>
          </w:p>
        </w:tc>
        <w:tc>
          <w:tcPr>
            <w:tcW w:w="3450" w:type="pct"/>
            <w:tcBorders>
              <w:top w:val="nil"/>
              <w:left w:val="nil"/>
              <w:bottom w:val="nil"/>
              <w:right w:val="nil"/>
            </w:tcBorders>
            <w:tcMar>
              <w:top w:w="0" w:type="dxa"/>
              <w:left w:w="0" w:type="dxa"/>
              <w:bottom w:w="0" w:type="dxa"/>
              <w:right w:w="0" w:type="dxa"/>
            </w:tcMar>
            <w:hideMark/>
          </w:tcPr>
          <w:p w14:paraId="3B29B95A" w14:textId="77777777" w:rsidR="00855564" w:rsidRPr="00855564" w:rsidRDefault="00855564" w:rsidP="00855564">
            <w:pPr>
              <w:jc w:val="both"/>
            </w:pPr>
            <w:r w:rsidRPr="00855564">
              <w:rPr>
                <w:b/>
                <w:bCs/>
              </w:rPr>
              <w:t>Experiencia relacionada con las funciones y los conocimientos básicos del empleo, adicional al requisito mínimo</w:t>
            </w:r>
          </w:p>
        </w:tc>
      </w:tr>
      <w:tr w:rsidR="00855564" w:rsidRPr="00855564" w14:paraId="75C7E5CF"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2629A8CB" w14:textId="77777777" w:rsidR="00855564" w:rsidRPr="00855564" w:rsidRDefault="00855564" w:rsidP="00855564">
            <w:pPr>
              <w:jc w:val="both"/>
            </w:pPr>
            <w:r w:rsidRPr="00855564">
              <w:t>00-12</w:t>
            </w:r>
          </w:p>
        </w:tc>
        <w:tc>
          <w:tcPr>
            <w:tcW w:w="3450" w:type="pct"/>
            <w:tcBorders>
              <w:top w:val="nil"/>
              <w:left w:val="nil"/>
              <w:bottom w:val="nil"/>
              <w:right w:val="nil"/>
            </w:tcBorders>
            <w:tcMar>
              <w:top w:w="0" w:type="dxa"/>
              <w:left w:w="0" w:type="dxa"/>
              <w:bottom w:w="0" w:type="dxa"/>
              <w:right w:w="0" w:type="dxa"/>
            </w:tcMar>
            <w:hideMark/>
          </w:tcPr>
          <w:p w14:paraId="273D4D36" w14:textId="77777777" w:rsidR="00855564" w:rsidRPr="00855564" w:rsidRDefault="00855564" w:rsidP="00855564">
            <w:pPr>
              <w:jc w:val="both"/>
            </w:pPr>
            <w:r w:rsidRPr="00855564">
              <w:t>0,5</w:t>
            </w:r>
          </w:p>
        </w:tc>
      </w:tr>
      <w:tr w:rsidR="00855564" w:rsidRPr="00855564" w14:paraId="4033CB50"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10C82432" w14:textId="77777777" w:rsidR="00855564" w:rsidRPr="00855564" w:rsidRDefault="00855564" w:rsidP="00855564">
            <w:pPr>
              <w:jc w:val="both"/>
            </w:pPr>
            <w:r w:rsidRPr="00855564">
              <w:t>12.1 -24</w:t>
            </w:r>
          </w:p>
        </w:tc>
        <w:tc>
          <w:tcPr>
            <w:tcW w:w="3450" w:type="pct"/>
            <w:tcBorders>
              <w:top w:val="nil"/>
              <w:left w:val="nil"/>
              <w:bottom w:val="nil"/>
              <w:right w:val="nil"/>
            </w:tcBorders>
            <w:tcMar>
              <w:top w:w="0" w:type="dxa"/>
              <w:left w:w="0" w:type="dxa"/>
              <w:bottom w:w="0" w:type="dxa"/>
              <w:right w:w="0" w:type="dxa"/>
            </w:tcMar>
            <w:hideMark/>
          </w:tcPr>
          <w:p w14:paraId="69215E84" w14:textId="77777777" w:rsidR="00855564" w:rsidRPr="00855564" w:rsidRDefault="00855564" w:rsidP="00855564">
            <w:pPr>
              <w:jc w:val="both"/>
            </w:pPr>
            <w:r w:rsidRPr="00855564">
              <w:t>1,0</w:t>
            </w:r>
          </w:p>
        </w:tc>
      </w:tr>
      <w:tr w:rsidR="00855564" w:rsidRPr="00855564" w14:paraId="569A7418"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1E0BA258" w14:textId="77777777" w:rsidR="00855564" w:rsidRPr="00855564" w:rsidRDefault="00855564" w:rsidP="00855564">
            <w:pPr>
              <w:jc w:val="both"/>
            </w:pPr>
            <w:r w:rsidRPr="00855564">
              <w:t>24.1 -36</w:t>
            </w:r>
          </w:p>
        </w:tc>
        <w:tc>
          <w:tcPr>
            <w:tcW w:w="3450" w:type="pct"/>
            <w:tcBorders>
              <w:top w:val="nil"/>
              <w:left w:val="nil"/>
              <w:bottom w:val="nil"/>
              <w:right w:val="nil"/>
            </w:tcBorders>
            <w:tcMar>
              <w:top w:w="0" w:type="dxa"/>
              <w:left w:w="0" w:type="dxa"/>
              <w:bottom w:w="0" w:type="dxa"/>
              <w:right w:w="0" w:type="dxa"/>
            </w:tcMar>
            <w:hideMark/>
          </w:tcPr>
          <w:p w14:paraId="3F5FBB1F" w14:textId="77777777" w:rsidR="00855564" w:rsidRPr="00855564" w:rsidRDefault="00855564" w:rsidP="00855564">
            <w:pPr>
              <w:jc w:val="both"/>
            </w:pPr>
            <w:r w:rsidRPr="00855564">
              <w:t>1,5</w:t>
            </w:r>
          </w:p>
        </w:tc>
      </w:tr>
      <w:tr w:rsidR="00855564" w:rsidRPr="00855564" w14:paraId="2C7CC268"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7E64A2C5" w14:textId="77777777" w:rsidR="00855564" w:rsidRPr="00855564" w:rsidRDefault="00855564" w:rsidP="00855564">
            <w:pPr>
              <w:jc w:val="both"/>
            </w:pPr>
            <w:r w:rsidRPr="00855564">
              <w:t>36.1 -48</w:t>
            </w:r>
          </w:p>
        </w:tc>
        <w:tc>
          <w:tcPr>
            <w:tcW w:w="3450" w:type="pct"/>
            <w:tcBorders>
              <w:top w:val="nil"/>
              <w:left w:val="nil"/>
              <w:bottom w:val="nil"/>
              <w:right w:val="nil"/>
            </w:tcBorders>
            <w:tcMar>
              <w:top w:w="0" w:type="dxa"/>
              <w:left w:w="0" w:type="dxa"/>
              <w:bottom w:w="0" w:type="dxa"/>
              <w:right w:w="0" w:type="dxa"/>
            </w:tcMar>
            <w:hideMark/>
          </w:tcPr>
          <w:p w14:paraId="75C5488A" w14:textId="77777777" w:rsidR="00855564" w:rsidRPr="00855564" w:rsidRDefault="00855564" w:rsidP="00855564">
            <w:pPr>
              <w:jc w:val="both"/>
            </w:pPr>
            <w:r w:rsidRPr="00855564">
              <w:t>2,0</w:t>
            </w:r>
          </w:p>
        </w:tc>
      </w:tr>
      <w:tr w:rsidR="00855564" w:rsidRPr="00855564" w14:paraId="6DEDAF3B"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493AD564" w14:textId="77777777" w:rsidR="00855564" w:rsidRPr="00855564" w:rsidRDefault="00855564" w:rsidP="00855564">
            <w:pPr>
              <w:jc w:val="both"/>
            </w:pPr>
            <w:r w:rsidRPr="00855564">
              <w:t>48.1 -60</w:t>
            </w:r>
          </w:p>
        </w:tc>
        <w:tc>
          <w:tcPr>
            <w:tcW w:w="3450" w:type="pct"/>
            <w:tcBorders>
              <w:top w:val="nil"/>
              <w:left w:val="nil"/>
              <w:bottom w:val="nil"/>
              <w:right w:val="nil"/>
            </w:tcBorders>
            <w:tcMar>
              <w:top w:w="0" w:type="dxa"/>
              <w:left w:w="0" w:type="dxa"/>
              <w:bottom w:w="0" w:type="dxa"/>
              <w:right w:w="0" w:type="dxa"/>
            </w:tcMar>
            <w:hideMark/>
          </w:tcPr>
          <w:p w14:paraId="71192D59" w14:textId="77777777" w:rsidR="00855564" w:rsidRPr="00855564" w:rsidRDefault="00855564" w:rsidP="00855564">
            <w:pPr>
              <w:jc w:val="both"/>
            </w:pPr>
            <w:r w:rsidRPr="00855564">
              <w:t>2,5</w:t>
            </w:r>
          </w:p>
        </w:tc>
      </w:tr>
      <w:tr w:rsidR="00855564" w:rsidRPr="00855564" w14:paraId="27F7BA3A"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52686D08" w14:textId="77777777" w:rsidR="00855564" w:rsidRPr="00855564" w:rsidRDefault="00855564" w:rsidP="00855564">
            <w:pPr>
              <w:jc w:val="both"/>
            </w:pPr>
            <w:r w:rsidRPr="00855564">
              <w:t>60.1 -72</w:t>
            </w:r>
          </w:p>
        </w:tc>
        <w:tc>
          <w:tcPr>
            <w:tcW w:w="3450" w:type="pct"/>
            <w:tcBorders>
              <w:top w:val="nil"/>
              <w:left w:val="nil"/>
              <w:bottom w:val="nil"/>
              <w:right w:val="nil"/>
            </w:tcBorders>
            <w:tcMar>
              <w:top w:w="0" w:type="dxa"/>
              <w:left w:w="0" w:type="dxa"/>
              <w:bottom w:w="0" w:type="dxa"/>
              <w:right w:w="0" w:type="dxa"/>
            </w:tcMar>
            <w:hideMark/>
          </w:tcPr>
          <w:p w14:paraId="0B2BBCD4" w14:textId="77777777" w:rsidR="00855564" w:rsidRPr="00855564" w:rsidRDefault="00855564" w:rsidP="00855564">
            <w:pPr>
              <w:jc w:val="both"/>
            </w:pPr>
            <w:r w:rsidRPr="00855564">
              <w:t>3,0</w:t>
            </w:r>
          </w:p>
        </w:tc>
      </w:tr>
      <w:tr w:rsidR="00855564" w:rsidRPr="00855564" w14:paraId="47899648"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65B01929" w14:textId="77777777" w:rsidR="00855564" w:rsidRPr="00855564" w:rsidRDefault="00855564" w:rsidP="00855564">
            <w:pPr>
              <w:jc w:val="both"/>
            </w:pPr>
            <w:r w:rsidRPr="00855564">
              <w:t>72.1 -84</w:t>
            </w:r>
          </w:p>
        </w:tc>
        <w:tc>
          <w:tcPr>
            <w:tcW w:w="3450" w:type="pct"/>
            <w:tcBorders>
              <w:top w:val="nil"/>
              <w:left w:val="nil"/>
              <w:bottom w:val="nil"/>
              <w:right w:val="nil"/>
            </w:tcBorders>
            <w:tcMar>
              <w:top w:w="0" w:type="dxa"/>
              <w:left w:w="0" w:type="dxa"/>
              <w:bottom w:w="0" w:type="dxa"/>
              <w:right w:w="0" w:type="dxa"/>
            </w:tcMar>
            <w:hideMark/>
          </w:tcPr>
          <w:p w14:paraId="2FC22EC9" w14:textId="77777777" w:rsidR="00855564" w:rsidRPr="00855564" w:rsidRDefault="00855564" w:rsidP="00855564">
            <w:pPr>
              <w:jc w:val="both"/>
            </w:pPr>
            <w:r w:rsidRPr="00855564">
              <w:t>3,5</w:t>
            </w:r>
          </w:p>
        </w:tc>
      </w:tr>
      <w:tr w:rsidR="00855564" w:rsidRPr="00855564" w14:paraId="0206C365"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04572A04" w14:textId="77777777" w:rsidR="00855564" w:rsidRPr="00855564" w:rsidRDefault="00855564" w:rsidP="00855564">
            <w:pPr>
              <w:jc w:val="both"/>
            </w:pPr>
            <w:r w:rsidRPr="00855564">
              <w:t>84.1 -96</w:t>
            </w:r>
          </w:p>
        </w:tc>
        <w:tc>
          <w:tcPr>
            <w:tcW w:w="3450" w:type="pct"/>
            <w:tcBorders>
              <w:top w:val="nil"/>
              <w:left w:val="nil"/>
              <w:bottom w:val="nil"/>
              <w:right w:val="nil"/>
            </w:tcBorders>
            <w:tcMar>
              <w:top w:w="0" w:type="dxa"/>
              <w:left w:w="0" w:type="dxa"/>
              <w:bottom w:w="0" w:type="dxa"/>
              <w:right w:w="0" w:type="dxa"/>
            </w:tcMar>
            <w:hideMark/>
          </w:tcPr>
          <w:p w14:paraId="1EF39779" w14:textId="77777777" w:rsidR="00855564" w:rsidRPr="00855564" w:rsidRDefault="00855564" w:rsidP="00855564">
            <w:pPr>
              <w:jc w:val="both"/>
            </w:pPr>
            <w:r w:rsidRPr="00855564">
              <w:t>4,0</w:t>
            </w:r>
          </w:p>
        </w:tc>
      </w:tr>
      <w:tr w:rsidR="00855564" w:rsidRPr="00855564" w14:paraId="7C0DC011"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5882A347" w14:textId="77777777" w:rsidR="00855564" w:rsidRPr="00855564" w:rsidRDefault="00855564" w:rsidP="00855564">
            <w:pPr>
              <w:jc w:val="both"/>
            </w:pPr>
            <w:r w:rsidRPr="00855564">
              <w:t>96.1-108</w:t>
            </w:r>
          </w:p>
        </w:tc>
        <w:tc>
          <w:tcPr>
            <w:tcW w:w="3450" w:type="pct"/>
            <w:tcBorders>
              <w:top w:val="nil"/>
              <w:left w:val="nil"/>
              <w:bottom w:val="nil"/>
              <w:right w:val="nil"/>
            </w:tcBorders>
            <w:tcMar>
              <w:top w:w="0" w:type="dxa"/>
              <w:left w:w="0" w:type="dxa"/>
              <w:bottom w:w="0" w:type="dxa"/>
              <w:right w:w="0" w:type="dxa"/>
            </w:tcMar>
            <w:hideMark/>
          </w:tcPr>
          <w:p w14:paraId="26BEAD5E" w14:textId="77777777" w:rsidR="00855564" w:rsidRPr="00855564" w:rsidRDefault="00855564" w:rsidP="00855564">
            <w:pPr>
              <w:jc w:val="both"/>
            </w:pPr>
            <w:r w:rsidRPr="00855564">
              <w:t>4,5</w:t>
            </w:r>
          </w:p>
        </w:tc>
      </w:tr>
      <w:tr w:rsidR="00855564" w:rsidRPr="00855564" w14:paraId="03886849"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368E52F9" w14:textId="77777777" w:rsidR="00855564" w:rsidRPr="00855564" w:rsidRDefault="00855564" w:rsidP="00855564">
            <w:pPr>
              <w:jc w:val="both"/>
            </w:pPr>
            <w:r w:rsidRPr="00855564">
              <w:t>108.1 o más</w:t>
            </w:r>
          </w:p>
        </w:tc>
        <w:tc>
          <w:tcPr>
            <w:tcW w:w="3450" w:type="pct"/>
            <w:tcBorders>
              <w:top w:val="nil"/>
              <w:left w:val="nil"/>
              <w:bottom w:val="nil"/>
              <w:right w:val="nil"/>
            </w:tcBorders>
            <w:tcMar>
              <w:top w:w="0" w:type="dxa"/>
              <w:left w:w="0" w:type="dxa"/>
              <w:bottom w:w="0" w:type="dxa"/>
              <w:right w:w="0" w:type="dxa"/>
            </w:tcMar>
            <w:hideMark/>
          </w:tcPr>
          <w:p w14:paraId="0D11EB9C" w14:textId="77777777" w:rsidR="00855564" w:rsidRPr="00855564" w:rsidRDefault="00855564" w:rsidP="00855564">
            <w:pPr>
              <w:jc w:val="both"/>
            </w:pPr>
            <w:r w:rsidRPr="00855564">
              <w:t>5,0</w:t>
            </w:r>
          </w:p>
        </w:tc>
      </w:tr>
    </w:tbl>
    <w:p w14:paraId="23157D3B" w14:textId="77777777" w:rsidR="00855564" w:rsidRPr="00855564" w:rsidRDefault="00855564" w:rsidP="00855564">
      <w:pPr>
        <w:jc w:val="both"/>
      </w:pPr>
      <w:r w:rsidRPr="00855564">
        <w:t>Los estudios adicionales a los requisitos mínimos, relacionados con las funciones y los conocimientos básicos del empleo, tendrán un valor máximo de 5 puntos. Los cuales se asignarán de acuerdo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83"/>
        <w:gridCol w:w="940"/>
        <w:gridCol w:w="1042"/>
        <w:gridCol w:w="1225"/>
        <w:gridCol w:w="1173"/>
        <w:gridCol w:w="829"/>
        <w:gridCol w:w="955"/>
        <w:gridCol w:w="991"/>
      </w:tblGrid>
      <w:tr w:rsidR="00855564" w:rsidRPr="00855564" w14:paraId="29622D89" w14:textId="77777777" w:rsidTr="00855564">
        <w:trPr>
          <w:tblCellSpacing w:w="15" w:type="dxa"/>
        </w:trPr>
        <w:tc>
          <w:tcPr>
            <w:tcW w:w="900" w:type="pct"/>
            <w:tcBorders>
              <w:top w:val="nil"/>
              <w:left w:val="nil"/>
              <w:bottom w:val="nil"/>
              <w:right w:val="nil"/>
            </w:tcBorders>
            <w:tcMar>
              <w:top w:w="0" w:type="dxa"/>
              <w:left w:w="0" w:type="dxa"/>
              <w:bottom w:w="0" w:type="dxa"/>
              <w:right w:w="0" w:type="dxa"/>
            </w:tcMar>
            <w:hideMark/>
          </w:tcPr>
          <w:p w14:paraId="0A720991" w14:textId="77777777" w:rsidR="00855564" w:rsidRPr="00855564" w:rsidRDefault="00855564" w:rsidP="00855564">
            <w:pPr>
              <w:jc w:val="both"/>
            </w:pPr>
            <w:r w:rsidRPr="00855564">
              <w:rPr>
                <w:b/>
                <w:bCs/>
              </w:rPr>
              <w:t>EMPLEO/NIVEL</w:t>
            </w:r>
          </w:p>
        </w:tc>
        <w:tc>
          <w:tcPr>
            <w:tcW w:w="500" w:type="pct"/>
            <w:tcBorders>
              <w:top w:val="nil"/>
              <w:left w:val="nil"/>
              <w:bottom w:val="nil"/>
              <w:right w:val="nil"/>
            </w:tcBorders>
            <w:tcMar>
              <w:top w:w="0" w:type="dxa"/>
              <w:left w:w="0" w:type="dxa"/>
              <w:bottom w:w="0" w:type="dxa"/>
              <w:right w:w="0" w:type="dxa"/>
            </w:tcMar>
            <w:hideMark/>
          </w:tcPr>
          <w:p w14:paraId="53E5BDF1" w14:textId="77777777" w:rsidR="00855564" w:rsidRPr="00855564" w:rsidRDefault="00855564" w:rsidP="00855564">
            <w:pPr>
              <w:jc w:val="both"/>
            </w:pPr>
            <w:r w:rsidRPr="00855564">
              <w:rPr>
                <w:b/>
                <w:bCs/>
              </w:rPr>
              <w:t>Título de Maestría</w:t>
            </w:r>
          </w:p>
        </w:tc>
        <w:tc>
          <w:tcPr>
            <w:tcW w:w="700" w:type="pct"/>
            <w:tcBorders>
              <w:top w:val="nil"/>
              <w:left w:val="nil"/>
              <w:bottom w:val="nil"/>
              <w:right w:val="nil"/>
            </w:tcBorders>
            <w:tcMar>
              <w:top w:w="0" w:type="dxa"/>
              <w:left w:w="0" w:type="dxa"/>
              <w:bottom w:w="0" w:type="dxa"/>
              <w:right w:w="0" w:type="dxa"/>
            </w:tcMar>
            <w:hideMark/>
          </w:tcPr>
          <w:p w14:paraId="2FB49E38" w14:textId="77777777" w:rsidR="00855564" w:rsidRPr="00855564" w:rsidRDefault="00855564" w:rsidP="00855564">
            <w:pPr>
              <w:jc w:val="both"/>
            </w:pPr>
            <w:r w:rsidRPr="00855564">
              <w:rPr>
                <w:b/>
                <w:bCs/>
              </w:rPr>
              <w:t>Título de Especiali</w:t>
            </w:r>
            <w:r w:rsidRPr="00855564">
              <w:t>-</w:t>
            </w:r>
            <w:r w:rsidRPr="00855564">
              <w:br/>
            </w:r>
            <w:r w:rsidRPr="00855564">
              <w:rPr>
                <w:b/>
                <w:bCs/>
              </w:rPr>
              <w:t>zación</w:t>
            </w:r>
          </w:p>
        </w:tc>
        <w:tc>
          <w:tcPr>
            <w:tcW w:w="650" w:type="pct"/>
            <w:tcBorders>
              <w:top w:val="nil"/>
              <w:left w:val="nil"/>
              <w:bottom w:val="nil"/>
              <w:right w:val="nil"/>
            </w:tcBorders>
            <w:tcMar>
              <w:top w:w="0" w:type="dxa"/>
              <w:left w:w="0" w:type="dxa"/>
              <w:bottom w:w="0" w:type="dxa"/>
              <w:right w:w="0" w:type="dxa"/>
            </w:tcMar>
            <w:hideMark/>
          </w:tcPr>
          <w:p w14:paraId="3F2691C0" w14:textId="77777777" w:rsidR="00855564" w:rsidRPr="00855564" w:rsidRDefault="00855564" w:rsidP="00855564">
            <w:pPr>
              <w:jc w:val="both"/>
            </w:pPr>
            <w:r w:rsidRPr="00855564">
              <w:rPr>
                <w:b/>
                <w:bCs/>
              </w:rPr>
              <w:t>Titulo</w:t>
            </w:r>
            <w:r w:rsidRPr="00855564">
              <w:br/>
            </w:r>
            <w:r w:rsidRPr="00855564">
              <w:rPr>
                <w:b/>
                <w:bCs/>
              </w:rPr>
              <w:t>Profesional</w:t>
            </w:r>
          </w:p>
        </w:tc>
        <w:tc>
          <w:tcPr>
            <w:tcW w:w="750" w:type="pct"/>
            <w:tcBorders>
              <w:top w:val="nil"/>
              <w:left w:val="nil"/>
              <w:bottom w:val="nil"/>
              <w:right w:val="nil"/>
            </w:tcBorders>
            <w:tcMar>
              <w:top w:w="0" w:type="dxa"/>
              <w:left w:w="0" w:type="dxa"/>
              <w:bottom w:w="0" w:type="dxa"/>
              <w:right w:w="0" w:type="dxa"/>
            </w:tcMar>
            <w:hideMark/>
          </w:tcPr>
          <w:p w14:paraId="45B2508F" w14:textId="77777777" w:rsidR="00855564" w:rsidRPr="00855564" w:rsidRDefault="00855564" w:rsidP="00855564">
            <w:pPr>
              <w:jc w:val="both"/>
            </w:pPr>
            <w:r w:rsidRPr="00855564">
              <w:rPr>
                <w:b/>
                <w:bCs/>
              </w:rPr>
              <w:t>Tecnología o Especiali</w:t>
            </w:r>
            <w:r w:rsidRPr="00855564">
              <w:t>-</w:t>
            </w:r>
            <w:r w:rsidRPr="00855564">
              <w:br/>
            </w:r>
            <w:r w:rsidRPr="00855564">
              <w:rPr>
                <w:b/>
                <w:bCs/>
              </w:rPr>
              <w:t>zación Tenólogica</w:t>
            </w:r>
          </w:p>
        </w:tc>
        <w:tc>
          <w:tcPr>
            <w:tcW w:w="450" w:type="pct"/>
            <w:tcBorders>
              <w:top w:val="nil"/>
              <w:left w:val="nil"/>
              <w:bottom w:val="nil"/>
              <w:right w:val="nil"/>
            </w:tcBorders>
            <w:tcMar>
              <w:top w:w="0" w:type="dxa"/>
              <w:left w:w="0" w:type="dxa"/>
              <w:bottom w:w="0" w:type="dxa"/>
              <w:right w:w="0" w:type="dxa"/>
            </w:tcMar>
            <w:hideMark/>
          </w:tcPr>
          <w:p w14:paraId="64C967AC" w14:textId="77777777" w:rsidR="00855564" w:rsidRPr="00855564" w:rsidRDefault="00855564" w:rsidP="00855564">
            <w:pPr>
              <w:jc w:val="both"/>
            </w:pPr>
            <w:r w:rsidRPr="00855564">
              <w:rPr>
                <w:b/>
                <w:bCs/>
              </w:rPr>
              <w:t>Técnica</w:t>
            </w:r>
          </w:p>
        </w:tc>
        <w:tc>
          <w:tcPr>
            <w:tcW w:w="550" w:type="pct"/>
            <w:tcBorders>
              <w:top w:val="nil"/>
              <w:left w:val="nil"/>
              <w:bottom w:val="nil"/>
              <w:right w:val="nil"/>
            </w:tcBorders>
            <w:tcMar>
              <w:top w:w="0" w:type="dxa"/>
              <w:left w:w="0" w:type="dxa"/>
              <w:bottom w:w="0" w:type="dxa"/>
              <w:right w:w="0" w:type="dxa"/>
            </w:tcMar>
            <w:hideMark/>
          </w:tcPr>
          <w:p w14:paraId="1D9B16A4" w14:textId="77777777" w:rsidR="00855564" w:rsidRPr="00855564" w:rsidRDefault="00855564" w:rsidP="00855564">
            <w:pPr>
              <w:jc w:val="both"/>
            </w:pPr>
            <w:r w:rsidRPr="00855564">
              <w:rPr>
                <w:b/>
                <w:bCs/>
              </w:rPr>
              <w:t>Título de Bachiller</w:t>
            </w:r>
          </w:p>
        </w:tc>
        <w:tc>
          <w:tcPr>
            <w:tcW w:w="500" w:type="pct"/>
            <w:tcBorders>
              <w:top w:val="nil"/>
              <w:left w:val="nil"/>
              <w:bottom w:val="nil"/>
              <w:right w:val="nil"/>
            </w:tcBorders>
            <w:tcMar>
              <w:top w:w="0" w:type="dxa"/>
              <w:left w:w="0" w:type="dxa"/>
              <w:bottom w:w="0" w:type="dxa"/>
              <w:right w:w="0" w:type="dxa"/>
            </w:tcMar>
            <w:hideMark/>
          </w:tcPr>
          <w:p w14:paraId="61C04D4B" w14:textId="77777777" w:rsidR="00855564" w:rsidRPr="00855564" w:rsidRDefault="00855564" w:rsidP="00855564">
            <w:pPr>
              <w:jc w:val="both"/>
            </w:pPr>
            <w:proofErr w:type="gramStart"/>
            <w:r w:rsidRPr="00855564">
              <w:rPr>
                <w:b/>
                <w:bCs/>
              </w:rPr>
              <w:t>TOTAL</w:t>
            </w:r>
            <w:proofErr w:type="gramEnd"/>
            <w:r w:rsidRPr="00855564">
              <w:rPr>
                <w:b/>
                <w:bCs/>
              </w:rPr>
              <w:t xml:space="preserve"> PUNTOS (máximo por nivel 5 puntos)</w:t>
            </w:r>
          </w:p>
        </w:tc>
      </w:tr>
      <w:tr w:rsidR="00855564" w:rsidRPr="00855564" w14:paraId="18D2692A" w14:textId="77777777" w:rsidTr="00855564">
        <w:trPr>
          <w:tblCellSpacing w:w="15" w:type="dxa"/>
        </w:trPr>
        <w:tc>
          <w:tcPr>
            <w:tcW w:w="900" w:type="pct"/>
            <w:tcBorders>
              <w:top w:val="nil"/>
              <w:left w:val="nil"/>
              <w:bottom w:val="nil"/>
              <w:right w:val="nil"/>
            </w:tcBorders>
            <w:tcMar>
              <w:top w:w="0" w:type="dxa"/>
              <w:left w:w="0" w:type="dxa"/>
              <w:bottom w:w="0" w:type="dxa"/>
              <w:right w:w="0" w:type="dxa"/>
            </w:tcMar>
            <w:hideMark/>
          </w:tcPr>
          <w:p w14:paraId="36799AD7" w14:textId="77777777" w:rsidR="00855564" w:rsidRPr="00855564" w:rsidRDefault="00855564" w:rsidP="00855564">
            <w:pPr>
              <w:jc w:val="both"/>
            </w:pPr>
            <w:r w:rsidRPr="00855564">
              <w:t>PROFESIONAL- DEFENSOR DE FAMILIA</w:t>
            </w:r>
          </w:p>
        </w:tc>
        <w:tc>
          <w:tcPr>
            <w:tcW w:w="500" w:type="pct"/>
            <w:tcBorders>
              <w:top w:val="nil"/>
              <w:left w:val="nil"/>
              <w:bottom w:val="nil"/>
              <w:right w:val="nil"/>
            </w:tcBorders>
            <w:tcMar>
              <w:top w:w="0" w:type="dxa"/>
              <w:left w:w="0" w:type="dxa"/>
              <w:bottom w:w="0" w:type="dxa"/>
              <w:right w:w="0" w:type="dxa"/>
            </w:tcMar>
            <w:hideMark/>
          </w:tcPr>
          <w:p w14:paraId="7235FB2D" w14:textId="77777777" w:rsidR="00855564" w:rsidRPr="00855564" w:rsidRDefault="00855564" w:rsidP="00855564">
            <w:pPr>
              <w:jc w:val="both"/>
            </w:pPr>
            <w:r w:rsidRPr="00855564">
              <w:t>2,50</w:t>
            </w:r>
          </w:p>
        </w:tc>
        <w:tc>
          <w:tcPr>
            <w:tcW w:w="700" w:type="pct"/>
            <w:tcBorders>
              <w:top w:val="nil"/>
              <w:left w:val="nil"/>
              <w:bottom w:val="nil"/>
              <w:right w:val="nil"/>
            </w:tcBorders>
            <w:tcMar>
              <w:top w:w="0" w:type="dxa"/>
              <w:left w:w="0" w:type="dxa"/>
              <w:bottom w:w="0" w:type="dxa"/>
              <w:right w:w="0" w:type="dxa"/>
            </w:tcMar>
            <w:hideMark/>
          </w:tcPr>
          <w:p w14:paraId="1BF1DBB8" w14:textId="77777777" w:rsidR="00855564" w:rsidRPr="00855564" w:rsidRDefault="00855564" w:rsidP="00855564">
            <w:pPr>
              <w:jc w:val="both"/>
            </w:pPr>
            <w:r w:rsidRPr="00855564">
              <w:t>1,50</w:t>
            </w:r>
          </w:p>
        </w:tc>
        <w:tc>
          <w:tcPr>
            <w:tcW w:w="650" w:type="pct"/>
            <w:tcBorders>
              <w:top w:val="nil"/>
              <w:left w:val="nil"/>
              <w:bottom w:val="nil"/>
              <w:right w:val="nil"/>
            </w:tcBorders>
            <w:tcMar>
              <w:top w:w="0" w:type="dxa"/>
              <w:left w:w="0" w:type="dxa"/>
              <w:bottom w:w="0" w:type="dxa"/>
              <w:right w:w="0" w:type="dxa"/>
            </w:tcMar>
            <w:hideMark/>
          </w:tcPr>
          <w:p w14:paraId="2886EAC0" w14:textId="77777777" w:rsidR="00855564" w:rsidRPr="00855564" w:rsidRDefault="00855564" w:rsidP="00855564">
            <w:pPr>
              <w:jc w:val="both"/>
            </w:pPr>
            <w:r w:rsidRPr="00855564">
              <w:t>1,00 (*)</w:t>
            </w:r>
          </w:p>
        </w:tc>
        <w:tc>
          <w:tcPr>
            <w:tcW w:w="750" w:type="pct"/>
            <w:tcBorders>
              <w:top w:val="nil"/>
              <w:left w:val="nil"/>
              <w:bottom w:val="nil"/>
              <w:right w:val="nil"/>
            </w:tcBorders>
            <w:tcMar>
              <w:top w:w="0" w:type="dxa"/>
              <w:left w:w="0" w:type="dxa"/>
              <w:bottom w:w="0" w:type="dxa"/>
              <w:right w:w="0" w:type="dxa"/>
            </w:tcMar>
            <w:hideMark/>
          </w:tcPr>
          <w:p w14:paraId="5AE89779" w14:textId="77777777" w:rsidR="00855564" w:rsidRPr="00855564" w:rsidRDefault="00855564" w:rsidP="00855564">
            <w:pPr>
              <w:jc w:val="both"/>
            </w:pPr>
            <w:r w:rsidRPr="00855564">
              <w:t>N/A</w:t>
            </w:r>
          </w:p>
        </w:tc>
        <w:tc>
          <w:tcPr>
            <w:tcW w:w="450" w:type="pct"/>
            <w:tcBorders>
              <w:top w:val="nil"/>
              <w:left w:val="nil"/>
              <w:bottom w:val="nil"/>
              <w:right w:val="nil"/>
            </w:tcBorders>
            <w:tcMar>
              <w:top w:w="0" w:type="dxa"/>
              <w:left w:w="0" w:type="dxa"/>
              <w:bottom w:w="0" w:type="dxa"/>
              <w:right w:w="0" w:type="dxa"/>
            </w:tcMar>
            <w:hideMark/>
          </w:tcPr>
          <w:p w14:paraId="2807E0FD"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514F1031" w14:textId="77777777" w:rsidR="00855564" w:rsidRPr="00855564" w:rsidRDefault="00855564" w:rsidP="00855564">
            <w:pPr>
              <w:jc w:val="both"/>
            </w:pPr>
            <w:r w:rsidRPr="00855564">
              <w:t>N/A</w:t>
            </w:r>
          </w:p>
        </w:tc>
        <w:tc>
          <w:tcPr>
            <w:tcW w:w="500" w:type="pct"/>
            <w:tcBorders>
              <w:top w:val="nil"/>
              <w:left w:val="nil"/>
              <w:bottom w:val="nil"/>
              <w:right w:val="nil"/>
            </w:tcBorders>
            <w:tcMar>
              <w:top w:w="0" w:type="dxa"/>
              <w:left w:w="0" w:type="dxa"/>
              <w:bottom w:w="0" w:type="dxa"/>
              <w:right w:w="0" w:type="dxa"/>
            </w:tcMar>
            <w:hideMark/>
          </w:tcPr>
          <w:p w14:paraId="612D102D" w14:textId="77777777" w:rsidR="00855564" w:rsidRPr="00855564" w:rsidRDefault="00855564" w:rsidP="00855564">
            <w:pPr>
              <w:jc w:val="both"/>
            </w:pPr>
            <w:r w:rsidRPr="00855564">
              <w:t>5</w:t>
            </w:r>
          </w:p>
        </w:tc>
      </w:tr>
      <w:tr w:rsidR="00855564" w:rsidRPr="00855564" w14:paraId="50FF2A5C" w14:textId="77777777" w:rsidTr="00855564">
        <w:trPr>
          <w:tblCellSpacing w:w="15" w:type="dxa"/>
        </w:trPr>
        <w:tc>
          <w:tcPr>
            <w:tcW w:w="900" w:type="pct"/>
            <w:tcBorders>
              <w:top w:val="nil"/>
              <w:left w:val="nil"/>
              <w:bottom w:val="nil"/>
              <w:right w:val="nil"/>
            </w:tcBorders>
            <w:tcMar>
              <w:top w:w="0" w:type="dxa"/>
              <w:left w:w="0" w:type="dxa"/>
              <w:bottom w:w="0" w:type="dxa"/>
              <w:right w:w="0" w:type="dxa"/>
            </w:tcMar>
            <w:hideMark/>
          </w:tcPr>
          <w:p w14:paraId="5B19296D" w14:textId="77777777" w:rsidR="00855564" w:rsidRPr="00855564" w:rsidRDefault="00855564" w:rsidP="00855564">
            <w:pPr>
              <w:jc w:val="both"/>
            </w:pPr>
            <w:r w:rsidRPr="00855564">
              <w:t>TECNICO</w:t>
            </w:r>
          </w:p>
        </w:tc>
        <w:tc>
          <w:tcPr>
            <w:tcW w:w="500" w:type="pct"/>
            <w:tcBorders>
              <w:top w:val="nil"/>
              <w:left w:val="nil"/>
              <w:bottom w:val="nil"/>
              <w:right w:val="nil"/>
            </w:tcBorders>
            <w:tcMar>
              <w:top w:w="0" w:type="dxa"/>
              <w:left w:w="0" w:type="dxa"/>
              <w:bottom w:w="0" w:type="dxa"/>
              <w:right w:w="0" w:type="dxa"/>
            </w:tcMar>
            <w:hideMark/>
          </w:tcPr>
          <w:p w14:paraId="6F572B23" w14:textId="77777777" w:rsidR="00855564" w:rsidRPr="00855564" w:rsidRDefault="00855564" w:rsidP="00855564">
            <w:pPr>
              <w:jc w:val="both"/>
            </w:pPr>
            <w:r w:rsidRPr="00855564">
              <w:t>N/A</w:t>
            </w:r>
          </w:p>
        </w:tc>
        <w:tc>
          <w:tcPr>
            <w:tcW w:w="700" w:type="pct"/>
            <w:tcBorders>
              <w:top w:val="nil"/>
              <w:left w:val="nil"/>
              <w:bottom w:val="nil"/>
              <w:right w:val="nil"/>
            </w:tcBorders>
            <w:tcMar>
              <w:top w:w="0" w:type="dxa"/>
              <w:left w:w="0" w:type="dxa"/>
              <w:bottom w:w="0" w:type="dxa"/>
              <w:right w:w="0" w:type="dxa"/>
            </w:tcMar>
            <w:hideMark/>
          </w:tcPr>
          <w:p w14:paraId="7E1ED72C"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00319DC3" w14:textId="77777777" w:rsidR="00855564" w:rsidRPr="00855564" w:rsidRDefault="00855564" w:rsidP="00855564">
            <w:pPr>
              <w:jc w:val="both"/>
            </w:pPr>
            <w:r w:rsidRPr="00855564">
              <w:t>3.00 (')</w:t>
            </w:r>
          </w:p>
        </w:tc>
        <w:tc>
          <w:tcPr>
            <w:tcW w:w="750" w:type="pct"/>
            <w:tcBorders>
              <w:top w:val="nil"/>
              <w:left w:val="nil"/>
              <w:bottom w:val="nil"/>
              <w:right w:val="nil"/>
            </w:tcBorders>
            <w:tcMar>
              <w:top w:w="0" w:type="dxa"/>
              <w:left w:w="0" w:type="dxa"/>
              <w:bottom w:w="0" w:type="dxa"/>
              <w:right w:w="0" w:type="dxa"/>
            </w:tcMar>
            <w:hideMark/>
          </w:tcPr>
          <w:p w14:paraId="0A7DEF2D" w14:textId="77777777" w:rsidR="00855564" w:rsidRPr="00855564" w:rsidRDefault="00855564" w:rsidP="00855564">
            <w:pPr>
              <w:jc w:val="both"/>
            </w:pPr>
            <w:r w:rsidRPr="00855564">
              <w:t>2,00 (-*)</w:t>
            </w:r>
          </w:p>
        </w:tc>
        <w:tc>
          <w:tcPr>
            <w:tcW w:w="450" w:type="pct"/>
            <w:tcBorders>
              <w:top w:val="nil"/>
              <w:left w:val="nil"/>
              <w:bottom w:val="nil"/>
              <w:right w:val="nil"/>
            </w:tcBorders>
            <w:tcMar>
              <w:top w:w="0" w:type="dxa"/>
              <w:left w:w="0" w:type="dxa"/>
              <w:bottom w:w="0" w:type="dxa"/>
              <w:right w:w="0" w:type="dxa"/>
            </w:tcMar>
            <w:hideMark/>
          </w:tcPr>
          <w:p w14:paraId="1C4D40B5"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5AB819D0" w14:textId="77777777" w:rsidR="00855564" w:rsidRPr="00855564" w:rsidRDefault="00855564" w:rsidP="00855564">
            <w:pPr>
              <w:jc w:val="both"/>
            </w:pPr>
            <w:r w:rsidRPr="00855564">
              <w:t>N/A</w:t>
            </w:r>
          </w:p>
        </w:tc>
        <w:tc>
          <w:tcPr>
            <w:tcW w:w="500" w:type="pct"/>
            <w:tcBorders>
              <w:top w:val="nil"/>
              <w:left w:val="nil"/>
              <w:bottom w:val="nil"/>
              <w:right w:val="nil"/>
            </w:tcBorders>
            <w:tcMar>
              <w:top w:w="0" w:type="dxa"/>
              <w:left w:w="0" w:type="dxa"/>
              <w:bottom w:w="0" w:type="dxa"/>
              <w:right w:w="0" w:type="dxa"/>
            </w:tcMar>
            <w:hideMark/>
          </w:tcPr>
          <w:p w14:paraId="63C328C0" w14:textId="77777777" w:rsidR="00855564" w:rsidRPr="00855564" w:rsidRDefault="00855564" w:rsidP="00855564">
            <w:pPr>
              <w:jc w:val="both"/>
            </w:pPr>
            <w:r w:rsidRPr="00855564">
              <w:t>5</w:t>
            </w:r>
          </w:p>
        </w:tc>
      </w:tr>
      <w:tr w:rsidR="00855564" w:rsidRPr="00855564" w14:paraId="4944B2C7" w14:textId="77777777" w:rsidTr="00855564">
        <w:trPr>
          <w:tblCellSpacing w:w="15" w:type="dxa"/>
        </w:trPr>
        <w:tc>
          <w:tcPr>
            <w:tcW w:w="900" w:type="pct"/>
            <w:tcBorders>
              <w:top w:val="nil"/>
              <w:left w:val="nil"/>
              <w:bottom w:val="nil"/>
              <w:right w:val="nil"/>
            </w:tcBorders>
            <w:tcMar>
              <w:top w:w="0" w:type="dxa"/>
              <w:left w:w="0" w:type="dxa"/>
              <w:bottom w:w="0" w:type="dxa"/>
              <w:right w:w="0" w:type="dxa"/>
            </w:tcMar>
            <w:hideMark/>
          </w:tcPr>
          <w:p w14:paraId="6808F8BD" w14:textId="77777777" w:rsidR="00855564" w:rsidRPr="00855564" w:rsidRDefault="00855564" w:rsidP="00855564">
            <w:pPr>
              <w:jc w:val="both"/>
            </w:pPr>
            <w:r w:rsidRPr="00855564">
              <w:t>ASISTENCIAL</w:t>
            </w:r>
          </w:p>
        </w:tc>
        <w:tc>
          <w:tcPr>
            <w:tcW w:w="500" w:type="pct"/>
            <w:tcBorders>
              <w:top w:val="nil"/>
              <w:left w:val="nil"/>
              <w:bottom w:val="nil"/>
              <w:right w:val="nil"/>
            </w:tcBorders>
            <w:tcMar>
              <w:top w:w="0" w:type="dxa"/>
              <w:left w:w="0" w:type="dxa"/>
              <w:bottom w:w="0" w:type="dxa"/>
              <w:right w:w="0" w:type="dxa"/>
            </w:tcMar>
            <w:hideMark/>
          </w:tcPr>
          <w:p w14:paraId="3B3B6B63" w14:textId="77777777" w:rsidR="00855564" w:rsidRPr="00855564" w:rsidRDefault="00855564" w:rsidP="00855564">
            <w:pPr>
              <w:jc w:val="both"/>
            </w:pPr>
            <w:r w:rsidRPr="00855564">
              <w:t>N/A</w:t>
            </w:r>
          </w:p>
        </w:tc>
        <w:tc>
          <w:tcPr>
            <w:tcW w:w="700" w:type="pct"/>
            <w:tcBorders>
              <w:top w:val="nil"/>
              <w:left w:val="nil"/>
              <w:bottom w:val="nil"/>
              <w:right w:val="nil"/>
            </w:tcBorders>
            <w:tcMar>
              <w:top w:w="0" w:type="dxa"/>
              <w:left w:w="0" w:type="dxa"/>
              <w:bottom w:w="0" w:type="dxa"/>
              <w:right w:w="0" w:type="dxa"/>
            </w:tcMar>
            <w:hideMark/>
          </w:tcPr>
          <w:p w14:paraId="7193910D"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453082A1" w14:textId="77777777" w:rsidR="00855564" w:rsidRPr="00855564" w:rsidRDefault="00855564" w:rsidP="00855564">
            <w:pPr>
              <w:jc w:val="both"/>
            </w:pPr>
            <w:r w:rsidRPr="00855564">
              <w:t>N/A</w:t>
            </w:r>
          </w:p>
        </w:tc>
        <w:tc>
          <w:tcPr>
            <w:tcW w:w="750" w:type="pct"/>
            <w:tcBorders>
              <w:top w:val="nil"/>
              <w:left w:val="nil"/>
              <w:bottom w:val="nil"/>
              <w:right w:val="nil"/>
            </w:tcBorders>
            <w:tcMar>
              <w:top w:w="0" w:type="dxa"/>
              <w:left w:w="0" w:type="dxa"/>
              <w:bottom w:w="0" w:type="dxa"/>
              <w:right w:w="0" w:type="dxa"/>
            </w:tcMar>
            <w:hideMark/>
          </w:tcPr>
          <w:p w14:paraId="71102B55" w14:textId="77777777" w:rsidR="00855564" w:rsidRPr="00855564" w:rsidRDefault="00855564" w:rsidP="00855564">
            <w:pPr>
              <w:jc w:val="both"/>
            </w:pPr>
            <w:r w:rsidRPr="00855564">
              <w:t>2,50 n</w:t>
            </w:r>
          </w:p>
        </w:tc>
        <w:tc>
          <w:tcPr>
            <w:tcW w:w="450" w:type="pct"/>
            <w:tcBorders>
              <w:top w:val="nil"/>
              <w:left w:val="nil"/>
              <w:bottom w:val="nil"/>
              <w:right w:val="nil"/>
            </w:tcBorders>
            <w:tcMar>
              <w:top w:w="0" w:type="dxa"/>
              <w:left w:w="0" w:type="dxa"/>
              <w:bottom w:w="0" w:type="dxa"/>
              <w:right w:w="0" w:type="dxa"/>
            </w:tcMar>
            <w:hideMark/>
          </w:tcPr>
          <w:p w14:paraId="145B5BB6" w14:textId="77777777" w:rsidR="00855564" w:rsidRPr="00855564" w:rsidRDefault="00855564" w:rsidP="00855564">
            <w:pPr>
              <w:jc w:val="both"/>
            </w:pPr>
            <w:r w:rsidRPr="00855564">
              <w:t>1.50 (**)</w:t>
            </w:r>
          </w:p>
        </w:tc>
        <w:tc>
          <w:tcPr>
            <w:tcW w:w="550" w:type="pct"/>
            <w:tcBorders>
              <w:top w:val="nil"/>
              <w:left w:val="nil"/>
              <w:bottom w:val="nil"/>
              <w:right w:val="nil"/>
            </w:tcBorders>
            <w:tcMar>
              <w:top w:w="0" w:type="dxa"/>
              <w:left w:w="0" w:type="dxa"/>
              <w:bottom w:w="0" w:type="dxa"/>
              <w:right w:w="0" w:type="dxa"/>
            </w:tcMar>
            <w:hideMark/>
          </w:tcPr>
          <w:p w14:paraId="0FDA041A" w14:textId="77777777" w:rsidR="00855564" w:rsidRPr="00855564" w:rsidRDefault="00855564" w:rsidP="00855564">
            <w:pPr>
              <w:jc w:val="both"/>
            </w:pPr>
            <w:r w:rsidRPr="00855564">
              <w:t>1,00 (–)</w:t>
            </w:r>
          </w:p>
        </w:tc>
        <w:tc>
          <w:tcPr>
            <w:tcW w:w="500" w:type="pct"/>
            <w:tcBorders>
              <w:top w:val="nil"/>
              <w:left w:val="nil"/>
              <w:bottom w:val="nil"/>
              <w:right w:val="nil"/>
            </w:tcBorders>
            <w:tcMar>
              <w:top w:w="0" w:type="dxa"/>
              <w:left w:w="0" w:type="dxa"/>
              <w:bottom w:w="0" w:type="dxa"/>
              <w:right w:w="0" w:type="dxa"/>
            </w:tcMar>
            <w:hideMark/>
          </w:tcPr>
          <w:p w14:paraId="39DC08A7" w14:textId="77777777" w:rsidR="00855564" w:rsidRPr="00855564" w:rsidRDefault="00855564" w:rsidP="00855564">
            <w:pPr>
              <w:jc w:val="both"/>
            </w:pPr>
            <w:r w:rsidRPr="00855564">
              <w:t>5</w:t>
            </w:r>
          </w:p>
        </w:tc>
      </w:tr>
      <w:tr w:rsidR="00855564" w:rsidRPr="00855564" w14:paraId="6A13AC60" w14:textId="77777777" w:rsidTr="00855564">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6B8B5A67" w14:textId="77777777" w:rsidR="00855564" w:rsidRPr="00855564" w:rsidRDefault="00855564" w:rsidP="00855564">
            <w:pPr>
              <w:jc w:val="both"/>
            </w:pPr>
            <w:r w:rsidRPr="00855564">
              <w:t> </w:t>
            </w:r>
          </w:p>
        </w:tc>
        <w:tc>
          <w:tcPr>
            <w:tcW w:w="1350" w:type="pct"/>
            <w:gridSpan w:val="2"/>
            <w:tcBorders>
              <w:top w:val="nil"/>
              <w:left w:val="nil"/>
              <w:bottom w:val="nil"/>
              <w:right w:val="nil"/>
            </w:tcBorders>
            <w:tcMar>
              <w:top w:w="0" w:type="dxa"/>
              <w:left w:w="0" w:type="dxa"/>
              <w:bottom w:w="0" w:type="dxa"/>
              <w:right w:w="0" w:type="dxa"/>
            </w:tcMar>
            <w:hideMark/>
          </w:tcPr>
          <w:p w14:paraId="5C1800A7" w14:textId="77777777" w:rsidR="00855564" w:rsidRPr="00855564" w:rsidRDefault="00855564" w:rsidP="00855564">
            <w:pPr>
              <w:jc w:val="both"/>
            </w:pPr>
            <w:r w:rsidRPr="00855564">
              <w:t> </w:t>
            </w:r>
          </w:p>
        </w:tc>
        <w:tc>
          <w:tcPr>
            <w:tcW w:w="1250" w:type="pct"/>
            <w:gridSpan w:val="2"/>
            <w:tcBorders>
              <w:top w:val="nil"/>
              <w:left w:val="nil"/>
              <w:bottom w:val="nil"/>
              <w:right w:val="nil"/>
            </w:tcBorders>
            <w:tcMar>
              <w:top w:w="0" w:type="dxa"/>
              <w:left w:w="0" w:type="dxa"/>
              <w:bottom w:w="0" w:type="dxa"/>
              <w:right w:w="0" w:type="dxa"/>
            </w:tcMar>
            <w:hideMark/>
          </w:tcPr>
          <w:p w14:paraId="1FDDDB6A" w14:textId="77777777" w:rsidR="00855564" w:rsidRPr="00855564" w:rsidRDefault="00855564" w:rsidP="00855564">
            <w:pPr>
              <w:jc w:val="both"/>
            </w:pPr>
            <w:r w:rsidRPr="00855564">
              <w:t> </w:t>
            </w:r>
          </w:p>
        </w:tc>
        <w:tc>
          <w:tcPr>
            <w:tcW w:w="1000" w:type="pct"/>
            <w:gridSpan w:val="2"/>
            <w:tcBorders>
              <w:top w:val="nil"/>
              <w:left w:val="nil"/>
              <w:bottom w:val="nil"/>
              <w:right w:val="nil"/>
            </w:tcBorders>
            <w:tcMar>
              <w:top w:w="0" w:type="dxa"/>
              <w:left w:w="0" w:type="dxa"/>
              <w:bottom w:w="0" w:type="dxa"/>
              <w:right w:w="0" w:type="dxa"/>
            </w:tcMar>
            <w:hideMark/>
          </w:tcPr>
          <w:p w14:paraId="1D3735B2" w14:textId="77777777" w:rsidR="00855564" w:rsidRPr="00855564" w:rsidRDefault="00855564" w:rsidP="00855564">
            <w:pPr>
              <w:jc w:val="both"/>
            </w:pPr>
            <w:r w:rsidRPr="00855564">
              <w:t> </w:t>
            </w:r>
          </w:p>
        </w:tc>
      </w:tr>
    </w:tbl>
    <w:p w14:paraId="0FC8E05B" w14:textId="77777777" w:rsidR="00855564" w:rsidRPr="00855564" w:rsidRDefault="00855564" w:rsidP="00855564">
      <w:pPr>
        <w:jc w:val="both"/>
      </w:pPr>
      <w:r w:rsidRPr="00855564">
        <w:t>Nota: Los estudios adicionales deben ser relacionados con las funciones del empleo a proveer</w:t>
      </w:r>
      <w:r w:rsidRPr="00855564">
        <w:br/>
      </w:r>
      <w:r w:rsidRPr="00855564">
        <w:lastRenderedPageBreak/>
        <w:t>(*) Para el Nivel Profesional se asignará 1 punto por título profesional adicional al requisito mínimo (*) Para el Nivel Técnico se asignarán 0,3 puntos por cada semestre aprobado hasta un máximo de 3 puntos</w:t>
      </w:r>
      <w:r w:rsidRPr="00855564">
        <w:br/>
        <w:t>(**) Para el Nivel Técnico se asignarán 0.4 puntos por cada semestre aprobado hasta un máximo de 2 puntos</w:t>
      </w:r>
      <w:r w:rsidRPr="00855564">
        <w:br/>
        <w:t>(*) Para el Nivel Asistencial se asignarán 0,4 puntos por cada semestre aprobado hasta un máximo de 2,50 puntos</w:t>
      </w:r>
      <w:r w:rsidRPr="00855564">
        <w:br/>
        <w:t>(**) Para el Nivel Asistencial se asignarán 0,3 puntos porcada semestre aprobado hasta un máximo de 1,50 </w:t>
      </w:r>
      <w:r w:rsidRPr="00855564">
        <w:rPr>
          <w:u w:val="single"/>
        </w:rPr>
        <w:t>puntos</w:t>
      </w:r>
      <w:r w:rsidRPr="00855564">
        <w:br/>
        <w:t>(***)Para el nivel Asistencial se asignará 1 punto por el título de Bachiller</w:t>
      </w:r>
    </w:p>
    <w:p w14:paraId="2853B1BE" w14:textId="77777777" w:rsidR="00855564" w:rsidRPr="00855564" w:rsidRDefault="00855564" w:rsidP="00855564">
      <w:pPr>
        <w:jc w:val="both"/>
      </w:pPr>
      <w:r w:rsidRPr="00855564">
        <w:rPr>
          <w:b/>
          <w:bCs/>
        </w:rPr>
        <w:t>Nota 1: </w:t>
      </w:r>
      <w:r w:rsidRPr="00855564">
        <w:t>Para el empleo Profesional Universitario 2044 Grado 01 solo se efectuará el análisis de estudios adicionales.</w:t>
      </w:r>
    </w:p>
    <w:p w14:paraId="2DD67FB8" w14:textId="509ADB2E" w:rsidR="00855564" w:rsidRPr="00855564" w:rsidRDefault="00855564" w:rsidP="00855564">
      <w:pPr>
        <w:jc w:val="both"/>
      </w:pPr>
      <w:r w:rsidRPr="00855564">
        <w:rPr>
          <w:b/>
          <w:bCs/>
        </w:rPr>
        <w:t>Nota 2: </w:t>
      </w:r>
      <w:r w:rsidRPr="00855564">
        <w:t>Para los empleos del nivel profesional (incluido el cargo de Defensor de Familia 2125 Grado 17), la experiencia adicional deberá ser de carácter profesional relacionada, conforme lo dispuesto en el artículo 2.2.2.3.7 del Decreto 1083 de 2015.</w:t>
      </w:r>
    </w:p>
    <w:p w14:paraId="18EE8A71" w14:textId="77777777" w:rsidR="00855564" w:rsidRPr="00855564" w:rsidRDefault="00855564" w:rsidP="00855564">
      <w:pPr>
        <w:jc w:val="both"/>
      </w:pPr>
      <w:r w:rsidRPr="00855564">
        <w:rPr>
          <w:b/>
          <w:bCs/>
        </w:rPr>
        <w:t>- </w:t>
      </w:r>
      <w:r w:rsidRPr="00855564">
        <w:t>Si aplicada esta prueba el empate continúa se tendrá en cuenta la antigüedad del servidor público en el ICBF. Lo anterior teniendo en cuenta la fecha de ingreso sin que haya tenido una posterior desvinculación. En este ítem se seleccionará el servidor público con el mayor número de años al servicio del Instituto sin interrupción.</w:t>
      </w:r>
    </w:p>
    <w:p w14:paraId="1241C74D" w14:textId="77777777" w:rsidR="00855564" w:rsidRPr="00855564" w:rsidRDefault="00855564" w:rsidP="00855564">
      <w:pPr>
        <w:jc w:val="both"/>
      </w:pPr>
      <w:r w:rsidRPr="00855564">
        <w:t>- Si aún el empate persistiere se utilizará el resultado en firme de la última Calificación del Desempeño. Se seleccionará en primer lugar al servidor público de carrera que ostente el mayor puntaje con mayor número de factores y así sucesivamente hasta dirimir el empate.</w:t>
      </w:r>
    </w:p>
    <w:p w14:paraId="00879BEF" w14:textId="77777777" w:rsidR="00855564" w:rsidRPr="00855564" w:rsidRDefault="00855564" w:rsidP="00855564">
      <w:pPr>
        <w:jc w:val="both"/>
      </w:pPr>
      <w:r w:rsidRPr="00855564">
        <w:t>- Por último y de persistir el empate se dará aplicación por analogía a lo dispuesto en el Artículo 2</w:t>
      </w:r>
      <w:r w:rsidRPr="00855564">
        <w:rPr>
          <w:vertAlign w:val="superscript"/>
        </w:rPr>
        <w:t>o</w:t>
      </w:r>
      <w:r w:rsidRPr="00855564">
        <w:t> Numeral 3</w:t>
      </w:r>
      <w:r w:rsidRPr="00855564">
        <w:rPr>
          <w:vertAlign w:val="superscript"/>
        </w:rPr>
        <w:t>o</w:t>
      </w:r>
      <w:r w:rsidRPr="00855564">
        <w:t> de la Ley 403 de 1997 </w:t>
      </w:r>
      <w:r w:rsidRPr="00855564">
        <w:rPr>
          <w:i/>
          <w:iCs/>
        </w:rPr>
        <w:t>“Por la cual se establecen estímulos para los sufragantes</w:t>
      </w:r>
      <w:r w:rsidRPr="00855564">
        <w:t>". Para el efecto, deberán acreditarlo con el certificado electoral vigente.</w:t>
      </w:r>
    </w:p>
    <w:p w14:paraId="6D75D3D2" w14:textId="77777777" w:rsidR="00855564" w:rsidRPr="00855564" w:rsidRDefault="00855564" w:rsidP="00855564">
      <w:pPr>
        <w:jc w:val="both"/>
      </w:pPr>
      <w:r w:rsidRPr="00855564">
        <w:t>3.9 Publicar el Listado de Resultados de Análisis de Antecedentes</w:t>
      </w:r>
    </w:p>
    <w:p w14:paraId="5C4C21BD" w14:textId="77777777" w:rsidR="00855564" w:rsidRPr="00855564" w:rsidRDefault="00855564" w:rsidP="00855564">
      <w:pPr>
        <w:jc w:val="both"/>
      </w:pPr>
      <w:r w:rsidRPr="00855564">
        <w:t>3.10 Recibir reclamaciones sobre la publicación del Listado de Resultados de Análisis de Antecedentes dentro del día hábil siguiente a la fecha de publicación y únicamente mediante el correo habilitado en la Convocatoria para tal fin.</w:t>
      </w:r>
    </w:p>
    <w:p w14:paraId="6FB73E2D" w14:textId="77777777" w:rsidR="00855564" w:rsidRPr="00855564" w:rsidRDefault="00855564" w:rsidP="00855564">
      <w:pPr>
        <w:jc w:val="both"/>
      </w:pPr>
      <w:r w:rsidRPr="00855564">
        <w:t>3.11 Resolver las reclamaciones dentro de los cinco (5) días hábiles a su presentación.</w:t>
      </w:r>
    </w:p>
    <w:p w14:paraId="63D9417A" w14:textId="77777777" w:rsidR="00855564" w:rsidRPr="00855564" w:rsidRDefault="00855564" w:rsidP="00855564">
      <w:pPr>
        <w:jc w:val="both"/>
      </w:pPr>
      <w:r w:rsidRPr="00855564">
        <w:t>3.12 Publicar el listado definitivo de Resultados de Análisis de Antecedentes conforme con las reclamaciones presentadas.</w:t>
      </w:r>
    </w:p>
    <w:p w14:paraId="20B1CC59" w14:textId="77777777" w:rsidR="00855564" w:rsidRPr="00855564" w:rsidRDefault="00855564" w:rsidP="00855564">
      <w:pPr>
        <w:jc w:val="both"/>
      </w:pPr>
      <w:r w:rsidRPr="00855564">
        <w:t>3.13 Remitir los resultados definitivos del proceso junto con los soportes al Grupo de Registro y Control para:</w:t>
      </w:r>
    </w:p>
    <w:p w14:paraId="5FF942CE" w14:textId="77777777" w:rsidR="00855564" w:rsidRPr="00855564" w:rsidRDefault="00855564" w:rsidP="00855564">
      <w:pPr>
        <w:jc w:val="both"/>
      </w:pPr>
      <w:r w:rsidRPr="00855564">
        <w:lastRenderedPageBreak/>
        <w:t>a) Proyectar y dar trámite a la Resolución de nombramiento.</w:t>
      </w:r>
    </w:p>
    <w:p w14:paraId="7884B5D2" w14:textId="77777777" w:rsidR="00855564" w:rsidRPr="00855564" w:rsidRDefault="00855564" w:rsidP="00855564">
      <w:pPr>
        <w:jc w:val="both"/>
      </w:pPr>
      <w:r w:rsidRPr="00855564">
        <w:t>b) Comunicar por escrito la Resolución de nombramiento.</w:t>
      </w:r>
    </w:p>
    <w:p w14:paraId="16402317" w14:textId="77777777" w:rsidR="00855564" w:rsidRPr="00855564" w:rsidRDefault="00855564" w:rsidP="00855564">
      <w:pPr>
        <w:jc w:val="both"/>
      </w:pPr>
      <w:r w:rsidRPr="00855564">
        <w:t>- </w:t>
      </w:r>
      <w:r w:rsidRPr="00855564">
        <w:rPr>
          <w:b/>
          <w:bCs/>
        </w:rPr>
        <w:t>Si el candidato acepta el nombramiento, el Grupo de Registro y Control procederá a:</w:t>
      </w:r>
    </w:p>
    <w:p w14:paraId="358EEF1D" w14:textId="77777777" w:rsidR="00855564" w:rsidRPr="00855564" w:rsidRDefault="00855564" w:rsidP="00855564">
      <w:pPr>
        <w:jc w:val="both"/>
      </w:pPr>
      <w:r w:rsidRPr="00855564">
        <w:t>a) Verificar los documentos requeridos para la posesión (Certificado de antecedentes de la Procuraduría, Contraloría y Policía Nacional y a los Abogados el Certificado de Antecedentes Disciplinarios expedido por el Consejo Superior de la Judicatura).</w:t>
      </w:r>
    </w:p>
    <w:p w14:paraId="4778097F" w14:textId="77777777" w:rsidR="00855564" w:rsidRPr="00855564" w:rsidRDefault="00855564" w:rsidP="00855564">
      <w:pPr>
        <w:jc w:val="both"/>
      </w:pPr>
      <w:r w:rsidRPr="00855564">
        <w:t>b) Proyectar el Acta de Posesión en la Sede Nacional o en la Dirección Regional según ubicación del cargo.</w:t>
      </w:r>
    </w:p>
    <w:p w14:paraId="63111E6F" w14:textId="77777777" w:rsidR="00855564" w:rsidRPr="00855564" w:rsidRDefault="00855564" w:rsidP="00855564">
      <w:pPr>
        <w:jc w:val="both"/>
      </w:pPr>
      <w:r w:rsidRPr="00855564">
        <w:t>c) Dar posesión al servidor de carrera administrativa en la Sede Nacional o en la Dirección Regional según ubicación del cargo.</w:t>
      </w:r>
    </w:p>
    <w:p w14:paraId="22C9653D" w14:textId="77777777" w:rsidR="00855564" w:rsidRPr="00855564" w:rsidRDefault="00855564" w:rsidP="00855564">
      <w:pPr>
        <w:jc w:val="both"/>
      </w:pPr>
      <w:r w:rsidRPr="00855564">
        <w:t>d) Reportar el nombramiento al profesional encargado de alimentar la planta.</w:t>
      </w:r>
    </w:p>
    <w:p w14:paraId="233D91A1" w14:textId="77777777" w:rsidR="00855564" w:rsidRPr="00855564" w:rsidRDefault="00855564" w:rsidP="00855564">
      <w:pPr>
        <w:jc w:val="both"/>
      </w:pPr>
      <w:r w:rsidRPr="00855564">
        <w:t>e) Enviar al archivo de historias laborales los documentos soporte del proceso de selección.</w:t>
      </w:r>
    </w:p>
    <w:p w14:paraId="0C08975F" w14:textId="451D4D06" w:rsidR="00855564" w:rsidRPr="00855564" w:rsidRDefault="00855564" w:rsidP="00855564">
      <w:pPr>
        <w:jc w:val="both"/>
      </w:pPr>
      <w:r w:rsidRPr="00855564">
        <w:t>j) Verificar con las diferentes instituciones educativas la legalidad de los títulos acreditados para la convocatoria. En caso de encontrarse inconsistencias, deberá procederse de conformidad con el literal j) del artículo 41 de la Ley 909 de 2004.</w:t>
      </w:r>
    </w:p>
    <w:p w14:paraId="40A3CEBC" w14:textId="77777777" w:rsidR="00855564" w:rsidRPr="00855564" w:rsidRDefault="00855564" w:rsidP="00855564">
      <w:pPr>
        <w:jc w:val="both"/>
      </w:pPr>
      <w:r w:rsidRPr="00855564">
        <w:rPr>
          <w:b/>
          <w:bCs/>
        </w:rPr>
        <w:t>Si no acepta el nombramiento dentro de los diez (10) días hábiles, contados a partir de la fecha de la comunicación, el Grupo de Registro y Control procederá a:</w:t>
      </w:r>
    </w:p>
    <w:p w14:paraId="673ED71D" w14:textId="77777777" w:rsidR="00855564" w:rsidRPr="00855564" w:rsidRDefault="00855564" w:rsidP="00855564">
      <w:pPr>
        <w:jc w:val="both"/>
      </w:pPr>
      <w:r w:rsidRPr="00855564">
        <w:t>Elaborar y dar trámite a la Resolución de revocatoria comunicándola al interesado y continuar el proceso con el funcionario que sigue en orden de méritos en el listado de resultados, hasta agotar el Listado de Resultados y de acuerdo con las vacantes ofertadas.</w:t>
      </w:r>
    </w:p>
    <w:p w14:paraId="70CF650D" w14:textId="77777777" w:rsidR="00855564" w:rsidRPr="00855564" w:rsidRDefault="00855564" w:rsidP="00855564">
      <w:pPr>
        <w:jc w:val="both"/>
      </w:pPr>
      <w:r w:rsidRPr="00855564">
        <w:t>4. Si no existen interesados con derechos de carrera en la convocatoria, se pasará de manera directa a la Fase III.</w:t>
      </w:r>
    </w:p>
    <w:p w14:paraId="5F6484AE" w14:textId="77777777" w:rsidR="00855564" w:rsidRPr="00855564" w:rsidRDefault="00855564" w:rsidP="00855564">
      <w:pPr>
        <w:jc w:val="both"/>
      </w:pPr>
      <w:r w:rsidRPr="00855564">
        <w:rPr>
          <w:b/>
          <w:bCs/>
        </w:rPr>
        <w:t>FASE: CONVOCATORIA ABIERTA - SELECCIÓN Y PROVISIÓN CON CIUDADANOS QUE CUMPLAN LOS REQUISITOS DEL CARGO Y SE ENCUENTREN INTERESADOS EN SER NOMBRADOS EN LA PLANTA TEMPORAL DEL ICBF</w:t>
      </w:r>
    </w:p>
    <w:p w14:paraId="2E42E2DA" w14:textId="77777777" w:rsidR="00855564" w:rsidRPr="00855564" w:rsidRDefault="00855564" w:rsidP="00855564">
      <w:pPr>
        <w:jc w:val="both"/>
      </w:pPr>
      <w:r w:rsidRPr="00855564">
        <w:t>Una vez identificados los empleos vacantes de la Planta Temporal que no fue posible proveer en las Fases I y II, se deberá realizar una </w:t>
      </w:r>
      <w:r w:rsidRPr="00855564">
        <w:rPr>
          <w:b/>
          <w:bCs/>
        </w:rPr>
        <w:t>Convocatoria Abierta</w:t>
      </w:r>
      <w:r w:rsidRPr="00855564">
        <w:t> a todos los ciudadanos garantizando los principios de Mérito, Publicidad, Transparencia, Libre Concurrencia e Igualdad, la cual se deberá publicar en la Intranet y en la página web del ICBF.</w:t>
      </w:r>
    </w:p>
    <w:p w14:paraId="57057E4A" w14:textId="77777777" w:rsidR="00855564" w:rsidRPr="00855564" w:rsidRDefault="00855564" w:rsidP="00855564">
      <w:pPr>
        <w:jc w:val="both"/>
      </w:pPr>
      <w:r w:rsidRPr="00855564">
        <w:rPr>
          <w:b/>
          <w:bCs/>
        </w:rPr>
        <w:t>Anexo 2: Modelo de Convocatoria Abierta.</w:t>
      </w:r>
    </w:p>
    <w:p w14:paraId="08CAC676" w14:textId="77777777" w:rsidR="00855564" w:rsidRPr="00855564" w:rsidRDefault="00855564" w:rsidP="00855564">
      <w:pPr>
        <w:jc w:val="both"/>
      </w:pPr>
      <w:r w:rsidRPr="00855564">
        <w:lastRenderedPageBreak/>
        <w:t>ACTIVIDADES:</w:t>
      </w:r>
    </w:p>
    <w:p w14:paraId="662C4DB8" w14:textId="77777777" w:rsidR="00855564" w:rsidRPr="00855564" w:rsidRDefault="00855564" w:rsidP="00855564">
      <w:pPr>
        <w:jc w:val="both"/>
      </w:pPr>
      <w:r w:rsidRPr="00855564">
        <w:t>1. Publicar la Convocatoria con mínimo (2) días hábiles de anticipación a la fecha prevista para el inicio de las inscripciones.</w:t>
      </w:r>
    </w:p>
    <w:p w14:paraId="4CAE762B" w14:textId="77777777" w:rsidR="00855564" w:rsidRPr="00855564" w:rsidRDefault="00855564" w:rsidP="00855564">
      <w:pPr>
        <w:jc w:val="both"/>
      </w:pPr>
      <w:r w:rsidRPr="00855564">
        <w:t>2. Recibir inscripciones durante el(os) día(s) establecidos en la Convocatoria, para lo cual el aspirante deberá inscribirse en el formato establecido y subir su hoja de vida junto con todos sus soportes, al correo electrónico establecido por la Dirección de Gestión Humana para la respectiva Convocatoria.</w:t>
      </w:r>
    </w:p>
    <w:p w14:paraId="5BF81FCB" w14:textId="77777777" w:rsidR="00855564" w:rsidRPr="00855564" w:rsidRDefault="00855564" w:rsidP="00855564">
      <w:pPr>
        <w:jc w:val="both"/>
      </w:pPr>
      <w:r w:rsidRPr="00855564">
        <w:t>3. Verificar cumplimiento de requisitos mínimos de los inscritos.</w:t>
      </w:r>
    </w:p>
    <w:p w14:paraId="58E89639" w14:textId="77777777" w:rsidR="00855564" w:rsidRPr="00855564" w:rsidRDefault="00855564" w:rsidP="00855564">
      <w:pPr>
        <w:jc w:val="both"/>
      </w:pPr>
      <w:r w:rsidRPr="00855564">
        <w:t>4. Publicar Listado de Admitidos y no Admitidos.</w:t>
      </w:r>
    </w:p>
    <w:p w14:paraId="6DD7DCA0" w14:textId="77777777" w:rsidR="00855564" w:rsidRPr="00855564" w:rsidRDefault="00855564" w:rsidP="00855564">
      <w:pPr>
        <w:jc w:val="both"/>
      </w:pPr>
      <w:r w:rsidRPr="00855564">
        <w:t>5. Recibir reclamaciones sobre los resultados del Listado de Admitidos y no Admitidos, únicamente a través del correo electrónico establecido por la Dirección de Gestión Humana para la respectiva Convocatoria, dentro del día hábil siguiente a la fecha de publicación.</w:t>
      </w:r>
    </w:p>
    <w:p w14:paraId="0D37D0C0" w14:textId="77777777" w:rsidR="00855564" w:rsidRPr="00855564" w:rsidRDefault="00855564" w:rsidP="00855564">
      <w:pPr>
        <w:jc w:val="both"/>
      </w:pPr>
      <w:r w:rsidRPr="00855564">
        <w:t>6. Resolver las reclamaciones dentro de los cinco (5) días hábiles a su presentación.</w:t>
      </w:r>
    </w:p>
    <w:p w14:paraId="31501B82" w14:textId="77777777" w:rsidR="00855564" w:rsidRPr="00855564" w:rsidRDefault="00855564" w:rsidP="00855564">
      <w:pPr>
        <w:jc w:val="both"/>
      </w:pPr>
      <w:r w:rsidRPr="00855564">
        <w:t>7. Publicar el Listado definitivo de Admitidos y no Admitidos, conforme con el resultado de las reclamaciones.</w:t>
      </w:r>
    </w:p>
    <w:p w14:paraId="693C282F" w14:textId="77777777" w:rsidR="00855564" w:rsidRPr="00855564" w:rsidRDefault="00855564" w:rsidP="00855564">
      <w:pPr>
        <w:jc w:val="both"/>
      </w:pPr>
      <w:r w:rsidRPr="00855564">
        <w:t>8. Aplicar Cuestionario de vinculación, con carácter eliminatorio (Prueba Virtual). La escala de calificación va de 1% a 100% requiriéndose como mínimo 70% para continuar en el proceso.</w:t>
      </w:r>
    </w:p>
    <w:p w14:paraId="43DE8ABC" w14:textId="77777777" w:rsidR="00855564" w:rsidRPr="00855564" w:rsidRDefault="00855564" w:rsidP="00855564">
      <w:pPr>
        <w:jc w:val="both"/>
      </w:pPr>
      <w:r w:rsidRPr="00855564">
        <w:t>9. Para proveer las vacantes del empleo de </w:t>
      </w:r>
      <w:r w:rsidRPr="00855564">
        <w:rPr>
          <w:b/>
          <w:bCs/>
        </w:rPr>
        <w:t>Defensor de Familia Código 2125 Grado 17,</w:t>
      </w:r>
      <w:r w:rsidRPr="00855564">
        <w:t> la Dirección de Protección aplicará a los admitidos una Prueba Jurídica virtual, con carácter eliminatorio, sobre temas de Defensoría de Familia. Se requiere como mínimo 70% para continuar en el proceso.</w:t>
      </w:r>
    </w:p>
    <w:p w14:paraId="4B7D2B35" w14:textId="77777777" w:rsidR="00855564" w:rsidRPr="00855564" w:rsidRDefault="00855564" w:rsidP="00855564">
      <w:pPr>
        <w:jc w:val="both"/>
      </w:pPr>
      <w:r w:rsidRPr="00855564">
        <w:t>Lo anterior, de conformidad con el mandato constitucional de protección integral de la primera infancia, la niñez, la adolescencia y el bienestar de las familias colombianas, el artículo 8 del Código de Infancia y Adolescencia que establece el deber de garantizar la satisfacción integral y simultanea de los derechos de los niños, niñas y adolescentes, los cuales son universales, </w:t>
      </w:r>
      <w:r w:rsidRPr="00855564">
        <w:rPr>
          <w:b/>
          <w:bCs/>
        </w:rPr>
        <w:t>prevalentes</w:t>
      </w:r>
      <w:r w:rsidRPr="00855564">
        <w:t> e interdependientes, y considerando que los Defensores de Familia tienen la obligación de garantizar en su calidad de autoridad administrativa y en representación del Estado Colombiano, la aplicación de las normas consagradas en el Código de Infancia y Adolescencia y demás que la modifiquen o deroguen.</w:t>
      </w:r>
    </w:p>
    <w:p w14:paraId="1BEF7316" w14:textId="77777777" w:rsidR="00855564" w:rsidRPr="00855564" w:rsidRDefault="00855564" w:rsidP="00855564">
      <w:pPr>
        <w:jc w:val="both"/>
      </w:pPr>
      <w:r w:rsidRPr="00855564">
        <w:t>10. Publicar el Listado de Resultados del Cuestionario de Vinculación y/o Prueba Jurídica virtual (ésta última para el caso del empleo de Defensor de Familia Código 2125 Grado 17).</w:t>
      </w:r>
    </w:p>
    <w:p w14:paraId="4C1EDCDF" w14:textId="77777777" w:rsidR="00855564" w:rsidRPr="00855564" w:rsidRDefault="00855564" w:rsidP="00855564">
      <w:pPr>
        <w:jc w:val="both"/>
      </w:pPr>
      <w:r w:rsidRPr="00855564">
        <w:t xml:space="preserve">11. Recibir reclamaciones sobre el Listado de Resultados del Cuestionario de Vinculación y/o Prueba Jurídica Virtual, únicamente a través del correo </w:t>
      </w:r>
      <w:r w:rsidRPr="00855564">
        <w:lastRenderedPageBreak/>
        <w:t>electrónico establecido en la Convocatoria, dentro del día hábil siguiente a la fecha de publicación.</w:t>
      </w:r>
    </w:p>
    <w:p w14:paraId="570C3499" w14:textId="77777777" w:rsidR="00855564" w:rsidRPr="00855564" w:rsidRDefault="00855564" w:rsidP="00855564">
      <w:pPr>
        <w:jc w:val="both"/>
      </w:pPr>
      <w:r w:rsidRPr="00855564">
        <w:t>12. Resolver las reclamaciones dentro de los cinco (5) días hábiles a su presentación.</w:t>
      </w:r>
    </w:p>
    <w:p w14:paraId="0A4AA668" w14:textId="77777777" w:rsidR="00855564" w:rsidRPr="00855564" w:rsidRDefault="00855564" w:rsidP="00855564">
      <w:pPr>
        <w:jc w:val="both"/>
      </w:pPr>
      <w:r w:rsidRPr="00855564">
        <w:t>13. Publicar el listado definitivo de Resultados de Análisis de Antecedentes conforme con las reclamaciones presentadas.</w:t>
      </w:r>
    </w:p>
    <w:p w14:paraId="6CDE8892" w14:textId="77777777" w:rsidR="00855564" w:rsidRPr="00855564" w:rsidRDefault="00855564" w:rsidP="00855564">
      <w:pPr>
        <w:jc w:val="both"/>
      </w:pPr>
      <w:r w:rsidRPr="00855564">
        <w:t>14. Realizar la prueba de Análisis de Antecedentes.</w:t>
      </w:r>
    </w:p>
    <w:p w14:paraId="302A29FF" w14:textId="3E7016A7" w:rsidR="00855564" w:rsidRPr="00855564" w:rsidRDefault="00855564" w:rsidP="00855564">
      <w:pPr>
        <w:jc w:val="both"/>
      </w:pPr>
      <w:r w:rsidRPr="00855564">
        <w:t>Para todos los empleos ofertados las certificaciones de experiencia deben contener los requisitos previstos en los artículos 2.2.2.3.7. al 2.2.2.3.8. del Decreto 1083 de 2015.</w:t>
      </w:r>
    </w:p>
    <w:p w14:paraId="5C99F746" w14:textId="24E8DD82" w:rsidR="00855564" w:rsidRPr="00855564" w:rsidRDefault="00855564" w:rsidP="00855564">
      <w:pPr>
        <w:jc w:val="both"/>
      </w:pPr>
      <w:r w:rsidRPr="00855564">
        <w:t>Para acreditación de estudios adicionales se deberá dar aplicación a lo previsto en el artículo 2.2.2.3.3 y 2.2.2.3.4 del Decreto 1083 de 2015.</w:t>
      </w:r>
    </w:p>
    <w:p w14:paraId="19B017E4" w14:textId="77777777" w:rsidR="00855564" w:rsidRPr="00855564" w:rsidRDefault="00855564" w:rsidP="00855564">
      <w:pPr>
        <w:jc w:val="both"/>
      </w:pPr>
      <w:r w:rsidRPr="00855564">
        <w:rPr>
          <w:b/>
          <w:bCs/>
        </w:rPr>
        <w:t>a. Para la Convocatoria de empleo de Defensores de Familia la prueba de Análisis de Antecedentes se aplicará así:</w:t>
      </w:r>
    </w:p>
    <w:p w14:paraId="1391490B" w14:textId="77777777" w:rsidR="00855564" w:rsidRPr="00855564" w:rsidRDefault="00855564" w:rsidP="00855564">
      <w:pPr>
        <w:jc w:val="both"/>
      </w:pPr>
      <w:r w:rsidRPr="00855564">
        <w:t>La Prueba para el empleo de </w:t>
      </w:r>
      <w:r w:rsidRPr="00855564">
        <w:rPr>
          <w:b/>
          <w:bCs/>
        </w:rPr>
        <w:t>Defensor de Familia Código 2125 Grado 17,</w:t>
      </w:r>
      <w:r w:rsidRPr="00855564">
        <w:t> tendrá un valor de 10 puntos (Experiencia: 5 puntos y Estudios: 5 puntos) y será de carácter clasificatorio: Se evaluará la experiencia y estudios adicionales a los requisitos mínimos, relacionados con las funciones y los conocimientos básicos del empleo a proveer, cuyas certificaciones y títulos reposen en la historia laboral del aspirante o la hayan acreditado en el momento de la inscripción, de acuerdo con la fecha establecida en la Convocatoria para tal fin.</w:t>
      </w:r>
    </w:p>
    <w:p w14:paraId="47ABDBD9" w14:textId="77777777" w:rsidR="00855564" w:rsidRPr="00855564" w:rsidRDefault="00855564" w:rsidP="00855564">
      <w:pPr>
        <w:jc w:val="both"/>
      </w:pPr>
      <w:r w:rsidRPr="00855564">
        <w:t>La experiencia adicional a los requisitos mínimos, relacionada con las funciones y los conocimientos básicos del empleo, tendrá un valor máximo de 5 puntos. Los cuales se asignarán de acuerdo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57"/>
        <w:gridCol w:w="6081"/>
      </w:tblGrid>
      <w:tr w:rsidR="00855564" w:rsidRPr="00855564" w14:paraId="18A324DF"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271DFE28" w14:textId="77777777" w:rsidR="00855564" w:rsidRPr="00855564" w:rsidRDefault="00855564" w:rsidP="00855564">
            <w:pPr>
              <w:jc w:val="both"/>
            </w:pPr>
            <w:r w:rsidRPr="00855564">
              <w:rPr>
                <w:b/>
                <w:bCs/>
              </w:rPr>
              <w:t>No. Meses</w:t>
            </w:r>
          </w:p>
        </w:tc>
        <w:tc>
          <w:tcPr>
            <w:tcW w:w="3450" w:type="pct"/>
            <w:tcBorders>
              <w:top w:val="nil"/>
              <w:left w:val="nil"/>
              <w:bottom w:val="nil"/>
              <w:right w:val="nil"/>
            </w:tcBorders>
            <w:tcMar>
              <w:top w:w="0" w:type="dxa"/>
              <w:left w:w="0" w:type="dxa"/>
              <w:bottom w:w="0" w:type="dxa"/>
              <w:right w:w="0" w:type="dxa"/>
            </w:tcMar>
            <w:hideMark/>
          </w:tcPr>
          <w:p w14:paraId="44AC14B4" w14:textId="77777777" w:rsidR="00855564" w:rsidRPr="00855564" w:rsidRDefault="00855564" w:rsidP="00855564">
            <w:pPr>
              <w:jc w:val="both"/>
            </w:pPr>
            <w:r w:rsidRPr="00855564">
              <w:rPr>
                <w:b/>
                <w:bCs/>
              </w:rPr>
              <w:t>Experiencia relacionada con las funciones y los conocimientos básicos del empleo, adicional al requisito mínimo</w:t>
            </w:r>
          </w:p>
        </w:tc>
      </w:tr>
      <w:tr w:rsidR="00855564" w:rsidRPr="00855564" w14:paraId="7D64CCA7"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45CA2C91" w14:textId="77777777" w:rsidR="00855564" w:rsidRPr="00855564" w:rsidRDefault="00855564" w:rsidP="00855564">
            <w:pPr>
              <w:jc w:val="both"/>
            </w:pPr>
            <w:r w:rsidRPr="00855564">
              <w:t>00-12</w:t>
            </w:r>
          </w:p>
        </w:tc>
        <w:tc>
          <w:tcPr>
            <w:tcW w:w="3450" w:type="pct"/>
            <w:tcBorders>
              <w:top w:val="nil"/>
              <w:left w:val="nil"/>
              <w:bottom w:val="nil"/>
              <w:right w:val="nil"/>
            </w:tcBorders>
            <w:tcMar>
              <w:top w:w="0" w:type="dxa"/>
              <w:left w:w="0" w:type="dxa"/>
              <w:bottom w:w="0" w:type="dxa"/>
              <w:right w:w="0" w:type="dxa"/>
            </w:tcMar>
            <w:hideMark/>
          </w:tcPr>
          <w:p w14:paraId="781CA14C" w14:textId="77777777" w:rsidR="00855564" w:rsidRPr="00855564" w:rsidRDefault="00855564" w:rsidP="00855564">
            <w:pPr>
              <w:jc w:val="both"/>
            </w:pPr>
            <w:r w:rsidRPr="00855564">
              <w:t>0,5</w:t>
            </w:r>
          </w:p>
        </w:tc>
      </w:tr>
      <w:tr w:rsidR="00855564" w:rsidRPr="00855564" w14:paraId="09978CC6"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1F0C202D" w14:textId="77777777" w:rsidR="00855564" w:rsidRPr="00855564" w:rsidRDefault="00855564" w:rsidP="00855564">
            <w:pPr>
              <w:jc w:val="both"/>
            </w:pPr>
            <w:r w:rsidRPr="00855564">
              <w:t>12.1 -24</w:t>
            </w:r>
          </w:p>
        </w:tc>
        <w:tc>
          <w:tcPr>
            <w:tcW w:w="3450" w:type="pct"/>
            <w:tcBorders>
              <w:top w:val="nil"/>
              <w:left w:val="nil"/>
              <w:bottom w:val="nil"/>
              <w:right w:val="nil"/>
            </w:tcBorders>
            <w:tcMar>
              <w:top w:w="0" w:type="dxa"/>
              <w:left w:w="0" w:type="dxa"/>
              <w:bottom w:w="0" w:type="dxa"/>
              <w:right w:w="0" w:type="dxa"/>
            </w:tcMar>
            <w:hideMark/>
          </w:tcPr>
          <w:p w14:paraId="2F3B1B6A" w14:textId="77777777" w:rsidR="00855564" w:rsidRPr="00855564" w:rsidRDefault="00855564" w:rsidP="00855564">
            <w:pPr>
              <w:jc w:val="both"/>
            </w:pPr>
            <w:r w:rsidRPr="00855564">
              <w:t>1,0</w:t>
            </w:r>
          </w:p>
        </w:tc>
      </w:tr>
      <w:tr w:rsidR="00855564" w:rsidRPr="00855564" w14:paraId="30057031"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1600448D" w14:textId="77777777" w:rsidR="00855564" w:rsidRPr="00855564" w:rsidRDefault="00855564" w:rsidP="00855564">
            <w:pPr>
              <w:jc w:val="both"/>
            </w:pPr>
            <w:r w:rsidRPr="00855564">
              <w:t>24.1 -36</w:t>
            </w:r>
          </w:p>
        </w:tc>
        <w:tc>
          <w:tcPr>
            <w:tcW w:w="3450" w:type="pct"/>
            <w:tcBorders>
              <w:top w:val="nil"/>
              <w:left w:val="nil"/>
              <w:bottom w:val="nil"/>
              <w:right w:val="nil"/>
            </w:tcBorders>
            <w:tcMar>
              <w:top w:w="0" w:type="dxa"/>
              <w:left w:w="0" w:type="dxa"/>
              <w:bottom w:w="0" w:type="dxa"/>
              <w:right w:w="0" w:type="dxa"/>
            </w:tcMar>
            <w:hideMark/>
          </w:tcPr>
          <w:p w14:paraId="235286AD" w14:textId="77777777" w:rsidR="00855564" w:rsidRPr="00855564" w:rsidRDefault="00855564" w:rsidP="00855564">
            <w:pPr>
              <w:jc w:val="both"/>
            </w:pPr>
            <w:r w:rsidRPr="00855564">
              <w:t>1,5</w:t>
            </w:r>
          </w:p>
        </w:tc>
      </w:tr>
      <w:tr w:rsidR="00855564" w:rsidRPr="00855564" w14:paraId="309F36DF"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5BADDD5E" w14:textId="77777777" w:rsidR="00855564" w:rsidRPr="00855564" w:rsidRDefault="00855564" w:rsidP="00855564">
            <w:pPr>
              <w:jc w:val="both"/>
            </w:pPr>
            <w:r w:rsidRPr="00855564">
              <w:t>36.1 -48</w:t>
            </w:r>
          </w:p>
        </w:tc>
        <w:tc>
          <w:tcPr>
            <w:tcW w:w="3450" w:type="pct"/>
            <w:tcBorders>
              <w:top w:val="nil"/>
              <w:left w:val="nil"/>
              <w:bottom w:val="nil"/>
              <w:right w:val="nil"/>
            </w:tcBorders>
            <w:tcMar>
              <w:top w:w="0" w:type="dxa"/>
              <w:left w:w="0" w:type="dxa"/>
              <w:bottom w:w="0" w:type="dxa"/>
              <w:right w:w="0" w:type="dxa"/>
            </w:tcMar>
            <w:hideMark/>
          </w:tcPr>
          <w:p w14:paraId="3812499F" w14:textId="77777777" w:rsidR="00855564" w:rsidRPr="00855564" w:rsidRDefault="00855564" w:rsidP="00855564">
            <w:pPr>
              <w:jc w:val="both"/>
            </w:pPr>
            <w:r w:rsidRPr="00855564">
              <w:t>2,0</w:t>
            </w:r>
          </w:p>
        </w:tc>
      </w:tr>
      <w:tr w:rsidR="00855564" w:rsidRPr="00855564" w14:paraId="51BD642A"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6708E83E" w14:textId="77777777" w:rsidR="00855564" w:rsidRPr="00855564" w:rsidRDefault="00855564" w:rsidP="00855564">
            <w:pPr>
              <w:jc w:val="both"/>
            </w:pPr>
            <w:r w:rsidRPr="00855564">
              <w:t>48.1 -60</w:t>
            </w:r>
          </w:p>
        </w:tc>
        <w:tc>
          <w:tcPr>
            <w:tcW w:w="3450" w:type="pct"/>
            <w:tcBorders>
              <w:top w:val="nil"/>
              <w:left w:val="nil"/>
              <w:bottom w:val="nil"/>
              <w:right w:val="nil"/>
            </w:tcBorders>
            <w:tcMar>
              <w:top w:w="0" w:type="dxa"/>
              <w:left w:w="0" w:type="dxa"/>
              <w:bottom w:w="0" w:type="dxa"/>
              <w:right w:w="0" w:type="dxa"/>
            </w:tcMar>
            <w:hideMark/>
          </w:tcPr>
          <w:p w14:paraId="5BC28D8E" w14:textId="77777777" w:rsidR="00855564" w:rsidRPr="00855564" w:rsidRDefault="00855564" w:rsidP="00855564">
            <w:pPr>
              <w:jc w:val="both"/>
            </w:pPr>
            <w:r w:rsidRPr="00855564">
              <w:t>2,5</w:t>
            </w:r>
          </w:p>
        </w:tc>
      </w:tr>
      <w:tr w:rsidR="00855564" w:rsidRPr="00855564" w14:paraId="2E1CE217"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69B88874" w14:textId="77777777" w:rsidR="00855564" w:rsidRPr="00855564" w:rsidRDefault="00855564" w:rsidP="00855564">
            <w:pPr>
              <w:jc w:val="both"/>
            </w:pPr>
            <w:r w:rsidRPr="00855564">
              <w:t>60.1-72</w:t>
            </w:r>
          </w:p>
        </w:tc>
        <w:tc>
          <w:tcPr>
            <w:tcW w:w="3450" w:type="pct"/>
            <w:tcBorders>
              <w:top w:val="nil"/>
              <w:left w:val="nil"/>
              <w:bottom w:val="nil"/>
              <w:right w:val="nil"/>
            </w:tcBorders>
            <w:tcMar>
              <w:top w:w="0" w:type="dxa"/>
              <w:left w:w="0" w:type="dxa"/>
              <w:bottom w:w="0" w:type="dxa"/>
              <w:right w:w="0" w:type="dxa"/>
            </w:tcMar>
            <w:hideMark/>
          </w:tcPr>
          <w:p w14:paraId="6757CB3D" w14:textId="77777777" w:rsidR="00855564" w:rsidRPr="00855564" w:rsidRDefault="00855564" w:rsidP="00855564">
            <w:pPr>
              <w:jc w:val="both"/>
            </w:pPr>
            <w:r w:rsidRPr="00855564">
              <w:t>3,0</w:t>
            </w:r>
          </w:p>
        </w:tc>
      </w:tr>
      <w:tr w:rsidR="00855564" w:rsidRPr="00855564" w14:paraId="57F400F8"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251A5AA8" w14:textId="77777777" w:rsidR="00855564" w:rsidRPr="00855564" w:rsidRDefault="00855564" w:rsidP="00855564">
            <w:pPr>
              <w:jc w:val="both"/>
            </w:pPr>
            <w:r w:rsidRPr="00855564">
              <w:t>72.1 -84</w:t>
            </w:r>
          </w:p>
        </w:tc>
        <w:tc>
          <w:tcPr>
            <w:tcW w:w="3450" w:type="pct"/>
            <w:tcBorders>
              <w:top w:val="nil"/>
              <w:left w:val="nil"/>
              <w:bottom w:val="nil"/>
              <w:right w:val="nil"/>
            </w:tcBorders>
            <w:tcMar>
              <w:top w:w="0" w:type="dxa"/>
              <w:left w:w="0" w:type="dxa"/>
              <w:bottom w:w="0" w:type="dxa"/>
              <w:right w:w="0" w:type="dxa"/>
            </w:tcMar>
            <w:hideMark/>
          </w:tcPr>
          <w:p w14:paraId="7F14B1C0" w14:textId="77777777" w:rsidR="00855564" w:rsidRPr="00855564" w:rsidRDefault="00855564" w:rsidP="00855564">
            <w:pPr>
              <w:jc w:val="both"/>
            </w:pPr>
            <w:r w:rsidRPr="00855564">
              <w:t>3,5</w:t>
            </w:r>
          </w:p>
        </w:tc>
      </w:tr>
      <w:tr w:rsidR="00855564" w:rsidRPr="00855564" w14:paraId="22977398"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46D60B6D" w14:textId="77777777" w:rsidR="00855564" w:rsidRPr="00855564" w:rsidRDefault="00855564" w:rsidP="00855564">
            <w:pPr>
              <w:jc w:val="both"/>
            </w:pPr>
            <w:r w:rsidRPr="00855564">
              <w:lastRenderedPageBreak/>
              <w:t>84.1 -96</w:t>
            </w:r>
          </w:p>
        </w:tc>
        <w:tc>
          <w:tcPr>
            <w:tcW w:w="3450" w:type="pct"/>
            <w:tcBorders>
              <w:top w:val="nil"/>
              <w:left w:val="nil"/>
              <w:bottom w:val="nil"/>
              <w:right w:val="nil"/>
            </w:tcBorders>
            <w:tcMar>
              <w:top w:w="0" w:type="dxa"/>
              <w:left w:w="0" w:type="dxa"/>
              <w:bottom w:w="0" w:type="dxa"/>
              <w:right w:w="0" w:type="dxa"/>
            </w:tcMar>
            <w:hideMark/>
          </w:tcPr>
          <w:p w14:paraId="1C812C91" w14:textId="77777777" w:rsidR="00855564" w:rsidRPr="00855564" w:rsidRDefault="00855564" w:rsidP="00855564">
            <w:pPr>
              <w:jc w:val="both"/>
            </w:pPr>
            <w:r w:rsidRPr="00855564">
              <w:t>4,0</w:t>
            </w:r>
          </w:p>
        </w:tc>
      </w:tr>
      <w:tr w:rsidR="00855564" w:rsidRPr="00855564" w14:paraId="3FC53FE9"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273A5B8C" w14:textId="77777777" w:rsidR="00855564" w:rsidRPr="00855564" w:rsidRDefault="00855564" w:rsidP="00855564">
            <w:pPr>
              <w:jc w:val="both"/>
            </w:pPr>
            <w:r w:rsidRPr="00855564">
              <w:t>96.1 -108</w:t>
            </w:r>
          </w:p>
        </w:tc>
        <w:tc>
          <w:tcPr>
            <w:tcW w:w="3450" w:type="pct"/>
            <w:tcBorders>
              <w:top w:val="nil"/>
              <w:left w:val="nil"/>
              <w:bottom w:val="nil"/>
              <w:right w:val="nil"/>
            </w:tcBorders>
            <w:tcMar>
              <w:top w:w="0" w:type="dxa"/>
              <w:left w:w="0" w:type="dxa"/>
              <w:bottom w:w="0" w:type="dxa"/>
              <w:right w:w="0" w:type="dxa"/>
            </w:tcMar>
            <w:hideMark/>
          </w:tcPr>
          <w:p w14:paraId="04D6CEB9" w14:textId="77777777" w:rsidR="00855564" w:rsidRPr="00855564" w:rsidRDefault="00855564" w:rsidP="00855564">
            <w:pPr>
              <w:jc w:val="both"/>
            </w:pPr>
            <w:r w:rsidRPr="00855564">
              <w:t>4,5</w:t>
            </w:r>
          </w:p>
        </w:tc>
      </w:tr>
      <w:tr w:rsidR="00855564" w:rsidRPr="00855564" w14:paraId="6155A984" w14:textId="77777777" w:rsidTr="00855564">
        <w:trPr>
          <w:tblCellSpacing w:w="15" w:type="dxa"/>
        </w:trPr>
        <w:tc>
          <w:tcPr>
            <w:tcW w:w="1550" w:type="pct"/>
            <w:tcBorders>
              <w:top w:val="nil"/>
              <w:left w:val="nil"/>
              <w:bottom w:val="nil"/>
              <w:right w:val="nil"/>
            </w:tcBorders>
            <w:tcMar>
              <w:top w:w="0" w:type="dxa"/>
              <w:left w:w="0" w:type="dxa"/>
              <w:bottom w:w="0" w:type="dxa"/>
              <w:right w:w="0" w:type="dxa"/>
            </w:tcMar>
            <w:hideMark/>
          </w:tcPr>
          <w:p w14:paraId="0D31AA09" w14:textId="77777777" w:rsidR="00855564" w:rsidRPr="00855564" w:rsidRDefault="00855564" w:rsidP="00855564">
            <w:pPr>
              <w:jc w:val="both"/>
            </w:pPr>
            <w:r w:rsidRPr="00855564">
              <w:t>108.1 o más</w:t>
            </w:r>
          </w:p>
        </w:tc>
        <w:tc>
          <w:tcPr>
            <w:tcW w:w="3450" w:type="pct"/>
            <w:tcBorders>
              <w:top w:val="nil"/>
              <w:left w:val="nil"/>
              <w:bottom w:val="nil"/>
              <w:right w:val="nil"/>
            </w:tcBorders>
            <w:tcMar>
              <w:top w:w="0" w:type="dxa"/>
              <w:left w:w="0" w:type="dxa"/>
              <w:bottom w:w="0" w:type="dxa"/>
              <w:right w:w="0" w:type="dxa"/>
            </w:tcMar>
            <w:hideMark/>
          </w:tcPr>
          <w:p w14:paraId="4554CD52" w14:textId="77777777" w:rsidR="00855564" w:rsidRPr="00855564" w:rsidRDefault="00855564" w:rsidP="00855564">
            <w:pPr>
              <w:jc w:val="both"/>
            </w:pPr>
            <w:r w:rsidRPr="00855564">
              <w:t>5,0</w:t>
            </w:r>
          </w:p>
        </w:tc>
      </w:tr>
    </w:tbl>
    <w:p w14:paraId="2E5507EB" w14:textId="77777777" w:rsidR="00855564" w:rsidRPr="00855564" w:rsidRDefault="00855564" w:rsidP="00855564">
      <w:pPr>
        <w:jc w:val="both"/>
      </w:pPr>
      <w:r w:rsidRPr="00855564">
        <w:t>Los estudios adicionales a los requisitos mínimos, relacionados con las funciones y los conocimientos básicos del empleo, tendrán un valor máximo de 5 puntos. Los cuales se asignarán de acuerdo con la siguiente tabla:</w:t>
      </w:r>
    </w:p>
    <w:p w14:paraId="0F1D897B" w14:textId="77777777" w:rsidR="00855564" w:rsidRPr="00855564" w:rsidRDefault="00855564" w:rsidP="00855564">
      <w:pPr>
        <w:jc w:val="both"/>
      </w:pPr>
      <w:r w:rsidRPr="00855564">
        <w:rPr>
          <w:b/>
          <w:bCs/>
        </w:rPr>
        <w:t>PUNTUACIÓN DEFINIDA DE ACUERDO CON LOS ESTUDIOS ACREDITADOS ADICIONALES A LOS REQUISITOS MINIMOS DEL EMPLEO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1"/>
        <w:gridCol w:w="889"/>
        <w:gridCol w:w="1539"/>
        <w:gridCol w:w="1139"/>
        <w:gridCol w:w="1539"/>
        <w:gridCol w:w="789"/>
        <w:gridCol w:w="895"/>
        <w:gridCol w:w="887"/>
      </w:tblGrid>
      <w:tr w:rsidR="00855564" w:rsidRPr="00855564" w14:paraId="47FAFF40" w14:textId="77777777" w:rsidTr="00855564">
        <w:trPr>
          <w:tblCellSpacing w:w="15" w:type="dxa"/>
        </w:trPr>
        <w:tc>
          <w:tcPr>
            <w:tcW w:w="700" w:type="pct"/>
            <w:tcBorders>
              <w:top w:val="nil"/>
              <w:left w:val="nil"/>
              <w:bottom w:val="nil"/>
              <w:right w:val="nil"/>
            </w:tcBorders>
            <w:tcMar>
              <w:top w:w="0" w:type="dxa"/>
              <w:left w:w="0" w:type="dxa"/>
              <w:bottom w:w="0" w:type="dxa"/>
              <w:right w:w="0" w:type="dxa"/>
            </w:tcMar>
            <w:hideMark/>
          </w:tcPr>
          <w:p w14:paraId="7B2FF59E" w14:textId="77777777" w:rsidR="00855564" w:rsidRPr="00855564" w:rsidRDefault="00855564" w:rsidP="00855564">
            <w:pPr>
              <w:jc w:val="both"/>
            </w:pPr>
            <w:r w:rsidRPr="00855564">
              <w:t>EMPLEO</w:t>
            </w:r>
          </w:p>
        </w:tc>
        <w:tc>
          <w:tcPr>
            <w:tcW w:w="500" w:type="pct"/>
            <w:tcBorders>
              <w:top w:val="nil"/>
              <w:left w:val="nil"/>
              <w:bottom w:val="nil"/>
              <w:right w:val="nil"/>
            </w:tcBorders>
            <w:tcMar>
              <w:top w:w="0" w:type="dxa"/>
              <w:left w:w="0" w:type="dxa"/>
              <w:bottom w:w="0" w:type="dxa"/>
              <w:right w:w="0" w:type="dxa"/>
            </w:tcMar>
            <w:hideMark/>
          </w:tcPr>
          <w:p w14:paraId="79EEA89A" w14:textId="77777777" w:rsidR="00855564" w:rsidRPr="00855564" w:rsidRDefault="00855564" w:rsidP="00855564">
            <w:pPr>
              <w:jc w:val="both"/>
            </w:pPr>
            <w:r w:rsidRPr="00855564">
              <w:t>Título de Maestría</w:t>
            </w:r>
          </w:p>
        </w:tc>
        <w:tc>
          <w:tcPr>
            <w:tcW w:w="850" w:type="pct"/>
            <w:tcBorders>
              <w:top w:val="nil"/>
              <w:left w:val="nil"/>
              <w:bottom w:val="nil"/>
              <w:right w:val="nil"/>
            </w:tcBorders>
            <w:tcMar>
              <w:top w:w="0" w:type="dxa"/>
              <w:left w:w="0" w:type="dxa"/>
              <w:bottom w:w="0" w:type="dxa"/>
              <w:right w:w="0" w:type="dxa"/>
            </w:tcMar>
            <w:hideMark/>
          </w:tcPr>
          <w:p w14:paraId="53C7260A" w14:textId="77777777" w:rsidR="00855564" w:rsidRPr="00855564" w:rsidRDefault="00855564" w:rsidP="00855564">
            <w:pPr>
              <w:jc w:val="both"/>
            </w:pPr>
            <w:r w:rsidRPr="00855564">
              <w:t>Título de Especialización</w:t>
            </w:r>
          </w:p>
        </w:tc>
        <w:tc>
          <w:tcPr>
            <w:tcW w:w="650" w:type="pct"/>
            <w:tcBorders>
              <w:top w:val="nil"/>
              <w:left w:val="nil"/>
              <w:bottom w:val="nil"/>
              <w:right w:val="nil"/>
            </w:tcBorders>
            <w:tcMar>
              <w:top w:w="0" w:type="dxa"/>
              <w:left w:w="0" w:type="dxa"/>
              <w:bottom w:w="0" w:type="dxa"/>
              <w:right w:w="0" w:type="dxa"/>
            </w:tcMar>
            <w:hideMark/>
          </w:tcPr>
          <w:p w14:paraId="1A0B1E7C" w14:textId="77777777" w:rsidR="00855564" w:rsidRPr="00855564" w:rsidRDefault="00855564" w:rsidP="00855564">
            <w:pPr>
              <w:jc w:val="both"/>
            </w:pPr>
            <w:r w:rsidRPr="00855564">
              <w:t>Titulo</w:t>
            </w:r>
            <w:r w:rsidRPr="00855564">
              <w:br/>
              <w:t>Profesional</w:t>
            </w:r>
          </w:p>
        </w:tc>
        <w:tc>
          <w:tcPr>
            <w:tcW w:w="850" w:type="pct"/>
            <w:tcBorders>
              <w:top w:val="nil"/>
              <w:left w:val="nil"/>
              <w:bottom w:val="nil"/>
              <w:right w:val="nil"/>
            </w:tcBorders>
            <w:tcMar>
              <w:top w:w="0" w:type="dxa"/>
              <w:left w:w="0" w:type="dxa"/>
              <w:bottom w:w="0" w:type="dxa"/>
              <w:right w:w="0" w:type="dxa"/>
            </w:tcMar>
            <w:hideMark/>
          </w:tcPr>
          <w:p w14:paraId="379D2E26" w14:textId="77777777" w:rsidR="00855564" w:rsidRPr="00855564" w:rsidRDefault="00855564" w:rsidP="00855564">
            <w:pPr>
              <w:jc w:val="both"/>
            </w:pPr>
            <w:r w:rsidRPr="00855564">
              <w:t>Tecnología o Especialización Tecnológica</w:t>
            </w:r>
          </w:p>
        </w:tc>
        <w:tc>
          <w:tcPr>
            <w:tcW w:w="450" w:type="pct"/>
            <w:tcBorders>
              <w:top w:val="nil"/>
              <w:left w:val="nil"/>
              <w:bottom w:val="nil"/>
              <w:right w:val="nil"/>
            </w:tcBorders>
            <w:tcMar>
              <w:top w:w="0" w:type="dxa"/>
              <w:left w:w="0" w:type="dxa"/>
              <w:bottom w:w="0" w:type="dxa"/>
              <w:right w:w="0" w:type="dxa"/>
            </w:tcMar>
            <w:hideMark/>
          </w:tcPr>
          <w:p w14:paraId="24003D00" w14:textId="77777777" w:rsidR="00855564" w:rsidRPr="00855564" w:rsidRDefault="00855564" w:rsidP="00855564">
            <w:pPr>
              <w:jc w:val="both"/>
            </w:pPr>
            <w:r w:rsidRPr="00855564">
              <w:t>Técnica</w:t>
            </w:r>
          </w:p>
        </w:tc>
        <w:tc>
          <w:tcPr>
            <w:tcW w:w="500" w:type="pct"/>
            <w:tcBorders>
              <w:top w:val="nil"/>
              <w:left w:val="nil"/>
              <w:bottom w:val="nil"/>
              <w:right w:val="nil"/>
            </w:tcBorders>
            <w:tcMar>
              <w:top w:w="0" w:type="dxa"/>
              <w:left w:w="0" w:type="dxa"/>
              <w:bottom w:w="0" w:type="dxa"/>
              <w:right w:w="0" w:type="dxa"/>
            </w:tcMar>
            <w:hideMark/>
          </w:tcPr>
          <w:p w14:paraId="3830F0A2" w14:textId="77777777" w:rsidR="00855564" w:rsidRPr="00855564" w:rsidRDefault="00855564" w:rsidP="00855564">
            <w:pPr>
              <w:jc w:val="both"/>
            </w:pPr>
            <w:r w:rsidRPr="00855564">
              <w:t>Bachiller</w:t>
            </w:r>
          </w:p>
        </w:tc>
        <w:tc>
          <w:tcPr>
            <w:tcW w:w="550" w:type="pct"/>
            <w:tcBorders>
              <w:top w:val="nil"/>
              <w:left w:val="nil"/>
              <w:bottom w:val="nil"/>
              <w:right w:val="nil"/>
            </w:tcBorders>
            <w:tcMar>
              <w:top w:w="0" w:type="dxa"/>
              <w:left w:w="0" w:type="dxa"/>
              <w:bottom w:w="0" w:type="dxa"/>
              <w:right w:w="0" w:type="dxa"/>
            </w:tcMar>
            <w:hideMark/>
          </w:tcPr>
          <w:p w14:paraId="488C4334" w14:textId="77777777" w:rsidR="00855564" w:rsidRPr="00855564" w:rsidRDefault="00855564" w:rsidP="00855564">
            <w:pPr>
              <w:jc w:val="both"/>
            </w:pPr>
            <w:r w:rsidRPr="00855564">
              <w:t>TOTAL</w:t>
            </w:r>
            <w:r w:rsidRPr="00855564">
              <w:br/>
              <w:t>PUNTOS</w:t>
            </w:r>
          </w:p>
        </w:tc>
      </w:tr>
      <w:tr w:rsidR="00855564" w:rsidRPr="00855564" w14:paraId="01680D9C" w14:textId="77777777" w:rsidTr="00855564">
        <w:trPr>
          <w:tblCellSpacing w:w="15" w:type="dxa"/>
        </w:trPr>
        <w:tc>
          <w:tcPr>
            <w:tcW w:w="700" w:type="pct"/>
            <w:tcBorders>
              <w:top w:val="nil"/>
              <w:left w:val="nil"/>
              <w:bottom w:val="nil"/>
              <w:right w:val="nil"/>
            </w:tcBorders>
            <w:tcMar>
              <w:top w:w="0" w:type="dxa"/>
              <w:left w:w="0" w:type="dxa"/>
              <w:bottom w:w="0" w:type="dxa"/>
              <w:right w:w="0" w:type="dxa"/>
            </w:tcMar>
            <w:hideMark/>
          </w:tcPr>
          <w:p w14:paraId="031F2088" w14:textId="77777777" w:rsidR="00855564" w:rsidRPr="00855564" w:rsidRDefault="00855564" w:rsidP="00855564">
            <w:pPr>
              <w:jc w:val="both"/>
            </w:pPr>
            <w:r w:rsidRPr="00855564">
              <w:t>DEFENSOR DE FAMILIA</w:t>
            </w:r>
          </w:p>
        </w:tc>
        <w:tc>
          <w:tcPr>
            <w:tcW w:w="500" w:type="pct"/>
            <w:tcBorders>
              <w:top w:val="nil"/>
              <w:left w:val="nil"/>
              <w:bottom w:val="nil"/>
              <w:right w:val="nil"/>
            </w:tcBorders>
            <w:tcMar>
              <w:top w:w="0" w:type="dxa"/>
              <w:left w:w="0" w:type="dxa"/>
              <w:bottom w:w="0" w:type="dxa"/>
              <w:right w:w="0" w:type="dxa"/>
            </w:tcMar>
            <w:hideMark/>
          </w:tcPr>
          <w:p w14:paraId="5C2FB28F" w14:textId="77777777" w:rsidR="00855564" w:rsidRPr="00855564" w:rsidRDefault="00855564" w:rsidP="00855564">
            <w:pPr>
              <w:jc w:val="both"/>
            </w:pPr>
            <w:r w:rsidRPr="00855564">
              <w:t>2,50</w:t>
            </w:r>
          </w:p>
        </w:tc>
        <w:tc>
          <w:tcPr>
            <w:tcW w:w="850" w:type="pct"/>
            <w:tcBorders>
              <w:top w:val="nil"/>
              <w:left w:val="nil"/>
              <w:bottom w:val="nil"/>
              <w:right w:val="nil"/>
            </w:tcBorders>
            <w:tcMar>
              <w:top w:w="0" w:type="dxa"/>
              <w:left w:w="0" w:type="dxa"/>
              <w:bottom w:w="0" w:type="dxa"/>
              <w:right w:w="0" w:type="dxa"/>
            </w:tcMar>
            <w:hideMark/>
          </w:tcPr>
          <w:p w14:paraId="2CE1F7C9" w14:textId="77777777" w:rsidR="00855564" w:rsidRPr="00855564" w:rsidRDefault="00855564" w:rsidP="00855564">
            <w:pPr>
              <w:jc w:val="both"/>
            </w:pPr>
            <w:r w:rsidRPr="00855564">
              <w:t>1,50</w:t>
            </w:r>
          </w:p>
        </w:tc>
        <w:tc>
          <w:tcPr>
            <w:tcW w:w="650" w:type="pct"/>
            <w:tcBorders>
              <w:top w:val="nil"/>
              <w:left w:val="nil"/>
              <w:bottom w:val="nil"/>
              <w:right w:val="nil"/>
            </w:tcBorders>
            <w:tcMar>
              <w:top w:w="0" w:type="dxa"/>
              <w:left w:w="0" w:type="dxa"/>
              <w:bottom w:w="0" w:type="dxa"/>
              <w:right w:w="0" w:type="dxa"/>
            </w:tcMar>
            <w:hideMark/>
          </w:tcPr>
          <w:p w14:paraId="73EBB0B5" w14:textId="77777777" w:rsidR="00855564" w:rsidRPr="00855564" w:rsidRDefault="00855564" w:rsidP="00855564">
            <w:pPr>
              <w:jc w:val="both"/>
            </w:pPr>
            <w:r w:rsidRPr="00855564">
              <w:t>1,000</w:t>
            </w:r>
          </w:p>
        </w:tc>
        <w:tc>
          <w:tcPr>
            <w:tcW w:w="850" w:type="pct"/>
            <w:tcBorders>
              <w:top w:val="nil"/>
              <w:left w:val="nil"/>
              <w:bottom w:val="nil"/>
              <w:right w:val="nil"/>
            </w:tcBorders>
            <w:tcMar>
              <w:top w:w="0" w:type="dxa"/>
              <w:left w:w="0" w:type="dxa"/>
              <w:bottom w:w="0" w:type="dxa"/>
              <w:right w:w="0" w:type="dxa"/>
            </w:tcMar>
            <w:hideMark/>
          </w:tcPr>
          <w:p w14:paraId="33E71607" w14:textId="77777777" w:rsidR="00855564" w:rsidRPr="00855564" w:rsidRDefault="00855564" w:rsidP="00855564">
            <w:pPr>
              <w:jc w:val="both"/>
            </w:pPr>
            <w:r w:rsidRPr="00855564">
              <w:t>N/A</w:t>
            </w:r>
          </w:p>
        </w:tc>
        <w:tc>
          <w:tcPr>
            <w:tcW w:w="450" w:type="pct"/>
            <w:tcBorders>
              <w:top w:val="nil"/>
              <w:left w:val="nil"/>
              <w:bottom w:val="nil"/>
              <w:right w:val="nil"/>
            </w:tcBorders>
            <w:tcMar>
              <w:top w:w="0" w:type="dxa"/>
              <w:left w:w="0" w:type="dxa"/>
              <w:bottom w:w="0" w:type="dxa"/>
              <w:right w:w="0" w:type="dxa"/>
            </w:tcMar>
            <w:hideMark/>
          </w:tcPr>
          <w:p w14:paraId="4344D133" w14:textId="77777777" w:rsidR="00855564" w:rsidRPr="00855564" w:rsidRDefault="00855564" w:rsidP="00855564">
            <w:pPr>
              <w:jc w:val="both"/>
            </w:pPr>
            <w:r w:rsidRPr="00855564">
              <w:t>N/A</w:t>
            </w:r>
          </w:p>
        </w:tc>
        <w:tc>
          <w:tcPr>
            <w:tcW w:w="500" w:type="pct"/>
            <w:tcBorders>
              <w:top w:val="nil"/>
              <w:left w:val="nil"/>
              <w:bottom w:val="nil"/>
              <w:right w:val="nil"/>
            </w:tcBorders>
            <w:tcMar>
              <w:top w:w="0" w:type="dxa"/>
              <w:left w:w="0" w:type="dxa"/>
              <w:bottom w:w="0" w:type="dxa"/>
              <w:right w:w="0" w:type="dxa"/>
            </w:tcMar>
            <w:hideMark/>
          </w:tcPr>
          <w:p w14:paraId="421A7662"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0C3C53D0" w14:textId="77777777" w:rsidR="00855564" w:rsidRPr="00855564" w:rsidRDefault="00855564" w:rsidP="00855564">
            <w:pPr>
              <w:jc w:val="both"/>
            </w:pPr>
            <w:r w:rsidRPr="00855564">
              <w:t>5</w:t>
            </w:r>
          </w:p>
        </w:tc>
      </w:tr>
      <w:tr w:rsidR="00855564" w:rsidRPr="00855564" w14:paraId="637A17D5" w14:textId="77777777" w:rsidTr="00855564">
        <w:trPr>
          <w:tblCellSpacing w:w="15" w:type="dxa"/>
        </w:trPr>
        <w:tc>
          <w:tcPr>
            <w:tcW w:w="1200" w:type="pct"/>
            <w:gridSpan w:val="2"/>
            <w:tcBorders>
              <w:top w:val="nil"/>
              <w:left w:val="nil"/>
              <w:bottom w:val="nil"/>
              <w:right w:val="nil"/>
            </w:tcBorders>
            <w:tcMar>
              <w:top w:w="0" w:type="dxa"/>
              <w:left w:w="0" w:type="dxa"/>
              <w:bottom w:w="0" w:type="dxa"/>
              <w:right w:w="0" w:type="dxa"/>
            </w:tcMar>
            <w:hideMark/>
          </w:tcPr>
          <w:p w14:paraId="0FDED23F" w14:textId="77777777" w:rsidR="00855564" w:rsidRPr="00855564" w:rsidRDefault="00855564" w:rsidP="00855564">
            <w:pPr>
              <w:jc w:val="both"/>
            </w:pPr>
            <w:r w:rsidRPr="00855564">
              <w:t> </w:t>
            </w:r>
          </w:p>
        </w:tc>
        <w:tc>
          <w:tcPr>
            <w:tcW w:w="1500" w:type="pct"/>
            <w:gridSpan w:val="2"/>
            <w:tcBorders>
              <w:top w:val="nil"/>
              <w:left w:val="nil"/>
              <w:bottom w:val="nil"/>
              <w:right w:val="nil"/>
            </w:tcBorders>
            <w:tcMar>
              <w:top w:w="0" w:type="dxa"/>
              <w:left w:w="0" w:type="dxa"/>
              <w:bottom w:w="0" w:type="dxa"/>
              <w:right w:w="0" w:type="dxa"/>
            </w:tcMar>
            <w:hideMark/>
          </w:tcPr>
          <w:p w14:paraId="723473AE" w14:textId="77777777" w:rsidR="00855564" w:rsidRPr="00855564" w:rsidRDefault="00855564" w:rsidP="00855564">
            <w:pPr>
              <w:jc w:val="both"/>
            </w:pPr>
            <w:r w:rsidRPr="00855564">
              <w:t> </w:t>
            </w:r>
          </w:p>
        </w:tc>
        <w:tc>
          <w:tcPr>
            <w:tcW w:w="1300" w:type="pct"/>
            <w:gridSpan w:val="2"/>
            <w:tcBorders>
              <w:top w:val="nil"/>
              <w:left w:val="nil"/>
              <w:bottom w:val="nil"/>
              <w:right w:val="nil"/>
            </w:tcBorders>
            <w:tcMar>
              <w:top w:w="0" w:type="dxa"/>
              <w:left w:w="0" w:type="dxa"/>
              <w:bottom w:w="0" w:type="dxa"/>
              <w:right w:w="0" w:type="dxa"/>
            </w:tcMar>
            <w:hideMark/>
          </w:tcPr>
          <w:p w14:paraId="6146D9C6" w14:textId="77777777" w:rsidR="00855564" w:rsidRPr="00855564" w:rsidRDefault="00855564" w:rsidP="00855564">
            <w:pPr>
              <w:jc w:val="both"/>
            </w:pPr>
            <w:r w:rsidRPr="00855564">
              <w:t> </w:t>
            </w:r>
          </w:p>
        </w:tc>
        <w:tc>
          <w:tcPr>
            <w:tcW w:w="1000" w:type="pct"/>
            <w:gridSpan w:val="2"/>
            <w:tcBorders>
              <w:top w:val="nil"/>
              <w:left w:val="nil"/>
              <w:bottom w:val="nil"/>
              <w:right w:val="nil"/>
            </w:tcBorders>
            <w:tcMar>
              <w:top w:w="0" w:type="dxa"/>
              <w:left w:w="0" w:type="dxa"/>
              <w:bottom w:w="0" w:type="dxa"/>
              <w:right w:w="0" w:type="dxa"/>
            </w:tcMar>
            <w:hideMark/>
          </w:tcPr>
          <w:p w14:paraId="761D7763" w14:textId="77777777" w:rsidR="00855564" w:rsidRPr="00855564" w:rsidRDefault="00855564" w:rsidP="00855564">
            <w:pPr>
              <w:jc w:val="both"/>
            </w:pPr>
            <w:r w:rsidRPr="00855564">
              <w:t> </w:t>
            </w:r>
          </w:p>
        </w:tc>
      </w:tr>
    </w:tbl>
    <w:p w14:paraId="5DF144C8" w14:textId="77777777" w:rsidR="00855564" w:rsidRPr="00855564" w:rsidRDefault="00855564" w:rsidP="00855564">
      <w:pPr>
        <w:jc w:val="both"/>
      </w:pPr>
      <w:r w:rsidRPr="00855564">
        <w:t>Nota: </w:t>
      </w:r>
      <w:r w:rsidRPr="00855564">
        <w:rPr>
          <w:b/>
          <w:bCs/>
        </w:rPr>
        <w:t>Los estudios </w:t>
      </w:r>
      <w:r w:rsidRPr="00855564">
        <w:t>adicionales </w:t>
      </w:r>
      <w:r w:rsidRPr="00855564">
        <w:rPr>
          <w:b/>
          <w:bCs/>
        </w:rPr>
        <w:t>deben ser </w:t>
      </w:r>
      <w:r w:rsidRPr="00855564">
        <w:t>relacionados </w:t>
      </w:r>
      <w:r w:rsidRPr="00855564">
        <w:rPr>
          <w:b/>
          <w:bCs/>
        </w:rPr>
        <w:t>con las funciones del empleo a proveer</w:t>
      </w:r>
    </w:p>
    <w:p w14:paraId="0BE896E8" w14:textId="77777777" w:rsidR="00855564" w:rsidRPr="00855564" w:rsidRDefault="00855564" w:rsidP="00855564">
      <w:pPr>
        <w:jc w:val="both"/>
      </w:pPr>
      <w:r w:rsidRPr="00855564">
        <w:t>(*) Se asignará 1 punto por título profesional adicional al requisito mínimo</w:t>
      </w:r>
    </w:p>
    <w:p w14:paraId="74F20B7C" w14:textId="069166DE" w:rsidR="00855564" w:rsidRPr="00855564" w:rsidRDefault="00855564" w:rsidP="00855564">
      <w:pPr>
        <w:jc w:val="both"/>
      </w:pPr>
      <w:r w:rsidRPr="00855564">
        <w:t>Nota: Para el cargo de Defensor de Familia 2125 Grado 17, la experiencia adicional deberá ser de carácter profesional relacionada, conforme lo dispuesto en el artículo 2.2.2.3.7 del Decreto 1083 de 2015.</w:t>
      </w:r>
    </w:p>
    <w:p w14:paraId="04AF7FA6" w14:textId="77777777" w:rsidR="00855564" w:rsidRPr="00855564" w:rsidRDefault="00855564" w:rsidP="00855564">
      <w:pPr>
        <w:jc w:val="both"/>
      </w:pPr>
      <w:r w:rsidRPr="00855564">
        <w:t>b. Para el caso de la provisión de los cargos, </w:t>
      </w:r>
      <w:r w:rsidRPr="00855564">
        <w:rPr>
          <w:b/>
          <w:bCs/>
        </w:rPr>
        <w:t>diferentes</w:t>
      </w:r>
      <w:r w:rsidRPr="00855564">
        <w:t> a Defensor de Familia Código 2125 Grado 17, la Prueba de Análisis de Antecedentes tendrá un valor de 40 puntos (Experiencia: 20 puntos y Estudios: 20 puntos) y será de carácter clasificatorio.</w:t>
      </w:r>
    </w:p>
    <w:p w14:paraId="5BC0B07C" w14:textId="77777777" w:rsidR="00855564" w:rsidRPr="00855564" w:rsidRDefault="00855564" w:rsidP="00855564">
      <w:pPr>
        <w:jc w:val="both"/>
      </w:pPr>
      <w:r w:rsidRPr="00855564">
        <w:t>La experiencia adicional a los requisitos mínimos, relacionada con las funciones y los conocimientos básicos del empleo, tendrá un valor máximo de 20 puntos. Los cuales se asignarán de acuerdo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69"/>
        <w:gridCol w:w="6169"/>
      </w:tblGrid>
      <w:tr w:rsidR="00855564" w:rsidRPr="00855564" w14:paraId="218ABC7A"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0A3F7332" w14:textId="77777777" w:rsidR="00855564" w:rsidRPr="00855564" w:rsidRDefault="00855564" w:rsidP="00855564">
            <w:pPr>
              <w:jc w:val="both"/>
            </w:pPr>
            <w:r w:rsidRPr="00855564">
              <w:rPr>
                <w:b/>
                <w:bCs/>
              </w:rPr>
              <w:t>No. meses</w:t>
            </w:r>
          </w:p>
        </w:tc>
        <w:tc>
          <w:tcPr>
            <w:tcW w:w="3500" w:type="pct"/>
            <w:tcBorders>
              <w:top w:val="nil"/>
              <w:left w:val="nil"/>
              <w:bottom w:val="nil"/>
              <w:right w:val="nil"/>
            </w:tcBorders>
            <w:tcMar>
              <w:top w:w="0" w:type="dxa"/>
              <w:left w:w="0" w:type="dxa"/>
              <w:bottom w:w="0" w:type="dxa"/>
              <w:right w:w="0" w:type="dxa"/>
            </w:tcMar>
            <w:hideMark/>
          </w:tcPr>
          <w:p w14:paraId="3F32F917" w14:textId="77777777" w:rsidR="00855564" w:rsidRPr="00855564" w:rsidRDefault="00855564" w:rsidP="00855564">
            <w:pPr>
              <w:jc w:val="both"/>
            </w:pPr>
            <w:r w:rsidRPr="00855564">
              <w:rPr>
                <w:b/>
                <w:bCs/>
              </w:rPr>
              <w:t>Puntos asignados por Experiencia relacionada con las funciones y los conocimientos básicos del empleo, adicional al requisito mínimo</w:t>
            </w:r>
          </w:p>
        </w:tc>
      </w:tr>
      <w:tr w:rsidR="00855564" w:rsidRPr="00855564" w14:paraId="294054CE"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626D54FB" w14:textId="77777777" w:rsidR="00855564" w:rsidRPr="00855564" w:rsidRDefault="00855564" w:rsidP="00855564">
            <w:pPr>
              <w:jc w:val="both"/>
            </w:pPr>
            <w:r w:rsidRPr="00855564">
              <w:t>00 - 12</w:t>
            </w:r>
          </w:p>
        </w:tc>
        <w:tc>
          <w:tcPr>
            <w:tcW w:w="3500" w:type="pct"/>
            <w:tcBorders>
              <w:top w:val="nil"/>
              <w:left w:val="nil"/>
              <w:bottom w:val="nil"/>
              <w:right w:val="nil"/>
            </w:tcBorders>
            <w:tcMar>
              <w:top w:w="0" w:type="dxa"/>
              <w:left w:w="0" w:type="dxa"/>
              <w:bottom w:w="0" w:type="dxa"/>
              <w:right w:w="0" w:type="dxa"/>
            </w:tcMar>
            <w:hideMark/>
          </w:tcPr>
          <w:p w14:paraId="17621806" w14:textId="77777777" w:rsidR="00855564" w:rsidRPr="00855564" w:rsidRDefault="00855564" w:rsidP="00855564">
            <w:pPr>
              <w:jc w:val="both"/>
            </w:pPr>
            <w:r w:rsidRPr="00855564">
              <w:t>2</w:t>
            </w:r>
          </w:p>
        </w:tc>
      </w:tr>
      <w:tr w:rsidR="00855564" w:rsidRPr="00855564" w14:paraId="1C373C66"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24022646" w14:textId="77777777" w:rsidR="00855564" w:rsidRPr="00855564" w:rsidRDefault="00855564" w:rsidP="00855564">
            <w:pPr>
              <w:jc w:val="both"/>
            </w:pPr>
            <w:r w:rsidRPr="00855564">
              <w:t>12.1 -24</w:t>
            </w:r>
          </w:p>
        </w:tc>
        <w:tc>
          <w:tcPr>
            <w:tcW w:w="3500" w:type="pct"/>
            <w:tcBorders>
              <w:top w:val="nil"/>
              <w:left w:val="nil"/>
              <w:bottom w:val="nil"/>
              <w:right w:val="nil"/>
            </w:tcBorders>
            <w:tcMar>
              <w:top w:w="0" w:type="dxa"/>
              <w:left w:w="0" w:type="dxa"/>
              <w:bottom w:w="0" w:type="dxa"/>
              <w:right w:w="0" w:type="dxa"/>
            </w:tcMar>
            <w:hideMark/>
          </w:tcPr>
          <w:p w14:paraId="01831131" w14:textId="77777777" w:rsidR="00855564" w:rsidRPr="00855564" w:rsidRDefault="00855564" w:rsidP="00855564">
            <w:pPr>
              <w:jc w:val="both"/>
            </w:pPr>
            <w:r w:rsidRPr="00855564">
              <w:t>4</w:t>
            </w:r>
          </w:p>
        </w:tc>
      </w:tr>
      <w:tr w:rsidR="00855564" w:rsidRPr="00855564" w14:paraId="74DC4449"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0E14E65B" w14:textId="77777777" w:rsidR="00855564" w:rsidRPr="00855564" w:rsidRDefault="00855564" w:rsidP="00855564">
            <w:pPr>
              <w:jc w:val="both"/>
            </w:pPr>
            <w:r w:rsidRPr="00855564">
              <w:lastRenderedPageBreak/>
              <w:t>24.1 -36</w:t>
            </w:r>
          </w:p>
        </w:tc>
        <w:tc>
          <w:tcPr>
            <w:tcW w:w="3500" w:type="pct"/>
            <w:tcBorders>
              <w:top w:val="nil"/>
              <w:left w:val="nil"/>
              <w:bottom w:val="nil"/>
              <w:right w:val="nil"/>
            </w:tcBorders>
            <w:tcMar>
              <w:top w:w="0" w:type="dxa"/>
              <w:left w:w="0" w:type="dxa"/>
              <w:bottom w:w="0" w:type="dxa"/>
              <w:right w:w="0" w:type="dxa"/>
            </w:tcMar>
            <w:hideMark/>
          </w:tcPr>
          <w:p w14:paraId="52D5F31B" w14:textId="77777777" w:rsidR="00855564" w:rsidRPr="00855564" w:rsidRDefault="00855564" w:rsidP="00855564">
            <w:pPr>
              <w:jc w:val="both"/>
            </w:pPr>
            <w:r w:rsidRPr="00855564">
              <w:t>6</w:t>
            </w:r>
          </w:p>
        </w:tc>
      </w:tr>
      <w:tr w:rsidR="00855564" w:rsidRPr="00855564" w14:paraId="3DDDD7C3"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41349536" w14:textId="77777777" w:rsidR="00855564" w:rsidRPr="00855564" w:rsidRDefault="00855564" w:rsidP="00855564">
            <w:pPr>
              <w:jc w:val="both"/>
            </w:pPr>
            <w:r w:rsidRPr="00855564">
              <w:t>36.1 -48</w:t>
            </w:r>
          </w:p>
        </w:tc>
        <w:tc>
          <w:tcPr>
            <w:tcW w:w="3500" w:type="pct"/>
            <w:tcBorders>
              <w:top w:val="nil"/>
              <w:left w:val="nil"/>
              <w:bottom w:val="nil"/>
              <w:right w:val="nil"/>
            </w:tcBorders>
            <w:tcMar>
              <w:top w:w="0" w:type="dxa"/>
              <w:left w:w="0" w:type="dxa"/>
              <w:bottom w:w="0" w:type="dxa"/>
              <w:right w:w="0" w:type="dxa"/>
            </w:tcMar>
            <w:hideMark/>
          </w:tcPr>
          <w:p w14:paraId="194D19A7" w14:textId="77777777" w:rsidR="00855564" w:rsidRPr="00855564" w:rsidRDefault="00855564" w:rsidP="00855564">
            <w:pPr>
              <w:jc w:val="both"/>
            </w:pPr>
            <w:r w:rsidRPr="00855564">
              <w:t>8</w:t>
            </w:r>
          </w:p>
        </w:tc>
      </w:tr>
      <w:tr w:rsidR="00855564" w:rsidRPr="00855564" w14:paraId="481E36A5"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02AB213F" w14:textId="77777777" w:rsidR="00855564" w:rsidRPr="00855564" w:rsidRDefault="00855564" w:rsidP="00855564">
            <w:pPr>
              <w:jc w:val="both"/>
            </w:pPr>
            <w:r w:rsidRPr="00855564">
              <w:t>48.1 -60</w:t>
            </w:r>
          </w:p>
        </w:tc>
        <w:tc>
          <w:tcPr>
            <w:tcW w:w="3500" w:type="pct"/>
            <w:tcBorders>
              <w:top w:val="nil"/>
              <w:left w:val="nil"/>
              <w:bottom w:val="nil"/>
              <w:right w:val="nil"/>
            </w:tcBorders>
            <w:tcMar>
              <w:top w:w="0" w:type="dxa"/>
              <w:left w:w="0" w:type="dxa"/>
              <w:bottom w:w="0" w:type="dxa"/>
              <w:right w:w="0" w:type="dxa"/>
            </w:tcMar>
            <w:hideMark/>
          </w:tcPr>
          <w:p w14:paraId="7A271359" w14:textId="77777777" w:rsidR="00855564" w:rsidRPr="00855564" w:rsidRDefault="00855564" w:rsidP="00855564">
            <w:pPr>
              <w:jc w:val="both"/>
            </w:pPr>
            <w:r w:rsidRPr="00855564">
              <w:t>10</w:t>
            </w:r>
          </w:p>
        </w:tc>
      </w:tr>
      <w:tr w:rsidR="00855564" w:rsidRPr="00855564" w14:paraId="11C6A10F"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4A232558" w14:textId="77777777" w:rsidR="00855564" w:rsidRPr="00855564" w:rsidRDefault="00855564" w:rsidP="00855564">
            <w:pPr>
              <w:jc w:val="both"/>
            </w:pPr>
            <w:r w:rsidRPr="00855564">
              <w:t>60.1 -72</w:t>
            </w:r>
          </w:p>
        </w:tc>
        <w:tc>
          <w:tcPr>
            <w:tcW w:w="3500" w:type="pct"/>
            <w:tcBorders>
              <w:top w:val="nil"/>
              <w:left w:val="nil"/>
              <w:bottom w:val="nil"/>
              <w:right w:val="nil"/>
            </w:tcBorders>
            <w:tcMar>
              <w:top w:w="0" w:type="dxa"/>
              <w:left w:w="0" w:type="dxa"/>
              <w:bottom w:w="0" w:type="dxa"/>
              <w:right w:w="0" w:type="dxa"/>
            </w:tcMar>
            <w:hideMark/>
          </w:tcPr>
          <w:p w14:paraId="415C6CCC" w14:textId="77777777" w:rsidR="00855564" w:rsidRPr="00855564" w:rsidRDefault="00855564" w:rsidP="00855564">
            <w:pPr>
              <w:jc w:val="both"/>
            </w:pPr>
            <w:r w:rsidRPr="00855564">
              <w:t>12</w:t>
            </w:r>
          </w:p>
        </w:tc>
      </w:tr>
      <w:tr w:rsidR="00855564" w:rsidRPr="00855564" w14:paraId="042088B2"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0C1D72DA" w14:textId="77777777" w:rsidR="00855564" w:rsidRPr="00855564" w:rsidRDefault="00855564" w:rsidP="00855564">
            <w:pPr>
              <w:jc w:val="both"/>
            </w:pPr>
            <w:r w:rsidRPr="00855564">
              <w:t>72.1 - 84</w:t>
            </w:r>
          </w:p>
        </w:tc>
        <w:tc>
          <w:tcPr>
            <w:tcW w:w="3500" w:type="pct"/>
            <w:tcBorders>
              <w:top w:val="nil"/>
              <w:left w:val="nil"/>
              <w:bottom w:val="nil"/>
              <w:right w:val="nil"/>
            </w:tcBorders>
            <w:tcMar>
              <w:top w:w="0" w:type="dxa"/>
              <w:left w:w="0" w:type="dxa"/>
              <w:bottom w:w="0" w:type="dxa"/>
              <w:right w:w="0" w:type="dxa"/>
            </w:tcMar>
            <w:hideMark/>
          </w:tcPr>
          <w:p w14:paraId="60CBC3B9" w14:textId="77777777" w:rsidR="00855564" w:rsidRPr="00855564" w:rsidRDefault="00855564" w:rsidP="00855564">
            <w:pPr>
              <w:jc w:val="both"/>
            </w:pPr>
            <w:r w:rsidRPr="00855564">
              <w:t>14</w:t>
            </w:r>
          </w:p>
        </w:tc>
      </w:tr>
      <w:tr w:rsidR="00855564" w:rsidRPr="00855564" w14:paraId="7A78D0EA"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6F28CB22" w14:textId="77777777" w:rsidR="00855564" w:rsidRPr="00855564" w:rsidRDefault="00855564" w:rsidP="00855564">
            <w:pPr>
              <w:jc w:val="both"/>
            </w:pPr>
            <w:r w:rsidRPr="00855564">
              <w:t>84.1 -96</w:t>
            </w:r>
          </w:p>
        </w:tc>
        <w:tc>
          <w:tcPr>
            <w:tcW w:w="3500" w:type="pct"/>
            <w:tcBorders>
              <w:top w:val="nil"/>
              <w:left w:val="nil"/>
              <w:bottom w:val="nil"/>
              <w:right w:val="nil"/>
            </w:tcBorders>
            <w:tcMar>
              <w:top w:w="0" w:type="dxa"/>
              <w:left w:w="0" w:type="dxa"/>
              <w:bottom w:w="0" w:type="dxa"/>
              <w:right w:w="0" w:type="dxa"/>
            </w:tcMar>
            <w:hideMark/>
          </w:tcPr>
          <w:p w14:paraId="0B05D995" w14:textId="77777777" w:rsidR="00855564" w:rsidRPr="00855564" w:rsidRDefault="00855564" w:rsidP="00855564">
            <w:pPr>
              <w:jc w:val="both"/>
            </w:pPr>
            <w:r w:rsidRPr="00855564">
              <w:t>16</w:t>
            </w:r>
          </w:p>
        </w:tc>
      </w:tr>
      <w:tr w:rsidR="00855564" w:rsidRPr="00855564" w14:paraId="3C2882BD"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07F38C29" w14:textId="77777777" w:rsidR="00855564" w:rsidRPr="00855564" w:rsidRDefault="00855564" w:rsidP="00855564">
            <w:pPr>
              <w:jc w:val="both"/>
            </w:pPr>
            <w:r w:rsidRPr="00855564">
              <w:t>96.1 - 108</w:t>
            </w:r>
          </w:p>
        </w:tc>
        <w:tc>
          <w:tcPr>
            <w:tcW w:w="3500" w:type="pct"/>
            <w:tcBorders>
              <w:top w:val="nil"/>
              <w:left w:val="nil"/>
              <w:bottom w:val="nil"/>
              <w:right w:val="nil"/>
            </w:tcBorders>
            <w:tcMar>
              <w:top w:w="0" w:type="dxa"/>
              <w:left w:w="0" w:type="dxa"/>
              <w:bottom w:w="0" w:type="dxa"/>
              <w:right w:w="0" w:type="dxa"/>
            </w:tcMar>
            <w:hideMark/>
          </w:tcPr>
          <w:p w14:paraId="2554AAC8" w14:textId="77777777" w:rsidR="00855564" w:rsidRPr="00855564" w:rsidRDefault="00855564" w:rsidP="00855564">
            <w:pPr>
              <w:jc w:val="both"/>
            </w:pPr>
            <w:r w:rsidRPr="00855564">
              <w:t>18</w:t>
            </w:r>
          </w:p>
        </w:tc>
      </w:tr>
      <w:tr w:rsidR="00855564" w:rsidRPr="00855564" w14:paraId="02021A07" w14:textId="77777777" w:rsidTr="00855564">
        <w:trPr>
          <w:tblCellSpacing w:w="15" w:type="dxa"/>
        </w:trPr>
        <w:tc>
          <w:tcPr>
            <w:tcW w:w="1500" w:type="pct"/>
            <w:tcBorders>
              <w:top w:val="nil"/>
              <w:left w:val="nil"/>
              <w:bottom w:val="nil"/>
              <w:right w:val="nil"/>
            </w:tcBorders>
            <w:tcMar>
              <w:top w:w="0" w:type="dxa"/>
              <w:left w:w="0" w:type="dxa"/>
              <w:bottom w:w="0" w:type="dxa"/>
              <w:right w:w="0" w:type="dxa"/>
            </w:tcMar>
            <w:hideMark/>
          </w:tcPr>
          <w:p w14:paraId="792C5C75" w14:textId="77777777" w:rsidR="00855564" w:rsidRPr="00855564" w:rsidRDefault="00855564" w:rsidP="00855564">
            <w:pPr>
              <w:jc w:val="both"/>
            </w:pPr>
            <w:r w:rsidRPr="00855564">
              <w:t>108.1 o más</w:t>
            </w:r>
          </w:p>
        </w:tc>
        <w:tc>
          <w:tcPr>
            <w:tcW w:w="3500" w:type="pct"/>
            <w:tcBorders>
              <w:top w:val="nil"/>
              <w:left w:val="nil"/>
              <w:bottom w:val="nil"/>
              <w:right w:val="nil"/>
            </w:tcBorders>
            <w:tcMar>
              <w:top w:w="0" w:type="dxa"/>
              <w:left w:w="0" w:type="dxa"/>
              <w:bottom w:w="0" w:type="dxa"/>
              <w:right w:w="0" w:type="dxa"/>
            </w:tcMar>
            <w:hideMark/>
          </w:tcPr>
          <w:p w14:paraId="35E3DF81" w14:textId="77777777" w:rsidR="00855564" w:rsidRPr="00855564" w:rsidRDefault="00855564" w:rsidP="00855564">
            <w:pPr>
              <w:jc w:val="both"/>
            </w:pPr>
            <w:r w:rsidRPr="00855564">
              <w:t>20</w:t>
            </w:r>
          </w:p>
        </w:tc>
      </w:tr>
    </w:tbl>
    <w:p w14:paraId="25AD40EE" w14:textId="30778413" w:rsidR="00855564" w:rsidRPr="00855564" w:rsidRDefault="00855564" w:rsidP="00855564">
      <w:pPr>
        <w:jc w:val="both"/>
      </w:pPr>
      <w:r w:rsidRPr="00855564">
        <w:rPr>
          <w:b/>
          <w:bCs/>
        </w:rPr>
        <w:t>Nota</w:t>
      </w:r>
      <w:r w:rsidRPr="00855564">
        <w:t>: Para los empleos del nivel profesional, la experiencia adicional deberá ser de carácter profesional relacionada, conforme lo dispuesto en el artículo 2.2.2.3.7 del Decreto 1083 de 2015.</w:t>
      </w:r>
    </w:p>
    <w:p w14:paraId="02A0C1C2" w14:textId="77777777" w:rsidR="00855564" w:rsidRPr="00855564" w:rsidRDefault="00855564" w:rsidP="00855564">
      <w:pPr>
        <w:jc w:val="both"/>
      </w:pPr>
      <w:r w:rsidRPr="00855564">
        <w:t>Los estudios adicionales a los requisitos mínimos, relacionados con las funciones y los conocimientos básicos del empleo, tendrán un valor máximo de 20 puntos. Los cuales se asignarán de acuerdo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65"/>
        <w:gridCol w:w="943"/>
        <w:gridCol w:w="1053"/>
        <w:gridCol w:w="1208"/>
        <w:gridCol w:w="1178"/>
        <w:gridCol w:w="837"/>
        <w:gridCol w:w="949"/>
        <w:gridCol w:w="1005"/>
      </w:tblGrid>
      <w:tr w:rsidR="00855564" w:rsidRPr="00855564" w14:paraId="0ACEC487" w14:textId="77777777" w:rsidTr="00855564">
        <w:trPr>
          <w:tblCellSpacing w:w="15" w:type="dxa"/>
        </w:trPr>
        <w:tc>
          <w:tcPr>
            <w:tcW w:w="850" w:type="pct"/>
            <w:tcBorders>
              <w:top w:val="nil"/>
              <w:left w:val="nil"/>
              <w:bottom w:val="nil"/>
              <w:right w:val="nil"/>
            </w:tcBorders>
            <w:tcMar>
              <w:top w:w="0" w:type="dxa"/>
              <w:left w:w="0" w:type="dxa"/>
              <w:bottom w:w="0" w:type="dxa"/>
              <w:right w:w="0" w:type="dxa"/>
            </w:tcMar>
            <w:hideMark/>
          </w:tcPr>
          <w:p w14:paraId="6C35EB0B" w14:textId="77777777" w:rsidR="00855564" w:rsidRPr="00855564" w:rsidRDefault="00855564" w:rsidP="00855564">
            <w:pPr>
              <w:jc w:val="both"/>
            </w:pPr>
            <w:r w:rsidRPr="00855564">
              <w:t>EMPLEO/NIVEL</w:t>
            </w:r>
          </w:p>
        </w:tc>
        <w:tc>
          <w:tcPr>
            <w:tcW w:w="450" w:type="pct"/>
            <w:tcBorders>
              <w:top w:val="nil"/>
              <w:left w:val="nil"/>
              <w:bottom w:val="nil"/>
              <w:right w:val="nil"/>
            </w:tcBorders>
            <w:tcMar>
              <w:top w:w="0" w:type="dxa"/>
              <w:left w:w="0" w:type="dxa"/>
              <w:bottom w:w="0" w:type="dxa"/>
              <w:right w:w="0" w:type="dxa"/>
            </w:tcMar>
            <w:hideMark/>
          </w:tcPr>
          <w:p w14:paraId="6B86EE58" w14:textId="77777777" w:rsidR="00855564" w:rsidRPr="00855564" w:rsidRDefault="00855564" w:rsidP="00855564">
            <w:pPr>
              <w:jc w:val="both"/>
            </w:pPr>
            <w:r w:rsidRPr="00855564">
              <w:t>Título de Maestría</w:t>
            </w:r>
          </w:p>
        </w:tc>
        <w:tc>
          <w:tcPr>
            <w:tcW w:w="600" w:type="pct"/>
            <w:tcBorders>
              <w:top w:val="nil"/>
              <w:left w:val="nil"/>
              <w:bottom w:val="nil"/>
              <w:right w:val="nil"/>
            </w:tcBorders>
            <w:tcMar>
              <w:top w:w="0" w:type="dxa"/>
              <w:left w:w="0" w:type="dxa"/>
              <w:bottom w:w="0" w:type="dxa"/>
              <w:right w:w="0" w:type="dxa"/>
            </w:tcMar>
            <w:hideMark/>
          </w:tcPr>
          <w:p w14:paraId="3272A5B9" w14:textId="77777777" w:rsidR="00855564" w:rsidRPr="00855564" w:rsidRDefault="00855564" w:rsidP="00855564">
            <w:pPr>
              <w:jc w:val="both"/>
            </w:pPr>
            <w:r w:rsidRPr="00855564">
              <w:t>Título de Especiali-zación</w:t>
            </w:r>
          </w:p>
        </w:tc>
        <w:tc>
          <w:tcPr>
            <w:tcW w:w="650" w:type="pct"/>
            <w:tcBorders>
              <w:top w:val="nil"/>
              <w:left w:val="nil"/>
              <w:bottom w:val="nil"/>
              <w:right w:val="nil"/>
            </w:tcBorders>
            <w:tcMar>
              <w:top w:w="0" w:type="dxa"/>
              <w:left w:w="0" w:type="dxa"/>
              <w:bottom w:w="0" w:type="dxa"/>
              <w:right w:w="0" w:type="dxa"/>
            </w:tcMar>
            <w:hideMark/>
          </w:tcPr>
          <w:p w14:paraId="734C7881" w14:textId="77777777" w:rsidR="00855564" w:rsidRPr="00855564" w:rsidRDefault="00855564" w:rsidP="00855564">
            <w:pPr>
              <w:jc w:val="both"/>
            </w:pPr>
            <w:r w:rsidRPr="00855564">
              <w:t>Titulo</w:t>
            </w:r>
            <w:r w:rsidRPr="00855564">
              <w:br/>
              <w:t>Profesional</w:t>
            </w:r>
          </w:p>
        </w:tc>
        <w:tc>
          <w:tcPr>
            <w:tcW w:w="650" w:type="pct"/>
            <w:tcBorders>
              <w:top w:val="nil"/>
              <w:left w:val="nil"/>
              <w:bottom w:val="nil"/>
              <w:right w:val="nil"/>
            </w:tcBorders>
            <w:tcMar>
              <w:top w:w="0" w:type="dxa"/>
              <w:left w:w="0" w:type="dxa"/>
              <w:bottom w:w="0" w:type="dxa"/>
              <w:right w:w="0" w:type="dxa"/>
            </w:tcMar>
            <w:hideMark/>
          </w:tcPr>
          <w:p w14:paraId="57B7E5F2" w14:textId="77777777" w:rsidR="00855564" w:rsidRPr="00855564" w:rsidRDefault="00855564" w:rsidP="00855564">
            <w:pPr>
              <w:jc w:val="both"/>
            </w:pPr>
            <w:r w:rsidRPr="00855564">
              <w:t>Tecnología o Especiali-zación Tenólogica</w:t>
            </w:r>
          </w:p>
        </w:tc>
        <w:tc>
          <w:tcPr>
            <w:tcW w:w="550" w:type="pct"/>
            <w:tcBorders>
              <w:top w:val="nil"/>
              <w:left w:val="nil"/>
              <w:bottom w:val="nil"/>
              <w:right w:val="nil"/>
            </w:tcBorders>
            <w:tcMar>
              <w:top w:w="0" w:type="dxa"/>
              <w:left w:w="0" w:type="dxa"/>
              <w:bottom w:w="0" w:type="dxa"/>
              <w:right w:w="0" w:type="dxa"/>
            </w:tcMar>
            <w:hideMark/>
          </w:tcPr>
          <w:p w14:paraId="44FD6322" w14:textId="77777777" w:rsidR="00855564" w:rsidRPr="00855564" w:rsidRDefault="00855564" w:rsidP="00855564">
            <w:pPr>
              <w:jc w:val="both"/>
            </w:pPr>
            <w:r w:rsidRPr="00855564">
              <w:t>Técnica</w:t>
            </w:r>
          </w:p>
        </w:tc>
        <w:tc>
          <w:tcPr>
            <w:tcW w:w="550" w:type="pct"/>
            <w:tcBorders>
              <w:top w:val="nil"/>
              <w:left w:val="nil"/>
              <w:bottom w:val="nil"/>
              <w:right w:val="nil"/>
            </w:tcBorders>
            <w:tcMar>
              <w:top w:w="0" w:type="dxa"/>
              <w:left w:w="0" w:type="dxa"/>
              <w:bottom w:w="0" w:type="dxa"/>
              <w:right w:w="0" w:type="dxa"/>
            </w:tcMar>
            <w:hideMark/>
          </w:tcPr>
          <w:p w14:paraId="47D0F09C" w14:textId="77777777" w:rsidR="00855564" w:rsidRPr="00855564" w:rsidRDefault="00855564" w:rsidP="00855564">
            <w:pPr>
              <w:jc w:val="both"/>
            </w:pPr>
            <w:r w:rsidRPr="00855564">
              <w:t>Título de Bachiller</w:t>
            </w:r>
          </w:p>
        </w:tc>
        <w:tc>
          <w:tcPr>
            <w:tcW w:w="650" w:type="pct"/>
            <w:tcBorders>
              <w:top w:val="nil"/>
              <w:left w:val="nil"/>
              <w:bottom w:val="nil"/>
              <w:right w:val="nil"/>
            </w:tcBorders>
            <w:tcMar>
              <w:top w:w="0" w:type="dxa"/>
              <w:left w:w="0" w:type="dxa"/>
              <w:bottom w:w="0" w:type="dxa"/>
              <w:right w:w="0" w:type="dxa"/>
            </w:tcMar>
            <w:hideMark/>
          </w:tcPr>
          <w:p w14:paraId="35AB61AC" w14:textId="77777777" w:rsidR="00855564" w:rsidRPr="00855564" w:rsidRDefault="00855564" w:rsidP="00855564">
            <w:pPr>
              <w:jc w:val="both"/>
            </w:pPr>
            <w:proofErr w:type="gramStart"/>
            <w:r w:rsidRPr="00855564">
              <w:t>TOTAL</w:t>
            </w:r>
            <w:proofErr w:type="gramEnd"/>
            <w:r w:rsidRPr="00855564">
              <w:t xml:space="preserve"> PUNTOS (máximo por nivel 20 puntos)</w:t>
            </w:r>
          </w:p>
        </w:tc>
      </w:tr>
      <w:tr w:rsidR="00855564" w:rsidRPr="00855564" w14:paraId="67294CD7" w14:textId="77777777" w:rsidTr="00855564">
        <w:trPr>
          <w:tblCellSpacing w:w="15" w:type="dxa"/>
        </w:trPr>
        <w:tc>
          <w:tcPr>
            <w:tcW w:w="850" w:type="pct"/>
            <w:tcBorders>
              <w:top w:val="nil"/>
              <w:left w:val="nil"/>
              <w:bottom w:val="nil"/>
              <w:right w:val="nil"/>
            </w:tcBorders>
            <w:tcMar>
              <w:top w:w="0" w:type="dxa"/>
              <w:left w:w="0" w:type="dxa"/>
              <w:bottom w:w="0" w:type="dxa"/>
              <w:right w:w="0" w:type="dxa"/>
            </w:tcMar>
            <w:hideMark/>
          </w:tcPr>
          <w:p w14:paraId="395615A2" w14:textId="77777777" w:rsidR="00855564" w:rsidRPr="00855564" w:rsidRDefault="00855564" w:rsidP="00855564">
            <w:pPr>
              <w:jc w:val="both"/>
            </w:pPr>
            <w:r w:rsidRPr="00855564">
              <w:t>PROFESIONAL</w:t>
            </w:r>
          </w:p>
        </w:tc>
        <w:tc>
          <w:tcPr>
            <w:tcW w:w="450" w:type="pct"/>
            <w:tcBorders>
              <w:top w:val="nil"/>
              <w:left w:val="nil"/>
              <w:bottom w:val="nil"/>
              <w:right w:val="nil"/>
            </w:tcBorders>
            <w:tcMar>
              <w:top w:w="0" w:type="dxa"/>
              <w:left w:w="0" w:type="dxa"/>
              <w:bottom w:w="0" w:type="dxa"/>
              <w:right w:w="0" w:type="dxa"/>
            </w:tcMar>
            <w:hideMark/>
          </w:tcPr>
          <w:p w14:paraId="3688B03C" w14:textId="77777777" w:rsidR="00855564" w:rsidRPr="00855564" w:rsidRDefault="00855564" w:rsidP="00855564">
            <w:pPr>
              <w:jc w:val="both"/>
            </w:pPr>
            <w:r w:rsidRPr="00855564">
              <w:t>10,00</w:t>
            </w:r>
          </w:p>
        </w:tc>
        <w:tc>
          <w:tcPr>
            <w:tcW w:w="600" w:type="pct"/>
            <w:tcBorders>
              <w:top w:val="nil"/>
              <w:left w:val="nil"/>
              <w:bottom w:val="nil"/>
              <w:right w:val="nil"/>
            </w:tcBorders>
            <w:tcMar>
              <w:top w:w="0" w:type="dxa"/>
              <w:left w:w="0" w:type="dxa"/>
              <w:bottom w:w="0" w:type="dxa"/>
              <w:right w:w="0" w:type="dxa"/>
            </w:tcMar>
            <w:hideMark/>
          </w:tcPr>
          <w:p w14:paraId="34DDB31B" w14:textId="77777777" w:rsidR="00855564" w:rsidRPr="00855564" w:rsidRDefault="00855564" w:rsidP="00855564">
            <w:pPr>
              <w:jc w:val="both"/>
            </w:pPr>
            <w:r w:rsidRPr="00855564">
              <w:t>6,00</w:t>
            </w:r>
          </w:p>
        </w:tc>
        <w:tc>
          <w:tcPr>
            <w:tcW w:w="650" w:type="pct"/>
            <w:tcBorders>
              <w:top w:val="nil"/>
              <w:left w:val="nil"/>
              <w:bottom w:val="nil"/>
              <w:right w:val="nil"/>
            </w:tcBorders>
            <w:tcMar>
              <w:top w:w="0" w:type="dxa"/>
              <w:left w:w="0" w:type="dxa"/>
              <w:bottom w:w="0" w:type="dxa"/>
              <w:right w:w="0" w:type="dxa"/>
            </w:tcMar>
            <w:hideMark/>
          </w:tcPr>
          <w:p w14:paraId="382CED53" w14:textId="77777777" w:rsidR="00855564" w:rsidRPr="00855564" w:rsidRDefault="00855564" w:rsidP="00855564">
            <w:pPr>
              <w:jc w:val="both"/>
            </w:pPr>
            <w:r w:rsidRPr="00855564">
              <w:t>4,00 (*)</w:t>
            </w:r>
          </w:p>
        </w:tc>
        <w:tc>
          <w:tcPr>
            <w:tcW w:w="650" w:type="pct"/>
            <w:tcBorders>
              <w:top w:val="nil"/>
              <w:left w:val="nil"/>
              <w:bottom w:val="nil"/>
              <w:right w:val="nil"/>
            </w:tcBorders>
            <w:tcMar>
              <w:top w:w="0" w:type="dxa"/>
              <w:left w:w="0" w:type="dxa"/>
              <w:bottom w:w="0" w:type="dxa"/>
              <w:right w:w="0" w:type="dxa"/>
            </w:tcMar>
            <w:hideMark/>
          </w:tcPr>
          <w:p w14:paraId="2E994CD0"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4A24A23A"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7A705CAA"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439FDE8B" w14:textId="77777777" w:rsidR="00855564" w:rsidRPr="00855564" w:rsidRDefault="00855564" w:rsidP="00855564">
            <w:pPr>
              <w:jc w:val="both"/>
            </w:pPr>
            <w:r w:rsidRPr="00855564">
              <w:t>20</w:t>
            </w:r>
          </w:p>
        </w:tc>
      </w:tr>
      <w:tr w:rsidR="00855564" w:rsidRPr="00855564" w14:paraId="1BB5B321" w14:textId="77777777" w:rsidTr="00855564">
        <w:trPr>
          <w:tblCellSpacing w:w="15" w:type="dxa"/>
        </w:trPr>
        <w:tc>
          <w:tcPr>
            <w:tcW w:w="850" w:type="pct"/>
            <w:tcBorders>
              <w:top w:val="nil"/>
              <w:left w:val="nil"/>
              <w:bottom w:val="nil"/>
              <w:right w:val="nil"/>
            </w:tcBorders>
            <w:tcMar>
              <w:top w:w="0" w:type="dxa"/>
              <w:left w:w="0" w:type="dxa"/>
              <w:bottom w:w="0" w:type="dxa"/>
              <w:right w:w="0" w:type="dxa"/>
            </w:tcMar>
            <w:hideMark/>
          </w:tcPr>
          <w:p w14:paraId="3675C5D9" w14:textId="77777777" w:rsidR="00855564" w:rsidRPr="00855564" w:rsidRDefault="00855564" w:rsidP="00855564">
            <w:pPr>
              <w:jc w:val="both"/>
            </w:pPr>
            <w:r w:rsidRPr="00855564">
              <w:t>TECNICO</w:t>
            </w:r>
          </w:p>
        </w:tc>
        <w:tc>
          <w:tcPr>
            <w:tcW w:w="450" w:type="pct"/>
            <w:tcBorders>
              <w:top w:val="nil"/>
              <w:left w:val="nil"/>
              <w:bottom w:val="nil"/>
              <w:right w:val="nil"/>
            </w:tcBorders>
            <w:tcMar>
              <w:top w:w="0" w:type="dxa"/>
              <w:left w:w="0" w:type="dxa"/>
              <w:bottom w:w="0" w:type="dxa"/>
              <w:right w:w="0" w:type="dxa"/>
            </w:tcMar>
            <w:hideMark/>
          </w:tcPr>
          <w:p w14:paraId="5F33E554" w14:textId="77777777" w:rsidR="00855564" w:rsidRPr="00855564" w:rsidRDefault="00855564" w:rsidP="00855564">
            <w:pPr>
              <w:jc w:val="both"/>
            </w:pPr>
            <w:r w:rsidRPr="00855564">
              <w:t>N/A</w:t>
            </w:r>
          </w:p>
        </w:tc>
        <w:tc>
          <w:tcPr>
            <w:tcW w:w="600" w:type="pct"/>
            <w:tcBorders>
              <w:top w:val="nil"/>
              <w:left w:val="nil"/>
              <w:bottom w:val="nil"/>
              <w:right w:val="nil"/>
            </w:tcBorders>
            <w:tcMar>
              <w:top w:w="0" w:type="dxa"/>
              <w:left w:w="0" w:type="dxa"/>
              <w:bottom w:w="0" w:type="dxa"/>
              <w:right w:w="0" w:type="dxa"/>
            </w:tcMar>
            <w:hideMark/>
          </w:tcPr>
          <w:p w14:paraId="64F1BD00"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28ECA203" w14:textId="77777777" w:rsidR="00855564" w:rsidRPr="00855564" w:rsidRDefault="00855564" w:rsidP="00855564">
            <w:pPr>
              <w:jc w:val="both"/>
            </w:pPr>
            <w:r w:rsidRPr="00855564">
              <w:t>12,00 (*)</w:t>
            </w:r>
          </w:p>
        </w:tc>
        <w:tc>
          <w:tcPr>
            <w:tcW w:w="650" w:type="pct"/>
            <w:tcBorders>
              <w:top w:val="nil"/>
              <w:left w:val="nil"/>
              <w:bottom w:val="nil"/>
              <w:right w:val="nil"/>
            </w:tcBorders>
            <w:tcMar>
              <w:top w:w="0" w:type="dxa"/>
              <w:left w:w="0" w:type="dxa"/>
              <w:bottom w:w="0" w:type="dxa"/>
              <w:right w:w="0" w:type="dxa"/>
            </w:tcMar>
            <w:hideMark/>
          </w:tcPr>
          <w:p w14:paraId="19100DFB" w14:textId="77777777" w:rsidR="00855564" w:rsidRPr="00855564" w:rsidRDefault="00855564" w:rsidP="00855564">
            <w:pPr>
              <w:jc w:val="both"/>
            </w:pPr>
            <w:r w:rsidRPr="00855564">
              <w:t>8,00 (**)</w:t>
            </w:r>
          </w:p>
        </w:tc>
        <w:tc>
          <w:tcPr>
            <w:tcW w:w="550" w:type="pct"/>
            <w:tcBorders>
              <w:top w:val="nil"/>
              <w:left w:val="nil"/>
              <w:bottom w:val="nil"/>
              <w:right w:val="nil"/>
            </w:tcBorders>
            <w:tcMar>
              <w:top w:w="0" w:type="dxa"/>
              <w:left w:w="0" w:type="dxa"/>
              <w:bottom w:w="0" w:type="dxa"/>
              <w:right w:w="0" w:type="dxa"/>
            </w:tcMar>
            <w:hideMark/>
          </w:tcPr>
          <w:p w14:paraId="17F51533"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303B1627"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65CD9ABA" w14:textId="77777777" w:rsidR="00855564" w:rsidRPr="00855564" w:rsidRDefault="00855564" w:rsidP="00855564">
            <w:pPr>
              <w:jc w:val="both"/>
            </w:pPr>
            <w:r w:rsidRPr="00855564">
              <w:t>20</w:t>
            </w:r>
          </w:p>
        </w:tc>
      </w:tr>
      <w:tr w:rsidR="00855564" w:rsidRPr="00855564" w14:paraId="5197F41D" w14:textId="77777777" w:rsidTr="00855564">
        <w:trPr>
          <w:tblCellSpacing w:w="15" w:type="dxa"/>
        </w:trPr>
        <w:tc>
          <w:tcPr>
            <w:tcW w:w="850" w:type="pct"/>
            <w:tcBorders>
              <w:top w:val="nil"/>
              <w:left w:val="nil"/>
              <w:bottom w:val="nil"/>
              <w:right w:val="nil"/>
            </w:tcBorders>
            <w:tcMar>
              <w:top w:w="0" w:type="dxa"/>
              <w:left w:w="0" w:type="dxa"/>
              <w:bottom w:w="0" w:type="dxa"/>
              <w:right w:w="0" w:type="dxa"/>
            </w:tcMar>
            <w:hideMark/>
          </w:tcPr>
          <w:p w14:paraId="24A5BF7F" w14:textId="77777777" w:rsidR="00855564" w:rsidRPr="00855564" w:rsidRDefault="00855564" w:rsidP="00855564">
            <w:pPr>
              <w:jc w:val="both"/>
            </w:pPr>
            <w:r w:rsidRPr="00855564">
              <w:t>ASISTENCIAL</w:t>
            </w:r>
          </w:p>
        </w:tc>
        <w:tc>
          <w:tcPr>
            <w:tcW w:w="450" w:type="pct"/>
            <w:tcBorders>
              <w:top w:val="nil"/>
              <w:left w:val="nil"/>
              <w:bottom w:val="nil"/>
              <w:right w:val="nil"/>
            </w:tcBorders>
            <w:tcMar>
              <w:top w:w="0" w:type="dxa"/>
              <w:left w:w="0" w:type="dxa"/>
              <w:bottom w:w="0" w:type="dxa"/>
              <w:right w:w="0" w:type="dxa"/>
            </w:tcMar>
            <w:hideMark/>
          </w:tcPr>
          <w:p w14:paraId="05B0420F" w14:textId="77777777" w:rsidR="00855564" w:rsidRPr="00855564" w:rsidRDefault="00855564" w:rsidP="00855564">
            <w:pPr>
              <w:jc w:val="both"/>
            </w:pPr>
            <w:r w:rsidRPr="00855564">
              <w:t>N/A</w:t>
            </w:r>
          </w:p>
        </w:tc>
        <w:tc>
          <w:tcPr>
            <w:tcW w:w="600" w:type="pct"/>
            <w:tcBorders>
              <w:top w:val="nil"/>
              <w:left w:val="nil"/>
              <w:bottom w:val="nil"/>
              <w:right w:val="nil"/>
            </w:tcBorders>
            <w:tcMar>
              <w:top w:w="0" w:type="dxa"/>
              <w:left w:w="0" w:type="dxa"/>
              <w:bottom w:w="0" w:type="dxa"/>
              <w:right w:w="0" w:type="dxa"/>
            </w:tcMar>
            <w:hideMark/>
          </w:tcPr>
          <w:p w14:paraId="55E2E189"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7BF3256C"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39EFAC93" w14:textId="77777777" w:rsidR="00855564" w:rsidRPr="00855564" w:rsidRDefault="00855564" w:rsidP="00855564">
            <w:pPr>
              <w:jc w:val="both"/>
            </w:pPr>
            <w:r w:rsidRPr="00855564">
              <w:t>10,00 (*)</w:t>
            </w:r>
          </w:p>
        </w:tc>
        <w:tc>
          <w:tcPr>
            <w:tcW w:w="550" w:type="pct"/>
            <w:tcBorders>
              <w:top w:val="nil"/>
              <w:left w:val="nil"/>
              <w:bottom w:val="nil"/>
              <w:right w:val="nil"/>
            </w:tcBorders>
            <w:tcMar>
              <w:top w:w="0" w:type="dxa"/>
              <w:left w:w="0" w:type="dxa"/>
              <w:bottom w:w="0" w:type="dxa"/>
              <w:right w:w="0" w:type="dxa"/>
            </w:tcMar>
            <w:hideMark/>
          </w:tcPr>
          <w:p w14:paraId="3ABC657C" w14:textId="77777777" w:rsidR="00855564" w:rsidRPr="00855564" w:rsidRDefault="00855564" w:rsidP="00855564">
            <w:pPr>
              <w:jc w:val="both"/>
            </w:pPr>
            <w:r w:rsidRPr="00855564">
              <w:t>6,00 (**)</w:t>
            </w:r>
          </w:p>
        </w:tc>
        <w:tc>
          <w:tcPr>
            <w:tcW w:w="550" w:type="pct"/>
            <w:tcBorders>
              <w:top w:val="nil"/>
              <w:left w:val="nil"/>
              <w:bottom w:val="nil"/>
              <w:right w:val="nil"/>
            </w:tcBorders>
            <w:tcMar>
              <w:top w:w="0" w:type="dxa"/>
              <w:left w:w="0" w:type="dxa"/>
              <w:bottom w:w="0" w:type="dxa"/>
              <w:right w:w="0" w:type="dxa"/>
            </w:tcMar>
            <w:hideMark/>
          </w:tcPr>
          <w:p w14:paraId="688E16F8" w14:textId="77777777" w:rsidR="00855564" w:rsidRPr="00855564" w:rsidRDefault="00855564" w:rsidP="00855564">
            <w:pPr>
              <w:jc w:val="both"/>
            </w:pPr>
            <w:r w:rsidRPr="00855564">
              <w:t>4,00 (-**)</w:t>
            </w:r>
          </w:p>
        </w:tc>
        <w:tc>
          <w:tcPr>
            <w:tcW w:w="650" w:type="pct"/>
            <w:tcBorders>
              <w:top w:val="nil"/>
              <w:left w:val="nil"/>
              <w:bottom w:val="nil"/>
              <w:right w:val="nil"/>
            </w:tcBorders>
            <w:tcMar>
              <w:top w:w="0" w:type="dxa"/>
              <w:left w:w="0" w:type="dxa"/>
              <w:bottom w:w="0" w:type="dxa"/>
              <w:right w:w="0" w:type="dxa"/>
            </w:tcMar>
            <w:hideMark/>
          </w:tcPr>
          <w:p w14:paraId="2E140887" w14:textId="77777777" w:rsidR="00855564" w:rsidRPr="00855564" w:rsidRDefault="00855564" w:rsidP="00855564">
            <w:pPr>
              <w:jc w:val="both"/>
            </w:pPr>
            <w:r w:rsidRPr="00855564">
              <w:t>20</w:t>
            </w:r>
          </w:p>
        </w:tc>
      </w:tr>
      <w:tr w:rsidR="00855564" w:rsidRPr="00855564" w14:paraId="31A6762E" w14:textId="77777777" w:rsidTr="00855564">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4D7CEAE7" w14:textId="77777777" w:rsidR="00855564" w:rsidRPr="00855564" w:rsidRDefault="00855564" w:rsidP="00855564">
            <w:pPr>
              <w:jc w:val="both"/>
            </w:pPr>
            <w:r w:rsidRPr="00855564">
              <w:t> </w:t>
            </w:r>
          </w:p>
        </w:tc>
        <w:tc>
          <w:tcPr>
            <w:tcW w:w="1250" w:type="pct"/>
            <w:gridSpan w:val="2"/>
            <w:tcBorders>
              <w:top w:val="nil"/>
              <w:left w:val="nil"/>
              <w:bottom w:val="nil"/>
              <w:right w:val="nil"/>
            </w:tcBorders>
            <w:tcMar>
              <w:top w:w="0" w:type="dxa"/>
              <w:left w:w="0" w:type="dxa"/>
              <w:bottom w:w="0" w:type="dxa"/>
              <w:right w:w="0" w:type="dxa"/>
            </w:tcMar>
            <w:hideMark/>
          </w:tcPr>
          <w:p w14:paraId="4C4C8F1C" w14:textId="77777777" w:rsidR="00855564" w:rsidRPr="00855564" w:rsidRDefault="00855564" w:rsidP="00855564">
            <w:pPr>
              <w:jc w:val="both"/>
            </w:pPr>
            <w:r w:rsidRPr="00855564">
              <w:t> </w:t>
            </w:r>
          </w:p>
        </w:tc>
        <w:tc>
          <w:tcPr>
            <w:tcW w:w="1200" w:type="pct"/>
            <w:gridSpan w:val="2"/>
            <w:tcBorders>
              <w:top w:val="nil"/>
              <w:left w:val="nil"/>
              <w:bottom w:val="nil"/>
              <w:right w:val="nil"/>
            </w:tcBorders>
            <w:tcMar>
              <w:top w:w="0" w:type="dxa"/>
              <w:left w:w="0" w:type="dxa"/>
              <w:bottom w:w="0" w:type="dxa"/>
              <w:right w:w="0" w:type="dxa"/>
            </w:tcMar>
            <w:hideMark/>
          </w:tcPr>
          <w:p w14:paraId="301B144B" w14:textId="77777777" w:rsidR="00855564" w:rsidRPr="00855564" w:rsidRDefault="00855564" w:rsidP="00855564">
            <w:pPr>
              <w:jc w:val="both"/>
            </w:pPr>
            <w:r w:rsidRPr="00855564">
              <w:t> </w:t>
            </w:r>
          </w:p>
        </w:tc>
        <w:tc>
          <w:tcPr>
            <w:tcW w:w="1250" w:type="pct"/>
            <w:gridSpan w:val="2"/>
            <w:tcBorders>
              <w:top w:val="nil"/>
              <w:left w:val="nil"/>
              <w:bottom w:val="nil"/>
              <w:right w:val="nil"/>
            </w:tcBorders>
            <w:tcMar>
              <w:top w:w="0" w:type="dxa"/>
              <w:left w:w="0" w:type="dxa"/>
              <w:bottom w:w="0" w:type="dxa"/>
              <w:right w:w="0" w:type="dxa"/>
            </w:tcMar>
            <w:hideMark/>
          </w:tcPr>
          <w:p w14:paraId="19E64309" w14:textId="77777777" w:rsidR="00855564" w:rsidRPr="00855564" w:rsidRDefault="00855564" w:rsidP="00855564">
            <w:pPr>
              <w:jc w:val="both"/>
            </w:pPr>
            <w:r w:rsidRPr="00855564">
              <w:t> </w:t>
            </w:r>
          </w:p>
        </w:tc>
      </w:tr>
    </w:tbl>
    <w:p w14:paraId="5A10883E" w14:textId="77777777" w:rsidR="00855564" w:rsidRPr="00855564" w:rsidRDefault="00855564" w:rsidP="00855564">
      <w:pPr>
        <w:jc w:val="both"/>
      </w:pPr>
      <w:r w:rsidRPr="00855564">
        <w:t>Nota: </w:t>
      </w:r>
      <w:r w:rsidRPr="00855564">
        <w:rPr>
          <w:b/>
          <w:bCs/>
        </w:rPr>
        <w:t>Los estudios </w:t>
      </w:r>
      <w:r w:rsidRPr="00855564">
        <w:t>adicionales </w:t>
      </w:r>
      <w:r w:rsidRPr="00855564">
        <w:rPr>
          <w:b/>
          <w:bCs/>
        </w:rPr>
        <w:t>deben ser </w:t>
      </w:r>
      <w:r w:rsidRPr="00855564">
        <w:t>relacionados </w:t>
      </w:r>
      <w:r w:rsidRPr="00855564">
        <w:rPr>
          <w:b/>
          <w:bCs/>
        </w:rPr>
        <w:t>con las funciones del empleo a proveer</w:t>
      </w:r>
    </w:p>
    <w:p w14:paraId="4747A1F1" w14:textId="77777777" w:rsidR="00855564" w:rsidRPr="00855564" w:rsidRDefault="00855564" w:rsidP="00855564">
      <w:pPr>
        <w:jc w:val="both"/>
      </w:pPr>
      <w:r w:rsidRPr="00855564">
        <w:t>(*) Para el Nivel Profesional se asignarán 4 puntos por título profesional adicional al requisito mínimo</w:t>
      </w:r>
    </w:p>
    <w:p w14:paraId="221C7837" w14:textId="77777777" w:rsidR="00855564" w:rsidRPr="00855564" w:rsidRDefault="00855564" w:rsidP="00855564">
      <w:pPr>
        <w:jc w:val="both"/>
      </w:pPr>
      <w:r w:rsidRPr="00855564">
        <w:t>(*) Para el Nivel Técnico se asignarán 1,2 puntos por cada semestre aprobado hasta un máximo de 12 puntos</w:t>
      </w:r>
    </w:p>
    <w:p w14:paraId="393C8B68" w14:textId="77777777" w:rsidR="00855564" w:rsidRPr="00855564" w:rsidRDefault="00855564" w:rsidP="00855564">
      <w:pPr>
        <w:jc w:val="both"/>
      </w:pPr>
      <w:r w:rsidRPr="00855564">
        <w:t>(*') Para el Nivel Técnico se asignarán 1,2 puntos por cada semestre aprobado hasta un máximo de 8 puntos</w:t>
      </w:r>
    </w:p>
    <w:p w14:paraId="62BCDBD0" w14:textId="77777777" w:rsidR="00855564" w:rsidRPr="00855564" w:rsidRDefault="00855564" w:rsidP="00855564">
      <w:pPr>
        <w:jc w:val="both"/>
      </w:pPr>
      <w:r w:rsidRPr="00855564">
        <w:lastRenderedPageBreak/>
        <w:t>(*) Para el Nivel Asistencial se asignarán 1,5 puntos por cada semestre aprobado hasta un máximo de 10 puntos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91"/>
        <w:gridCol w:w="2202"/>
        <w:gridCol w:w="2115"/>
        <w:gridCol w:w="2130"/>
      </w:tblGrid>
      <w:tr w:rsidR="00855564" w:rsidRPr="00855564" w14:paraId="1BC280FD" w14:textId="77777777" w:rsidTr="00855564">
        <w:trPr>
          <w:tblCellSpacing w:w="15" w:type="dxa"/>
        </w:trPr>
        <w:tc>
          <w:tcPr>
            <w:tcW w:w="1350" w:type="pct"/>
            <w:tcBorders>
              <w:top w:val="nil"/>
              <w:left w:val="nil"/>
              <w:bottom w:val="nil"/>
              <w:right w:val="nil"/>
            </w:tcBorders>
            <w:tcMar>
              <w:top w:w="0" w:type="dxa"/>
              <w:left w:w="0" w:type="dxa"/>
              <w:bottom w:w="0" w:type="dxa"/>
              <w:right w:w="0" w:type="dxa"/>
            </w:tcMar>
            <w:hideMark/>
          </w:tcPr>
          <w:p w14:paraId="02499BE6" w14:textId="77777777" w:rsidR="00855564" w:rsidRPr="00855564" w:rsidRDefault="00855564" w:rsidP="00855564">
            <w:pPr>
              <w:jc w:val="both"/>
            </w:pPr>
            <w:r w:rsidRPr="00855564">
              <w:t> </w:t>
            </w:r>
          </w:p>
        </w:tc>
        <w:tc>
          <w:tcPr>
            <w:tcW w:w="1250" w:type="pct"/>
            <w:tcBorders>
              <w:top w:val="nil"/>
              <w:left w:val="nil"/>
              <w:bottom w:val="nil"/>
              <w:right w:val="nil"/>
            </w:tcBorders>
            <w:tcMar>
              <w:top w:w="0" w:type="dxa"/>
              <w:left w:w="0" w:type="dxa"/>
              <w:bottom w:w="0" w:type="dxa"/>
              <w:right w:w="0" w:type="dxa"/>
            </w:tcMar>
            <w:hideMark/>
          </w:tcPr>
          <w:p w14:paraId="5CEE7828" w14:textId="77777777" w:rsidR="00855564" w:rsidRPr="00855564" w:rsidRDefault="00855564" w:rsidP="00855564">
            <w:pPr>
              <w:jc w:val="both"/>
            </w:pPr>
            <w:r w:rsidRPr="00855564">
              <w:t> </w:t>
            </w:r>
          </w:p>
        </w:tc>
        <w:tc>
          <w:tcPr>
            <w:tcW w:w="1200" w:type="pct"/>
            <w:tcBorders>
              <w:top w:val="nil"/>
              <w:left w:val="nil"/>
              <w:bottom w:val="nil"/>
              <w:right w:val="nil"/>
            </w:tcBorders>
            <w:tcMar>
              <w:top w:w="0" w:type="dxa"/>
              <w:left w:w="0" w:type="dxa"/>
              <w:bottom w:w="0" w:type="dxa"/>
              <w:right w:w="0" w:type="dxa"/>
            </w:tcMar>
            <w:hideMark/>
          </w:tcPr>
          <w:p w14:paraId="438479D0" w14:textId="77777777" w:rsidR="00855564" w:rsidRPr="00855564" w:rsidRDefault="00855564" w:rsidP="00855564">
            <w:pPr>
              <w:jc w:val="both"/>
            </w:pPr>
            <w:r w:rsidRPr="00855564">
              <w:t> </w:t>
            </w:r>
          </w:p>
        </w:tc>
        <w:tc>
          <w:tcPr>
            <w:tcW w:w="1250" w:type="pct"/>
            <w:tcBorders>
              <w:top w:val="nil"/>
              <w:left w:val="nil"/>
              <w:bottom w:val="nil"/>
              <w:right w:val="nil"/>
            </w:tcBorders>
            <w:tcMar>
              <w:top w:w="0" w:type="dxa"/>
              <w:left w:w="0" w:type="dxa"/>
              <w:bottom w:w="0" w:type="dxa"/>
              <w:right w:w="0" w:type="dxa"/>
            </w:tcMar>
            <w:hideMark/>
          </w:tcPr>
          <w:p w14:paraId="4C4204E4" w14:textId="77777777" w:rsidR="00855564" w:rsidRPr="00855564" w:rsidRDefault="00855564" w:rsidP="00855564">
            <w:pPr>
              <w:jc w:val="both"/>
            </w:pPr>
            <w:r w:rsidRPr="00855564">
              <w:t> </w:t>
            </w:r>
          </w:p>
        </w:tc>
      </w:tr>
    </w:tbl>
    <w:p w14:paraId="0FDB1B71" w14:textId="77777777" w:rsidR="00855564" w:rsidRPr="00855564" w:rsidRDefault="00855564" w:rsidP="00855564">
      <w:pPr>
        <w:jc w:val="both"/>
      </w:pPr>
      <w:r w:rsidRPr="00855564">
        <w:t>(**) Para el Nivel Asistencial se asignarán 1,2 punto por cada semestre aprobado hasta un máximo de 6 puntos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44"/>
        <w:gridCol w:w="3194"/>
      </w:tblGrid>
      <w:tr w:rsidR="00855564" w:rsidRPr="00855564" w14:paraId="5B430143" w14:textId="77777777" w:rsidTr="00855564">
        <w:trPr>
          <w:tblCellSpacing w:w="15" w:type="dxa"/>
        </w:trPr>
        <w:tc>
          <w:tcPr>
            <w:tcW w:w="3200" w:type="pct"/>
            <w:tcBorders>
              <w:top w:val="nil"/>
              <w:left w:val="nil"/>
              <w:bottom w:val="nil"/>
              <w:right w:val="nil"/>
            </w:tcBorders>
            <w:tcMar>
              <w:top w:w="0" w:type="dxa"/>
              <w:left w:w="0" w:type="dxa"/>
              <w:bottom w:w="0" w:type="dxa"/>
              <w:right w:w="0" w:type="dxa"/>
            </w:tcMar>
            <w:hideMark/>
          </w:tcPr>
          <w:p w14:paraId="63B873FF" w14:textId="77777777" w:rsidR="00855564" w:rsidRPr="00855564" w:rsidRDefault="00855564" w:rsidP="00855564">
            <w:pPr>
              <w:jc w:val="both"/>
            </w:pPr>
            <w:r w:rsidRPr="00855564">
              <w:t>(***) Para el Nivel Asistencial se asignarán 4 puntos por el titulo</w:t>
            </w:r>
          </w:p>
        </w:tc>
        <w:tc>
          <w:tcPr>
            <w:tcW w:w="1800" w:type="pct"/>
            <w:tcBorders>
              <w:top w:val="nil"/>
              <w:left w:val="nil"/>
              <w:bottom w:val="nil"/>
              <w:right w:val="nil"/>
            </w:tcBorders>
            <w:tcMar>
              <w:top w:w="0" w:type="dxa"/>
              <w:left w:w="0" w:type="dxa"/>
              <w:bottom w:w="0" w:type="dxa"/>
              <w:right w:w="0" w:type="dxa"/>
            </w:tcMar>
            <w:hideMark/>
          </w:tcPr>
          <w:p w14:paraId="3646F573" w14:textId="77777777" w:rsidR="00855564" w:rsidRPr="00855564" w:rsidRDefault="00855564" w:rsidP="00855564">
            <w:pPr>
              <w:jc w:val="both"/>
            </w:pPr>
            <w:r w:rsidRPr="00855564">
              <w:t>de Bachiller</w:t>
            </w:r>
          </w:p>
        </w:tc>
      </w:tr>
    </w:tbl>
    <w:p w14:paraId="349441EE" w14:textId="77777777" w:rsidR="00855564" w:rsidRPr="00855564" w:rsidRDefault="00855564" w:rsidP="00855564">
      <w:pPr>
        <w:jc w:val="both"/>
      </w:pPr>
      <w:r w:rsidRPr="00855564">
        <w:t>c. Para la provisión del cargo de </w:t>
      </w:r>
      <w:r w:rsidRPr="00855564">
        <w:rPr>
          <w:b/>
          <w:bCs/>
        </w:rPr>
        <w:t>Profesional Universitario Código 2044 Grado 01, </w:t>
      </w:r>
      <w:r w:rsidRPr="00855564">
        <w:t>la Prueba de Análisis de Antecedentes tendrá un valor de 20 puntos y solamente se puntuarán los estudios adicionales a los requisitos mínimos, relacionados con las funciones del empleo y será de carácter clasificatorio. El puntaje se asignará de acuerdo con la siguiente tabla:</w:t>
      </w:r>
    </w:p>
    <w:p w14:paraId="36B21217" w14:textId="77777777" w:rsidR="00855564" w:rsidRPr="00855564" w:rsidRDefault="00855564" w:rsidP="00855564">
      <w:pPr>
        <w:jc w:val="both"/>
      </w:pPr>
      <w:r w:rsidRPr="00855564">
        <w:rPr>
          <w:b/>
          <w:bCs/>
        </w:rPr>
        <w:t>PUNTUACIÓN DEFINIDA DE ACUERDO CON LOS ESTUDIOS ACREDITADOS ADICIONALES A LOS REQUISITOS MINIMOS DEL EMPLEO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23"/>
        <w:gridCol w:w="967"/>
        <w:gridCol w:w="959"/>
        <w:gridCol w:w="1019"/>
        <w:gridCol w:w="1239"/>
        <w:gridCol w:w="1323"/>
        <w:gridCol w:w="858"/>
        <w:gridCol w:w="973"/>
        <w:gridCol w:w="963"/>
      </w:tblGrid>
      <w:tr w:rsidR="00855564" w:rsidRPr="00855564" w14:paraId="0F31BC9B" w14:textId="77777777" w:rsidTr="00855564">
        <w:trPr>
          <w:tblCellSpacing w:w="15" w:type="dxa"/>
        </w:trPr>
        <w:tc>
          <w:tcPr>
            <w:tcW w:w="700" w:type="pct"/>
            <w:tcBorders>
              <w:top w:val="nil"/>
              <w:left w:val="nil"/>
              <w:bottom w:val="nil"/>
              <w:right w:val="nil"/>
            </w:tcBorders>
            <w:tcMar>
              <w:top w:w="0" w:type="dxa"/>
              <w:left w:w="0" w:type="dxa"/>
              <w:bottom w:w="0" w:type="dxa"/>
              <w:right w:w="0" w:type="dxa"/>
            </w:tcMar>
            <w:hideMark/>
          </w:tcPr>
          <w:p w14:paraId="686CD2E5" w14:textId="77777777" w:rsidR="00855564" w:rsidRPr="00855564" w:rsidRDefault="00855564" w:rsidP="00855564">
            <w:pPr>
              <w:jc w:val="both"/>
            </w:pPr>
            <w:r w:rsidRPr="00855564">
              <w:rPr>
                <w:b/>
                <w:bCs/>
              </w:rPr>
              <w:t>EMPLEO</w:t>
            </w:r>
          </w:p>
        </w:tc>
        <w:tc>
          <w:tcPr>
            <w:tcW w:w="550" w:type="pct"/>
            <w:tcBorders>
              <w:top w:val="nil"/>
              <w:left w:val="nil"/>
              <w:bottom w:val="nil"/>
              <w:right w:val="nil"/>
            </w:tcBorders>
            <w:tcMar>
              <w:top w:w="0" w:type="dxa"/>
              <w:left w:w="0" w:type="dxa"/>
              <w:bottom w:w="0" w:type="dxa"/>
              <w:right w:w="0" w:type="dxa"/>
            </w:tcMar>
            <w:hideMark/>
          </w:tcPr>
          <w:p w14:paraId="31E39387" w14:textId="77777777" w:rsidR="00855564" w:rsidRPr="00855564" w:rsidRDefault="00855564" w:rsidP="00855564">
            <w:pPr>
              <w:jc w:val="both"/>
            </w:pPr>
            <w:r w:rsidRPr="00855564">
              <w:t>Título de Maestría</w:t>
            </w:r>
          </w:p>
        </w:tc>
        <w:tc>
          <w:tcPr>
            <w:tcW w:w="550" w:type="pct"/>
            <w:tcBorders>
              <w:top w:val="nil"/>
              <w:left w:val="nil"/>
              <w:bottom w:val="nil"/>
              <w:right w:val="nil"/>
            </w:tcBorders>
            <w:tcMar>
              <w:top w:w="0" w:type="dxa"/>
              <w:left w:w="0" w:type="dxa"/>
              <w:bottom w:w="0" w:type="dxa"/>
              <w:right w:w="0" w:type="dxa"/>
            </w:tcMar>
            <w:hideMark/>
          </w:tcPr>
          <w:p w14:paraId="029F70F2" w14:textId="77777777" w:rsidR="00855564" w:rsidRPr="00855564" w:rsidRDefault="00855564" w:rsidP="00855564">
            <w:pPr>
              <w:jc w:val="both"/>
            </w:pPr>
            <w:r w:rsidRPr="00855564">
              <w:t>Título de Especia-lización</w:t>
            </w:r>
          </w:p>
        </w:tc>
        <w:tc>
          <w:tcPr>
            <w:tcW w:w="550" w:type="pct"/>
            <w:tcBorders>
              <w:top w:val="nil"/>
              <w:left w:val="nil"/>
              <w:bottom w:val="nil"/>
              <w:right w:val="nil"/>
            </w:tcBorders>
            <w:tcMar>
              <w:top w:w="0" w:type="dxa"/>
              <w:left w:w="0" w:type="dxa"/>
              <w:bottom w:w="0" w:type="dxa"/>
              <w:right w:w="0" w:type="dxa"/>
            </w:tcMar>
            <w:hideMark/>
          </w:tcPr>
          <w:p w14:paraId="39BCB1A8" w14:textId="77777777" w:rsidR="00855564" w:rsidRPr="00855564" w:rsidRDefault="00855564" w:rsidP="00855564">
            <w:pPr>
              <w:jc w:val="both"/>
            </w:pPr>
            <w:r w:rsidRPr="00855564">
              <w:t>Título Pro fesional Adicional</w:t>
            </w:r>
          </w:p>
        </w:tc>
        <w:tc>
          <w:tcPr>
            <w:tcW w:w="450" w:type="pct"/>
            <w:tcBorders>
              <w:top w:val="nil"/>
              <w:left w:val="nil"/>
              <w:bottom w:val="nil"/>
              <w:right w:val="nil"/>
            </w:tcBorders>
            <w:tcMar>
              <w:top w:w="0" w:type="dxa"/>
              <w:left w:w="0" w:type="dxa"/>
              <w:bottom w:w="0" w:type="dxa"/>
              <w:right w:w="0" w:type="dxa"/>
            </w:tcMar>
            <w:hideMark/>
          </w:tcPr>
          <w:p w14:paraId="16F8474A" w14:textId="77777777" w:rsidR="00855564" w:rsidRPr="00855564" w:rsidRDefault="00855564" w:rsidP="00855564">
            <w:pPr>
              <w:jc w:val="both"/>
            </w:pPr>
            <w:r w:rsidRPr="00855564">
              <w:t>Título Profesional</w:t>
            </w:r>
          </w:p>
        </w:tc>
        <w:tc>
          <w:tcPr>
            <w:tcW w:w="650" w:type="pct"/>
            <w:tcBorders>
              <w:top w:val="nil"/>
              <w:left w:val="nil"/>
              <w:bottom w:val="nil"/>
              <w:right w:val="nil"/>
            </w:tcBorders>
            <w:tcMar>
              <w:top w:w="0" w:type="dxa"/>
              <w:left w:w="0" w:type="dxa"/>
              <w:bottom w:w="0" w:type="dxa"/>
              <w:right w:w="0" w:type="dxa"/>
            </w:tcMar>
            <w:hideMark/>
          </w:tcPr>
          <w:p w14:paraId="4DD3906A" w14:textId="77777777" w:rsidR="00855564" w:rsidRPr="00855564" w:rsidRDefault="00855564" w:rsidP="00855564">
            <w:pPr>
              <w:jc w:val="both"/>
            </w:pPr>
            <w:r w:rsidRPr="00855564">
              <w:t>Tecnología o Especiali-zación Tecnológica</w:t>
            </w:r>
          </w:p>
        </w:tc>
        <w:tc>
          <w:tcPr>
            <w:tcW w:w="450" w:type="pct"/>
            <w:tcBorders>
              <w:top w:val="nil"/>
              <w:left w:val="nil"/>
              <w:bottom w:val="nil"/>
              <w:right w:val="nil"/>
            </w:tcBorders>
            <w:tcMar>
              <w:top w:w="0" w:type="dxa"/>
              <w:left w:w="0" w:type="dxa"/>
              <w:bottom w:w="0" w:type="dxa"/>
              <w:right w:w="0" w:type="dxa"/>
            </w:tcMar>
            <w:hideMark/>
          </w:tcPr>
          <w:p w14:paraId="485804A1" w14:textId="77777777" w:rsidR="00855564" w:rsidRPr="00855564" w:rsidRDefault="00855564" w:rsidP="00855564">
            <w:pPr>
              <w:jc w:val="both"/>
            </w:pPr>
            <w:r w:rsidRPr="00855564">
              <w:t>Técnica</w:t>
            </w:r>
          </w:p>
        </w:tc>
        <w:tc>
          <w:tcPr>
            <w:tcW w:w="450" w:type="pct"/>
            <w:tcBorders>
              <w:top w:val="nil"/>
              <w:left w:val="nil"/>
              <w:bottom w:val="nil"/>
              <w:right w:val="nil"/>
            </w:tcBorders>
            <w:tcMar>
              <w:top w:w="0" w:type="dxa"/>
              <w:left w:w="0" w:type="dxa"/>
              <w:bottom w:w="0" w:type="dxa"/>
              <w:right w:w="0" w:type="dxa"/>
            </w:tcMar>
            <w:hideMark/>
          </w:tcPr>
          <w:p w14:paraId="73B67152" w14:textId="77777777" w:rsidR="00855564" w:rsidRPr="00855564" w:rsidRDefault="00855564" w:rsidP="00855564">
            <w:pPr>
              <w:jc w:val="both"/>
            </w:pPr>
            <w:r w:rsidRPr="00855564">
              <w:t>Bachiller</w:t>
            </w:r>
          </w:p>
        </w:tc>
        <w:tc>
          <w:tcPr>
            <w:tcW w:w="550" w:type="pct"/>
            <w:tcBorders>
              <w:top w:val="nil"/>
              <w:left w:val="nil"/>
              <w:bottom w:val="nil"/>
              <w:right w:val="nil"/>
            </w:tcBorders>
            <w:tcMar>
              <w:top w:w="0" w:type="dxa"/>
              <w:left w:w="0" w:type="dxa"/>
              <w:bottom w:w="0" w:type="dxa"/>
              <w:right w:w="0" w:type="dxa"/>
            </w:tcMar>
            <w:hideMark/>
          </w:tcPr>
          <w:p w14:paraId="39265904" w14:textId="77777777" w:rsidR="00855564" w:rsidRPr="00855564" w:rsidRDefault="00855564" w:rsidP="00855564">
            <w:pPr>
              <w:jc w:val="both"/>
            </w:pPr>
            <w:proofErr w:type="gramStart"/>
            <w:r w:rsidRPr="00855564">
              <w:t>TOTAL</w:t>
            </w:r>
            <w:proofErr w:type="gramEnd"/>
            <w:r w:rsidRPr="00855564">
              <w:t xml:space="preserve"> PUNTOS</w:t>
            </w:r>
          </w:p>
        </w:tc>
      </w:tr>
      <w:tr w:rsidR="00855564" w:rsidRPr="00855564" w14:paraId="194DD510" w14:textId="77777777" w:rsidTr="00855564">
        <w:trPr>
          <w:tblCellSpacing w:w="15" w:type="dxa"/>
        </w:trPr>
        <w:tc>
          <w:tcPr>
            <w:tcW w:w="700" w:type="pct"/>
            <w:tcBorders>
              <w:top w:val="nil"/>
              <w:left w:val="nil"/>
              <w:bottom w:val="nil"/>
              <w:right w:val="nil"/>
            </w:tcBorders>
            <w:tcMar>
              <w:top w:w="0" w:type="dxa"/>
              <w:left w:w="0" w:type="dxa"/>
              <w:bottom w:w="0" w:type="dxa"/>
              <w:right w:w="0" w:type="dxa"/>
            </w:tcMar>
            <w:hideMark/>
          </w:tcPr>
          <w:p w14:paraId="021D4B19" w14:textId="77777777" w:rsidR="00855564" w:rsidRPr="00855564" w:rsidRDefault="00855564" w:rsidP="00855564">
            <w:pPr>
              <w:jc w:val="both"/>
            </w:pPr>
            <w:r w:rsidRPr="00855564">
              <w:t>PROFESIONAL CÓDIGO 2044 GRADO 01</w:t>
            </w:r>
          </w:p>
        </w:tc>
        <w:tc>
          <w:tcPr>
            <w:tcW w:w="550" w:type="pct"/>
            <w:tcBorders>
              <w:top w:val="nil"/>
              <w:left w:val="nil"/>
              <w:bottom w:val="nil"/>
              <w:right w:val="nil"/>
            </w:tcBorders>
            <w:tcMar>
              <w:top w:w="0" w:type="dxa"/>
              <w:left w:w="0" w:type="dxa"/>
              <w:bottom w:w="0" w:type="dxa"/>
              <w:right w:w="0" w:type="dxa"/>
            </w:tcMar>
            <w:hideMark/>
          </w:tcPr>
          <w:p w14:paraId="38D6A7D1" w14:textId="77777777" w:rsidR="00855564" w:rsidRPr="00855564" w:rsidRDefault="00855564" w:rsidP="00855564">
            <w:pPr>
              <w:jc w:val="both"/>
            </w:pPr>
            <w:r w:rsidRPr="00855564">
              <w:t>10.00</w:t>
            </w:r>
          </w:p>
        </w:tc>
        <w:tc>
          <w:tcPr>
            <w:tcW w:w="550" w:type="pct"/>
            <w:tcBorders>
              <w:top w:val="nil"/>
              <w:left w:val="nil"/>
              <w:bottom w:val="nil"/>
              <w:right w:val="nil"/>
            </w:tcBorders>
            <w:tcMar>
              <w:top w:w="0" w:type="dxa"/>
              <w:left w:w="0" w:type="dxa"/>
              <w:bottom w:w="0" w:type="dxa"/>
              <w:right w:w="0" w:type="dxa"/>
            </w:tcMar>
            <w:hideMark/>
          </w:tcPr>
          <w:p w14:paraId="1DF0DD70" w14:textId="77777777" w:rsidR="00855564" w:rsidRPr="00855564" w:rsidRDefault="00855564" w:rsidP="00855564">
            <w:pPr>
              <w:jc w:val="both"/>
            </w:pPr>
            <w:r w:rsidRPr="00855564">
              <w:t>6.00</w:t>
            </w:r>
          </w:p>
        </w:tc>
        <w:tc>
          <w:tcPr>
            <w:tcW w:w="550" w:type="pct"/>
            <w:tcBorders>
              <w:top w:val="nil"/>
              <w:left w:val="nil"/>
              <w:bottom w:val="nil"/>
              <w:right w:val="nil"/>
            </w:tcBorders>
            <w:tcMar>
              <w:top w:w="0" w:type="dxa"/>
              <w:left w:w="0" w:type="dxa"/>
              <w:bottom w:w="0" w:type="dxa"/>
              <w:right w:w="0" w:type="dxa"/>
            </w:tcMar>
            <w:hideMark/>
          </w:tcPr>
          <w:p w14:paraId="3C6BDA5E" w14:textId="77777777" w:rsidR="00855564" w:rsidRPr="00855564" w:rsidRDefault="00855564" w:rsidP="00855564">
            <w:pPr>
              <w:jc w:val="both"/>
            </w:pPr>
            <w:r w:rsidRPr="00855564">
              <w:t>4.00 (*)</w:t>
            </w:r>
          </w:p>
        </w:tc>
        <w:tc>
          <w:tcPr>
            <w:tcW w:w="450" w:type="pct"/>
            <w:tcBorders>
              <w:top w:val="nil"/>
              <w:left w:val="nil"/>
              <w:bottom w:val="nil"/>
              <w:right w:val="nil"/>
            </w:tcBorders>
            <w:tcMar>
              <w:top w:w="0" w:type="dxa"/>
              <w:left w:w="0" w:type="dxa"/>
              <w:bottom w:w="0" w:type="dxa"/>
              <w:right w:w="0" w:type="dxa"/>
            </w:tcMar>
            <w:hideMark/>
          </w:tcPr>
          <w:p w14:paraId="10A52955" w14:textId="77777777" w:rsidR="00855564" w:rsidRPr="00855564" w:rsidRDefault="00855564" w:rsidP="00855564">
            <w:pPr>
              <w:jc w:val="both"/>
            </w:pPr>
            <w:r w:rsidRPr="00855564">
              <w:t>N/A</w:t>
            </w:r>
          </w:p>
        </w:tc>
        <w:tc>
          <w:tcPr>
            <w:tcW w:w="650" w:type="pct"/>
            <w:tcBorders>
              <w:top w:val="nil"/>
              <w:left w:val="nil"/>
              <w:bottom w:val="nil"/>
              <w:right w:val="nil"/>
            </w:tcBorders>
            <w:tcMar>
              <w:top w:w="0" w:type="dxa"/>
              <w:left w:w="0" w:type="dxa"/>
              <w:bottom w:w="0" w:type="dxa"/>
              <w:right w:w="0" w:type="dxa"/>
            </w:tcMar>
            <w:hideMark/>
          </w:tcPr>
          <w:p w14:paraId="2B2F6BE9" w14:textId="77777777" w:rsidR="00855564" w:rsidRPr="00855564" w:rsidRDefault="00855564" w:rsidP="00855564">
            <w:pPr>
              <w:jc w:val="both"/>
            </w:pPr>
            <w:r w:rsidRPr="00855564">
              <w:t>N/A</w:t>
            </w:r>
          </w:p>
        </w:tc>
        <w:tc>
          <w:tcPr>
            <w:tcW w:w="450" w:type="pct"/>
            <w:tcBorders>
              <w:top w:val="nil"/>
              <w:left w:val="nil"/>
              <w:bottom w:val="nil"/>
              <w:right w:val="nil"/>
            </w:tcBorders>
            <w:tcMar>
              <w:top w:w="0" w:type="dxa"/>
              <w:left w:w="0" w:type="dxa"/>
              <w:bottom w:w="0" w:type="dxa"/>
              <w:right w:w="0" w:type="dxa"/>
            </w:tcMar>
            <w:hideMark/>
          </w:tcPr>
          <w:p w14:paraId="554B8ECD" w14:textId="77777777" w:rsidR="00855564" w:rsidRPr="00855564" w:rsidRDefault="00855564" w:rsidP="00855564">
            <w:pPr>
              <w:jc w:val="both"/>
            </w:pPr>
            <w:r w:rsidRPr="00855564">
              <w:t>N/A</w:t>
            </w:r>
          </w:p>
        </w:tc>
        <w:tc>
          <w:tcPr>
            <w:tcW w:w="450" w:type="pct"/>
            <w:tcBorders>
              <w:top w:val="nil"/>
              <w:left w:val="nil"/>
              <w:bottom w:val="nil"/>
              <w:right w:val="nil"/>
            </w:tcBorders>
            <w:tcMar>
              <w:top w:w="0" w:type="dxa"/>
              <w:left w:w="0" w:type="dxa"/>
              <w:bottom w:w="0" w:type="dxa"/>
              <w:right w:w="0" w:type="dxa"/>
            </w:tcMar>
            <w:hideMark/>
          </w:tcPr>
          <w:p w14:paraId="4EB24169" w14:textId="77777777" w:rsidR="00855564" w:rsidRPr="00855564" w:rsidRDefault="00855564" w:rsidP="00855564">
            <w:pPr>
              <w:jc w:val="both"/>
            </w:pPr>
            <w:r w:rsidRPr="00855564">
              <w:t>N/A</w:t>
            </w:r>
          </w:p>
        </w:tc>
        <w:tc>
          <w:tcPr>
            <w:tcW w:w="550" w:type="pct"/>
            <w:tcBorders>
              <w:top w:val="nil"/>
              <w:left w:val="nil"/>
              <w:bottom w:val="nil"/>
              <w:right w:val="nil"/>
            </w:tcBorders>
            <w:tcMar>
              <w:top w:w="0" w:type="dxa"/>
              <w:left w:w="0" w:type="dxa"/>
              <w:bottom w:w="0" w:type="dxa"/>
              <w:right w:w="0" w:type="dxa"/>
            </w:tcMar>
            <w:hideMark/>
          </w:tcPr>
          <w:p w14:paraId="27844B69" w14:textId="77777777" w:rsidR="00855564" w:rsidRPr="00855564" w:rsidRDefault="00855564" w:rsidP="00855564">
            <w:pPr>
              <w:jc w:val="both"/>
            </w:pPr>
            <w:r w:rsidRPr="00855564">
              <w:t>20</w:t>
            </w:r>
          </w:p>
        </w:tc>
      </w:tr>
      <w:tr w:rsidR="00855564" w:rsidRPr="00855564" w14:paraId="7A845514" w14:textId="77777777" w:rsidTr="00855564">
        <w:trPr>
          <w:tblCellSpacing w:w="15" w:type="dxa"/>
        </w:trPr>
        <w:tc>
          <w:tcPr>
            <w:tcW w:w="1250" w:type="pct"/>
            <w:gridSpan w:val="2"/>
            <w:tcBorders>
              <w:top w:val="nil"/>
              <w:left w:val="nil"/>
              <w:bottom w:val="nil"/>
              <w:right w:val="nil"/>
            </w:tcBorders>
            <w:tcMar>
              <w:top w:w="0" w:type="dxa"/>
              <w:left w:w="0" w:type="dxa"/>
              <w:bottom w:w="0" w:type="dxa"/>
              <w:right w:w="0" w:type="dxa"/>
            </w:tcMar>
            <w:hideMark/>
          </w:tcPr>
          <w:p w14:paraId="59F37917" w14:textId="77777777" w:rsidR="00855564" w:rsidRPr="00855564" w:rsidRDefault="00855564" w:rsidP="00855564">
            <w:pPr>
              <w:jc w:val="both"/>
            </w:pPr>
            <w:r w:rsidRPr="00855564">
              <w:t> </w:t>
            </w:r>
          </w:p>
        </w:tc>
        <w:tc>
          <w:tcPr>
            <w:tcW w:w="1100" w:type="pct"/>
            <w:gridSpan w:val="2"/>
            <w:tcBorders>
              <w:top w:val="nil"/>
              <w:left w:val="nil"/>
              <w:bottom w:val="nil"/>
              <w:right w:val="nil"/>
            </w:tcBorders>
            <w:tcMar>
              <w:top w:w="0" w:type="dxa"/>
              <w:left w:w="0" w:type="dxa"/>
              <w:bottom w:w="0" w:type="dxa"/>
              <w:right w:w="0" w:type="dxa"/>
            </w:tcMar>
            <w:hideMark/>
          </w:tcPr>
          <w:p w14:paraId="6C793C9F" w14:textId="77777777" w:rsidR="00855564" w:rsidRPr="00855564" w:rsidRDefault="00855564" w:rsidP="00855564">
            <w:pPr>
              <w:jc w:val="both"/>
            </w:pPr>
            <w:r w:rsidRPr="00855564">
              <w:t> </w:t>
            </w:r>
          </w:p>
        </w:tc>
        <w:tc>
          <w:tcPr>
            <w:tcW w:w="1100" w:type="pct"/>
            <w:gridSpan w:val="2"/>
            <w:tcBorders>
              <w:top w:val="nil"/>
              <w:left w:val="nil"/>
              <w:bottom w:val="nil"/>
              <w:right w:val="nil"/>
            </w:tcBorders>
            <w:tcMar>
              <w:top w:w="0" w:type="dxa"/>
              <w:left w:w="0" w:type="dxa"/>
              <w:bottom w:w="0" w:type="dxa"/>
              <w:right w:w="0" w:type="dxa"/>
            </w:tcMar>
            <w:hideMark/>
          </w:tcPr>
          <w:p w14:paraId="021794BB" w14:textId="77777777" w:rsidR="00855564" w:rsidRPr="00855564" w:rsidRDefault="00855564" w:rsidP="00855564">
            <w:pPr>
              <w:jc w:val="both"/>
            </w:pPr>
            <w:r w:rsidRPr="00855564">
              <w:t> </w:t>
            </w:r>
          </w:p>
        </w:tc>
        <w:tc>
          <w:tcPr>
            <w:tcW w:w="1500" w:type="pct"/>
            <w:gridSpan w:val="3"/>
            <w:tcBorders>
              <w:top w:val="nil"/>
              <w:left w:val="nil"/>
              <w:bottom w:val="nil"/>
              <w:right w:val="nil"/>
            </w:tcBorders>
            <w:tcMar>
              <w:top w:w="0" w:type="dxa"/>
              <w:left w:w="0" w:type="dxa"/>
              <w:bottom w:w="0" w:type="dxa"/>
              <w:right w:w="0" w:type="dxa"/>
            </w:tcMar>
            <w:hideMark/>
          </w:tcPr>
          <w:p w14:paraId="5DB16BE0" w14:textId="77777777" w:rsidR="00855564" w:rsidRPr="00855564" w:rsidRDefault="00855564" w:rsidP="00855564">
            <w:pPr>
              <w:jc w:val="both"/>
            </w:pPr>
            <w:r w:rsidRPr="00855564">
              <w:t> </w:t>
            </w:r>
          </w:p>
        </w:tc>
      </w:tr>
    </w:tbl>
    <w:p w14:paraId="41C0D5E7" w14:textId="77777777" w:rsidR="00855564" w:rsidRPr="00855564" w:rsidRDefault="00855564" w:rsidP="00855564">
      <w:pPr>
        <w:jc w:val="both"/>
      </w:pPr>
      <w:r w:rsidRPr="00855564">
        <w:t>Nota: Los estudios adicionales deben ser relacionados con las funciones del empleo a proveer</w:t>
      </w:r>
    </w:p>
    <w:p w14:paraId="1DDADFA7" w14:textId="77777777" w:rsidR="00855564" w:rsidRPr="00855564" w:rsidRDefault="00855564" w:rsidP="00855564">
      <w:pPr>
        <w:jc w:val="both"/>
      </w:pPr>
      <w:r w:rsidRPr="00855564">
        <w:t>(*) Se asignarán 4 puntos por título profesional adicional al requisito mínimo</w:t>
      </w:r>
    </w:p>
    <w:p w14:paraId="70C2D03F" w14:textId="77777777" w:rsidR="00855564" w:rsidRPr="00855564" w:rsidRDefault="00855564" w:rsidP="00855564">
      <w:pPr>
        <w:jc w:val="both"/>
      </w:pPr>
      <w:r w:rsidRPr="00855564">
        <w:t>En este sentido, para el empleo de Profesional Universitario Código 2044 Grado 01, los 20 puntos restantes se acumularán al cuestionario virtual, para un total de 50 puntos.</w:t>
      </w:r>
    </w:p>
    <w:p w14:paraId="7CBC0522" w14:textId="77777777" w:rsidR="00855564" w:rsidRPr="00855564" w:rsidRDefault="00855564" w:rsidP="00855564">
      <w:pPr>
        <w:jc w:val="both"/>
      </w:pPr>
      <w:r w:rsidRPr="00855564">
        <w:t>15. Publicar Listado de Resultados de Análisis de Antecedentes</w:t>
      </w:r>
    </w:p>
    <w:p w14:paraId="541DDA1E" w14:textId="77777777" w:rsidR="00855564" w:rsidRPr="00855564" w:rsidRDefault="00855564" w:rsidP="00855564">
      <w:pPr>
        <w:jc w:val="both"/>
      </w:pPr>
      <w:r w:rsidRPr="00855564">
        <w:t>16. Recibir reclamaciones sobre la publicación del Listado de Resultados de Análisis de Antecedentes, dentro del día hábil siguiente a la fecha de publicación y únicamente mediante el correo habilitado en la Convocatoria para tal fin.</w:t>
      </w:r>
    </w:p>
    <w:p w14:paraId="184598FA" w14:textId="77777777" w:rsidR="00855564" w:rsidRPr="00855564" w:rsidRDefault="00855564" w:rsidP="00855564">
      <w:pPr>
        <w:jc w:val="both"/>
      </w:pPr>
      <w:r w:rsidRPr="00855564">
        <w:t>17. Resolver las reclamaciones dentro de los cinco (5) días hábiles a su presentación.</w:t>
      </w:r>
    </w:p>
    <w:p w14:paraId="410A6DC3" w14:textId="77777777" w:rsidR="00855564" w:rsidRPr="00855564" w:rsidRDefault="00855564" w:rsidP="00855564">
      <w:pPr>
        <w:jc w:val="both"/>
      </w:pPr>
      <w:r w:rsidRPr="00855564">
        <w:lastRenderedPageBreak/>
        <w:t>18. Publicar Listado definitivo de Resultados de Análisis de Antecedentes, conforme con las reclamaciones presentadas</w:t>
      </w:r>
    </w:p>
    <w:p w14:paraId="48219B7F" w14:textId="77777777" w:rsidR="00855564" w:rsidRPr="00855564" w:rsidRDefault="00855564" w:rsidP="00855564">
      <w:pPr>
        <w:jc w:val="both"/>
      </w:pPr>
      <w:r w:rsidRPr="00855564">
        <w:t>19. Realizar entrevista: Tendrá carácter Clasificatoria y modalidad presencial y/o virtual, según se especifique en la respectiva Convocatoria.</w:t>
      </w:r>
    </w:p>
    <w:p w14:paraId="4C571FD1" w14:textId="77777777" w:rsidR="00855564" w:rsidRPr="00855564" w:rsidRDefault="00855564" w:rsidP="00855564">
      <w:pPr>
        <w:jc w:val="both"/>
      </w:pPr>
      <w:r w:rsidRPr="00855564">
        <w:t>20. Publicar el Listado Definitivo de Resultados de la Convocatoria que comprende todas las pruebas efectuadas así:</w:t>
      </w:r>
    </w:p>
    <w:p w14:paraId="456C761C" w14:textId="77777777" w:rsidR="00855564" w:rsidRPr="00855564" w:rsidRDefault="00855564" w:rsidP="00855564">
      <w:pPr>
        <w:jc w:val="both"/>
      </w:pPr>
      <w:r w:rsidRPr="00855564">
        <w:t>- Formato Listado Definitivo de Resultados de la Convocatoria del empleo de Defensor</w:t>
      </w:r>
      <w:r w:rsidRPr="00855564">
        <w:rPr>
          <w:u w:val="single"/>
        </w:rPr>
        <w:t> de Familia</w:t>
      </w:r>
      <w:r w:rsidRPr="00855564">
        <w:t>:</w:t>
      </w:r>
    </w:p>
    <w:p w14:paraId="6CFBDA33" w14:textId="77777777" w:rsidR="00855564" w:rsidRPr="00855564" w:rsidRDefault="00855564" w:rsidP="00855564">
      <w:pPr>
        <w:jc w:val="both"/>
      </w:pPr>
      <w:r w:rsidRPr="00855564">
        <w:rPr>
          <w:b/>
          <w:bCs/>
        </w:rPr>
        <w:t xml:space="preserve">FORMATO LISTADO DEFINITIVO DE RESULTADOS DE LA CONVOCATORIA </w:t>
      </w:r>
      <w:proofErr w:type="gramStart"/>
      <w:r w:rsidRPr="00855564">
        <w:rPr>
          <w:b/>
          <w:bCs/>
        </w:rPr>
        <w:t>No._</w:t>
      </w:r>
      <w:proofErr w:type="gramEnd"/>
      <w:r w:rsidRPr="00855564">
        <w:rPr>
          <w:b/>
          <w:bCs/>
        </w:rPr>
        <w:t>_______</w:t>
      </w:r>
      <w:r w:rsidRPr="00855564">
        <w:rPr>
          <w:b/>
          <w:bCs/>
        </w:rPr>
        <w:br/>
        <w:t>EMPLEO A PROVEER: DEFENSOR DE FAMILIA CÓDIGO 2125 GRADO 17</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20"/>
        <w:gridCol w:w="1100"/>
        <w:gridCol w:w="1416"/>
        <w:gridCol w:w="1308"/>
        <w:gridCol w:w="1232"/>
        <w:gridCol w:w="1197"/>
        <w:gridCol w:w="1365"/>
      </w:tblGrid>
      <w:tr w:rsidR="00855564" w:rsidRPr="00855564" w14:paraId="6ECC08C8" w14:textId="77777777" w:rsidTr="00855564">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14EEC20D" w14:textId="77777777" w:rsidR="00855564" w:rsidRPr="00855564" w:rsidRDefault="00855564" w:rsidP="00855564">
            <w:pPr>
              <w:jc w:val="both"/>
            </w:pPr>
            <w:r w:rsidRPr="00855564">
              <w:rPr>
                <w:b/>
                <w:bCs/>
              </w:rPr>
              <w:t>RESULTADOS</w:t>
            </w:r>
          </w:p>
        </w:tc>
        <w:tc>
          <w:tcPr>
            <w:tcW w:w="750" w:type="pct"/>
            <w:tcBorders>
              <w:top w:val="nil"/>
              <w:left w:val="nil"/>
              <w:bottom w:val="nil"/>
              <w:right w:val="nil"/>
            </w:tcBorders>
            <w:tcMar>
              <w:top w:w="0" w:type="dxa"/>
              <w:left w:w="0" w:type="dxa"/>
              <w:bottom w:w="0" w:type="dxa"/>
              <w:right w:w="0" w:type="dxa"/>
            </w:tcMar>
            <w:hideMark/>
          </w:tcPr>
          <w:p w14:paraId="26973960" w14:textId="77777777" w:rsidR="00855564" w:rsidRPr="00855564" w:rsidRDefault="00855564" w:rsidP="00855564">
            <w:pPr>
              <w:jc w:val="both"/>
            </w:pPr>
            <w:r w:rsidRPr="00855564">
              <w:rPr>
                <w:b/>
                <w:bCs/>
              </w:rPr>
              <w:t>RESULTADOS</w:t>
            </w:r>
          </w:p>
        </w:tc>
        <w:tc>
          <w:tcPr>
            <w:tcW w:w="900" w:type="pct"/>
            <w:tcBorders>
              <w:top w:val="nil"/>
              <w:left w:val="nil"/>
              <w:bottom w:val="nil"/>
              <w:right w:val="nil"/>
            </w:tcBorders>
            <w:tcMar>
              <w:top w:w="0" w:type="dxa"/>
              <w:left w:w="0" w:type="dxa"/>
              <w:bottom w:w="0" w:type="dxa"/>
              <w:right w:w="0" w:type="dxa"/>
            </w:tcMar>
            <w:hideMark/>
          </w:tcPr>
          <w:p w14:paraId="1280EAC0" w14:textId="77777777" w:rsidR="00855564" w:rsidRPr="00855564" w:rsidRDefault="00855564" w:rsidP="00855564">
            <w:pPr>
              <w:jc w:val="both"/>
            </w:pPr>
            <w:r w:rsidRPr="00855564">
              <w:rPr>
                <w:b/>
                <w:bCs/>
              </w:rPr>
              <w:t>RESULTADOS</w:t>
            </w:r>
          </w:p>
        </w:tc>
        <w:tc>
          <w:tcPr>
            <w:tcW w:w="650" w:type="pct"/>
            <w:tcBorders>
              <w:top w:val="nil"/>
              <w:left w:val="nil"/>
              <w:bottom w:val="nil"/>
              <w:right w:val="nil"/>
            </w:tcBorders>
            <w:tcMar>
              <w:top w:w="0" w:type="dxa"/>
              <w:left w:w="0" w:type="dxa"/>
              <w:bottom w:w="0" w:type="dxa"/>
              <w:right w:w="0" w:type="dxa"/>
            </w:tcMar>
            <w:hideMark/>
          </w:tcPr>
          <w:p w14:paraId="76BA772D" w14:textId="77777777" w:rsidR="00855564" w:rsidRPr="00855564" w:rsidRDefault="00855564" w:rsidP="00855564">
            <w:pPr>
              <w:jc w:val="both"/>
            </w:pPr>
            <w:r w:rsidRPr="00855564">
              <w:rPr>
                <w:b/>
                <w:bCs/>
              </w:rPr>
              <w:t>RESULTADOS</w:t>
            </w:r>
          </w:p>
        </w:tc>
        <w:tc>
          <w:tcPr>
            <w:tcW w:w="650" w:type="pct"/>
            <w:tcBorders>
              <w:top w:val="nil"/>
              <w:left w:val="nil"/>
              <w:bottom w:val="nil"/>
              <w:right w:val="nil"/>
            </w:tcBorders>
            <w:tcMar>
              <w:top w:w="0" w:type="dxa"/>
              <w:left w:w="0" w:type="dxa"/>
              <w:bottom w:w="0" w:type="dxa"/>
              <w:right w:w="0" w:type="dxa"/>
            </w:tcMar>
            <w:hideMark/>
          </w:tcPr>
          <w:p w14:paraId="6A7AF8B9" w14:textId="77777777" w:rsidR="00855564" w:rsidRPr="00855564" w:rsidRDefault="00855564" w:rsidP="00855564">
            <w:pPr>
              <w:jc w:val="both"/>
            </w:pPr>
            <w:r w:rsidRPr="00855564">
              <w:rPr>
                <w:b/>
                <w:bCs/>
              </w:rPr>
              <w:t>TOTAL</w:t>
            </w:r>
            <w:r w:rsidRPr="00855564">
              <w:br/>
            </w:r>
            <w:r w:rsidRPr="00855564">
              <w:rPr>
                <w:b/>
                <w:bCs/>
              </w:rPr>
              <w:t>EVALUACIÓN</w:t>
            </w:r>
          </w:p>
        </w:tc>
        <w:tc>
          <w:tcPr>
            <w:tcW w:w="750" w:type="pct"/>
            <w:tcBorders>
              <w:top w:val="nil"/>
              <w:left w:val="nil"/>
              <w:bottom w:val="nil"/>
              <w:right w:val="nil"/>
            </w:tcBorders>
            <w:tcMar>
              <w:top w:w="0" w:type="dxa"/>
              <w:left w:w="0" w:type="dxa"/>
              <w:bottom w:w="0" w:type="dxa"/>
              <w:right w:w="0" w:type="dxa"/>
            </w:tcMar>
            <w:hideMark/>
          </w:tcPr>
          <w:p w14:paraId="0AA4C952" w14:textId="77777777" w:rsidR="00855564" w:rsidRPr="00855564" w:rsidRDefault="00855564" w:rsidP="00855564">
            <w:pPr>
              <w:jc w:val="both"/>
            </w:pPr>
            <w:proofErr w:type="gramStart"/>
            <w:r w:rsidRPr="00855564">
              <w:rPr>
                <w:b/>
                <w:bCs/>
              </w:rPr>
              <w:t>TOTAL</w:t>
            </w:r>
            <w:proofErr w:type="gramEnd"/>
            <w:r w:rsidRPr="00855564">
              <w:rPr>
                <w:b/>
                <w:bCs/>
              </w:rPr>
              <w:t xml:space="preserve"> MINIMO APROBATORIO</w:t>
            </w:r>
          </w:p>
        </w:tc>
      </w:tr>
      <w:tr w:rsidR="00855564" w:rsidRPr="00855564" w14:paraId="068C69C2" w14:textId="77777777" w:rsidTr="00855564">
        <w:trPr>
          <w:tblCellSpacing w:w="15" w:type="dxa"/>
        </w:trPr>
        <w:tc>
          <w:tcPr>
            <w:tcW w:w="650" w:type="pct"/>
            <w:tcBorders>
              <w:top w:val="nil"/>
              <w:left w:val="nil"/>
              <w:bottom w:val="nil"/>
              <w:right w:val="nil"/>
            </w:tcBorders>
            <w:tcMar>
              <w:top w:w="0" w:type="dxa"/>
              <w:left w:w="0" w:type="dxa"/>
              <w:bottom w:w="0" w:type="dxa"/>
              <w:right w:w="0" w:type="dxa"/>
            </w:tcMar>
            <w:hideMark/>
          </w:tcPr>
          <w:p w14:paraId="2479D120" w14:textId="77777777" w:rsidR="00855564" w:rsidRPr="00855564" w:rsidRDefault="00855564" w:rsidP="00855564">
            <w:pPr>
              <w:jc w:val="both"/>
            </w:pPr>
            <w:r w:rsidRPr="00855564">
              <w:rPr>
                <w:b/>
                <w:bCs/>
              </w:rPr>
              <w:t>CÉDULA DE CIUDADANÍA</w:t>
            </w:r>
          </w:p>
        </w:tc>
        <w:tc>
          <w:tcPr>
            <w:tcW w:w="650" w:type="pct"/>
            <w:tcBorders>
              <w:top w:val="nil"/>
              <w:left w:val="nil"/>
              <w:bottom w:val="nil"/>
              <w:right w:val="nil"/>
            </w:tcBorders>
            <w:tcMar>
              <w:top w:w="0" w:type="dxa"/>
              <w:left w:w="0" w:type="dxa"/>
              <w:bottom w:w="0" w:type="dxa"/>
              <w:right w:w="0" w:type="dxa"/>
            </w:tcMar>
            <w:hideMark/>
          </w:tcPr>
          <w:p w14:paraId="705884D3" w14:textId="77777777" w:rsidR="00855564" w:rsidRPr="00855564" w:rsidRDefault="00855564" w:rsidP="00855564">
            <w:pPr>
              <w:jc w:val="both"/>
            </w:pPr>
            <w:r w:rsidRPr="00855564">
              <w:rPr>
                <w:b/>
                <w:bCs/>
              </w:rPr>
              <w:t>PRUEBA JURÍDICA Eliminatoria (30 Puntos)</w:t>
            </w:r>
          </w:p>
        </w:tc>
        <w:tc>
          <w:tcPr>
            <w:tcW w:w="750" w:type="pct"/>
            <w:tcBorders>
              <w:top w:val="nil"/>
              <w:left w:val="nil"/>
              <w:bottom w:val="nil"/>
              <w:right w:val="nil"/>
            </w:tcBorders>
            <w:tcMar>
              <w:top w:w="0" w:type="dxa"/>
              <w:left w:w="0" w:type="dxa"/>
              <w:bottom w:w="0" w:type="dxa"/>
              <w:right w:w="0" w:type="dxa"/>
            </w:tcMar>
            <w:hideMark/>
          </w:tcPr>
          <w:p w14:paraId="0EEC8871" w14:textId="77777777" w:rsidR="00855564" w:rsidRPr="00855564" w:rsidRDefault="00855564" w:rsidP="00855564">
            <w:pPr>
              <w:jc w:val="both"/>
            </w:pPr>
            <w:r w:rsidRPr="00855564">
              <w:rPr>
                <w:b/>
                <w:bCs/>
              </w:rPr>
              <w:t>CUESTIONARIO VIRTUAL Eliminatoria (30 Puntos)</w:t>
            </w:r>
          </w:p>
        </w:tc>
        <w:tc>
          <w:tcPr>
            <w:tcW w:w="900" w:type="pct"/>
            <w:tcBorders>
              <w:top w:val="nil"/>
              <w:left w:val="nil"/>
              <w:bottom w:val="nil"/>
              <w:right w:val="nil"/>
            </w:tcBorders>
            <w:tcMar>
              <w:top w:w="0" w:type="dxa"/>
              <w:left w:w="0" w:type="dxa"/>
              <w:bottom w:w="0" w:type="dxa"/>
              <w:right w:w="0" w:type="dxa"/>
            </w:tcMar>
            <w:hideMark/>
          </w:tcPr>
          <w:p w14:paraId="233B1F35" w14:textId="77777777" w:rsidR="00855564" w:rsidRPr="00855564" w:rsidRDefault="00855564" w:rsidP="00855564">
            <w:pPr>
              <w:jc w:val="both"/>
            </w:pPr>
            <w:r w:rsidRPr="00855564">
              <w:rPr>
                <w:b/>
                <w:bCs/>
              </w:rPr>
              <w:t>ANÁLISIS DE ANTECEDENTE Clasificatoria (10 Puntos)</w:t>
            </w:r>
          </w:p>
        </w:tc>
        <w:tc>
          <w:tcPr>
            <w:tcW w:w="650" w:type="pct"/>
            <w:tcBorders>
              <w:top w:val="nil"/>
              <w:left w:val="nil"/>
              <w:bottom w:val="nil"/>
              <w:right w:val="nil"/>
            </w:tcBorders>
            <w:tcMar>
              <w:top w:w="0" w:type="dxa"/>
              <w:left w:w="0" w:type="dxa"/>
              <w:bottom w:w="0" w:type="dxa"/>
              <w:right w:w="0" w:type="dxa"/>
            </w:tcMar>
            <w:hideMark/>
          </w:tcPr>
          <w:p w14:paraId="2E290B06" w14:textId="77777777" w:rsidR="00855564" w:rsidRPr="00855564" w:rsidRDefault="00855564" w:rsidP="00855564">
            <w:pPr>
              <w:jc w:val="both"/>
            </w:pPr>
            <w:r w:rsidRPr="00855564">
              <w:rPr>
                <w:b/>
                <w:bCs/>
              </w:rPr>
              <w:t>ENTREVISTA- Clasificatoria (30 Puntos)</w:t>
            </w:r>
          </w:p>
        </w:tc>
        <w:tc>
          <w:tcPr>
            <w:tcW w:w="650" w:type="pct"/>
            <w:tcBorders>
              <w:top w:val="nil"/>
              <w:left w:val="nil"/>
              <w:bottom w:val="nil"/>
              <w:right w:val="nil"/>
            </w:tcBorders>
            <w:tcMar>
              <w:top w:w="0" w:type="dxa"/>
              <w:left w:w="0" w:type="dxa"/>
              <w:bottom w:w="0" w:type="dxa"/>
              <w:right w:w="0" w:type="dxa"/>
            </w:tcMar>
            <w:hideMark/>
          </w:tcPr>
          <w:p w14:paraId="7798A5B1" w14:textId="77777777" w:rsidR="00855564" w:rsidRPr="00855564" w:rsidRDefault="00855564" w:rsidP="00855564">
            <w:pPr>
              <w:jc w:val="both"/>
            </w:pPr>
            <w:r w:rsidRPr="00855564">
              <w:rPr>
                <w:b/>
                <w:bCs/>
              </w:rPr>
              <w:t>MÁXIMO (100 PUNTOS)</w:t>
            </w:r>
          </w:p>
        </w:tc>
        <w:tc>
          <w:tcPr>
            <w:tcW w:w="750" w:type="pct"/>
            <w:tcBorders>
              <w:top w:val="nil"/>
              <w:left w:val="nil"/>
              <w:bottom w:val="nil"/>
              <w:right w:val="nil"/>
            </w:tcBorders>
            <w:tcMar>
              <w:top w:w="0" w:type="dxa"/>
              <w:left w:w="0" w:type="dxa"/>
              <w:bottom w:w="0" w:type="dxa"/>
              <w:right w:w="0" w:type="dxa"/>
            </w:tcMar>
            <w:hideMark/>
          </w:tcPr>
          <w:p w14:paraId="36196034" w14:textId="77777777" w:rsidR="00855564" w:rsidRPr="00855564" w:rsidRDefault="00855564" w:rsidP="00855564">
            <w:pPr>
              <w:jc w:val="both"/>
            </w:pPr>
            <w:r w:rsidRPr="00855564">
              <w:rPr>
                <w:b/>
                <w:bCs/>
              </w:rPr>
              <w:t>(70 Puntos)</w:t>
            </w:r>
          </w:p>
        </w:tc>
      </w:tr>
      <w:tr w:rsidR="00855564" w:rsidRPr="00855564" w14:paraId="2D250B87" w14:textId="77777777" w:rsidTr="00855564">
        <w:trPr>
          <w:tblCellSpacing w:w="15" w:type="dxa"/>
        </w:trPr>
        <w:tc>
          <w:tcPr>
            <w:tcW w:w="1350" w:type="pct"/>
            <w:gridSpan w:val="2"/>
            <w:tcBorders>
              <w:top w:val="nil"/>
              <w:left w:val="nil"/>
              <w:bottom w:val="nil"/>
              <w:right w:val="nil"/>
            </w:tcBorders>
            <w:tcMar>
              <w:top w:w="0" w:type="dxa"/>
              <w:left w:w="0" w:type="dxa"/>
              <w:bottom w:w="0" w:type="dxa"/>
              <w:right w:w="0" w:type="dxa"/>
            </w:tcMar>
            <w:hideMark/>
          </w:tcPr>
          <w:p w14:paraId="53C1FA29" w14:textId="77777777" w:rsidR="00855564" w:rsidRPr="00855564" w:rsidRDefault="00855564" w:rsidP="00855564">
            <w:pPr>
              <w:jc w:val="both"/>
            </w:pPr>
            <w:r w:rsidRPr="00855564">
              <w:t> </w:t>
            </w:r>
          </w:p>
        </w:tc>
        <w:tc>
          <w:tcPr>
            <w:tcW w:w="1650" w:type="pct"/>
            <w:gridSpan w:val="2"/>
            <w:tcBorders>
              <w:top w:val="nil"/>
              <w:left w:val="nil"/>
              <w:bottom w:val="nil"/>
              <w:right w:val="nil"/>
            </w:tcBorders>
            <w:tcMar>
              <w:top w:w="0" w:type="dxa"/>
              <w:left w:w="0" w:type="dxa"/>
              <w:bottom w:w="0" w:type="dxa"/>
              <w:right w:w="0" w:type="dxa"/>
            </w:tcMar>
            <w:hideMark/>
          </w:tcPr>
          <w:p w14:paraId="53A6EA0F" w14:textId="77777777" w:rsidR="00855564" w:rsidRPr="00855564" w:rsidRDefault="00855564" w:rsidP="00855564">
            <w:pPr>
              <w:jc w:val="both"/>
            </w:pPr>
            <w:r w:rsidRPr="00855564">
              <w:t> </w:t>
            </w:r>
          </w:p>
        </w:tc>
        <w:tc>
          <w:tcPr>
            <w:tcW w:w="2050" w:type="pct"/>
            <w:gridSpan w:val="3"/>
            <w:tcBorders>
              <w:top w:val="nil"/>
              <w:left w:val="nil"/>
              <w:bottom w:val="nil"/>
              <w:right w:val="nil"/>
            </w:tcBorders>
            <w:tcMar>
              <w:top w:w="0" w:type="dxa"/>
              <w:left w:w="0" w:type="dxa"/>
              <w:bottom w:w="0" w:type="dxa"/>
              <w:right w:w="0" w:type="dxa"/>
            </w:tcMar>
            <w:hideMark/>
          </w:tcPr>
          <w:p w14:paraId="456E2242" w14:textId="77777777" w:rsidR="00855564" w:rsidRPr="00855564" w:rsidRDefault="00855564" w:rsidP="00855564">
            <w:pPr>
              <w:jc w:val="both"/>
            </w:pPr>
            <w:r w:rsidRPr="00855564">
              <w:t> </w:t>
            </w:r>
          </w:p>
        </w:tc>
      </w:tr>
    </w:tbl>
    <w:p w14:paraId="013813D0" w14:textId="77777777" w:rsidR="00855564" w:rsidRPr="00855564" w:rsidRDefault="00855564" w:rsidP="00855564">
      <w:pPr>
        <w:jc w:val="both"/>
      </w:pPr>
      <w:r w:rsidRPr="00855564">
        <w:t>NOTA: El candidato debe tener un acumulado de mínimo 70 puntos para aspirar a ser nombrado</w:t>
      </w:r>
      <w:r w:rsidRPr="00855564">
        <w:rPr>
          <w:b/>
          <w:bCs/>
        </w:rPr>
        <w:t>.</w:t>
      </w:r>
    </w:p>
    <w:p w14:paraId="5F5CB6E7" w14:textId="77777777" w:rsidR="00855564" w:rsidRPr="00855564" w:rsidRDefault="00855564" w:rsidP="00855564">
      <w:pPr>
        <w:jc w:val="both"/>
      </w:pPr>
      <w:r w:rsidRPr="00855564">
        <w:t>- Formato Listado Definitivo de Resultados de la Convocatoria de otros empleos diferente al empleo de Defensor de Familia:</w:t>
      </w:r>
    </w:p>
    <w:p w14:paraId="02E1996F" w14:textId="77777777" w:rsidR="00855564" w:rsidRPr="00855564" w:rsidRDefault="00855564" w:rsidP="00855564">
      <w:pPr>
        <w:jc w:val="both"/>
      </w:pPr>
      <w:r w:rsidRPr="00855564">
        <w:rPr>
          <w:b/>
          <w:bCs/>
        </w:rPr>
        <w:t>FORMATO LISTADO DEFINITIVO DE RESULTADOS DE LA CONVOCATORIA No. _______</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5"/>
        <w:gridCol w:w="1601"/>
        <w:gridCol w:w="1605"/>
        <w:gridCol w:w="1363"/>
        <w:gridCol w:w="1353"/>
        <w:gridCol w:w="1541"/>
      </w:tblGrid>
      <w:tr w:rsidR="00855564" w:rsidRPr="00855564" w14:paraId="47736D0D" w14:textId="77777777" w:rsidTr="00855564">
        <w:trPr>
          <w:tblCellSpacing w:w="15" w:type="dxa"/>
        </w:trPr>
        <w:tc>
          <w:tcPr>
            <w:tcW w:w="5000" w:type="pct"/>
            <w:gridSpan w:val="6"/>
            <w:tcBorders>
              <w:top w:val="nil"/>
              <w:left w:val="nil"/>
              <w:bottom w:val="nil"/>
              <w:right w:val="nil"/>
            </w:tcBorders>
            <w:tcMar>
              <w:top w:w="0" w:type="dxa"/>
              <w:left w:w="0" w:type="dxa"/>
              <w:bottom w:w="0" w:type="dxa"/>
              <w:right w:w="0" w:type="dxa"/>
            </w:tcMar>
            <w:hideMark/>
          </w:tcPr>
          <w:p w14:paraId="23C7EA47" w14:textId="77777777" w:rsidR="00855564" w:rsidRPr="00855564" w:rsidRDefault="00855564" w:rsidP="00855564">
            <w:pPr>
              <w:jc w:val="both"/>
            </w:pPr>
            <w:r w:rsidRPr="00855564">
              <w:rPr>
                <w:b/>
                <w:bCs/>
              </w:rPr>
              <w:t>EMPLEO A PROVEER: ________________________________________________________</w:t>
            </w:r>
            <w:r w:rsidRPr="00855564">
              <w:rPr>
                <w:b/>
                <w:bCs/>
              </w:rPr>
              <w:br/>
            </w:r>
          </w:p>
        </w:tc>
      </w:tr>
      <w:tr w:rsidR="00855564" w:rsidRPr="00855564" w14:paraId="7B80351C" w14:textId="77777777" w:rsidTr="00855564">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322B729A" w14:textId="77777777" w:rsidR="00855564" w:rsidRPr="00855564" w:rsidRDefault="00855564" w:rsidP="00855564">
            <w:pPr>
              <w:jc w:val="both"/>
            </w:pPr>
            <w:r w:rsidRPr="00855564">
              <w:rPr>
                <w:b/>
                <w:bCs/>
              </w:rPr>
              <w:t>RESULTADOS</w:t>
            </w:r>
          </w:p>
        </w:tc>
        <w:tc>
          <w:tcPr>
            <w:tcW w:w="800" w:type="pct"/>
            <w:tcBorders>
              <w:top w:val="nil"/>
              <w:left w:val="nil"/>
              <w:bottom w:val="nil"/>
              <w:right w:val="nil"/>
            </w:tcBorders>
            <w:tcMar>
              <w:top w:w="0" w:type="dxa"/>
              <w:left w:w="0" w:type="dxa"/>
              <w:bottom w:w="0" w:type="dxa"/>
              <w:right w:w="0" w:type="dxa"/>
            </w:tcMar>
            <w:hideMark/>
          </w:tcPr>
          <w:p w14:paraId="47D8407B" w14:textId="77777777" w:rsidR="00855564" w:rsidRPr="00855564" w:rsidRDefault="00855564" w:rsidP="00855564">
            <w:pPr>
              <w:jc w:val="both"/>
            </w:pPr>
            <w:r w:rsidRPr="00855564">
              <w:rPr>
                <w:b/>
                <w:bCs/>
              </w:rPr>
              <w:t>RESULTADOS</w:t>
            </w:r>
          </w:p>
        </w:tc>
        <w:tc>
          <w:tcPr>
            <w:tcW w:w="700" w:type="pct"/>
            <w:tcBorders>
              <w:top w:val="nil"/>
              <w:left w:val="nil"/>
              <w:bottom w:val="nil"/>
              <w:right w:val="nil"/>
            </w:tcBorders>
            <w:tcMar>
              <w:top w:w="0" w:type="dxa"/>
              <w:left w:w="0" w:type="dxa"/>
              <w:bottom w:w="0" w:type="dxa"/>
              <w:right w:w="0" w:type="dxa"/>
            </w:tcMar>
            <w:hideMark/>
          </w:tcPr>
          <w:p w14:paraId="4E2E93E9" w14:textId="77777777" w:rsidR="00855564" w:rsidRPr="00855564" w:rsidRDefault="00855564" w:rsidP="00855564">
            <w:pPr>
              <w:jc w:val="both"/>
            </w:pPr>
            <w:r w:rsidRPr="00855564">
              <w:rPr>
                <w:b/>
                <w:bCs/>
              </w:rPr>
              <w:t>RESULTADOS</w:t>
            </w:r>
          </w:p>
        </w:tc>
        <w:tc>
          <w:tcPr>
            <w:tcW w:w="750" w:type="pct"/>
            <w:tcBorders>
              <w:top w:val="nil"/>
              <w:left w:val="nil"/>
              <w:bottom w:val="nil"/>
              <w:right w:val="nil"/>
            </w:tcBorders>
            <w:tcMar>
              <w:top w:w="0" w:type="dxa"/>
              <w:left w:w="0" w:type="dxa"/>
              <w:bottom w:w="0" w:type="dxa"/>
              <w:right w:w="0" w:type="dxa"/>
            </w:tcMar>
            <w:hideMark/>
          </w:tcPr>
          <w:p w14:paraId="6BED3AB1" w14:textId="77777777" w:rsidR="00855564" w:rsidRPr="00855564" w:rsidRDefault="00855564" w:rsidP="00855564">
            <w:pPr>
              <w:jc w:val="both"/>
            </w:pPr>
            <w:r w:rsidRPr="00855564">
              <w:rPr>
                <w:b/>
                <w:bCs/>
              </w:rPr>
              <w:t>TOTAL</w:t>
            </w:r>
            <w:r w:rsidRPr="00855564">
              <w:br/>
            </w:r>
            <w:r w:rsidRPr="00855564">
              <w:rPr>
                <w:b/>
                <w:bCs/>
              </w:rPr>
              <w:t>EVALUACIÓN</w:t>
            </w:r>
          </w:p>
        </w:tc>
        <w:tc>
          <w:tcPr>
            <w:tcW w:w="1000" w:type="pct"/>
            <w:tcBorders>
              <w:top w:val="nil"/>
              <w:left w:val="nil"/>
              <w:bottom w:val="nil"/>
              <w:right w:val="nil"/>
            </w:tcBorders>
            <w:tcMar>
              <w:top w:w="0" w:type="dxa"/>
              <w:left w:w="0" w:type="dxa"/>
              <w:bottom w:w="0" w:type="dxa"/>
              <w:right w:w="0" w:type="dxa"/>
            </w:tcMar>
            <w:hideMark/>
          </w:tcPr>
          <w:p w14:paraId="06F18B78" w14:textId="77777777" w:rsidR="00855564" w:rsidRPr="00855564" w:rsidRDefault="00855564" w:rsidP="00855564">
            <w:pPr>
              <w:jc w:val="both"/>
            </w:pPr>
            <w:proofErr w:type="gramStart"/>
            <w:r w:rsidRPr="00855564">
              <w:rPr>
                <w:b/>
                <w:bCs/>
              </w:rPr>
              <w:t>TOTAL</w:t>
            </w:r>
            <w:proofErr w:type="gramEnd"/>
            <w:r w:rsidRPr="00855564">
              <w:rPr>
                <w:b/>
                <w:bCs/>
              </w:rPr>
              <w:t xml:space="preserve"> MINIMO APROBATORIO</w:t>
            </w:r>
          </w:p>
        </w:tc>
      </w:tr>
      <w:tr w:rsidR="00855564" w:rsidRPr="00855564" w14:paraId="75D24DB9" w14:textId="77777777" w:rsidTr="00855564">
        <w:trPr>
          <w:tblCellSpacing w:w="15" w:type="dxa"/>
        </w:trPr>
        <w:tc>
          <w:tcPr>
            <w:tcW w:w="950" w:type="pct"/>
            <w:tcBorders>
              <w:top w:val="nil"/>
              <w:left w:val="nil"/>
              <w:bottom w:val="nil"/>
              <w:right w:val="nil"/>
            </w:tcBorders>
            <w:tcMar>
              <w:top w:w="0" w:type="dxa"/>
              <w:left w:w="0" w:type="dxa"/>
              <w:bottom w:w="0" w:type="dxa"/>
              <w:right w:w="0" w:type="dxa"/>
            </w:tcMar>
            <w:hideMark/>
          </w:tcPr>
          <w:p w14:paraId="00826E0F" w14:textId="77777777" w:rsidR="00855564" w:rsidRPr="00855564" w:rsidRDefault="00855564" w:rsidP="00855564">
            <w:pPr>
              <w:jc w:val="both"/>
            </w:pPr>
            <w:r w:rsidRPr="00855564">
              <w:rPr>
                <w:b/>
                <w:bCs/>
              </w:rPr>
              <w:lastRenderedPageBreak/>
              <w:t>CÉDULA DE CIUDADANÍA</w:t>
            </w:r>
          </w:p>
        </w:tc>
        <w:tc>
          <w:tcPr>
            <w:tcW w:w="800" w:type="pct"/>
            <w:tcBorders>
              <w:top w:val="nil"/>
              <w:left w:val="nil"/>
              <w:bottom w:val="nil"/>
              <w:right w:val="nil"/>
            </w:tcBorders>
            <w:tcMar>
              <w:top w:w="0" w:type="dxa"/>
              <w:left w:w="0" w:type="dxa"/>
              <w:bottom w:w="0" w:type="dxa"/>
              <w:right w:w="0" w:type="dxa"/>
            </w:tcMar>
            <w:hideMark/>
          </w:tcPr>
          <w:p w14:paraId="26C4E4BB" w14:textId="77777777" w:rsidR="00855564" w:rsidRPr="00855564" w:rsidRDefault="00855564" w:rsidP="00855564">
            <w:pPr>
              <w:jc w:val="both"/>
            </w:pPr>
            <w:r w:rsidRPr="00855564">
              <w:rPr>
                <w:b/>
                <w:bCs/>
              </w:rPr>
              <w:t>CUESTIONARIO VIRTUAL Eliminatoria (30 Puntos)</w:t>
            </w:r>
          </w:p>
        </w:tc>
        <w:tc>
          <w:tcPr>
            <w:tcW w:w="800" w:type="pct"/>
            <w:tcBorders>
              <w:top w:val="nil"/>
              <w:left w:val="nil"/>
              <w:bottom w:val="nil"/>
              <w:right w:val="nil"/>
            </w:tcBorders>
            <w:tcMar>
              <w:top w:w="0" w:type="dxa"/>
              <w:left w:w="0" w:type="dxa"/>
              <w:bottom w:w="0" w:type="dxa"/>
              <w:right w:w="0" w:type="dxa"/>
            </w:tcMar>
            <w:hideMark/>
          </w:tcPr>
          <w:p w14:paraId="6A87A503" w14:textId="77777777" w:rsidR="00855564" w:rsidRPr="00855564" w:rsidRDefault="00855564" w:rsidP="00855564">
            <w:pPr>
              <w:jc w:val="both"/>
            </w:pPr>
            <w:r w:rsidRPr="00855564">
              <w:rPr>
                <w:b/>
                <w:bCs/>
              </w:rPr>
              <w:t>ANÁLISIS DE ANTECEDENTES Clasificatoria (40 Puntos)</w:t>
            </w:r>
          </w:p>
        </w:tc>
        <w:tc>
          <w:tcPr>
            <w:tcW w:w="700" w:type="pct"/>
            <w:tcBorders>
              <w:top w:val="nil"/>
              <w:left w:val="nil"/>
              <w:bottom w:val="nil"/>
              <w:right w:val="nil"/>
            </w:tcBorders>
            <w:tcMar>
              <w:top w:w="0" w:type="dxa"/>
              <w:left w:w="0" w:type="dxa"/>
              <w:bottom w:w="0" w:type="dxa"/>
              <w:right w:w="0" w:type="dxa"/>
            </w:tcMar>
            <w:hideMark/>
          </w:tcPr>
          <w:p w14:paraId="70D24994" w14:textId="77777777" w:rsidR="00855564" w:rsidRPr="00855564" w:rsidRDefault="00855564" w:rsidP="00855564">
            <w:pPr>
              <w:jc w:val="both"/>
            </w:pPr>
            <w:r w:rsidRPr="00855564">
              <w:rPr>
                <w:b/>
                <w:bCs/>
              </w:rPr>
              <w:t>ENTREVISTA - Clasificatoria (30 Puntos)</w:t>
            </w:r>
          </w:p>
        </w:tc>
        <w:tc>
          <w:tcPr>
            <w:tcW w:w="750" w:type="pct"/>
            <w:tcBorders>
              <w:top w:val="nil"/>
              <w:left w:val="nil"/>
              <w:bottom w:val="nil"/>
              <w:right w:val="nil"/>
            </w:tcBorders>
            <w:tcMar>
              <w:top w:w="0" w:type="dxa"/>
              <w:left w:w="0" w:type="dxa"/>
              <w:bottom w:w="0" w:type="dxa"/>
              <w:right w:w="0" w:type="dxa"/>
            </w:tcMar>
            <w:hideMark/>
          </w:tcPr>
          <w:p w14:paraId="4E5DA10F" w14:textId="77777777" w:rsidR="00855564" w:rsidRPr="00855564" w:rsidRDefault="00855564" w:rsidP="00855564">
            <w:pPr>
              <w:jc w:val="both"/>
            </w:pPr>
            <w:r w:rsidRPr="00855564">
              <w:rPr>
                <w:b/>
                <w:bCs/>
              </w:rPr>
              <w:t>MÁXIMO (100 PUNTOS)</w:t>
            </w:r>
          </w:p>
        </w:tc>
        <w:tc>
          <w:tcPr>
            <w:tcW w:w="1000" w:type="pct"/>
            <w:tcBorders>
              <w:top w:val="nil"/>
              <w:left w:val="nil"/>
              <w:bottom w:val="nil"/>
              <w:right w:val="nil"/>
            </w:tcBorders>
            <w:tcMar>
              <w:top w:w="0" w:type="dxa"/>
              <w:left w:w="0" w:type="dxa"/>
              <w:bottom w:w="0" w:type="dxa"/>
              <w:right w:w="0" w:type="dxa"/>
            </w:tcMar>
            <w:hideMark/>
          </w:tcPr>
          <w:p w14:paraId="78F8A4AC" w14:textId="77777777" w:rsidR="00855564" w:rsidRPr="00855564" w:rsidRDefault="00855564" w:rsidP="00855564">
            <w:pPr>
              <w:jc w:val="both"/>
            </w:pPr>
            <w:r w:rsidRPr="00855564">
              <w:rPr>
                <w:b/>
                <w:bCs/>
              </w:rPr>
              <w:t>(70 Puntos)</w:t>
            </w:r>
          </w:p>
        </w:tc>
      </w:tr>
      <w:tr w:rsidR="00855564" w:rsidRPr="00855564" w14:paraId="1BBAA7D9" w14:textId="77777777" w:rsidTr="00855564">
        <w:trPr>
          <w:tblCellSpacing w:w="15" w:type="dxa"/>
        </w:trPr>
        <w:tc>
          <w:tcPr>
            <w:tcW w:w="1800" w:type="pct"/>
            <w:gridSpan w:val="2"/>
            <w:tcBorders>
              <w:top w:val="nil"/>
              <w:left w:val="nil"/>
              <w:bottom w:val="nil"/>
              <w:right w:val="nil"/>
            </w:tcBorders>
            <w:tcMar>
              <w:top w:w="0" w:type="dxa"/>
              <w:left w:w="0" w:type="dxa"/>
              <w:bottom w:w="0" w:type="dxa"/>
              <w:right w:w="0" w:type="dxa"/>
            </w:tcMar>
            <w:hideMark/>
          </w:tcPr>
          <w:p w14:paraId="1FFC9A23" w14:textId="77777777" w:rsidR="00855564" w:rsidRPr="00855564" w:rsidRDefault="00855564" w:rsidP="00855564">
            <w:pPr>
              <w:jc w:val="both"/>
            </w:pPr>
            <w:r w:rsidRPr="00855564">
              <w:t> </w:t>
            </w:r>
          </w:p>
        </w:tc>
        <w:tc>
          <w:tcPr>
            <w:tcW w:w="1500" w:type="pct"/>
            <w:gridSpan w:val="2"/>
            <w:tcBorders>
              <w:top w:val="nil"/>
              <w:left w:val="nil"/>
              <w:bottom w:val="nil"/>
              <w:right w:val="nil"/>
            </w:tcBorders>
            <w:tcMar>
              <w:top w:w="0" w:type="dxa"/>
              <w:left w:w="0" w:type="dxa"/>
              <w:bottom w:w="0" w:type="dxa"/>
              <w:right w:w="0" w:type="dxa"/>
            </w:tcMar>
            <w:hideMark/>
          </w:tcPr>
          <w:p w14:paraId="38B1E1CB" w14:textId="77777777" w:rsidR="00855564" w:rsidRPr="00855564" w:rsidRDefault="00855564" w:rsidP="00855564">
            <w:pPr>
              <w:jc w:val="both"/>
            </w:pPr>
            <w:r w:rsidRPr="00855564">
              <w:t> </w:t>
            </w:r>
          </w:p>
        </w:tc>
        <w:tc>
          <w:tcPr>
            <w:tcW w:w="1750" w:type="pct"/>
            <w:gridSpan w:val="2"/>
            <w:tcBorders>
              <w:top w:val="nil"/>
              <w:left w:val="nil"/>
              <w:bottom w:val="nil"/>
              <w:right w:val="nil"/>
            </w:tcBorders>
            <w:tcMar>
              <w:top w:w="0" w:type="dxa"/>
              <w:left w:w="0" w:type="dxa"/>
              <w:bottom w:w="0" w:type="dxa"/>
              <w:right w:w="0" w:type="dxa"/>
            </w:tcMar>
            <w:hideMark/>
          </w:tcPr>
          <w:p w14:paraId="1B30019D" w14:textId="77777777" w:rsidR="00855564" w:rsidRPr="00855564" w:rsidRDefault="00855564" w:rsidP="00855564">
            <w:pPr>
              <w:jc w:val="both"/>
            </w:pPr>
            <w:r w:rsidRPr="00855564">
              <w:t> </w:t>
            </w:r>
          </w:p>
        </w:tc>
      </w:tr>
    </w:tbl>
    <w:p w14:paraId="62C5F211" w14:textId="77777777" w:rsidR="00855564" w:rsidRPr="00855564" w:rsidRDefault="00855564" w:rsidP="00855564">
      <w:pPr>
        <w:jc w:val="both"/>
      </w:pPr>
      <w:r w:rsidRPr="00855564">
        <w:t>NOTA: El candidato debe tener un acumulado de mínimo 70 puntos para aspirar a ser nombrado.</w:t>
      </w:r>
    </w:p>
    <w:p w14:paraId="5EE465E4" w14:textId="77777777" w:rsidR="00855564" w:rsidRPr="00855564" w:rsidRDefault="00855564" w:rsidP="00855564">
      <w:pPr>
        <w:jc w:val="both"/>
      </w:pPr>
      <w:r w:rsidRPr="00855564">
        <w:t>- Formato Listado Definitivo de Resultados de la Convocatoria del empleo Profesional Universitario Código 2044 Grado 01:</w:t>
      </w:r>
    </w:p>
    <w:p w14:paraId="7B25D55C" w14:textId="77777777" w:rsidR="00855564" w:rsidRPr="00855564" w:rsidRDefault="00855564" w:rsidP="00855564">
      <w:pPr>
        <w:jc w:val="both"/>
      </w:pPr>
      <w:r w:rsidRPr="00855564">
        <w:rPr>
          <w:b/>
          <w:bCs/>
        </w:rPr>
        <w:t xml:space="preserve">FORMATO LISTADO DEFINITIVO DE RESULTADOS DE LA CONVOCATORIA </w:t>
      </w:r>
      <w:proofErr w:type="gramStart"/>
      <w:r w:rsidRPr="00855564">
        <w:rPr>
          <w:b/>
          <w:bCs/>
        </w:rPr>
        <w:t>No._</w:t>
      </w:r>
      <w:proofErr w:type="gramEnd"/>
      <w:r w:rsidRPr="00855564">
        <w:rPr>
          <w:b/>
          <w:bCs/>
        </w:rPr>
        <w:t>_____</w:t>
      </w:r>
    </w:p>
    <w:p w14:paraId="75771C16" w14:textId="77777777" w:rsidR="00855564" w:rsidRPr="00855564" w:rsidRDefault="00855564" w:rsidP="00855564">
      <w:pPr>
        <w:jc w:val="both"/>
      </w:pPr>
      <w:r w:rsidRPr="00855564">
        <w:rPr>
          <w:b/>
          <w:bCs/>
        </w:rPr>
        <w:t>EMPLEO A PROVEER: PROFESIONAL UNIVERSITARIO CÓDIGO 2044 GRADO 01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5"/>
        <w:gridCol w:w="1601"/>
        <w:gridCol w:w="1605"/>
        <w:gridCol w:w="1363"/>
        <w:gridCol w:w="1353"/>
        <w:gridCol w:w="1541"/>
      </w:tblGrid>
      <w:tr w:rsidR="00855564" w:rsidRPr="00855564" w14:paraId="28D1FE63" w14:textId="77777777" w:rsidTr="00855564">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757D66F5" w14:textId="77777777" w:rsidR="00855564" w:rsidRPr="00855564" w:rsidRDefault="00855564" w:rsidP="00855564">
            <w:pPr>
              <w:jc w:val="both"/>
            </w:pPr>
            <w:r w:rsidRPr="00855564">
              <w:rPr>
                <w:b/>
                <w:bCs/>
              </w:rPr>
              <w:t>RESULTADOS</w:t>
            </w:r>
          </w:p>
        </w:tc>
        <w:tc>
          <w:tcPr>
            <w:tcW w:w="1000" w:type="pct"/>
            <w:tcBorders>
              <w:top w:val="nil"/>
              <w:left w:val="nil"/>
              <w:bottom w:val="nil"/>
              <w:right w:val="nil"/>
            </w:tcBorders>
            <w:tcMar>
              <w:top w:w="0" w:type="dxa"/>
              <w:left w:w="0" w:type="dxa"/>
              <w:bottom w:w="0" w:type="dxa"/>
              <w:right w:w="0" w:type="dxa"/>
            </w:tcMar>
            <w:hideMark/>
          </w:tcPr>
          <w:p w14:paraId="66E3C5A7" w14:textId="77777777" w:rsidR="00855564" w:rsidRPr="00855564" w:rsidRDefault="00855564" w:rsidP="00855564">
            <w:pPr>
              <w:jc w:val="both"/>
            </w:pPr>
            <w:r w:rsidRPr="00855564">
              <w:rPr>
                <w:b/>
                <w:bCs/>
              </w:rPr>
              <w:t>RESULTADOS</w:t>
            </w:r>
          </w:p>
        </w:tc>
        <w:tc>
          <w:tcPr>
            <w:tcW w:w="650" w:type="pct"/>
            <w:tcBorders>
              <w:top w:val="nil"/>
              <w:left w:val="nil"/>
              <w:bottom w:val="nil"/>
              <w:right w:val="nil"/>
            </w:tcBorders>
            <w:tcMar>
              <w:top w:w="0" w:type="dxa"/>
              <w:left w:w="0" w:type="dxa"/>
              <w:bottom w:w="0" w:type="dxa"/>
              <w:right w:w="0" w:type="dxa"/>
            </w:tcMar>
            <w:hideMark/>
          </w:tcPr>
          <w:p w14:paraId="4B229339" w14:textId="77777777" w:rsidR="00855564" w:rsidRPr="00855564" w:rsidRDefault="00855564" w:rsidP="00855564">
            <w:pPr>
              <w:jc w:val="both"/>
            </w:pPr>
            <w:r w:rsidRPr="00855564">
              <w:rPr>
                <w:b/>
                <w:bCs/>
              </w:rPr>
              <w:t>RESULTADOS</w:t>
            </w:r>
          </w:p>
        </w:tc>
        <w:tc>
          <w:tcPr>
            <w:tcW w:w="700" w:type="pct"/>
            <w:tcBorders>
              <w:top w:val="nil"/>
              <w:left w:val="nil"/>
              <w:bottom w:val="nil"/>
              <w:right w:val="nil"/>
            </w:tcBorders>
            <w:tcMar>
              <w:top w:w="0" w:type="dxa"/>
              <w:left w:w="0" w:type="dxa"/>
              <w:bottom w:w="0" w:type="dxa"/>
              <w:right w:w="0" w:type="dxa"/>
            </w:tcMar>
            <w:hideMark/>
          </w:tcPr>
          <w:p w14:paraId="0876DFB5" w14:textId="77777777" w:rsidR="00855564" w:rsidRPr="00855564" w:rsidRDefault="00855564" w:rsidP="00855564">
            <w:pPr>
              <w:jc w:val="both"/>
            </w:pPr>
            <w:r w:rsidRPr="00855564">
              <w:rPr>
                <w:b/>
                <w:bCs/>
              </w:rPr>
              <w:t>TOTAL</w:t>
            </w:r>
            <w:r w:rsidRPr="00855564">
              <w:rPr>
                <w:b/>
                <w:bCs/>
              </w:rPr>
              <w:br/>
              <w:t>EVALUACIÓN</w:t>
            </w:r>
          </w:p>
        </w:tc>
        <w:tc>
          <w:tcPr>
            <w:tcW w:w="950" w:type="pct"/>
            <w:tcBorders>
              <w:top w:val="nil"/>
              <w:left w:val="nil"/>
              <w:bottom w:val="nil"/>
              <w:right w:val="nil"/>
            </w:tcBorders>
            <w:tcMar>
              <w:top w:w="0" w:type="dxa"/>
              <w:left w:w="0" w:type="dxa"/>
              <w:bottom w:w="0" w:type="dxa"/>
              <w:right w:w="0" w:type="dxa"/>
            </w:tcMar>
            <w:hideMark/>
          </w:tcPr>
          <w:p w14:paraId="5370C8BE" w14:textId="77777777" w:rsidR="00855564" w:rsidRPr="00855564" w:rsidRDefault="00855564" w:rsidP="00855564">
            <w:pPr>
              <w:jc w:val="both"/>
            </w:pPr>
            <w:proofErr w:type="gramStart"/>
            <w:r w:rsidRPr="00855564">
              <w:rPr>
                <w:b/>
                <w:bCs/>
              </w:rPr>
              <w:t>TOTAL</w:t>
            </w:r>
            <w:proofErr w:type="gramEnd"/>
            <w:r w:rsidRPr="00855564">
              <w:rPr>
                <w:b/>
                <w:bCs/>
              </w:rPr>
              <w:t xml:space="preserve"> MÍNIMO APROBATORIO</w:t>
            </w:r>
          </w:p>
        </w:tc>
      </w:tr>
      <w:tr w:rsidR="00855564" w:rsidRPr="00855564" w14:paraId="1AF4B3EC" w14:textId="77777777" w:rsidTr="00855564">
        <w:trPr>
          <w:tblCellSpacing w:w="15" w:type="dxa"/>
        </w:trPr>
        <w:tc>
          <w:tcPr>
            <w:tcW w:w="950" w:type="pct"/>
            <w:tcBorders>
              <w:top w:val="nil"/>
              <w:left w:val="nil"/>
              <w:bottom w:val="nil"/>
              <w:right w:val="nil"/>
            </w:tcBorders>
            <w:tcMar>
              <w:top w:w="0" w:type="dxa"/>
              <w:left w:w="0" w:type="dxa"/>
              <w:bottom w:w="0" w:type="dxa"/>
              <w:right w:w="0" w:type="dxa"/>
            </w:tcMar>
            <w:hideMark/>
          </w:tcPr>
          <w:p w14:paraId="1B18DBE2" w14:textId="77777777" w:rsidR="00855564" w:rsidRPr="00855564" w:rsidRDefault="00855564" w:rsidP="00855564">
            <w:pPr>
              <w:jc w:val="both"/>
            </w:pPr>
            <w:r w:rsidRPr="00855564">
              <w:rPr>
                <w:b/>
                <w:bCs/>
              </w:rPr>
              <w:t>CÉDULA DE CIUDADANÍA</w:t>
            </w:r>
          </w:p>
        </w:tc>
        <w:tc>
          <w:tcPr>
            <w:tcW w:w="750" w:type="pct"/>
            <w:tcBorders>
              <w:top w:val="nil"/>
              <w:left w:val="nil"/>
              <w:bottom w:val="nil"/>
              <w:right w:val="nil"/>
            </w:tcBorders>
            <w:tcMar>
              <w:top w:w="0" w:type="dxa"/>
              <w:left w:w="0" w:type="dxa"/>
              <w:bottom w:w="0" w:type="dxa"/>
              <w:right w:w="0" w:type="dxa"/>
            </w:tcMar>
            <w:hideMark/>
          </w:tcPr>
          <w:p w14:paraId="23B81E42" w14:textId="77777777" w:rsidR="00855564" w:rsidRPr="00855564" w:rsidRDefault="00855564" w:rsidP="00855564">
            <w:pPr>
              <w:jc w:val="both"/>
            </w:pPr>
            <w:r w:rsidRPr="00855564">
              <w:rPr>
                <w:b/>
                <w:bCs/>
              </w:rPr>
              <w:t>CUESTIONARIO VIRTUAL Eliminatoria (50 Puntos)</w:t>
            </w:r>
          </w:p>
        </w:tc>
        <w:tc>
          <w:tcPr>
            <w:tcW w:w="1000" w:type="pct"/>
            <w:tcBorders>
              <w:top w:val="nil"/>
              <w:left w:val="nil"/>
              <w:bottom w:val="nil"/>
              <w:right w:val="nil"/>
            </w:tcBorders>
            <w:tcMar>
              <w:top w:w="0" w:type="dxa"/>
              <w:left w:w="0" w:type="dxa"/>
              <w:bottom w:w="0" w:type="dxa"/>
              <w:right w:w="0" w:type="dxa"/>
            </w:tcMar>
            <w:hideMark/>
          </w:tcPr>
          <w:p w14:paraId="696D8372" w14:textId="77777777" w:rsidR="00855564" w:rsidRPr="00855564" w:rsidRDefault="00855564" w:rsidP="00855564">
            <w:pPr>
              <w:jc w:val="both"/>
            </w:pPr>
            <w:r w:rsidRPr="00855564">
              <w:rPr>
                <w:b/>
                <w:bCs/>
              </w:rPr>
              <w:t>ANALISIS DE ANTECEDENTES - ESTUDIOS ADICIONALES Clasificatoria (20 Puntos)</w:t>
            </w:r>
          </w:p>
        </w:tc>
        <w:tc>
          <w:tcPr>
            <w:tcW w:w="650" w:type="pct"/>
            <w:tcBorders>
              <w:top w:val="nil"/>
              <w:left w:val="nil"/>
              <w:bottom w:val="nil"/>
              <w:right w:val="nil"/>
            </w:tcBorders>
            <w:tcMar>
              <w:top w:w="0" w:type="dxa"/>
              <w:left w:w="0" w:type="dxa"/>
              <w:bottom w:w="0" w:type="dxa"/>
              <w:right w:w="0" w:type="dxa"/>
            </w:tcMar>
            <w:hideMark/>
          </w:tcPr>
          <w:p w14:paraId="29589278" w14:textId="77777777" w:rsidR="00855564" w:rsidRPr="00855564" w:rsidRDefault="00855564" w:rsidP="00855564">
            <w:pPr>
              <w:jc w:val="both"/>
            </w:pPr>
            <w:r w:rsidRPr="00855564">
              <w:rPr>
                <w:b/>
                <w:bCs/>
              </w:rPr>
              <w:t>ENTREVISTA - Clasificatoria (30 Puntos)</w:t>
            </w:r>
          </w:p>
        </w:tc>
        <w:tc>
          <w:tcPr>
            <w:tcW w:w="700" w:type="pct"/>
            <w:tcBorders>
              <w:top w:val="nil"/>
              <w:left w:val="nil"/>
              <w:bottom w:val="nil"/>
              <w:right w:val="nil"/>
            </w:tcBorders>
            <w:tcMar>
              <w:top w:w="0" w:type="dxa"/>
              <w:left w:w="0" w:type="dxa"/>
              <w:bottom w:w="0" w:type="dxa"/>
              <w:right w:w="0" w:type="dxa"/>
            </w:tcMar>
            <w:hideMark/>
          </w:tcPr>
          <w:p w14:paraId="45F7C834" w14:textId="77777777" w:rsidR="00855564" w:rsidRPr="00855564" w:rsidRDefault="00855564" w:rsidP="00855564">
            <w:pPr>
              <w:jc w:val="both"/>
            </w:pPr>
            <w:r w:rsidRPr="00855564">
              <w:rPr>
                <w:b/>
                <w:bCs/>
              </w:rPr>
              <w:t>MÁXIMO (100 PUNTOS)</w:t>
            </w:r>
          </w:p>
        </w:tc>
        <w:tc>
          <w:tcPr>
            <w:tcW w:w="950" w:type="pct"/>
            <w:tcBorders>
              <w:top w:val="nil"/>
              <w:left w:val="nil"/>
              <w:bottom w:val="nil"/>
              <w:right w:val="nil"/>
            </w:tcBorders>
            <w:tcMar>
              <w:top w:w="0" w:type="dxa"/>
              <w:left w:w="0" w:type="dxa"/>
              <w:bottom w:w="0" w:type="dxa"/>
              <w:right w:w="0" w:type="dxa"/>
            </w:tcMar>
            <w:hideMark/>
          </w:tcPr>
          <w:p w14:paraId="4DC85F16" w14:textId="77777777" w:rsidR="00855564" w:rsidRPr="00855564" w:rsidRDefault="00855564" w:rsidP="00855564">
            <w:pPr>
              <w:jc w:val="both"/>
            </w:pPr>
            <w:r w:rsidRPr="00855564">
              <w:rPr>
                <w:b/>
                <w:bCs/>
              </w:rPr>
              <w:t>(70 Puntos)</w:t>
            </w:r>
          </w:p>
        </w:tc>
      </w:tr>
      <w:tr w:rsidR="00855564" w:rsidRPr="00855564" w14:paraId="641C5A34" w14:textId="77777777" w:rsidTr="00855564">
        <w:trPr>
          <w:tblCellSpacing w:w="15" w:type="dxa"/>
        </w:trPr>
        <w:tc>
          <w:tcPr>
            <w:tcW w:w="1700" w:type="pct"/>
            <w:gridSpan w:val="2"/>
            <w:tcBorders>
              <w:top w:val="nil"/>
              <w:left w:val="nil"/>
              <w:bottom w:val="nil"/>
              <w:right w:val="nil"/>
            </w:tcBorders>
            <w:tcMar>
              <w:top w:w="0" w:type="dxa"/>
              <w:left w:w="0" w:type="dxa"/>
              <w:bottom w:w="0" w:type="dxa"/>
              <w:right w:w="0" w:type="dxa"/>
            </w:tcMar>
            <w:hideMark/>
          </w:tcPr>
          <w:p w14:paraId="38A731E9" w14:textId="77777777" w:rsidR="00855564" w:rsidRPr="00855564" w:rsidRDefault="00855564" w:rsidP="00855564">
            <w:pPr>
              <w:jc w:val="both"/>
            </w:pPr>
            <w:r w:rsidRPr="00855564">
              <w:t> </w:t>
            </w:r>
          </w:p>
        </w:tc>
        <w:tc>
          <w:tcPr>
            <w:tcW w:w="1650" w:type="pct"/>
            <w:gridSpan w:val="2"/>
            <w:tcBorders>
              <w:top w:val="nil"/>
              <w:left w:val="nil"/>
              <w:bottom w:val="nil"/>
              <w:right w:val="nil"/>
            </w:tcBorders>
            <w:tcMar>
              <w:top w:w="0" w:type="dxa"/>
              <w:left w:w="0" w:type="dxa"/>
              <w:bottom w:w="0" w:type="dxa"/>
              <w:right w:w="0" w:type="dxa"/>
            </w:tcMar>
            <w:hideMark/>
          </w:tcPr>
          <w:p w14:paraId="013294EF" w14:textId="77777777" w:rsidR="00855564" w:rsidRPr="00855564" w:rsidRDefault="00855564" w:rsidP="00855564">
            <w:pPr>
              <w:jc w:val="both"/>
            </w:pPr>
            <w:r w:rsidRPr="00855564">
              <w:t> </w:t>
            </w:r>
          </w:p>
        </w:tc>
        <w:tc>
          <w:tcPr>
            <w:tcW w:w="1650" w:type="pct"/>
            <w:gridSpan w:val="2"/>
            <w:tcBorders>
              <w:top w:val="nil"/>
              <w:left w:val="nil"/>
              <w:bottom w:val="nil"/>
              <w:right w:val="nil"/>
            </w:tcBorders>
            <w:tcMar>
              <w:top w:w="0" w:type="dxa"/>
              <w:left w:w="0" w:type="dxa"/>
              <w:bottom w:w="0" w:type="dxa"/>
              <w:right w:w="0" w:type="dxa"/>
            </w:tcMar>
            <w:hideMark/>
          </w:tcPr>
          <w:p w14:paraId="0C884DC6" w14:textId="77777777" w:rsidR="00855564" w:rsidRPr="00855564" w:rsidRDefault="00855564" w:rsidP="00855564">
            <w:pPr>
              <w:jc w:val="both"/>
            </w:pPr>
            <w:r w:rsidRPr="00855564">
              <w:t> </w:t>
            </w:r>
          </w:p>
        </w:tc>
      </w:tr>
    </w:tbl>
    <w:p w14:paraId="2EBD67DA" w14:textId="77777777" w:rsidR="00855564" w:rsidRPr="00855564" w:rsidRDefault="00855564" w:rsidP="00855564">
      <w:pPr>
        <w:jc w:val="both"/>
      </w:pPr>
      <w:r w:rsidRPr="00855564">
        <w:t>NOTA: El candidato debe tener un acumulado de mínimo 70 puntos para aspirar a ser nombrado</w:t>
      </w:r>
      <w:r w:rsidRPr="00855564">
        <w:rPr>
          <w:b/>
          <w:bCs/>
        </w:rPr>
        <w:t>.</w:t>
      </w:r>
    </w:p>
    <w:p w14:paraId="3345E805" w14:textId="77777777" w:rsidR="00855564" w:rsidRPr="00855564" w:rsidRDefault="00855564" w:rsidP="00855564">
      <w:pPr>
        <w:jc w:val="both"/>
      </w:pPr>
      <w:r w:rsidRPr="00855564">
        <w:t>21. Una vez publicados los resultados definitivos del proceso de selección para proveer los empleos de la Planta Temporal, a través de la Convocatoria Abierta, se deberán remitir los soportes al Grupo de Registro y Control para:</w:t>
      </w:r>
    </w:p>
    <w:p w14:paraId="1BE2C8C8" w14:textId="77777777" w:rsidR="00855564" w:rsidRPr="00855564" w:rsidRDefault="00855564" w:rsidP="00855564">
      <w:pPr>
        <w:jc w:val="both"/>
      </w:pPr>
      <w:r w:rsidRPr="00855564">
        <w:t>a) Proyectar y dar trámite a la Resolución de nombramiento.</w:t>
      </w:r>
    </w:p>
    <w:p w14:paraId="663D66A3" w14:textId="77777777" w:rsidR="00855564" w:rsidRPr="00855564" w:rsidRDefault="00855564" w:rsidP="00855564">
      <w:pPr>
        <w:jc w:val="both"/>
      </w:pPr>
      <w:r w:rsidRPr="00855564">
        <w:lastRenderedPageBreak/>
        <w:t>b) Comunicar por escrito la Resolución de nombramiento.</w:t>
      </w:r>
    </w:p>
    <w:p w14:paraId="5C976E14" w14:textId="77777777" w:rsidR="00855564" w:rsidRPr="00855564" w:rsidRDefault="00855564" w:rsidP="00855564">
      <w:pPr>
        <w:jc w:val="both"/>
      </w:pPr>
      <w:r w:rsidRPr="00855564">
        <w:t>- </w:t>
      </w:r>
      <w:r w:rsidRPr="00855564">
        <w:rPr>
          <w:b/>
          <w:bCs/>
        </w:rPr>
        <w:t>Si el candidato acepta el nombramiento, el Grupo de Registro y Control procederá a:</w:t>
      </w:r>
    </w:p>
    <w:p w14:paraId="3866E090" w14:textId="77777777" w:rsidR="00855564" w:rsidRPr="00855564" w:rsidRDefault="00855564" w:rsidP="00855564">
      <w:pPr>
        <w:jc w:val="both"/>
      </w:pPr>
      <w:r w:rsidRPr="00855564">
        <w:t>a) Verificar los documentos requeridos para la posesión (Certificado de antecedentes de la Procuraduría, Contraloría y Policía Nacional y a los Abogados el Certificado de Antecedentes Disciplinarios expedido por el Consejo Superior de la Judicatura).</w:t>
      </w:r>
    </w:p>
    <w:p w14:paraId="5DC1D259" w14:textId="77777777" w:rsidR="00855564" w:rsidRPr="00855564" w:rsidRDefault="00855564" w:rsidP="00855564">
      <w:pPr>
        <w:jc w:val="both"/>
      </w:pPr>
      <w:r w:rsidRPr="00855564">
        <w:t>b) Proyectar el Acta de Posesión en la Sede Nacional o en la Dirección Regional según ubicación del cargo.</w:t>
      </w:r>
    </w:p>
    <w:p w14:paraId="6FAF7898" w14:textId="77777777" w:rsidR="00855564" w:rsidRPr="00855564" w:rsidRDefault="00855564" w:rsidP="00855564">
      <w:pPr>
        <w:jc w:val="both"/>
      </w:pPr>
      <w:r w:rsidRPr="00855564">
        <w:t>c) Dar posesión al seleccionado en la Sede Nacional o en la Dirección Regional según ubicación del cargo.</w:t>
      </w:r>
    </w:p>
    <w:p w14:paraId="39B25E5F" w14:textId="77777777" w:rsidR="00855564" w:rsidRPr="00855564" w:rsidRDefault="00855564" w:rsidP="00855564">
      <w:pPr>
        <w:jc w:val="both"/>
      </w:pPr>
      <w:r w:rsidRPr="00855564">
        <w:t>d) Reportar el nombramiento al profesional encargado de alimentar la planta.</w:t>
      </w:r>
    </w:p>
    <w:p w14:paraId="0ADB45CC" w14:textId="77777777" w:rsidR="00855564" w:rsidRPr="00855564" w:rsidRDefault="00855564" w:rsidP="00855564">
      <w:pPr>
        <w:jc w:val="both"/>
      </w:pPr>
      <w:r w:rsidRPr="00855564">
        <w:t>e) Enviar documentos soporte del nombramiento y acta de posesión al Grupo de Nómina</w:t>
      </w:r>
    </w:p>
    <w:p w14:paraId="19114A13" w14:textId="77777777" w:rsidR="00855564" w:rsidRPr="00855564" w:rsidRDefault="00855564" w:rsidP="00855564">
      <w:pPr>
        <w:jc w:val="both"/>
      </w:pPr>
      <w:r w:rsidRPr="00855564">
        <w:t>f) Enviar al archivo de historias laborales los documentos soporte del proceso de selección y vinculación.</w:t>
      </w:r>
    </w:p>
    <w:p w14:paraId="47537FC3" w14:textId="71604ADF" w:rsidR="00855564" w:rsidRPr="00855564" w:rsidRDefault="00855564" w:rsidP="00855564">
      <w:pPr>
        <w:jc w:val="both"/>
      </w:pPr>
      <w:r w:rsidRPr="00855564">
        <w:t>g) Verificar con las diferentes instituciones educativas la legalidad de los títulos acreditados para la convocatoria. En caso de encontrarse inconsistencias, deberá procederse de conformidad con el literal j) del artículo 41 de la Ley 909 de 2004.</w:t>
      </w:r>
    </w:p>
    <w:p w14:paraId="695932E8" w14:textId="77777777" w:rsidR="00855564" w:rsidRPr="00855564" w:rsidRDefault="00855564" w:rsidP="00855564">
      <w:pPr>
        <w:jc w:val="both"/>
      </w:pPr>
      <w:r w:rsidRPr="00855564">
        <w:t>h) Solicitar al Grupo de Desarrollo del Talento Humano la realización del examen médico ocupacional de la persona nombrada, de conformidad con el Procedimiento establecido.</w:t>
      </w:r>
    </w:p>
    <w:p w14:paraId="1E02CAAC" w14:textId="77777777" w:rsidR="00855564" w:rsidRPr="00855564" w:rsidRDefault="00855564" w:rsidP="00855564">
      <w:pPr>
        <w:jc w:val="both"/>
      </w:pPr>
      <w:r w:rsidRPr="00855564">
        <w:rPr>
          <w:b/>
          <w:bCs/>
        </w:rPr>
        <w:t>- Si no acepta el nombramiento dentro de los diez (10) días hábiles, contados a partir de la fecha de la comunicación, el Grupo de Registro y Control procederá a:</w:t>
      </w:r>
    </w:p>
    <w:p w14:paraId="6C25DA89" w14:textId="77777777" w:rsidR="00855564" w:rsidRPr="00855564" w:rsidRDefault="00855564" w:rsidP="00855564">
      <w:pPr>
        <w:jc w:val="both"/>
      </w:pPr>
      <w:r w:rsidRPr="00855564">
        <w:t>- Elaborar y dar trámite a la Resolución de revocatoria comunicándola al interesado y continuar el proceso con el candidato, que en estricto orden de mérito corresponda según el Listado de Resultados de la Convocatoria.</w:t>
      </w:r>
    </w:p>
    <w:p w14:paraId="033DA080" w14:textId="77777777" w:rsidR="00855564" w:rsidRPr="00855564" w:rsidRDefault="00855564" w:rsidP="00855564">
      <w:pPr>
        <w:jc w:val="both"/>
      </w:pPr>
      <w:r w:rsidRPr="00855564">
        <w:rPr>
          <w:b/>
          <w:bCs/>
        </w:rPr>
        <w:t>AFILIACIONES AL SISTEMA DE SEGURIDAD SOCIAL Y CARNETIZACIÓN</w:t>
      </w:r>
    </w:p>
    <w:p w14:paraId="6E43032C" w14:textId="77777777" w:rsidR="00855564" w:rsidRPr="00855564" w:rsidRDefault="00855564" w:rsidP="00855564">
      <w:pPr>
        <w:jc w:val="both"/>
      </w:pPr>
      <w:r w:rsidRPr="00855564">
        <w:t>- Enviar a la Regional correspondiente los documentos soporte del proceso y la Resolución de nombramiento, la cual debe ser comunicada en cada Regional.</w:t>
      </w:r>
    </w:p>
    <w:p w14:paraId="1BDDA36E" w14:textId="77777777" w:rsidR="00855564" w:rsidRPr="00855564" w:rsidRDefault="00855564" w:rsidP="00855564">
      <w:pPr>
        <w:jc w:val="both"/>
      </w:pPr>
      <w:r w:rsidRPr="00855564">
        <w:t>- Solicitar al Grupo de Registro y Control realizar las afiliaciones a Salud, Pensión, Cesantías Caja de Compensación Familiar del servidor público seleccionado en la Sede Nacional.</w:t>
      </w:r>
    </w:p>
    <w:p w14:paraId="20D3617E" w14:textId="77777777" w:rsidR="00855564" w:rsidRPr="00855564" w:rsidRDefault="00855564" w:rsidP="00855564">
      <w:pPr>
        <w:jc w:val="both"/>
      </w:pPr>
      <w:r w:rsidRPr="00855564">
        <w:t>- Solicitar al Grupo de Registro y Control la elaboración del carnet del nuevo servidor público.</w:t>
      </w:r>
    </w:p>
    <w:p w14:paraId="684FF0E5" w14:textId="77777777" w:rsidR="00855564" w:rsidRPr="00855564" w:rsidRDefault="00855564" w:rsidP="00855564">
      <w:pPr>
        <w:jc w:val="both"/>
      </w:pPr>
      <w:r w:rsidRPr="00855564">
        <w:lastRenderedPageBreak/>
        <w:t>- Enviar la documentación soporte del nombramiento a Archivo de Gestión de Historias Laborales.</w:t>
      </w:r>
    </w:p>
    <w:p w14:paraId="5DD95E07" w14:textId="77777777" w:rsidR="00855564" w:rsidRPr="00855564" w:rsidRDefault="00855564" w:rsidP="00855564">
      <w:pPr>
        <w:jc w:val="center"/>
      </w:pPr>
      <w:r w:rsidRPr="00855564">
        <w:rPr>
          <w:b/>
          <w:bCs/>
        </w:rPr>
        <w:t>MARTHA YOLANDA CIRO FLOREZ</w:t>
      </w:r>
    </w:p>
    <w:p w14:paraId="76F90E67" w14:textId="77777777" w:rsidR="00855564" w:rsidRPr="00855564" w:rsidRDefault="00855564" w:rsidP="00855564">
      <w:pPr>
        <w:jc w:val="center"/>
      </w:pPr>
      <w:r w:rsidRPr="00855564">
        <w:t>Secretaria General - Encargada de las funciones</w:t>
      </w:r>
    </w:p>
    <w:p w14:paraId="4BAA79C8" w14:textId="77777777" w:rsidR="00855564" w:rsidRPr="00855564" w:rsidRDefault="00855564" w:rsidP="00855564">
      <w:pPr>
        <w:jc w:val="center"/>
      </w:pPr>
      <w:r w:rsidRPr="00855564">
        <w:t xml:space="preserve">del cargo de </w:t>
      </w:r>
      <w:proofErr w:type="gramStart"/>
      <w:r w:rsidRPr="00855564">
        <w:t>Director General</w:t>
      </w:r>
      <w:proofErr w:type="gramEnd"/>
    </w:p>
    <w:p w14:paraId="50BF85A7" w14:textId="77777777" w:rsidR="00072B41" w:rsidRDefault="00072B41" w:rsidP="00855564">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DD"/>
    <w:rsid w:val="00072B41"/>
    <w:rsid w:val="006D1DE6"/>
    <w:rsid w:val="007620DD"/>
    <w:rsid w:val="008555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51B6"/>
  <w15:chartTrackingRefBased/>
  <w15:docId w15:val="{92FEBAE3-D2B7-41CB-BE84-68334A2C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5564"/>
    <w:rPr>
      <w:color w:val="0563C1" w:themeColor="hyperlink"/>
      <w:u w:val="single"/>
    </w:rPr>
  </w:style>
  <w:style w:type="character" w:styleId="Mencinsinresolver">
    <w:name w:val="Unresolved Mention"/>
    <w:basedOn w:val="Fuentedeprrafopredeter"/>
    <w:uiPriority w:val="99"/>
    <w:semiHidden/>
    <w:unhideWhenUsed/>
    <w:rsid w:val="0085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18347">
      <w:bodyDiv w:val="1"/>
      <w:marLeft w:val="0"/>
      <w:marRight w:val="0"/>
      <w:marTop w:val="0"/>
      <w:marBottom w:val="0"/>
      <w:divBdr>
        <w:top w:val="none" w:sz="0" w:space="0" w:color="auto"/>
        <w:left w:val="none" w:sz="0" w:space="0" w:color="auto"/>
        <w:bottom w:val="none" w:sz="0" w:space="0" w:color="auto"/>
        <w:right w:val="none" w:sz="0" w:space="0" w:color="auto"/>
      </w:divBdr>
    </w:div>
    <w:div w:id="5267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7A351-0422-425F-AC6D-C492F644FD4D}"/>
</file>

<file path=customXml/itemProps2.xml><?xml version="1.0" encoding="utf-8"?>
<ds:datastoreItem xmlns:ds="http://schemas.openxmlformats.org/officeDocument/2006/customXml" ds:itemID="{31C3D839-80CB-4897-87D9-FC68D3493EBC}"/>
</file>

<file path=customXml/itemProps3.xml><?xml version="1.0" encoding="utf-8"?>
<ds:datastoreItem xmlns:ds="http://schemas.openxmlformats.org/officeDocument/2006/customXml" ds:itemID="{A556B284-29C7-4495-9EBC-3F466523D18F}"/>
</file>

<file path=docProps/app.xml><?xml version="1.0" encoding="utf-8"?>
<Properties xmlns="http://schemas.openxmlformats.org/officeDocument/2006/extended-properties" xmlns:vt="http://schemas.openxmlformats.org/officeDocument/2006/docPropsVTypes">
  <Template>Normal.dotm</Template>
  <TotalTime>1</TotalTime>
  <Pages>18</Pages>
  <Words>5113</Words>
  <Characters>28122</Characters>
  <Application>Microsoft Office Word</Application>
  <DocSecurity>0</DocSecurity>
  <Lines>234</Lines>
  <Paragraphs>66</Paragraphs>
  <ScaleCrop>false</ScaleCrop>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2026-02-07T07:19:00Z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