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8E27" w14:textId="77777777" w:rsidR="00A0020A" w:rsidRPr="00A0020A" w:rsidRDefault="00A0020A" w:rsidP="00A0020A">
      <w:pPr>
        <w:jc w:val="center"/>
      </w:pPr>
      <w:r w:rsidRPr="00A0020A">
        <w:rPr>
          <w:b/>
          <w:bCs/>
        </w:rPr>
        <w:t>CIRCULAR 26 DE 2010</w:t>
      </w:r>
    </w:p>
    <w:p w14:paraId="722B6C1F" w14:textId="3B0F49BA" w:rsidR="00A0020A" w:rsidRPr="00A0020A" w:rsidRDefault="00A0020A" w:rsidP="00A0020A">
      <w:pPr>
        <w:jc w:val="center"/>
      </w:pPr>
      <w:r w:rsidRPr="00A0020A">
        <w:t>(29</w:t>
      </w:r>
      <w:r>
        <w:t xml:space="preserve"> </w:t>
      </w:r>
      <w:r w:rsidRPr="00A0020A">
        <w:t>octubre)</w:t>
      </w:r>
    </w:p>
    <w:p w14:paraId="520AEFBE" w14:textId="77777777" w:rsidR="00A0020A" w:rsidRPr="00A0020A" w:rsidRDefault="00A0020A" w:rsidP="00A0020A">
      <w:pPr>
        <w:jc w:val="center"/>
      </w:pPr>
      <w:r w:rsidRPr="00A0020A">
        <w:rPr>
          <w:b/>
          <w:bCs/>
        </w:rPr>
        <w:t>INSTITUTO COLOMBIANO DE BIENESTAR FAMILIAR -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7568"/>
      </w:tblGrid>
      <w:tr w:rsidR="00A0020A" w:rsidRPr="00A0020A" w14:paraId="1C350FC3" w14:textId="77777777" w:rsidTr="00A0020A">
        <w:trPr>
          <w:tblCellSpacing w:w="15" w:type="dxa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C3560" w14:textId="6974F7B1" w:rsidR="00A0020A" w:rsidRPr="00A0020A" w:rsidRDefault="00A0020A" w:rsidP="00A0020A">
            <w:pPr>
              <w:jc w:val="both"/>
            </w:pPr>
            <w:r w:rsidRPr="00A0020A">
              <w:t>Para: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8662F" w14:textId="45F58A85" w:rsidR="00A0020A" w:rsidRPr="00A0020A" w:rsidRDefault="00A0020A" w:rsidP="00A0020A">
            <w:pPr>
              <w:jc w:val="both"/>
            </w:pPr>
            <w:r w:rsidRPr="00A0020A">
              <w:t>Directores regionales y coordinadores grupos jurídicos.</w:t>
            </w:r>
          </w:p>
        </w:tc>
      </w:tr>
      <w:tr w:rsidR="00A0020A" w:rsidRPr="00A0020A" w14:paraId="659F683C" w14:textId="77777777" w:rsidTr="00A0020A">
        <w:trPr>
          <w:tblCellSpacing w:w="15" w:type="dxa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A7AE4" w14:textId="7D20602B" w:rsidR="00A0020A" w:rsidRPr="00A0020A" w:rsidRDefault="00A0020A" w:rsidP="00A0020A">
            <w:pPr>
              <w:jc w:val="both"/>
            </w:pPr>
            <w:r w:rsidRPr="00A0020A">
              <w:t>Asunto: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94882" w14:textId="4011242D" w:rsidR="00A0020A" w:rsidRPr="00A0020A" w:rsidRDefault="00A0020A" w:rsidP="00A0020A">
            <w:pPr>
              <w:jc w:val="both"/>
            </w:pPr>
            <w:r w:rsidRPr="00A0020A">
              <w:t>Convocatorias veedurías ciudadanas, cámaras de comercio y organismos de control</w:t>
            </w:r>
          </w:p>
        </w:tc>
      </w:tr>
    </w:tbl>
    <w:p w14:paraId="2F6EAACD" w14:textId="5FE6E4E7" w:rsidR="00A0020A" w:rsidRPr="00A0020A" w:rsidRDefault="00A0020A" w:rsidP="00A0020A">
      <w:pPr>
        <w:jc w:val="both"/>
      </w:pPr>
      <w:r w:rsidRPr="00A0020A">
        <w:t xml:space="preserve">Conscientes de la importancia de los procesos contractuales y de las implicaciones de los mismos, y en cumplimiento a lo establecido en la Ley 850 de 2003, en todos los procesos de contratación se deberá convocar a </w:t>
      </w:r>
      <w:proofErr w:type="gramStart"/>
      <w:r w:rsidRPr="00A0020A">
        <w:t>la veedurías ciudadanas</w:t>
      </w:r>
      <w:proofErr w:type="gramEnd"/>
      <w:r w:rsidRPr="00A0020A">
        <w:t>, como mecanismo democrático de control social que le permite a los ciudadanos y a las diferentes organizaciones comunitarias, ejercer vigilancia sobre la gestión contractual que adelante el ICBF.</w:t>
      </w:r>
    </w:p>
    <w:p w14:paraId="439B4E9E" w14:textId="77777777" w:rsidR="00A0020A" w:rsidRPr="00A0020A" w:rsidRDefault="00A0020A" w:rsidP="00A0020A">
      <w:pPr>
        <w:jc w:val="both"/>
      </w:pPr>
      <w:r w:rsidRPr="00A0020A">
        <w:t>Así mismo los delegatarios deberán, de manera previa a la apertura formal de los procesos de contratación, solicitar el acompañamiento de la Procuraduría Regional, la Gerencia Departamental de la Contraloría General de la República y las Cámaras de Comercio con jurisdicción en la Regional que adelante la contratación.</w:t>
      </w:r>
    </w:p>
    <w:p w14:paraId="3823DC90" w14:textId="77777777" w:rsidR="00A0020A" w:rsidRPr="00A0020A" w:rsidRDefault="00A0020A" w:rsidP="00A0020A">
      <w:pPr>
        <w:jc w:val="center"/>
      </w:pPr>
      <w:r w:rsidRPr="00A0020A">
        <w:t>Cordial saludo,</w:t>
      </w:r>
    </w:p>
    <w:p w14:paraId="52D15FFF" w14:textId="77777777" w:rsidR="00A0020A" w:rsidRPr="00A0020A" w:rsidRDefault="00A0020A" w:rsidP="00A0020A">
      <w:pPr>
        <w:jc w:val="center"/>
      </w:pPr>
      <w:r w:rsidRPr="00A0020A">
        <w:rPr>
          <w:b/>
          <w:bCs/>
        </w:rPr>
        <w:t>ELVIRA FORERO HERNANDEZ</w:t>
      </w:r>
    </w:p>
    <w:p w14:paraId="455C91C1" w14:textId="77777777" w:rsidR="00A0020A" w:rsidRPr="00A0020A" w:rsidRDefault="00A0020A" w:rsidP="00A0020A">
      <w:pPr>
        <w:jc w:val="center"/>
      </w:pPr>
      <w:r w:rsidRPr="00A0020A">
        <w:t>Directora General</w:t>
      </w:r>
    </w:p>
    <w:p w14:paraId="7182F239" w14:textId="77777777" w:rsidR="00072B41" w:rsidRDefault="00072B41" w:rsidP="00A0020A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59"/>
    <w:rsid w:val="00072B41"/>
    <w:rsid w:val="00927E59"/>
    <w:rsid w:val="00A0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98B4"/>
  <w15:chartTrackingRefBased/>
  <w15:docId w15:val="{E71EF0CE-F325-4C49-996F-728D970C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2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0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5267C-575C-4AD3-845F-B71300AB8B78}"/>
</file>

<file path=customXml/itemProps2.xml><?xml version="1.0" encoding="utf-8"?>
<ds:datastoreItem xmlns:ds="http://schemas.openxmlformats.org/officeDocument/2006/customXml" ds:itemID="{9F0039FC-2140-4C92-8049-FA2D6ABE644C}"/>
</file>

<file path=customXml/itemProps3.xml><?xml version="1.0" encoding="utf-8"?>
<ds:datastoreItem xmlns:ds="http://schemas.openxmlformats.org/officeDocument/2006/customXml" ds:itemID="{81D27B83-C290-466E-8A6A-81802B7420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2</cp:revision>
  <dcterms:created xsi:type="dcterms:W3CDTF">2026-02-07T06:24:00Z</dcterms:created>
  <dcterms:modified xsi:type="dcterms:W3CDTF">2026-02-07T06:25:00Z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