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A6E3" w14:textId="5EEEA872" w:rsidR="00761585" w:rsidRPr="00DA4C1E" w:rsidRDefault="00761585" w:rsidP="00DA4C1E">
      <w:pPr>
        <w:jc w:val="center"/>
        <w:rPr>
          <w:rFonts w:ascii="Verdana" w:hAnsi="Verdana"/>
          <w:b/>
          <w:bCs/>
        </w:rPr>
      </w:pPr>
      <w:r w:rsidRPr="00DA4C1E">
        <w:rPr>
          <w:rFonts w:ascii="Verdana" w:hAnsi="Verdana"/>
          <w:b/>
          <w:bCs/>
        </w:rPr>
        <w:t>CIRCULAR 21 DE 2009</w:t>
      </w:r>
    </w:p>
    <w:p w14:paraId="783F9A6F" w14:textId="71E7CC27" w:rsidR="00761585" w:rsidRPr="00DA4C1E" w:rsidRDefault="00761585" w:rsidP="00DA4C1E">
      <w:pPr>
        <w:jc w:val="center"/>
        <w:rPr>
          <w:rFonts w:ascii="Verdana" w:hAnsi="Verdana"/>
          <w:b/>
          <w:bCs/>
        </w:rPr>
      </w:pPr>
      <w:r w:rsidRPr="00DA4C1E">
        <w:rPr>
          <w:rFonts w:ascii="Verdana" w:hAnsi="Verdana"/>
          <w:b/>
          <w:bCs/>
        </w:rPr>
        <w:t>(</w:t>
      </w:r>
      <w:r w:rsidR="00DA4C1E">
        <w:rPr>
          <w:rFonts w:ascii="Verdana" w:hAnsi="Verdana"/>
          <w:b/>
          <w:bCs/>
        </w:rPr>
        <w:t xml:space="preserve">14 de </w:t>
      </w:r>
      <w:r w:rsidRPr="00DA4C1E">
        <w:rPr>
          <w:rFonts w:ascii="Verdana" w:hAnsi="Verdana"/>
          <w:b/>
          <w:bCs/>
        </w:rPr>
        <w:t>octubre)</w:t>
      </w:r>
    </w:p>
    <w:p w14:paraId="1CD2908D" w14:textId="04C113BB" w:rsidR="00761585" w:rsidRPr="00DA4C1E" w:rsidRDefault="00761585" w:rsidP="00DA4C1E">
      <w:pPr>
        <w:jc w:val="center"/>
        <w:rPr>
          <w:rFonts w:ascii="Verdana" w:hAnsi="Verdana"/>
          <w:b/>
          <w:bCs/>
        </w:rPr>
      </w:pPr>
      <w:r w:rsidRPr="00DA4C1E">
        <w:rPr>
          <w:rFonts w:ascii="Verdana" w:hAnsi="Verdana"/>
          <w:b/>
          <w:bCs/>
        </w:rPr>
        <w:t>INSTITUTO COLOMBIANO DE BIENESTAR FAMILIAR</w:t>
      </w:r>
    </w:p>
    <w:p w14:paraId="55003E66" w14:textId="027EE82D" w:rsidR="00761585" w:rsidRPr="00761585" w:rsidRDefault="00DA4C1E" w:rsidP="00761585">
      <w:pPr>
        <w:jc w:val="both"/>
        <w:rPr>
          <w:rFonts w:ascii="Verdana" w:hAnsi="Verdana"/>
        </w:rPr>
      </w:pPr>
      <w:r w:rsidRPr="00761585">
        <w:rPr>
          <w:rFonts w:ascii="Verdana" w:hAnsi="Verdana"/>
        </w:rPr>
        <w:t>Para:</w:t>
      </w:r>
      <w:r w:rsidRPr="00761585">
        <w:rPr>
          <w:rFonts w:ascii="Verdana" w:hAnsi="Verdana"/>
        </w:rPr>
        <w:tab/>
        <w:t xml:space="preserve">Servidores Públicos Y Contratistas </w:t>
      </w:r>
      <w:proofErr w:type="spellStart"/>
      <w:r w:rsidRPr="00761585">
        <w:rPr>
          <w:rFonts w:ascii="Verdana" w:hAnsi="Verdana"/>
        </w:rPr>
        <w:t>Icbf</w:t>
      </w:r>
      <w:proofErr w:type="spellEnd"/>
    </w:p>
    <w:p w14:paraId="0566AC58" w14:textId="7EE4A752" w:rsidR="00761585" w:rsidRPr="00761585" w:rsidRDefault="00DA4C1E" w:rsidP="00761585">
      <w:pPr>
        <w:jc w:val="both"/>
        <w:rPr>
          <w:rFonts w:ascii="Verdana" w:hAnsi="Verdana"/>
        </w:rPr>
      </w:pPr>
      <w:r w:rsidRPr="00761585">
        <w:rPr>
          <w:rFonts w:ascii="Verdana" w:hAnsi="Verdana"/>
        </w:rPr>
        <w:t>Asunto:</w:t>
      </w:r>
      <w:r>
        <w:rPr>
          <w:rFonts w:ascii="Verdana" w:hAnsi="Verdana"/>
        </w:rPr>
        <w:t xml:space="preserve"> </w:t>
      </w:r>
      <w:proofErr w:type="spellStart"/>
      <w:r w:rsidRPr="00761585">
        <w:rPr>
          <w:rFonts w:ascii="Verdana" w:hAnsi="Verdana"/>
        </w:rPr>
        <w:t>Implementacion</w:t>
      </w:r>
      <w:proofErr w:type="spellEnd"/>
      <w:r w:rsidRPr="00761585">
        <w:rPr>
          <w:rFonts w:ascii="Verdana" w:hAnsi="Verdana"/>
        </w:rPr>
        <w:t xml:space="preserve"> Papelería Del Bicentenario</w:t>
      </w:r>
    </w:p>
    <w:p w14:paraId="2AA240A6" w14:textId="7E1E9923" w:rsidR="00761585" w:rsidRPr="00761585" w:rsidRDefault="00761585" w:rsidP="00761585">
      <w:pPr>
        <w:jc w:val="both"/>
        <w:rPr>
          <w:rFonts w:ascii="Verdana" w:hAnsi="Verdana"/>
        </w:rPr>
      </w:pPr>
      <w:r w:rsidRPr="00761585">
        <w:rPr>
          <w:rFonts w:ascii="Verdana" w:hAnsi="Verdana"/>
        </w:rPr>
        <w:t>Al celebrarse el Bicentenario de la Independencia de Colombia, por directriz presidencial, todas las instituciones del Estado debemos participar de la conmemoración de esta fecha, en la que todos los colombianos tenemos la oportunidad de recordar tan invaluable acontecimiento en la historia de nuestro País.</w:t>
      </w:r>
    </w:p>
    <w:p w14:paraId="0F1F07A2" w14:textId="76E5DA5C" w:rsidR="00761585" w:rsidRPr="00761585" w:rsidRDefault="00761585" w:rsidP="00761585">
      <w:pPr>
        <w:jc w:val="both"/>
        <w:rPr>
          <w:rFonts w:ascii="Verdana" w:hAnsi="Verdana"/>
        </w:rPr>
      </w:pPr>
      <w:r w:rsidRPr="00761585">
        <w:rPr>
          <w:rFonts w:ascii="Verdana" w:hAnsi="Verdana"/>
        </w:rPr>
        <w:t>En esa medida todos los oficios y comunicaciones, tanto internos, como externos que proyecte y envíe el Instituto, deberán estar ajustados a la plantilla anexa que incluye el logo del Instituto y el logo del Bicentenario.</w:t>
      </w:r>
    </w:p>
    <w:p w14:paraId="74C71DB6" w14:textId="3709C4FB" w:rsidR="00761585" w:rsidRPr="00761585" w:rsidRDefault="00761585" w:rsidP="00761585">
      <w:pPr>
        <w:jc w:val="both"/>
        <w:rPr>
          <w:rFonts w:ascii="Verdana" w:hAnsi="Verdana"/>
        </w:rPr>
      </w:pPr>
      <w:r w:rsidRPr="00761585">
        <w:rPr>
          <w:rFonts w:ascii="Verdana" w:hAnsi="Verdana"/>
        </w:rPr>
        <w:t>Cordial saludo,</w:t>
      </w:r>
    </w:p>
    <w:p w14:paraId="456A7F4B" w14:textId="3B0828AE" w:rsidR="00761585" w:rsidRPr="00DA4C1E" w:rsidRDefault="00DA4C1E" w:rsidP="00DA4C1E">
      <w:pPr>
        <w:jc w:val="center"/>
        <w:rPr>
          <w:rFonts w:ascii="Verdana" w:hAnsi="Verdana"/>
          <w:b/>
          <w:bCs/>
        </w:rPr>
      </w:pPr>
      <w:r w:rsidRPr="00DA4C1E">
        <w:rPr>
          <w:rFonts w:ascii="Verdana" w:hAnsi="Verdana"/>
          <w:b/>
          <w:bCs/>
        </w:rPr>
        <w:t>ELVIRA FORERO HERNÁNDEZ</w:t>
      </w:r>
    </w:p>
    <w:p w14:paraId="3D3311CA" w14:textId="7613E81B" w:rsidR="00B0557E" w:rsidRPr="00DA4C1E" w:rsidRDefault="00DA4C1E" w:rsidP="00DA4C1E">
      <w:pPr>
        <w:jc w:val="center"/>
        <w:rPr>
          <w:rFonts w:ascii="Verdana" w:hAnsi="Verdana"/>
        </w:rPr>
      </w:pPr>
      <w:r w:rsidRPr="00DA4C1E">
        <w:rPr>
          <w:rFonts w:ascii="Verdana" w:hAnsi="Verdana"/>
        </w:rPr>
        <w:t>DIRECTORA GENERAL</w:t>
      </w:r>
    </w:p>
    <w:sectPr w:rsidR="00B0557E" w:rsidRPr="00DA4C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585"/>
    <w:rsid w:val="00761585"/>
    <w:rsid w:val="00B0557E"/>
    <w:rsid w:val="00DA4C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E3B0"/>
  <w15:chartTrackingRefBased/>
  <w15:docId w15:val="{F3C8DBB8-CD5B-4B61-8AE6-1EAB8A3D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7600A-691D-4D57-88D7-184F4F036EC6}"/>
</file>

<file path=customXml/itemProps2.xml><?xml version="1.0" encoding="utf-8"?>
<ds:datastoreItem xmlns:ds="http://schemas.openxmlformats.org/officeDocument/2006/customXml" ds:itemID="{1598C88F-858A-4BDC-98A3-2F06078B584C}"/>
</file>

<file path=customXml/itemProps3.xml><?xml version="1.0" encoding="utf-8"?>
<ds:datastoreItem xmlns:ds="http://schemas.openxmlformats.org/officeDocument/2006/customXml" ds:itemID="{A73EA998-B73C-49D3-AB7B-5BFDF48ECFD4}"/>
</file>

<file path=docProps/app.xml><?xml version="1.0" encoding="utf-8"?>
<Properties xmlns="http://schemas.openxmlformats.org/officeDocument/2006/extended-properties" xmlns:vt="http://schemas.openxmlformats.org/officeDocument/2006/docPropsVTypes">
  <Template>Normal</Template>
  <TotalTime>3</TotalTime>
  <Pages>1</Pages>
  <Words>117</Words>
  <Characters>647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2026-02-03T16:32:00Z</dcterms:created>
  <dcterms:modified xsi:type="dcterms:W3CDTF">2026-02-03T17:18:00Z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