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AED9" w14:textId="77777777" w:rsidR="009A4A9A" w:rsidRPr="009A4A9A" w:rsidRDefault="009A4A9A" w:rsidP="009A4A9A">
      <w:pPr>
        <w:jc w:val="center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b/>
          <w:bCs/>
          <w:sz w:val="22"/>
          <w:szCs w:val="22"/>
        </w:rPr>
        <w:t>CIRCULAR 15 DE 2004</w:t>
      </w:r>
    </w:p>
    <w:p w14:paraId="3703676A" w14:textId="77777777" w:rsidR="009A4A9A" w:rsidRPr="009A4A9A" w:rsidRDefault="009A4A9A" w:rsidP="009A4A9A">
      <w:pPr>
        <w:jc w:val="center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sz w:val="22"/>
          <w:szCs w:val="22"/>
        </w:rPr>
        <w:t>Mayo 4</w:t>
      </w:r>
    </w:p>
    <w:p w14:paraId="46996DF6" w14:textId="77777777" w:rsidR="009A4A9A" w:rsidRPr="009A4A9A" w:rsidRDefault="009A4A9A" w:rsidP="009A4A9A">
      <w:pPr>
        <w:jc w:val="center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17EE4C20" w14:textId="77777777" w:rsidR="009A4A9A" w:rsidRPr="009A4A9A" w:rsidRDefault="009A4A9A" w:rsidP="009A4A9A">
      <w:pPr>
        <w:jc w:val="both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sz w:val="22"/>
          <w:szCs w:val="22"/>
        </w:rPr>
        <w:t>PARA:</w:t>
      </w:r>
      <w:r w:rsidRPr="009A4A9A">
        <w:rPr>
          <w:rFonts w:ascii="Verdana" w:hAnsi="Verdana"/>
          <w:sz w:val="22"/>
          <w:szCs w:val="22"/>
        </w:rPr>
        <w:tab/>
        <w:t>DIRECTORES Y COORDINADORES GRUPOS JURÍDICOS REGIONALES Y DE AGENCIAS.</w:t>
      </w:r>
    </w:p>
    <w:p w14:paraId="2F710BA6" w14:textId="2BEB146F" w:rsidR="009A4A9A" w:rsidRDefault="009A4A9A" w:rsidP="009A4A9A">
      <w:pPr>
        <w:jc w:val="both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sz w:val="22"/>
          <w:szCs w:val="22"/>
        </w:rPr>
        <w:t>ASUNTO:</w:t>
      </w:r>
      <w:r w:rsidRPr="009A4A9A">
        <w:rPr>
          <w:rFonts w:ascii="Verdana" w:hAnsi="Verdana"/>
          <w:sz w:val="22"/>
          <w:szCs w:val="22"/>
        </w:rPr>
        <w:tab/>
        <w:t>ACEPTACIÓN DEL DENUNCIANTE DE BIENES VACANTES, MOSTRENCOS Y VOCACIONES HEREDITARIAS.</w:t>
      </w:r>
    </w:p>
    <w:p w14:paraId="40F19D83" w14:textId="3E0DB8A3" w:rsidR="009A4A9A" w:rsidRPr="009A4A9A" w:rsidRDefault="009A4A9A" w:rsidP="009A4A9A">
      <w:pPr>
        <w:jc w:val="both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sz w:val="22"/>
          <w:szCs w:val="22"/>
        </w:rPr>
        <w:t xml:space="preserve">Me permito recordarles, que previo a aceptar o negar la calidad de los denunciantes, debe evaluarse juiciosamente la documentación recopilada en el expediente de denuncia o en el proceso judicial o trámite notarial, si éste ya se inició, a fin de determinar si se reúnen las características exigidas por la Ley para ser considerado </w:t>
      </w:r>
      <w:proofErr w:type="gramStart"/>
      <w:r w:rsidRPr="009A4A9A">
        <w:rPr>
          <w:rFonts w:ascii="Verdana" w:hAnsi="Verdana"/>
          <w:sz w:val="22"/>
          <w:szCs w:val="22"/>
        </w:rPr>
        <w:t>como vacante o como mostrenco</w:t>
      </w:r>
      <w:proofErr w:type="gramEnd"/>
      <w:r w:rsidRPr="009A4A9A">
        <w:rPr>
          <w:rFonts w:ascii="Verdana" w:hAnsi="Verdana"/>
          <w:sz w:val="22"/>
          <w:szCs w:val="22"/>
        </w:rPr>
        <w:t xml:space="preserve"> o si los hechos </w:t>
      </w:r>
      <w:proofErr w:type="gramStart"/>
      <w:r w:rsidRPr="009A4A9A">
        <w:rPr>
          <w:rFonts w:ascii="Verdana" w:hAnsi="Verdana"/>
          <w:sz w:val="22"/>
          <w:szCs w:val="22"/>
        </w:rPr>
        <w:t>se enmarcan dentro de</w:t>
      </w:r>
      <w:proofErr w:type="gramEnd"/>
      <w:r w:rsidRPr="009A4A9A">
        <w:rPr>
          <w:rFonts w:ascii="Verdana" w:hAnsi="Verdana"/>
          <w:sz w:val="22"/>
          <w:szCs w:val="22"/>
        </w:rPr>
        <w:t xml:space="preserve"> los postulados que aseguren que existe una vocación hereditaria del ICBF.   </w:t>
      </w:r>
    </w:p>
    <w:p w14:paraId="103489AD" w14:textId="77777777" w:rsidR="009A4A9A" w:rsidRPr="009A4A9A" w:rsidRDefault="009A4A9A" w:rsidP="009A4A9A">
      <w:pPr>
        <w:jc w:val="both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sz w:val="22"/>
          <w:szCs w:val="22"/>
        </w:rPr>
        <w:t xml:space="preserve">Es de destacar que la aludida evaluación de las </w:t>
      </w:r>
      <w:proofErr w:type="gramStart"/>
      <w:r w:rsidRPr="009A4A9A">
        <w:rPr>
          <w:rFonts w:ascii="Verdana" w:hAnsi="Verdana"/>
          <w:sz w:val="22"/>
          <w:szCs w:val="22"/>
        </w:rPr>
        <w:t>pruebas,</w:t>
      </w:r>
      <w:proofErr w:type="gramEnd"/>
      <w:r w:rsidRPr="009A4A9A">
        <w:rPr>
          <w:rFonts w:ascii="Verdana" w:hAnsi="Verdana"/>
          <w:sz w:val="22"/>
          <w:szCs w:val="22"/>
        </w:rPr>
        <w:t xml:space="preserve"> consiste en la apreciación de </w:t>
      </w:r>
      <w:proofErr w:type="gramStart"/>
      <w:r w:rsidRPr="009A4A9A">
        <w:rPr>
          <w:rFonts w:ascii="Verdana" w:hAnsi="Verdana"/>
          <w:sz w:val="22"/>
          <w:szCs w:val="22"/>
        </w:rPr>
        <w:t>las mismas</w:t>
      </w:r>
      <w:proofErr w:type="gramEnd"/>
      <w:r w:rsidRPr="009A4A9A">
        <w:rPr>
          <w:rFonts w:ascii="Verdana" w:hAnsi="Verdana"/>
          <w:sz w:val="22"/>
          <w:szCs w:val="22"/>
        </w:rPr>
        <w:t xml:space="preserve"> en conjunto, a fin de determinar administrativamente si la denuncia es o no procedente; mediante la valoración de las pruebas se obtiene un grado de veracidad y eficacia para formar certeza respecto de si los bienes tienen o no la naturaleza de vacante o de mostrenco, o si los hechos denunciados confirman la vocación hereditaria.</w:t>
      </w:r>
    </w:p>
    <w:p w14:paraId="4A927894" w14:textId="77777777" w:rsidR="009A4A9A" w:rsidRPr="009A4A9A" w:rsidRDefault="009A4A9A" w:rsidP="009A4A9A">
      <w:pPr>
        <w:jc w:val="both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sz w:val="22"/>
          <w:szCs w:val="22"/>
        </w:rPr>
        <w:t>Por lo anterior, una vez determinado que el bien denunciado no reúne la calidad de vacante o de mostrenco o que existen herederos de mejor derecho, debe procederse a negar la calidad de denunciante dentro de la etapa probatoria o a dar por terminada la actuación administrativa dentro de la ejecución contractual, evitando así que el ICBF adelante o continúe procesos que puedan terminar con sentencia desfavorable, ocasionando detrimento al patrimonio del Instituto y una eventual acción de repetición.</w:t>
      </w:r>
    </w:p>
    <w:p w14:paraId="7028B196" w14:textId="77777777" w:rsidR="009A4A9A" w:rsidRPr="009A4A9A" w:rsidRDefault="009A4A9A" w:rsidP="009A4A9A">
      <w:pPr>
        <w:jc w:val="both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sz w:val="22"/>
          <w:szCs w:val="22"/>
        </w:rPr>
        <w:t>Les recuerdo que las directrices generales sobre el tema de Denuncias y los parámetros para que un bien sea considerado vacante o mostrenco o la vocación hereditaria del ICBF, pueden ser consultados en la siguiente dirección de outlook: </w:t>
      </w:r>
      <w:r w:rsidRPr="009A4A9A">
        <w:rPr>
          <w:rFonts w:ascii="Verdana" w:hAnsi="Verdana"/>
          <w:b/>
          <w:bCs/>
          <w:sz w:val="22"/>
          <w:szCs w:val="22"/>
          <w:u w:val="single"/>
        </w:rPr>
        <w:t>Carpetas Públicas/ Todas las Carpetas Públicas/ Oficina Jurídica/ Denuncia de Bienes.</w:t>
      </w:r>
    </w:p>
    <w:p w14:paraId="6431AFF1" w14:textId="77777777" w:rsidR="009A4A9A" w:rsidRPr="009A4A9A" w:rsidRDefault="009A4A9A" w:rsidP="009A4A9A">
      <w:pPr>
        <w:jc w:val="both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sz w:val="22"/>
          <w:szCs w:val="22"/>
        </w:rPr>
        <w:t>Cordial Saludo,</w:t>
      </w:r>
    </w:p>
    <w:p w14:paraId="6137927B" w14:textId="77777777" w:rsidR="009A4A9A" w:rsidRPr="009A4A9A" w:rsidRDefault="009A4A9A" w:rsidP="009A4A9A">
      <w:pPr>
        <w:jc w:val="center"/>
        <w:rPr>
          <w:rFonts w:ascii="Verdana" w:hAnsi="Verdana"/>
          <w:sz w:val="22"/>
          <w:szCs w:val="22"/>
        </w:rPr>
      </w:pPr>
      <w:r w:rsidRPr="009A4A9A">
        <w:rPr>
          <w:rFonts w:ascii="Verdana" w:hAnsi="Verdana"/>
          <w:b/>
          <w:bCs/>
          <w:sz w:val="22"/>
          <w:szCs w:val="22"/>
        </w:rPr>
        <w:t>BEATRIZ LONDOÑO SOTO</w:t>
      </w:r>
    </w:p>
    <w:p w14:paraId="6079BFB9" w14:textId="747BB1A0" w:rsidR="007E46F5" w:rsidRPr="009A4A9A" w:rsidRDefault="009A4A9A" w:rsidP="009A4A9A">
      <w:pPr>
        <w:jc w:val="center"/>
      </w:pPr>
      <w:r w:rsidRPr="009A4A9A">
        <w:rPr>
          <w:rFonts w:ascii="Verdana" w:hAnsi="Verdana"/>
          <w:sz w:val="22"/>
          <w:szCs w:val="22"/>
        </w:rPr>
        <w:t>Directora General</w:t>
      </w:r>
    </w:p>
    <w:sectPr w:rsidR="007E46F5" w:rsidRPr="009A4A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97"/>
    <w:rsid w:val="00050F65"/>
    <w:rsid w:val="00752FB3"/>
    <w:rsid w:val="007E46F5"/>
    <w:rsid w:val="009A4A9A"/>
    <w:rsid w:val="00A42548"/>
    <w:rsid w:val="00E93D02"/>
    <w:rsid w:val="00F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3FCE"/>
  <w15:chartTrackingRefBased/>
  <w15:docId w15:val="{7A857079-A8F8-4CFA-B047-11ADAE95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4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F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4F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4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4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4F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4F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4F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4F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4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444E5-A2C0-45CB-88AF-12D52CB2CB73}"/>
</file>

<file path=customXml/itemProps2.xml><?xml version="1.0" encoding="utf-8"?>
<ds:datastoreItem xmlns:ds="http://schemas.openxmlformats.org/officeDocument/2006/customXml" ds:itemID="{EB5A8CF5-3A7D-470D-83EC-088772D7D5FF}"/>
</file>

<file path=customXml/itemProps3.xml><?xml version="1.0" encoding="utf-8"?>
<ds:datastoreItem xmlns:ds="http://schemas.openxmlformats.org/officeDocument/2006/customXml" ds:itemID="{533EE7E6-E725-47EE-AFD9-D86A902D1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2026-01-05T20:35:00Z</dcterms:created>
  <dcterms:modified xsi:type="dcterms:W3CDTF">2026-01-05T21:11:00Z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