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14 DE 2011</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(marzo 14)</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INSTITUTO COLOMBIANO DE BIENESTAR FAMILIAR - ICBF</w:t>
      </w:r>
    </w:p>
    <w:tbl>
      <w:tblPr>
        <w:tblStyle w:val="Table1"/>
        <w:tblW w:w="8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60"/>
        <w:gridCol w:w="7215"/>
        <w:tblGridChange w:id="0">
          <w:tblGrid>
            <w:gridCol w:w="1560"/>
            <w:gridCol w:w="7215"/>
          </w:tblGrid>
        </w:tblGridChange>
      </w:tblGrid>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Servidores públicos icbf </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De: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Dirección general</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Implementación distintivo "prosperidad para todos"</w:t>
            </w:r>
          </w:p>
        </w:tc>
      </w:tr>
    </w:tbl>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En atención a la directriz emitida por la Alta Consejería Presidencial para las Comunicaciones y enviada por el Ministerio de la Protección Social, de manera atenta les solicito implementar, a partir de la fecha, el distintivo "Prosperidad para todos" en la papelería oficial, impresos, piezas de divulgación, planes y proyectos de comunicaciones.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Así mismo, deberá incluirse en todas las publicaciones producidas directamente por el ICBF o productos de contratos/convenios, en los nuevos avisos o vallas de identificación de nuestras unidades de servicio y programas, en los empaques de los diferentes productos alimentarios que brinda el ICBF a través de sus programas, en las estrategias y campañas educativas.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Los supervisores de los contratos y convenios deberán impartir las instrucciones pertinentes a los contratistas del ICBF para el cumplimiento de esta circular.</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La Oficina Asesora de Comunicaciones y Atención al Ciudadano será la encargada de enviar los modelos de los formatos de papelería interna de la Entidad para su correcta aplicación, al igual que el manual de imagen corporativo del logo "Prosperidad para todos".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Cordialmente,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ELVIRA FORERO HERNÁNDEZ</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Directora General</w:t>
      </w:r>
    </w:p>
    <w:p w:rsidR="00000000" w:rsidDel="00000000" w:rsidP="00000000" w:rsidRDefault="00000000" w:rsidRPr="00000000" w14:paraId="00000011">
      <w:pPr>
        <w:rPr>
          <w:rFonts w:ascii="Verdana" w:cs="Verdana" w:eastAsia="Verdana" w:hAnsi="Verdana"/>
        </w:rPr>
      </w:pPr>
      <w:r w:rsidDel="00000000" w:rsidR="00000000" w:rsidRPr="00000000">
        <w:rPr>
          <w:rtl w:val="0"/>
        </w:rPr>
      </w:r>
    </w:p>
    <w:p w:rsidR="00000000" w:rsidDel="00000000" w:rsidP="00000000" w:rsidRDefault="00000000" w:rsidRPr="00000000" w14:paraId="00000012">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6EEF3-FA45-4C5E-8C66-1DFCC794C692}"/>
</file>

<file path=customXml/itemProps2.xml><?xml version="1.0" encoding="utf-8"?>
<ds:datastoreItem xmlns:ds="http://schemas.openxmlformats.org/officeDocument/2006/customXml" ds:itemID="{762E08E5-2330-451A-965D-FEA2872107FE}"/>
</file>

<file path=customXml/itemProps3.xml><?xml version="1.0" encoding="utf-8"?>
<ds:datastoreItem xmlns:ds="http://schemas.openxmlformats.org/officeDocument/2006/customXml" ds:itemID="{72562902-D302-46CD-A766-960CBD86E16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