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256B" w14:textId="77777777" w:rsidR="000D04D7" w:rsidRPr="000D04D7" w:rsidRDefault="000D04D7" w:rsidP="000D04D7">
      <w:pPr>
        <w:jc w:val="center"/>
        <w:rPr>
          <w:rFonts w:ascii="Verdana" w:hAnsi="Verdana"/>
          <w:b/>
          <w:bCs/>
          <w:sz w:val="22"/>
          <w:szCs w:val="22"/>
        </w:rPr>
      </w:pPr>
      <w:r w:rsidRPr="000D04D7">
        <w:rPr>
          <w:rFonts w:ascii="Verdana" w:hAnsi="Verdana"/>
          <w:b/>
          <w:bCs/>
          <w:sz w:val="22"/>
          <w:szCs w:val="22"/>
        </w:rPr>
        <w:t>CIRCULAR 14 DE 2001</w:t>
      </w:r>
    </w:p>
    <w:p w14:paraId="4E10AFBB" w14:textId="77777777" w:rsidR="000D04D7" w:rsidRPr="000D04D7" w:rsidRDefault="000D04D7" w:rsidP="000D04D7">
      <w:pPr>
        <w:jc w:val="center"/>
        <w:rPr>
          <w:rFonts w:ascii="Verdana" w:hAnsi="Verdana"/>
          <w:b/>
          <w:bCs/>
          <w:sz w:val="22"/>
          <w:szCs w:val="22"/>
        </w:rPr>
      </w:pPr>
      <w:r w:rsidRPr="000D04D7">
        <w:rPr>
          <w:rFonts w:ascii="Verdana" w:hAnsi="Verdana"/>
          <w:b/>
          <w:bCs/>
          <w:sz w:val="22"/>
          <w:szCs w:val="22"/>
        </w:rPr>
        <w:t>(28 febrero)</w:t>
      </w:r>
    </w:p>
    <w:p w14:paraId="3D46BFA0" w14:textId="77777777" w:rsidR="000D04D7" w:rsidRPr="000D04D7" w:rsidRDefault="000D04D7" w:rsidP="000D04D7">
      <w:pPr>
        <w:jc w:val="center"/>
        <w:rPr>
          <w:rFonts w:ascii="Verdana" w:hAnsi="Verdana"/>
          <w:b/>
          <w:bCs/>
          <w:sz w:val="22"/>
          <w:szCs w:val="22"/>
        </w:rPr>
      </w:pPr>
      <w:r w:rsidRPr="000D04D7">
        <w:rPr>
          <w:rFonts w:ascii="Verdana" w:hAnsi="Verdana"/>
          <w:b/>
          <w:bCs/>
          <w:sz w:val="22"/>
          <w:szCs w:val="22"/>
        </w:rPr>
        <w:t>INSTITUTO COLOMBIANO DE BIENESTAR FAMILIAR - ICBF</w:t>
      </w:r>
    </w:p>
    <w:p w14:paraId="5E322AAD" w14:textId="77777777" w:rsidR="000D04D7" w:rsidRPr="000D04D7" w:rsidRDefault="000D04D7" w:rsidP="000D04D7">
      <w:pPr>
        <w:jc w:val="both"/>
        <w:rPr>
          <w:rFonts w:ascii="Verdana" w:hAnsi="Verdana"/>
          <w:sz w:val="22"/>
          <w:szCs w:val="22"/>
        </w:rPr>
      </w:pPr>
    </w:p>
    <w:p w14:paraId="459C089D" w14:textId="77777777" w:rsidR="000D04D7" w:rsidRPr="000D04D7" w:rsidRDefault="000D04D7" w:rsidP="000D04D7">
      <w:pPr>
        <w:jc w:val="both"/>
        <w:rPr>
          <w:rFonts w:ascii="Verdana" w:hAnsi="Verdana"/>
          <w:sz w:val="22"/>
          <w:szCs w:val="22"/>
        </w:rPr>
      </w:pPr>
      <w:r w:rsidRPr="000D04D7">
        <w:rPr>
          <w:rFonts w:ascii="Verdana" w:hAnsi="Verdana"/>
          <w:sz w:val="22"/>
          <w:szCs w:val="22"/>
        </w:rPr>
        <w:t>Para:</w:t>
      </w:r>
      <w:r w:rsidRPr="000D04D7">
        <w:rPr>
          <w:rFonts w:ascii="Verdana" w:hAnsi="Verdana"/>
          <w:sz w:val="22"/>
          <w:szCs w:val="22"/>
        </w:rPr>
        <w:tab/>
      </w:r>
      <w:proofErr w:type="gramStart"/>
      <w:r w:rsidRPr="000D04D7">
        <w:rPr>
          <w:rFonts w:ascii="Verdana" w:hAnsi="Verdana"/>
          <w:sz w:val="22"/>
          <w:szCs w:val="22"/>
        </w:rPr>
        <w:t>Directores</w:t>
      </w:r>
      <w:proofErr w:type="gramEnd"/>
      <w:r w:rsidRPr="000D04D7">
        <w:rPr>
          <w:rFonts w:ascii="Verdana" w:hAnsi="Verdana"/>
          <w:sz w:val="22"/>
          <w:szCs w:val="22"/>
        </w:rPr>
        <w:t xml:space="preserve"> regionales, seccionales de agencia y coordinadores de centros zonales.</w:t>
      </w:r>
    </w:p>
    <w:p w14:paraId="0E0339BE" w14:textId="77777777" w:rsidR="000D04D7" w:rsidRPr="000D04D7" w:rsidRDefault="000D04D7" w:rsidP="000D04D7">
      <w:pPr>
        <w:jc w:val="both"/>
        <w:rPr>
          <w:rFonts w:ascii="Verdana" w:hAnsi="Verdana"/>
          <w:sz w:val="22"/>
          <w:szCs w:val="22"/>
        </w:rPr>
      </w:pPr>
      <w:r w:rsidRPr="000D04D7">
        <w:rPr>
          <w:rFonts w:ascii="Verdana" w:hAnsi="Verdana"/>
          <w:sz w:val="22"/>
          <w:szCs w:val="22"/>
        </w:rPr>
        <w:t>Asunto:</w:t>
      </w:r>
      <w:r w:rsidRPr="000D04D7">
        <w:rPr>
          <w:rFonts w:ascii="Verdana" w:hAnsi="Verdana"/>
          <w:sz w:val="22"/>
          <w:szCs w:val="22"/>
        </w:rPr>
        <w:tab/>
        <w:t>Normatividad vigente relacionada con la competencia para acreditar la condición de Mujer Cabeza de Hogar.</w:t>
      </w:r>
    </w:p>
    <w:p w14:paraId="2CCAE52C" w14:textId="214FFF38" w:rsidR="000D04D7" w:rsidRPr="000D04D7" w:rsidRDefault="000D04D7" w:rsidP="000D04D7">
      <w:pPr>
        <w:jc w:val="both"/>
        <w:rPr>
          <w:rFonts w:ascii="Verdana" w:hAnsi="Verdana"/>
          <w:sz w:val="22"/>
          <w:szCs w:val="22"/>
        </w:rPr>
      </w:pPr>
      <w:r w:rsidRPr="000D04D7">
        <w:rPr>
          <w:rFonts w:ascii="Verdana" w:hAnsi="Verdana"/>
          <w:sz w:val="22"/>
          <w:szCs w:val="22"/>
        </w:rPr>
        <w:t>Fecha:</w:t>
      </w:r>
      <w:r w:rsidRPr="000D04D7">
        <w:rPr>
          <w:rFonts w:ascii="Verdana" w:hAnsi="Verdana"/>
          <w:sz w:val="22"/>
          <w:szCs w:val="22"/>
        </w:rPr>
        <w:tab/>
        <w:t xml:space="preserve">Bogotá D. C. 28 </w:t>
      </w:r>
      <w:r>
        <w:rPr>
          <w:rFonts w:ascii="Verdana" w:hAnsi="Verdana"/>
          <w:sz w:val="22"/>
          <w:szCs w:val="22"/>
        </w:rPr>
        <w:t>de febrero de</w:t>
      </w:r>
      <w:r w:rsidRPr="000D04D7">
        <w:rPr>
          <w:rFonts w:ascii="Verdana" w:hAnsi="Verdana"/>
          <w:sz w:val="22"/>
          <w:szCs w:val="22"/>
        </w:rPr>
        <w:t xml:space="preserve"> 2001</w:t>
      </w:r>
    </w:p>
    <w:p w14:paraId="23955F05" w14:textId="14FED4F9" w:rsidR="000D04D7" w:rsidRPr="000D04D7" w:rsidRDefault="000D04D7" w:rsidP="000D04D7">
      <w:pPr>
        <w:jc w:val="both"/>
        <w:rPr>
          <w:rFonts w:ascii="Verdana" w:hAnsi="Verdana"/>
          <w:sz w:val="22"/>
          <w:szCs w:val="22"/>
        </w:rPr>
      </w:pPr>
      <w:r w:rsidRPr="000D04D7">
        <w:rPr>
          <w:rFonts w:ascii="Verdana" w:hAnsi="Verdana"/>
          <w:sz w:val="22"/>
          <w:szCs w:val="22"/>
        </w:rPr>
        <w:t>La Ley 82 de noviembre 3 de 1993 “Por la cual se expiden normas para apoyar de manera especial a la mujer cabeza de familia”, define tal condición en el artículo segundo y su parágrafo establece lo siguiente “Esta condición y la asunción de la misma, desde el momento en que ocurra el respectivo evento deberá ser declarada por la mujer cabeza de familia de bajos ingresos ante Notario, expresando las circunstancias básicas de su caso y sin que por este concepto se causen emolumentos notariales a su cargo (negrilla por fuera de texto).</w:t>
      </w:r>
    </w:p>
    <w:p w14:paraId="077FE106" w14:textId="0F3D0ED4" w:rsidR="000D04D7" w:rsidRPr="000D04D7" w:rsidRDefault="000D04D7" w:rsidP="000D04D7">
      <w:pPr>
        <w:jc w:val="both"/>
        <w:rPr>
          <w:rFonts w:ascii="Verdana" w:hAnsi="Verdana"/>
          <w:sz w:val="22"/>
          <w:szCs w:val="22"/>
        </w:rPr>
      </w:pPr>
      <w:r w:rsidRPr="000D04D7">
        <w:rPr>
          <w:rFonts w:ascii="Verdana" w:hAnsi="Verdana"/>
          <w:sz w:val="22"/>
          <w:szCs w:val="22"/>
        </w:rPr>
        <w:t>Como es de su conocimiento la Ley 3 de 1991 crea el sistema Nacional de vivienda de interés social, establece el subsidio familiar de vivienda, reforma el ICT y dicta otras disposiciones, es reglamentada por el Decreto 824 de 1999 en relación con el subsidio familiar de vivienda, en su artículo 39 numeral 4 otorga competencia al Instituto Colombiano de Bienestar Familiar, para proferir las certificaciones que acreditan la condición de mujer cabeza de familia.</w:t>
      </w:r>
    </w:p>
    <w:p w14:paraId="1FEC75B9" w14:textId="346EA199" w:rsidR="000D04D7" w:rsidRPr="000D04D7" w:rsidRDefault="000D04D7" w:rsidP="000D04D7">
      <w:pPr>
        <w:jc w:val="both"/>
        <w:rPr>
          <w:rFonts w:ascii="Verdana" w:hAnsi="Verdana"/>
          <w:sz w:val="22"/>
          <w:szCs w:val="22"/>
        </w:rPr>
      </w:pPr>
      <w:r w:rsidRPr="000D04D7">
        <w:rPr>
          <w:rFonts w:ascii="Verdana" w:hAnsi="Verdana"/>
          <w:sz w:val="22"/>
          <w:szCs w:val="22"/>
        </w:rPr>
        <w:t>Con la expedición del Decreto 2620 de 18 de diciembre de 2000</w:t>
      </w:r>
      <w:proofErr w:type="gramStart"/>
      <w:r w:rsidRPr="000D04D7">
        <w:rPr>
          <w:rFonts w:ascii="Verdana" w:hAnsi="Verdana"/>
          <w:sz w:val="22"/>
          <w:szCs w:val="22"/>
        </w:rPr>
        <w:t>,”Por</w:t>
      </w:r>
      <w:proofErr w:type="gramEnd"/>
      <w:r w:rsidRPr="000D04D7">
        <w:rPr>
          <w:rFonts w:ascii="Verdana" w:hAnsi="Verdana"/>
          <w:sz w:val="22"/>
          <w:szCs w:val="22"/>
        </w:rPr>
        <w:t xml:space="preserve"> el cual se reglamenta parcialmente el subsidio familiar de vivienda en dinero para áreas urbanas...” se derogan en su totalidad los Decretos 1956/97, 1310/98, 824/99, 1537/99, 1538/99, 1729/99, 568/00, el literal d del artículo 3 y el artículo 7 del Decreto 1746/00, con lo cual el ICBF pierde la competencia para expedir certificaciones relacionadas con la condición de mujer cabeza de familia.</w:t>
      </w:r>
    </w:p>
    <w:p w14:paraId="4D6CF4E0" w14:textId="77777777" w:rsidR="000D04D7" w:rsidRPr="000D04D7" w:rsidRDefault="000D04D7" w:rsidP="000D04D7">
      <w:pPr>
        <w:jc w:val="both"/>
        <w:rPr>
          <w:rFonts w:ascii="Verdana" w:hAnsi="Verdana"/>
          <w:sz w:val="22"/>
          <w:szCs w:val="22"/>
        </w:rPr>
      </w:pPr>
      <w:r w:rsidRPr="000D04D7">
        <w:rPr>
          <w:rFonts w:ascii="Verdana" w:hAnsi="Verdana"/>
          <w:sz w:val="22"/>
          <w:szCs w:val="22"/>
        </w:rPr>
        <w:t xml:space="preserve">Por las razones expuestas, con fundamento en la normatividad vigente y teniendo en cuenta que al referirse el Decreto 2620/00 a la autoridad competente, no hizo distinción alguna, tiene plena vigencia el parágrafo del artículo 2 de la Ley 82 de 1993, que atribuye la competencia a los Notarios, para </w:t>
      </w:r>
      <w:proofErr w:type="gramStart"/>
      <w:r w:rsidRPr="000D04D7">
        <w:rPr>
          <w:rFonts w:ascii="Verdana" w:hAnsi="Verdana"/>
          <w:sz w:val="22"/>
          <w:szCs w:val="22"/>
        </w:rPr>
        <w:t>que</w:t>
      </w:r>
      <w:proofErr w:type="gramEnd"/>
      <w:r w:rsidRPr="000D04D7">
        <w:rPr>
          <w:rFonts w:ascii="Verdana" w:hAnsi="Verdana"/>
          <w:sz w:val="22"/>
          <w:szCs w:val="22"/>
        </w:rPr>
        <w:t xml:space="preserve"> de conformidad con los procedimientos notariales establecidos, se acredite la condición de Mujer cabeza de Hogar.</w:t>
      </w:r>
    </w:p>
    <w:p w14:paraId="67FB17D4" w14:textId="77777777" w:rsidR="000D04D7" w:rsidRPr="000D04D7" w:rsidRDefault="000D04D7" w:rsidP="000D04D7">
      <w:pPr>
        <w:jc w:val="both"/>
        <w:rPr>
          <w:rFonts w:ascii="Verdana" w:hAnsi="Verdana"/>
          <w:sz w:val="22"/>
          <w:szCs w:val="22"/>
        </w:rPr>
      </w:pPr>
    </w:p>
    <w:p w14:paraId="26CE13C8" w14:textId="77777777" w:rsidR="000D04D7" w:rsidRPr="000D04D7" w:rsidRDefault="000D04D7" w:rsidP="000D04D7">
      <w:pPr>
        <w:jc w:val="both"/>
        <w:rPr>
          <w:rFonts w:ascii="Verdana" w:hAnsi="Verdana"/>
          <w:sz w:val="22"/>
          <w:szCs w:val="22"/>
        </w:rPr>
      </w:pPr>
      <w:r w:rsidRPr="000D04D7">
        <w:rPr>
          <w:rFonts w:ascii="Verdana" w:hAnsi="Verdana"/>
          <w:sz w:val="22"/>
          <w:szCs w:val="22"/>
        </w:rPr>
        <w:lastRenderedPageBreak/>
        <w:t>Cordialmente,</w:t>
      </w:r>
    </w:p>
    <w:p w14:paraId="4AD9AB7C" w14:textId="77777777" w:rsidR="000D04D7" w:rsidRPr="000D04D7" w:rsidRDefault="000D04D7" w:rsidP="000D04D7">
      <w:pPr>
        <w:jc w:val="both"/>
        <w:rPr>
          <w:rFonts w:ascii="Verdana" w:hAnsi="Verdana"/>
          <w:sz w:val="22"/>
          <w:szCs w:val="22"/>
        </w:rPr>
      </w:pPr>
    </w:p>
    <w:p w14:paraId="1B9486FF" w14:textId="77777777" w:rsidR="000D04D7" w:rsidRPr="000D04D7" w:rsidRDefault="000D04D7" w:rsidP="000D04D7">
      <w:pPr>
        <w:jc w:val="center"/>
        <w:rPr>
          <w:rFonts w:ascii="Verdana" w:hAnsi="Verdana"/>
          <w:b/>
          <w:bCs/>
          <w:sz w:val="22"/>
          <w:szCs w:val="22"/>
        </w:rPr>
      </w:pPr>
      <w:r w:rsidRPr="000D04D7">
        <w:rPr>
          <w:rFonts w:ascii="Verdana" w:hAnsi="Verdana"/>
          <w:b/>
          <w:bCs/>
          <w:sz w:val="22"/>
          <w:szCs w:val="22"/>
        </w:rPr>
        <w:t>JUAN MANUEL URRUTIA VALENZUELA</w:t>
      </w:r>
    </w:p>
    <w:p w14:paraId="2C0B9B09" w14:textId="77777777" w:rsidR="000D04D7" w:rsidRPr="000D04D7" w:rsidRDefault="000D04D7" w:rsidP="000D04D7">
      <w:pPr>
        <w:jc w:val="center"/>
        <w:rPr>
          <w:rFonts w:ascii="Verdana" w:hAnsi="Verdana"/>
          <w:sz w:val="22"/>
          <w:szCs w:val="22"/>
        </w:rPr>
      </w:pPr>
    </w:p>
    <w:p w14:paraId="6CE39B78" w14:textId="54477D2A" w:rsidR="007E46F5" w:rsidRPr="000D04D7" w:rsidRDefault="000D04D7" w:rsidP="000D04D7">
      <w:pPr>
        <w:jc w:val="center"/>
        <w:rPr>
          <w:rFonts w:ascii="Verdana" w:hAnsi="Verdana"/>
          <w:sz w:val="22"/>
          <w:szCs w:val="22"/>
        </w:rPr>
      </w:pPr>
      <w:r w:rsidRPr="000D04D7">
        <w:rPr>
          <w:rFonts w:ascii="Verdana" w:hAnsi="Verdana"/>
          <w:sz w:val="22"/>
          <w:szCs w:val="22"/>
        </w:rPr>
        <w:t>Director General</w:t>
      </w:r>
    </w:p>
    <w:sectPr w:rsidR="007E46F5" w:rsidRPr="000D04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D7"/>
    <w:rsid w:val="00050F65"/>
    <w:rsid w:val="000D04D7"/>
    <w:rsid w:val="007E46F5"/>
    <w:rsid w:val="00A42548"/>
    <w:rsid w:val="00E0355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CC16E"/>
  <w15:chartTrackingRefBased/>
  <w15:docId w15:val="{DF79CC61-E896-4FFD-A1DB-1680098A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0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0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04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04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04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04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04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04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04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04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04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04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04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04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04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04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04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04D7"/>
    <w:rPr>
      <w:rFonts w:eastAsiaTheme="majorEastAsia" w:cstheme="majorBidi"/>
      <w:color w:val="272727" w:themeColor="text1" w:themeTint="D8"/>
    </w:rPr>
  </w:style>
  <w:style w:type="paragraph" w:styleId="Ttulo">
    <w:name w:val="Title"/>
    <w:basedOn w:val="Normal"/>
    <w:next w:val="Normal"/>
    <w:link w:val="TtuloCar"/>
    <w:uiPriority w:val="10"/>
    <w:qFormat/>
    <w:rsid w:val="000D0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04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04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04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04D7"/>
    <w:pPr>
      <w:spacing w:before="160"/>
      <w:jc w:val="center"/>
    </w:pPr>
    <w:rPr>
      <w:i/>
      <w:iCs/>
      <w:color w:val="404040" w:themeColor="text1" w:themeTint="BF"/>
    </w:rPr>
  </w:style>
  <w:style w:type="character" w:customStyle="1" w:styleId="CitaCar">
    <w:name w:val="Cita Car"/>
    <w:basedOn w:val="Fuentedeprrafopredeter"/>
    <w:link w:val="Cita"/>
    <w:uiPriority w:val="29"/>
    <w:rsid w:val="000D04D7"/>
    <w:rPr>
      <w:i/>
      <w:iCs/>
      <w:color w:val="404040" w:themeColor="text1" w:themeTint="BF"/>
    </w:rPr>
  </w:style>
  <w:style w:type="paragraph" w:styleId="Prrafodelista">
    <w:name w:val="List Paragraph"/>
    <w:basedOn w:val="Normal"/>
    <w:uiPriority w:val="34"/>
    <w:qFormat/>
    <w:rsid w:val="000D04D7"/>
    <w:pPr>
      <w:ind w:left="720"/>
      <w:contextualSpacing/>
    </w:pPr>
  </w:style>
  <w:style w:type="character" w:styleId="nfasisintenso">
    <w:name w:val="Intense Emphasis"/>
    <w:basedOn w:val="Fuentedeprrafopredeter"/>
    <w:uiPriority w:val="21"/>
    <w:qFormat/>
    <w:rsid w:val="000D04D7"/>
    <w:rPr>
      <w:i/>
      <w:iCs/>
      <w:color w:val="0F4761" w:themeColor="accent1" w:themeShade="BF"/>
    </w:rPr>
  </w:style>
  <w:style w:type="paragraph" w:styleId="Citadestacada">
    <w:name w:val="Intense Quote"/>
    <w:basedOn w:val="Normal"/>
    <w:next w:val="Normal"/>
    <w:link w:val="CitadestacadaCar"/>
    <w:uiPriority w:val="30"/>
    <w:qFormat/>
    <w:rsid w:val="000D0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04D7"/>
    <w:rPr>
      <w:i/>
      <w:iCs/>
      <w:color w:val="0F4761" w:themeColor="accent1" w:themeShade="BF"/>
    </w:rPr>
  </w:style>
  <w:style w:type="character" w:styleId="Referenciaintensa">
    <w:name w:val="Intense Reference"/>
    <w:basedOn w:val="Fuentedeprrafopredeter"/>
    <w:uiPriority w:val="32"/>
    <w:qFormat/>
    <w:rsid w:val="000D04D7"/>
    <w:rPr>
      <w:b/>
      <w:bCs/>
      <w:smallCaps/>
      <w:color w:val="0F4761" w:themeColor="accent1" w:themeShade="BF"/>
      <w:spacing w:val="5"/>
    </w:rPr>
  </w:style>
  <w:style w:type="character" w:styleId="Hipervnculo">
    <w:name w:val="Hyperlink"/>
    <w:basedOn w:val="Fuentedeprrafopredeter"/>
    <w:uiPriority w:val="99"/>
    <w:unhideWhenUsed/>
    <w:rsid w:val="000D04D7"/>
    <w:rPr>
      <w:color w:val="467886" w:themeColor="hyperlink"/>
      <w:u w:val="single"/>
    </w:rPr>
  </w:style>
  <w:style w:type="character" w:styleId="Mencinsinresolver">
    <w:name w:val="Unresolved Mention"/>
    <w:basedOn w:val="Fuentedeprrafopredeter"/>
    <w:uiPriority w:val="99"/>
    <w:semiHidden/>
    <w:unhideWhenUsed/>
    <w:rsid w:val="000D0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E454E-E470-4F91-A797-4494AC5DE898}"/>
</file>

<file path=customXml/itemProps2.xml><?xml version="1.0" encoding="utf-8"?>
<ds:datastoreItem xmlns:ds="http://schemas.openxmlformats.org/officeDocument/2006/customXml" ds:itemID="{663B1D8D-6620-4D64-A940-27884D5EC2BC}"/>
</file>

<file path=customXml/itemProps3.xml><?xml version="1.0" encoding="utf-8"?>
<ds:datastoreItem xmlns:ds="http://schemas.openxmlformats.org/officeDocument/2006/customXml" ds:itemID="{B5C37567-A7EA-4268-94BC-DD3F15D31BA2}"/>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2026-01-05T20:32:00Z</dcterms:created>
  <dcterms:modified xsi:type="dcterms:W3CDTF">2026-01-05T20:34:00Z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