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3F0C" w14:textId="77777777" w:rsidR="000236C1" w:rsidRPr="000236C1" w:rsidRDefault="000236C1" w:rsidP="000236C1">
      <w:pPr>
        <w:jc w:val="center"/>
      </w:pPr>
      <w:r w:rsidRPr="000236C1">
        <w:rPr>
          <w:b/>
          <w:bCs/>
        </w:rPr>
        <w:t>CIRCULAR 1 DE 2011</w:t>
      </w:r>
    </w:p>
    <w:p w14:paraId="12DD9650" w14:textId="142C6830" w:rsidR="000236C1" w:rsidRPr="000236C1" w:rsidRDefault="000236C1" w:rsidP="000236C1">
      <w:pPr>
        <w:jc w:val="center"/>
      </w:pPr>
      <w:r w:rsidRPr="000236C1">
        <w:t>(14</w:t>
      </w:r>
      <w:r>
        <w:t xml:space="preserve"> </w:t>
      </w:r>
      <w:r w:rsidRPr="000236C1">
        <w:t>enero)</w:t>
      </w:r>
    </w:p>
    <w:p w14:paraId="723F4FC8" w14:textId="77777777" w:rsidR="000236C1" w:rsidRPr="000236C1" w:rsidRDefault="000236C1" w:rsidP="000236C1">
      <w:pPr>
        <w:jc w:val="center"/>
      </w:pPr>
      <w:r w:rsidRPr="000236C1">
        <w:rPr>
          <w:b/>
          <w:bCs/>
        </w:rPr>
        <w:t>INSTITUTO COLOMBIANO DE BIENESTAR FAMILIAR -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0236C1" w:rsidRPr="000236C1" w14:paraId="36CA09B8" w14:textId="77777777" w:rsidTr="000236C1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49516" w14:textId="1D90F70D" w:rsidR="000236C1" w:rsidRPr="000236C1" w:rsidRDefault="000236C1" w:rsidP="000236C1">
            <w:pPr>
              <w:jc w:val="both"/>
            </w:pPr>
            <w:r w:rsidRPr="000236C1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80FFC" w14:textId="46E4D2FC" w:rsidR="000236C1" w:rsidRPr="000236C1" w:rsidRDefault="000236C1" w:rsidP="000236C1">
            <w:pPr>
              <w:jc w:val="both"/>
            </w:pPr>
            <w:r w:rsidRPr="000236C1">
              <w:t>Directores regionales ICBF y defensores de familia</w:t>
            </w:r>
          </w:p>
        </w:tc>
      </w:tr>
      <w:tr w:rsidR="000236C1" w:rsidRPr="000236C1" w14:paraId="036F0000" w14:textId="77777777" w:rsidTr="000236C1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3BA25" w14:textId="50564D1E" w:rsidR="000236C1" w:rsidRPr="000236C1" w:rsidRDefault="000236C1" w:rsidP="000236C1">
            <w:pPr>
              <w:jc w:val="both"/>
            </w:pPr>
            <w:r w:rsidRPr="000236C1">
              <w:t>Asunto: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929A1" w14:textId="41806D11" w:rsidR="000236C1" w:rsidRPr="000236C1" w:rsidRDefault="000236C1" w:rsidP="000236C1">
            <w:pPr>
              <w:jc w:val="both"/>
            </w:pPr>
            <w:r w:rsidRPr="000236C1">
              <w:t>Sanciones por la utilización de pólvora.</w:t>
            </w:r>
          </w:p>
        </w:tc>
      </w:tr>
    </w:tbl>
    <w:p w14:paraId="545FB2CD" w14:textId="77777777" w:rsidR="000236C1" w:rsidRPr="000236C1" w:rsidRDefault="000236C1" w:rsidP="000236C1">
      <w:pPr>
        <w:jc w:val="both"/>
      </w:pPr>
      <w:r w:rsidRPr="000236C1">
        <w:t>Apreciados Directores(as) y Defensores(as) de Familia:</w:t>
      </w:r>
    </w:p>
    <w:p w14:paraId="765B4227" w14:textId="77777777" w:rsidR="000236C1" w:rsidRPr="000236C1" w:rsidRDefault="000236C1" w:rsidP="000236C1">
      <w:pPr>
        <w:jc w:val="both"/>
      </w:pPr>
      <w:r w:rsidRPr="000236C1">
        <w:t>Les solicito de manera prioritaria cumplir con la responsabilidad de sancionar a quienes incumplan las prohibiciones sobre fabricación, uso, venta y distribución de pólvora, para lo cual deben:</w:t>
      </w:r>
    </w:p>
    <w:p w14:paraId="2605D0A6" w14:textId="77777777" w:rsidR="000236C1" w:rsidRPr="000236C1" w:rsidRDefault="000236C1" w:rsidP="000236C1">
      <w:pPr>
        <w:jc w:val="both"/>
      </w:pPr>
      <w:r w:rsidRPr="000236C1">
        <w:t>(i) Iniciar los procesos sancionatorios a quienes incumplan las prohibiciones sobre fabricación, uso, venta y distribución de pólvora, ante los alcaldes municipales y distritales.</w:t>
      </w:r>
    </w:p>
    <w:p w14:paraId="48223B28" w14:textId="77777777" w:rsidR="000236C1" w:rsidRPr="000236C1" w:rsidRDefault="000236C1" w:rsidP="000236C1">
      <w:pPr>
        <w:jc w:val="both"/>
      </w:pPr>
      <w:r w:rsidRPr="000236C1">
        <w:t>(ii) Sancionar a todos los padres o representantes legales responsables de aquellos niños, niñas y adolescentes que resultaron lesionados por el uso y manipulación de la pólvora.</w:t>
      </w:r>
    </w:p>
    <w:p w14:paraId="644458FA" w14:textId="77777777" w:rsidR="000236C1" w:rsidRPr="000236C1" w:rsidRDefault="000236C1" w:rsidP="000236C1">
      <w:pPr>
        <w:jc w:val="both"/>
      </w:pPr>
      <w:r w:rsidRPr="000236C1">
        <w:t>(iii) Tomar todas las medidas de restablecimiento de derechos de los menores de edad afectados.</w:t>
      </w:r>
    </w:p>
    <w:p w14:paraId="2D165ACB" w14:textId="77777777" w:rsidR="000236C1" w:rsidRPr="000236C1" w:rsidRDefault="000236C1" w:rsidP="000236C1">
      <w:pPr>
        <w:jc w:val="both"/>
      </w:pPr>
      <w:r w:rsidRPr="000236C1">
        <w:t>(iv) Denunciar la comisión de delitos en donde un menor de edad resulte presuntamente afectado ante las autoridades competentes, para lo cual se remite modelo de denuncia penal, en el anexo 1 de este memorando.</w:t>
      </w:r>
    </w:p>
    <w:p w14:paraId="4DA5EDC5" w14:textId="77777777" w:rsidR="000236C1" w:rsidRPr="000236C1" w:rsidRDefault="000236C1" w:rsidP="000236C1">
      <w:pPr>
        <w:jc w:val="both"/>
      </w:pPr>
      <w:r w:rsidRPr="000236C1">
        <w:t>Por lo anterior los Defensores de Familia deben en todos los casos instaurar las respetivas &lt;sic&gt; denuncias penales a más tardar el día 18 de enero de 2011. De igual, manera los Grupos Jurídicos de las Regionales deben ejercer seguimiento a los procesos penales donde hayan sido denunciados como víctimas menores de edad, así como deben consolidar la información sobre las denuncias penales instauradas las cuales deben remitirse a la Oficina Asesora Jurídica de la Dirección General los días viernes de cada semana vía correo electrónico a la siguiente dirección: </w:t>
      </w:r>
      <w:r w:rsidRPr="000236C1">
        <w:rPr>
          <w:u w:val="single"/>
        </w:rPr>
        <w:t>Gerardo.Ordonez@icbf.gov.co</w:t>
      </w:r>
      <w:r w:rsidRPr="000236C1">
        <w:t>.</w:t>
      </w:r>
    </w:p>
    <w:p w14:paraId="719F781A" w14:textId="03D93897" w:rsidR="000236C1" w:rsidRPr="000236C1" w:rsidRDefault="000236C1" w:rsidP="000236C1">
      <w:pPr>
        <w:jc w:val="both"/>
      </w:pPr>
      <w:r w:rsidRPr="000236C1">
        <w:t>Esta Dirección General requiere a los Directores Regionales a dar cumplimiento estricto a las circulares Nos. 034, 035, 036, 037, 038 y 40 de diciembre de 2010. De hacer caso omiso de las mismas, se solicitará investigación disciplinaria por estos hechos.</w:t>
      </w:r>
    </w:p>
    <w:p w14:paraId="0DCF7FF9" w14:textId="77777777" w:rsidR="000236C1" w:rsidRPr="000236C1" w:rsidRDefault="000236C1" w:rsidP="000236C1">
      <w:pPr>
        <w:jc w:val="both"/>
      </w:pPr>
      <w:r w:rsidRPr="000236C1">
        <w:t>Agradecemos todas las gestiones realizadas para salvaguardar la vida e integridad física de los niños, niñas y adolescentes.</w:t>
      </w:r>
    </w:p>
    <w:p w14:paraId="6C6D371D" w14:textId="73FC8209" w:rsidR="000236C1" w:rsidRPr="000236C1" w:rsidRDefault="000236C1" w:rsidP="001C61A9">
      <w:r w:rsidRPr="000236C1">
        <w:t>Cordial saludo,</w:t>
      </w:r>
      <w:r w:rsidR="001C61A9">
        <w:t>|</w:t>
      </w:r>
    </w:p>
    <w:p w14:paraId="34E85490" w14:textId="77777777" w:rsidR="000236C1" w:rsidRPr="000236C1" w:rsidRDefault="000236C1" w:rsidP="000236C1">
      <w:pPr>
        <w:jc w:val="center"/>
      </w:pPr>
      <w:r w:rsidRPr="000236C1">
        <w:rPr>
          <w:b/>
          <w:bCs/>
        </w:rPr>
        <w:t>ELVIRA FORERO HERNÁNDEZ</w:t>
      </w:r>
    </w:p>
    <w:p w14:paraId="5000EA0F" w14:textId="77777777" w:rsidR="000236C1" w:rsidRPr="000236C1" w:rsidRDefault="000236C1" w:rsidP="000236C1">
      <w:pPr>
        <w:jc w:val="center"/>
      </w:pPr>
      <w:r w:rsidRPr="000236C1">
        <w:lastRenderedPageBreak/>
        <w:t>Directora General</w:t>
      </w:r>
    </w:p>
    <w:p w14:paraId="123198B1" w14:textId="77777777" w:rsidR="00072B41" w:rsidRDefault="00072B41" w:rsidP="000236C1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BA"/>
    <w:rsid w:val="000236C1"/>
    <w:rsid w:val="00072B41"/>
    <w:rsid w:val="001C61A9"/>
    <w:rsid w:val="00B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BD2E"/>
  <w15:chartTrackingRefBased/>
  <w15:docId w15:val="{306C7C20-0F4E-4409-85B0-B7CDF37F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6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90F83-1769-4D0C-873B-81CDC34EF7F8}"/>
</file>

<file path=customXml/itemProps2.xml><?xml version="1.0" encoding="utf-8"?>
<ds:datastoreItem xmlns:ds="http://schemas.openxmlformats.org/officeDocument/2006/customXml" ds:itemID="{0577AF0F-9F45-4AB8-9BF9-FFECF6726A0A}"/>
</file>

<file path=customXml/itemProps3.xml><?xml version="1.0" encoding="utf-8"?>
<ds:datastoreItem xmlns:ds="http://schemas.openxmlformats.org/officeDocument/2006/customXml" ds:itemID="{D3A1C8B6-A134-4A6A-99F5-CF0A1CE51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3</cp:revision>
  <dcterms:created xsi:type="dcterms:W3CDTF">2026-02-07T06:39:00Z</dcterms:created>
  <dcterms:modified xsi:type="dcterms:W3CDTF">2026-02-07T14:10:00Z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