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95D3" w14:textId="5B82F288" w:rsidR="00C049B9" w:rsidRPr="00C049B9" w:rsidRDefault="00C049B9" w:rsidP="00C049B9">
      <w:pPr>
        <w:jc w:val="center"/>
      </w:pPr>
      <w:r w:rsidRPr="00C049B9">
        <w:rPr>
          <w:b/>
          <w:bCs/>
        </w:rPr>
        <w:t xml:space="preserve">ACUERDO </w:t>
      </w:r>
      <w:r w:rsidR="001E7D77">
        <w:rPr>
          <w:b/>
          <w:bCs/>
        </w:rPr>
        <w:t>8</w:t>
      </w:r>
      <w:r w:rsidRPr="00C049B9">
        <w:rPr>
          <w:b/>
          <w:bCs/>
        </w:rPr>
        <w:t xml:space="preserve"> DE 1972</w:t>
      </w:r>
    </w:p>
    <w:p w14:paraId="1981D9D1" w14:textId="70E8B2AE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Expedición: </w:t>
      </w:r>
      <w:r w:rsidR="001E7D77">
        <w:rPr>
          <w:rFonts w:ascii="Verdana" w:hAnsi="Verdana"/>
          <w:sz w:val="20"/>
          <w:szCs w:val="20"/>
        </w:rPr>
        <w:t xml:space="preserve">4 de febrero de </w:t>
      </w:r>
      <w:r w:rsidR="00C049B9">
        <w:rPr>
          <w:rFonts w:ascii="Verdana" w:hAnsi="Verdana"/>
          <w:sz w:val="20"/>
          <w:szCs w:val="20"/>
        </w:rPr>
        <w:t>1972</w:t>
      </w:r>
    </w:p>
    <w:p w14:paraId="258DDA2E" w14:textId="63F390D9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entrada en vigencia: </w:t>
      </w:r>
      <w:r w:rsidR="001E7D77">
        <w:rPr>
          <w:rFonts w:ascii="Verdana" w:hAnsi="Verdana"/>
          <w:sz w:val="20"/>
          <w:szCs w:val="20"/>
        </w:rPr>
        <w:t>4 de febrero de 1972</w:t>
      </w:r>
    </w:p>
    <w:p w14:paraId="4DF7D37A" w14:textId="77777777" w:rsidR="004F74DB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Estado de la vigencia: Vigente</w:t>
      </w:r>
    </w:p>
    <w:p w14:paraId="3778D513" w14:textId="77777777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</w:p>
    <w:p w14:paraId="31930701" w14:textId="77777777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708087AE" w14:textId="77777777" w:rsidR="004F74DB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0DE201A5" w14:textId="77777777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</w:p>
    <w:p w14:paraId="3B8DC21B" w14:textId="77777777" w:rsidR="001E7D77" w:rsidRPr="001E7D77" w:rsidRDefault="001E7D77" w:rsidP="001E7D77">
      <w:pPr>
        <w:jc w:val="center"/>
      </w:pPr>
      <w:r w:rsidRPr="001E7D77">
        <w:rPr>
          <w:b/>
          <w:bCs/>
        </w:rPr>
        <w:t>ACUERDO 8 DE 1972</w:t>
      </w:r>
    </w:p>
    <w:p w14:paraId="485C5109" w14:textId="25AADBF8" w:rsidR="001E7D77" w:rsidRPr="001E7D77" w:rsidRDefault="00A950B7" w:rsidP="001E7D77">
      <w:pPr>
        <w:jc w:val="center"/>
      </w:pPr>
      <w:r>
        <w:t>(</w:t>
      </w:r>
      <w:r w:rsidR="001E7D77" w:rsidRPr="001E7D77">
        <w:t>Febrero 4</w:t>
      </w:r>
      <w:r>
        <w:t>)</w:t>
      </w:r>
    </w:p>
    <w:p w14:paraId="74308B87" w14:textId="77777777" w:rsidR="001E7D77" w:rsidRPr="001E7D77" w:rsidRDefault="001E7D77" w:rsidP="001E7D77">
      <w:pPr>
        <w:jc w:val="center"/>
      </w:pPr>
      <w:r w:rsidRPr="001E7D77">
        <w:rPr>
          <w:b/>
          <w:bCs/>
        </w:rPr>
        <w:t>INSTITUTO COLOMBIANO DE BIENESTAR FAMILIAR</w:t>
      </w:r>
    </w:p>
    <w:p w14:paraId="0565B24F" w14:textId="77777777" w:rsidR="001E7D77" w:rsidRPr="001E7D77" w:rsidRDefault="001E7D77" w:rsidP="001E7D77">
      <w:pPr>
        <w:jc w:val="center"/>
      </w:pPr>
      <w:r w:rsidRPr="001E7D77">
        <w:t>“Por el cual se autoriza el establecimiento de la Seccional de Cundinamarca”.</w:t>
      </w:r>
    </w:p>
    <w:p w14:paraId="29762258" w14:textId="77777777" w:rsidR="001E7D77" w:rsidRPr="001E7D77" w:rsidRDefault="001E7D77" w:rsidP="001E7D77">
      <w:pPr>
        <w:jc w:val="center"/>
      </w:pPr>
      <w:r w:rsidRPr="001E7D77">
        <w:rPr>
          <w:b/>
          <w:bCs/>
        </w:rPr>
        <w:t>LA JUNTA DIRECTIVA DEL INSTITUTO COLOMBIANO DE BIENESTAR FAMILIAR</w:t>
      </w:r>
    </w:p>
    <w:p w14:paraId="341052CD" w14:textId="77777777" w:rsidR="001E7D77" w:rsidRPr="001E7D77" w:rsidRDefault="001E7D77" w:rsidP="001E7D77">
      <w:pPr>
        <w:jc w:val="center"/>
      </w:pPr>
      <w:r w:rsidRPr="001E7D77">
        <w:t>en uso de sus atribuciones legales y estatutarias, y</w:t>
      </w:r>
    </w:p>
    <w:p w14:paraId="71454B3A" w14:textId="77777777" w:rsidR="001E7D77" w:rsidRPr="001E7D77" w:rsidRDefault="001E7D77" w:rsidP="001E7D77">
      <w:pPr>
        <w:jc w:val="center"/>
      </w:pPr>
      <w:r w:rsidRPr="001E7D77">
        <w:rPr>
          <w:b/>
          <w:bCs/>
        </w:rPr>
        <w:t>CONSIDERANDO:</w:t>
      </w:r>
    </w:p>
    <w:p w14:paraId="0A63D839" w14:textId="7EE8BEFF" w:rsidR="001E7D77" w:rsidRPr="001E7D77" w:rsidRDefault="001E7D77" w:rsidP="001E7D77">
      <w:r w:rsidRPr="001E7D77">
        <w:t xml:space="preserve">Que por Acuerdo No. 0036 de </w:t>
      </w:r>
      <w:r>
        <w:t>m</w:t>
      </w:r>
      <w:r w:rsidRPr="001E7D77">
        <w:t>arzo 30 de 1971, la Junta Directiva fijó las pautas para el establecimiento de Seccionales del Instituto en los diferentes Departamentos del País, de acuerdo con las necesidades y recursos disponibles;</w:t>
      </w:r>
    </w:p>
    <w:p w14:paraId="336AC8C4" w14:textId="77777777" w:rsidR="001E7D77" w:rsidRPr="001E7D77" w:rsidRDefault="001E7D77" w:rsidP="001E7D77">
      <w:r w:rsidRPr="001E7D77">
        <w:t>Que se encuentra plenamente justificada la organización y puesta en marcha de las Seccionales del Instituto en Cundinamarca con miras a desglosar las actividades regionales que desde la Sede Central se vienen ejecutando en el Departamento y en Bogotá.</w:t>
      </w:r>
    </w:p>
    <w:p w14:paraId="22A4DAAD" w14:textId="77777777" w:rsidR="001E7D77" w:rsidRPr="001E7D77" w:rsidRDefault="001E7D77" w:rsidP="001E7D77">
      <w:pPr>
        <w:jc w:val="center"/>
        <w:rPr>
          <w:b/>
          <w:bCs/>
        </w:rPr>
      </w:pPr>
      <w:r w:rsidRPr="001E7D77">
        <w:rPr>
          <w:b/>
          <w:bCs/>
        </w:rPr>
        <w:t>ACUERDA:</w:t>
      </w:r>
    </w:p>
    <w:p w14:paraId="2965DFAA" w14:textId="26C58932" w:rsidR="001E7D77" w:rsidRPr="001E7D77" w:rsidRDefault="001E7D77" w:rsidP="001E7D77">
      <w:bookmarkStart w:id="0" w:name="1"/>
      <w:r w:rsidRPr="001E7D77">
        <w:rPr>
          <w:b/>
          <w:bCs/>
        </w:rPr>
        <w:t>ARTÍCULO ÚNICO.</w:t>
      </w:r>
      <w:bookmarkEnd w:id="0"/>
      <w:r w:rsidRPr="001E7D77">
        <w:t xml:space="preserve"> Autorizase al Director General para establecer una Seccional del Instituto en el Departamento de Cundinamarca, la cual prestará los servicios dentro del territorio del expresado Departamento y en el Distrito Especial de Bogotá.</w:t>
      </w:r>
    </w:p>
    <w:p w14:paraId="444234CE" w14:textId="42F3021F" w:rsidR="001E7D77" w:rsidRPr="001E7D77" w:rsidRDefault="001E7D77" w:rsidP="001E7D77">
      <w:pPr>
        <w:jc w:val="center"/>
      </w:pPr>
      <w:r w:rsidRPr="001E7D77">
        <w:t xml:space="preserve">Dada en Bogotá, D. E a los 4 </w:t>
      </w:r>
      <w:r>
        <w:t xml:space="preserve">días del mes de febrero de </w:t>
      </w:r>
      <w:r w:rsidRPr="001E7D77">
        <w:t xml:space="preserve"> 1972</w:t>
      </w:r>
    </w:p>
    <w:p w14:paraId="3AF09795" w14:textId="77777777" w:rsidR="001E7D77" w:rsidRPr="001E7D77" w:rsidRDefault="001E7D77" w:rsidP="001E7D77">
      <w:pPr>
        <w:jc w:val="center"/>
        <w:rPr>
          <w:b/>
          <w:bCs/>
        </w:rPr>
      </w:pPr>
      <w:r w:rsidRPr="001E7D77">
        <w:rPr>
          <w:b/>
          <w:bCs/>
        </w:rPr>
        <w:t>EL VICEPRESIDENTE DE LA JUNTA DIRECTIVA</w:t>
      </w:r>
    </w:p>
    <w:p w14:paraId="3AF3F350" w14:textId="77777777" w:rsidR="001E7D77" w:rsidRPr="001E7D77" w:rsidRDefault="001E7D77" w:rsidP="001E7D77">
      <w:pPr>
        <w:jc w:val="center"/>
        <w:rPr>
          <w:b/>
          <w:bCs/>
        </w:rPr>
      </w:pPr>
      <w:r w:rsidRPr="001E7D77">
        <w:rPr>
          <w:b/>
          <w:bCs/>
        </w:rPr>
        <w:t>EL SECRETARIO DE LA JUNTA DIRECTIVA</w:t>
      </w:r>
    </w:p>
    <w:p w14:paraId="6BE739BB" w14:textId="77777777" w:rsidR="001E7D77" w:rsidRPr="001E7D77" w:rsidRDefault="001E7D77" w:rsidP="001E7D77"/>
    <w:sectPr w:rsidR="001E7D77" w:rsidRPr="001E7D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DB"/>
    <w:rsid w:val="001D4F6A"/>
    <w:rsid w:val="001E7D77"/>
    <w:rsid w:val="002F3680"/>
    <w:rsid w:val="004F74DB"/>
    <w:rsid w:val="00722AE0"/>
    <w:rsid w:val="00A950B7"/>
    <w:rsid w:val="00C049B9"/>
    <w:rsid w:val="00F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C6FF"/>
  <w15:chartTrackingRefBased/>
  <w15:docId w15:val="{BC1A5D1D-E175-4B93-BDCD-6DFF9A88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4DB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4F7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7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7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7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7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7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7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7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7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7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7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74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74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74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74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74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74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7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74DB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7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7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74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74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74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7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74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74DB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4F74DB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4F74DB"/>
    <w:rPr>
      <w:rFonts w:ascii="Calibri" w:eastAsia="Calibri" w:hAnsi="Calibri" w:cs="Times New Roman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049B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4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49E9B5-C858-4473-A1BF-EBBB75070BFC}"/>
</file>

<file path=customXml/itemProps2.xml><?xml version="1.0" encoding="utf-8"?>
<ds:datastoreItem xmlns:ds="http://schemas.openxmlformats.org/officeDocument/2006/customXml" ds:itemID="{4A794B05-78F0-4512-98A2-F1FB7D3E5DDD}"/>
</file>

<file path=customXml/itemProps3.xml><?xml version="1.0" encoding="utf-8"?>
<ds:datastoreItem xmlns:ds="http://schemas.openxmlformats.org/officeDocument/2006/customXml" ds:itemID="{DB86F014-5B43-4830-AB5E-FE65CCFDC2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4</cp:revision>
  <dcterms:created xsi:type="dcterms:W3CDTF">2026-03-17T19:43:00Z</dcterms:created>
  <dcterms:modified xsi:type="dcterms:W3CDTF">2026-03-17T19:58:00Z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