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06465" w14:textId="77777777" w:rsidR="00EB79E2" w:rsidRPr="00EB79E2" w:rsidRDefault="00EB79E2" w:rsidP="00EB79E2">
      <w:pPr>
        <w:pStyle w:val="Sinespaciado"/>
        <w:jc w:val="center"/>
        <w:rPr>
          <w:rFonts w:ascii="Verdana" w:hAnsi="Verdana"/>
        </w:rPr>
      </w:pPr>
      <w:r w:rsidRPr="00EB79E2">
        <w:rPr>
          <w:rFonts w:ascii="Verdana" w:hAnsi="Verdana"/>
          <w:b/>
          <w:bCs/>
        </w:rPr>
        <w:t>ACUERDO 40 DE 1976</w:t>
      </w:r>
    </w:p>
    <w:p w14:paraId="4B29B141" w14:textId="77777777" w:rsidR="004F74DB" w:rsidRPr="00EB79E2" w:rsidRDefault="004F74DB" w:rsidP="00EB79E2">
      <w:pPr>
        <w:pStyle w:val="Sinespaciado"/>
        <w:jc w:val="both"/>
        <w:rPr>
          <w:rFonts w:ascii="Verdana" w:hAnsi="Verdana"/>
          <w:sz w:val="20"/>
          <w:szCs w:val="20"/>
        </w:rPr>
      </w:pPr>
    </w:p>
    <w:p w14:paraId="1981D9D1" w14:textId="48B03F41" w:rsidR="004F74DB" w:rsidRPr="00EB79E2" w:rsidRDefault="004F74DB" w:rsidP="00EB79E2">
      <w:pPr>
        <w:pStyle w:val="Sinespaciado"/>
        <w:jc w:val="both"/>
        <w:rPr>
          <w:rFonts w:ascii="Verdana" w:hAnsi="Verdana"/>
          <w:sz w:val="20"/>
          <w:szCs w:val="20"/>
        </w:rPr>
      </w:pPr>
      <w:r w:rsidRPr="00EB79E2">
        <w:rPr>
          <w:rFonts w:ascii="Verdana" w:hAnsi="Verdana"/>
          <w:sz w:val="20"/>
          <w:szCs w:val="20"/>
        </w:rPr>
        <w:t xml:space="preserve">Fecha de Expedición: </w:t>
      </w:r>
      <w:r w:rsidR="00EB79E2">
        <w:rPr>
          <w:rFonts w:ascii="Verdana" w:hAnsi="Verdana"/>
          <w:sz w:val="20"/>
          <w:szCs w:val="20"/>
        </w:rPr>
        <w:t>12 de agosto de 1976</w:t>
      </w:r>
    </w:p>
    <w:p w14:paraId="258DDA2E" w14:textId="0215F8E4" w:rsidR="004F74DB" w:rsidRPr="00EB79E2" w:rsidRDefault="004F74DB" w:rsidP="00EB79E2">
      <w:pPr>
        <w:pStyle w:val="Sinespaciado"/>
        <w:jc w:val="both"/>
        <w:rPr>
          <w:rFonts w:ascii="Verdana" w:hAnsi="Verdana"/>
          <w:sz w:val="20"/>
          <w:szCs w:val="20"/>
        </w:rPr>
      </w:pPr>
      <w:r w:rsidRPr="00EB79E2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EB79E2">
        <w:rPr>
          <w:rFonts w:ascii="Verdana" w:hAnsi="Verdana"/>
          <w:sz w:val="20"/>
          <w:szCs w:val="20"/>
        </w:rPr>
        <w:t>entrada en vigencia</w:t>
      </w:r>
      <w:proofErr w:type="gramEnd"/>
      <w:r w:rsidRPr="00EB79E2">
        <w:rPr>
          <w:rFonts w:ascii="Verdana" w:hAnsi="Verdana"/>
          <w:sz w:val="20"/>
          <w:szCs w:val="20"/>
        </w:rPr>
        <w:t xml:space="preserve">: </w:t>
      </w:r>
      <w:r w:rsidR="00EB79E2">
        <w:rPr>
          <w:rFonts w:ascii="Verdana" w:hAnsi="Verdana"/>
          <w:sz w:val="20"/>
          <w:szCs w:val="20"/>
        </w:rPr>
        <w:t>12 de agosto de 1976</w:t>
      </w:r>
    </w:p>
    <w:p w14:paraId="4DF7D37A" w14:textId="5267A3EC" w:rsidR="004F74DB" w:rsidRPr="00EB79E2" w:rsidRDefault="004F74DB" w:rsidP="00EB79E2">
      <w:pPr>
        <w:pStyle w:val="Sinespaciado"/>
        <w:jc w:val="both"/>
        <w:rPr>
          <w:rFonts w:ascii="Verdana" w:hAnsi="Verdana"/>
          <w:sz w:val="20"/>
          <w:szCs w:val="20"/>
        </w:rPr>
      </w:pPr>
      <w:r w:rsidRPr="00EB79E2">
        <w:rPr>
          <w:rFonts w:ascii="Verdana" w:hAnsi="Verdana"/>
          <w:sz w:val="20"/>
          <w:szCs w:val="20"/>
        </w:rPr>
        <w:t xml:space="preserve">Estado de la vigencia: </w:t>
      </w:r>
      <w:r w:rsidR="00EB79E2">
        <w:rPr>
          <w:rFonts w:ascii="Verdana" w:hAnsi="Verdana"/>
          <w:sz w:val="20"/>
          <w:szCs w:val="20"/>
        </w:rPr>
        <w:t>Derogado por el Acuerdo 102 de 1979, aprobado por el Decreto 344 de 1980.</w:t>
      </w:r>
    </w:p>
    <w:p w14:paraId="3778D513" w14:textId="77777777" w:rsidR="004F74DB" w:rsidRPr="00EB79E2" w:rsidRDefault="004F74DB" w:rsidP="00EB79E2">
      <w:pPr>
        <w:pStyle w:val="Sinespaciado"/>
        <w:jc w:val="both"/>
        <w:rPr>
          <w:rFonts w:ascii="Verdana" w:hAnsi="Verdana"/>
          <w:sz w:val="20"/>
          <w:szCs w:val="20"/>
        </w:rPr>
      </w:pPr>
    </w:p>
    <w:p w14:paraId="31930701" w14:textId="77777777" w:rsidR="004F74DB" w:rsidRPr="00EB79E2" w:rsidRDefault="004F74DB" w:rsidP="00EB79E2">
      <w:pPr>
        <w:pStyle w:val="Sinespaciado"/>
        <w:jc w:val="both"/>
        <w:rPr>
          <w:rFonts w:ascii="Verdana" w:hAnsi="Verdana"/>
          <w:sz w:val="20"/>
          <w:szCs w:val="20"/>
        </w:rPr>
      </w:pPr>
      <w:r w:rsidRPr="00EB79E2">
        <w:rPr>
          <w:rFonts w:ascii="Verdana" w:hAnsi="Verdana"/>
          <w:sz w:val="20"/>
          <w:szCs w:val="20"/>
        </w:rPr>
        <w:t>Fecha de publicación en Diario Oficial: N/A</w:t>
      </w:r>
    </w:p>
    <w:p w14:paraId="55BC25F7" w14:textId="4810A07B" w:rsidR="00745A6F" w:rsidRPr="00EB79E2" w:rsidRDefault="004F74DB" w:rsidP="00EB79E2">
      <w:pPr>
        <w:pStyle w:val="Sinespaciado"/>
        <w:jc w:val="both"/>
        <w:rPr>
          <w:rFonts w:ascii="Verdana" w:hAnsi="Verdana"/>
          <w:sz w:val="20"/>
          <w:szCs w:val="20"/>
        </w:rPr>
      </w:pPr>
      <w:r w:rsidRPr="00EB79E2">
        <w:rPr>
          <w:rFonts w:ascii="Verdana" w:hAnsi="Verdana"/>
          <w:sz w:val="20"/>
          <w:szCs w:val="20"/>
        </w:rPr>
        <w:t>Número del Diario Oficial: N/A</w:t>
      </w:r>
    </w:p>
    <w:p w14:paraId="547F569E" w14:textId="77777777" w:rsidR="001A47AE" w:rsidRPr="00EB79E2" w:rsidRDefault="001A47AE" w:rsidP="00EB79E2">
      <w:pPr>
        <w:pStyle w:val="Sinespaciado"/>
        <w:jc w:val="both"/>
        <w:rPr>
          <w:rFonts w:ascii="Verdana" w:hAnsi="Verdana"/>
          <w:b/>
          <w:bCs/>
        </w:rPr>
      </w:pPr>
    </w:p>
    <w:p w14:paraId="10C56202" w14:textId="77777777" w:rsidR="00EB79E2" w:rsidRDefault="00EB79E2" w:rsidP="00EB79E2">
      <w:pPr>
        <w:pStyle w:val="Sinespaciado"/>
        <w:jc w:val="center"/>
        <w:rPr>
          <w:rFonts w:ascii="Verdana" w:hAnsi="Verdana"/>
          <w:b/>
          <w:bCs/>
        </w:rPr>
      </w:pPr>
      <w:r w:rsidRPr="00EB79E2">
        <w:rPr>
          <w:rFonts w:ascii="Verdana" w:hAnsi="Verdana"/>
          <w:b/>
          <w:bCs/>
        </w:rPr>
        <w:t>ACUERDO 40 DE 1976</w:t>
      </w:r>
    </w:p>
    <w:p w14:paraId="51D2B260" w14:textId="77777777" w:rsidR="00EB79E2" w:rsidRPr="00EB79E2" w:rsidRDefault="00EB79E2" w:rsidP="00EB79E2">
      <w:pPr>
        <w:pStyle w:val="Sinespaciado"/>
        <w:jc w:val="center"/>
        <w:rPr>
          <w:rFonts w:ascii="Verdana" w:hAnsi="Verdana"/>
        </w:rPr>
      </w:pPr>
    </w:p>
    <w:p w14:paraId="7F4D9448" w14:textId="5C07F911" w:rsidR="00EB79E2" w:rsidRDefault="00EB79E2" w:rsidP="00EB79E2">
      <w:pPr>
        <w:pStyle w:val="Sinespaciado"/>
        <w:jc w:val="center"/>
        <w:rPr>
          <w:rFonts w:ascii="Verdana" w:hAnsi="Verdana"/>
        </w:rPr>
      </w:pPr>
      <w:r>
        <w:rPr>
          <w:rFonts w:ascii="Verdana" w:hAnsi="Verdana"/>
        </w:rPr>
        <w:t>(a</w:t>
      </w:r>
      <w:r w:rsidRPr="00EB79E2">
        <w:rPr>
          <w:rFonts w:ascii="Verdana" w:hAnsi="Verdana"/>
        </w:rPr>
        <w:t>gosto 12</w:t>
      </w:r>
      <w:r>
        <w:rPr>
          <w:rFonts w:ascii="Verdana" w:hAnsi="Verdana"/>
        </w:rPr>
        <w:t>)</w:t>
      </w:r>
    </w:p>
    <w:p w14:paraId="17E3F6A1" w14:textId="77777777" w:rsidR="00EB79E2" w:rsidRPr="00EB79E2" w:rsidRDefault="00EB79E2" w:rsidP="00EB79E2">
      <w:pPr>
        <w:pStyle w:val="Sinespaciado"/>
        <w:jc w:val="center"/>
        <w:rPr>
          <w:rFonts w:ascii="Verdana" w:hAnsi="Verdana"/>
        </w:rPr>
      </w:pPr>
    </w:p>
    <w:p w14:paraId="1DAC566B" w14:textId="77777777" w:rsidR="00EB79E2" w:rsidRDefault="00EB79E2" w:rsidP="00EB79E2">
      <w:pPr>
        <w:pStyle w:val="Sinespaciado"/>
        <w:jc w:val="center"/>
        <w:rPr>
          <w:rFonts w:ascii="Verdana" w:hAnsi="Verdana"/>
          <w:b/>
          <w:bCs/>
        </w:rPr>
      </w:pPr>
      <w:r w:rsidRPr="00EB79E2">
        <w:rPr>
          <w:rFonts w:ascii="Verdana" w:hAnsi="Verdana"/>
          <w:b/>
          <w:bCs/>
        </w:rPr>
        <w:t>INSTITUTO COLOMBIANO DE BIENESTAR FAMILIAR</w:t>
      </w:r>
    </w:p>
    <w:p w14:paraId="0B7554C1" w14:textId="77777777" w:rsidR="00EB79E2" w:rsidRPr="00EB79E2" w:rsidRDefault="00EB79E2" w:rsidP="00EB79E2">
      <w:pPr>
        <w:pStyle w:val="Sinespaciado"/>
        <w:jc w:val="center"/>
        <w:rPr>
          <w:rFonts w:ascii="Verdana" w:hAnsi="Verdana"/>
        </w:rPr>
      </w:pPr>
    </w:p>
    <w:p w14:paraId="6ADE12E3" w14:textId="77777777" w:rsidR="00EB79E2" w:rsidRPr="00EB79E2" w:rsidRDefault="00EB79E2" w:rsidP="00EB79E2">
      <w:pPr>
        <w:pStyle w:val="Sinespaciado"/>
        <w:jc w:val="center"/>
        <w:rPr>
          <w:rFonts w:ascii="Verdana" w:hAnsi="Verdana"/>
        </w:rPr>
      </w:pPr>
      <w:r w:rsidRPr="00EB79E2">
        <w:rPr>
          <w:rFonts w:ascii="Verdana" w:hAnsi="Verdana"/>
        </w:rPr>
        <w:t>“Por el cual se modifican los Estatutos del Instituto Colombiano de Bienestar Familiar y se deroga un Acuerdo”</w:t>
      </w:r>
    </w:p>
    <w:p w14:paraId="7B80614A" w14:textId="77777777" w:rsidR="00EB79E2" w:rsidRDefault="00EB79E2" w:rsidP="00EB79E2">
      <w:pPr>
        <w:pStyle w:val="Sinespaciado"/>
        <w:jc w:val="center"/>
        <w:rPr>
          <w:rFonts w:ascii="Verdana" w:hAnsi="Verdana"/>
        </w:rPr>
      </w:pPr>
    </w:p>
    <w:p w14:paraId="3FF1C270" w14:textId="6D088918" w:rsidR="00EB79E2" w:rsidRDefault="00EB79E2" w:rsidP="00EB79E2">
      <w:pPr>
        <w:pStyle w:val="Sinespaciado"/>
        <w:jc w:val="center"/>
        <w:rPr>
          <w:rFonts w:ascii="Verdana" w:hAnsi="Verdana"/>
          <w:b/>
          <w:bCs/>
        </w:rPr>
      </w:pPr>
      <w:r w:rsidRPr="00EB79E2">
        <w:rPr>
          <w:rFonts w:ascii="Verdana" w:hAnsi="Verdana"/>
          <w:b/>
          <w:bCs/>
        </w:rPr>
        <w:t>LA JUNTA DIRECTIVA DEL INSTITUTO COLOMBIANO DE BIENESTAR FAMILIAR</w:t>
      </w:r>
    </w:p>
    <w:p w14:paraId="246A2454" w14:textId="77777777" w:rsidR="00EB79E2" w:rsidRPr="00EB79E2" w:rsidRDefault="00EB79E2" w:rsidP="00EB79E2">
      <w:pPr>
        <w:pStyle w:val="Sinespaciado"/>
        <w:jc w:val="center"/>
        <w:rPr>
          <w:rFonts w:ascii="Verdana" w:hAnsi="Verdana"/>
        </w:rPr>
      </w:pPr>
    </w:p>
    <w:p w14:paraId="38BD0F6A" w14:textId="794B3748" w:rsidR="00EB79E2" w:rsidRPr="00EB79E2" w:rsidRDefault="00EB79E2" w:rsidP="00EB79E2">
      <w:pPr>
        <w:pStyle w:val="Sinespaciado"/>
        <w:jc w:val="center"/>
        <w:rPr>
          <w:rFonts w:ascii="Verdana" w:hAnsi="Verdana"/>
        </w:rPr>
      </w:pPr>
      <w:r w:rsidRPr="00EB79E2">
        <w:rPr>
          <w:rFonts w:ascii="Verdana" w:hAnsi="Verdana"/>
        </w:rPr>
        <w:t>en uso de las facultades que le otorgan los artículos 56 de la Ley 75 de 1968 y 84 del Decreto Reglamentario No. 398 de 1969, y</w:t>
      </w:r>
    </w:p>
    <w:p w14:paraId="48052F59" w14:textId="60E83A47" w:rsidR="00EB79E2" w:rsidRPr="00EB79E2" w:rsidRDefault="00EB79E2" w:rsidP="00EB79E2">
      <w:pPr>
        <w:pStyle w:val="Sinespaciado"/>
        <w:jc w:val="center"/>
        <w:rPr>
          <w:rFonts w:ascii="Verdana" w:hAnsi="Verdana"/>
        </w:rPr>
      </w:pPr>
    </w:p>
    <w:p w14:paraId="09F63B02" w14:textId="77777777" w:rsidR="00EB79E2" w:rsidRDefault="00EB79E2" w:rsidP="00EB79E2">
      <w:pPr>
        <w:pStyle w:val="Sinespaciado"/>
        <w:jc w:val="center"/>
        <w:rPr>
          <w:rFonts w:ascii="Verdana" w:hAnsi="Verdana"/>
          <w:b/>
          <w:bCs/>
        </w:rPr>
      </w:pPr>
      <w:r w:rsidRPr="00EB79E2">
        <w:rPr>
          <w:rFonts w:ascii="Verdana" w:hAnsi="Verdana"/>
          <w:b/>
          <w:bCs/>
        </w:rPr>
        <w:t>CONSIDERANDO:</w:t>
      </w:r>
    </w:p>
    <w:p w14:paraId="05F735DE" w14:textId="77777777" w:rsidR="00EB79E2" w:rsidRPr="00EB79E2" w:rsidRDefault="00EB79E2" w:rsidP="00EB79E2">
      <w:pPr>
        <w:pStyle w:val="Sinespaciado"/>
        <w:jc w:val="center"/>
        <w:rPr>
          <w:rFonts w:ascii="Verdana" w:hAnsi="Verdana"/>
        </w:rPr>
      </w:pPr>
    </w:p>
    <w:p w14:paraId="46426EC1" w14:textId="77777777" w:rsidR="00EB79E2" w:rsidRDefault="00EB79E2" w:rsidP="00EB79E2">
      <w:pPr>
        <w:pStyle w:val="Sinespaciado"/>
        <w:jc w:val="both"/>
        <w:rPr>
          <w:rFonts w:ascii="Verdana" w:hAnsi="Verdana"/>
        </w:rPr>
      </w:pPr>
      <w:r w:rsidRPr="00EB79E2">
        <w:rPr>
          <w:rFonts w:ascii="Verdana" w:hAnsi="Verdana"/>
        </w:rPr>
        <w:t xml:space="preserve">Que actualmente el </w:t>
      </w:r>
      <w:proofErr w:type="gramStart"/>
      <w:r w:rsidRPr="00EB79E2">
        <w:rPr>
          <w:rFonts w:ascii="Verdana" w:hAnsi="Verdana"/>
        </w:rPr>
        <w:t>Director General</w:t>
      </w:r>
      <w:proofErr w:type="gramEnd"/>
      <w:r w:rsidRPr="00EB79E2">
        <w:rPr>
          <w:rFonts w:ascii="Verdana" w:hAnsi="Verdana"/>
        </w:rPr>
        <w:t xml:space="preserve"> debe someter a la aprobación de la Junta Directiva todo acto o contrato cuya cuantía sea o exceda de cien mil pesos M/Cte. ($100.0000.oo), límite que establecieron los estatutos aprobados mediante Decreto 822 de 1969;</w:t>
      </w:r>
    </w:p>
    <w:p w14:paraId="0C8E929E" w14:textId="77777777" w:rsidR="00EB79E2" w:rsidRPr="00EB79E2" w:rsidRDefault="00EB79E2" w:rsidP="00EB79E2">
      <w:pPr>
        <w:pStyle w:val="Sinespaciado"/>
        <w:jc w:val="both"/>
        <w:rPr>
          <w:rFonts w:ascii="Verdana" w:hAnsi="Verdana"/>
        </w:rPr>
      </w:pPr>
    </w:p>
    <w:p w14:paraId="7D9FB056" w14:textId="77777777" w:rsidR="00EB79E2" w:rsidRPr="00EB79E2" w:rsidRDefault="00EB79E2" w:rsidP="00EB79E2">
      <w:pPr>
        <w:pStyle w:val="Sinespaciado"/>
        <w:jc w:val="both"/>
        <w:rPr>
          <w:rFonts w:ascii="Verdana" w:hAnsi="Verdana"/>
        </w:rPr>
      </w:pPr>
      <w:proofErr w:type="gramStart"/>
      <w:r w:rsidRPr="00EB79E2">
        <w:rPr>
          <w:rFonts w:ascii="Verdana" w:hAnsi="Verdana"/>
        </w:rPr>
        <w:t>Que</w:t>
      </w:r>
      <w:proofErr w:type="gramEnd"/>
      <w:r w:rsidRPr="00EB79E2">
        <w:rPr>
          <w:rFonts w:ascii="Verdana" w:hAnsi="Verdana"/>
        </w:rPr>
        <w:t xml:space="preserve"> de conformidad con el nuevo estatuto sobre contratos, Decreto 150 de </w:t>
      </w:r>
      <w:proofErr w:type="gramStart"/>
      <w:r w:rsidRPr="00EB79E2">
        <w:rPr>
          <w:rFonts w:ascii="Verdana" w:hAnsi="Verdana"/>
        </w:rPr>
        <w:t>Enero</w:t>
      </w:r>
      <w:proofErr w:type="gramEnd"/>
      <w:r w:rsidRPr="00EB79E2">
        <w:rPr>
          <w:rFonts w:ascii="Verdana" w:hAnsi="Verdana"/>
        </w:rPr>
        <w:t xml:space="preserve"> 27 de 1976, se han establecido nuevos procedimientos para la contratación por parte de los organismos del Estado y que la Junta Directiva ha considerado conveniente dar mayores atribuciones en materia de actos jurídicos relacionados especialmente con obras públicas, suministro y compraventa de bienes muebles, en la misma forma en que lo hace el Decreto mencionado;</w:t>
      </w:r>
    </w:p>
    <w:p w14:paraId="723CC55B" w14:textId="77777777" w:rsidR="00EB79E2" w:rsidRDefault="00EB79E2" w:rsidP="00EB79E2">
      <w:pPr>
        <w:pStyle w:val="Sinespaciado"/>
        <w:jc w:val="both"/>
        <w:rPr>
          <w:rFonts w:ascii="Verdana" w:hAnsi="Verdana"/>
        </w:rPr>
      </w:pPr>
      <w:r w:rsidRPr="00EB79E2">
        <w:rPr>
          <w:rFonts w:ascii="Verdana" w:hAnsi="Verdana"/>
        </w:rPr>
        <w:t>Que se hace necesario, en consecuencia, actualizar tales disposiciones para el eficiente funcionamiento del Instituto;</w:t>
      </w:r>
    </w:p>
    <w:p w14:paraId="677CFAC6" w14:textId="77777777" w:rsidR="00EB79E2" w:rsidRPr="00EB79E2" w:rsidRDefault="00EB79E2" w:rsidP="00EB79E2">
      <w:pPr>
        <w:pStyle w:val="Sinespaciado"/>
        <w:jc w:val="both"/>
        <w:rPr>
          <w:rFonts w:ascii="Verdana" w:hAnsi="Verdana"/>
        </w:rPr>
      </w:pPr>
    </w:p>
    <w:p w14:paraId="206C267A" w14:textId="77777777" w:rsidR="00EB79E2" w:rsidRDefault="00EB79E2" w:rsidP="00EB79E2">
      <w:pPr>
        <w:pStyle w:val="Sinespaciado"/>
        <w:jc w:val="center"/>
        <w:rPr>
          <w:rFonts w:ascii="Verdana" w:hAnsi="Verdana"/>
          <w:b/>
          <w:bCs/>
        </w:rPr>
      </w:pPr>
      <w:r w:rsidRPr="00EB79E2">
        <w:rPr>
          <w:rFonts w:ascii="Verdana" w:hAnsi="Verdana"/>
          <w:b/>
          <w:bCs/>
        </w:rPr>
        <w:t>ACUERDA:</w:t>
      </w:r>
    </w:p>
    <w:p w14:paraId="5540AFE9" w14:textId="77777777" w:rsidR="00EB79E2" w:rsidRPr="00EB79E2" w:rsidRDefault="00EB79E2" w:rsidP="00EB79E2">
      <w:pPr>
        <w:pStyle w:val="Sinespaciado"/>
        <w:jc w:val="both"/>
        <w:rPr>
          <w:rFonts w:ascii="Verdana" w:hAnsi="Verdana"/>
        </w:rPr>
      </w:pPr>
    </w:p>
    <w:p w14:paraId="700CD7E1" w14:textId="2DA95995" w:rsidR="00EB79E2" w:rsidRDefault="00EB79E2" w:rsidP="00EB79E2">
      <w:pPr>
        <w:pStyle w:val="Sinespaciado"/>
        <w:jc w:val="both"/>
        <w:rPr>
          <w:rFonts w:ascii="Verdana" w:hAnsi="Verdana"/>
        </w:rPr>
      </w:pPr>
      <w:bookmarkStart w:id="0" w:name="1"/>
      <w:r w:rsidRPr="00EB79E2">
        <w:rPr>
          <w:rFonts w:ascii="Verdana" w:hAnsi="Verdana"/>
          <w:b/>
          <w:bCs/>
        </w:rPr>
        <w:t>ARTÍCULO PRIMERO.</w:t>
      </w:r>
      <w:bookmarkEnd w:id="0"/>
      <w:r w:rsidRPr="00EB79E2">
        <w:rPr>
          <w:rFonts w:ascii="Verdana" w:hAnsi="Verdana"/>
        </w:rPr>
        <w:t xml:space="preserve"> El literal H. del Artículo 27 del Acuerdo número 1 de 1969 aprobado por Decreto No. 822 de </w:t>
      </w:r>
      <w:proofErr w:type="gramStart"/>
      <w:r w:rsidRPr="00EB79E2">
        <w:rPr>
          <w:rFonts w:ascii="Verdana" w:hAnsi="Verdana"/>
        </w:rPr>
        <w:t>Mayo</w:t>
      </w:r>
      <w:proofErr w:type="gramEnd"/>
      <w:r w:rsidRPr="00EB79E2">
        <w:rPr>
          <w:rFonts w:ascii="Verdana" w:hAnsi="Verdana"/>
        </w:rPr>
        <w:t xml:space="preserve"> 23 de 1969, quedará así:</w:t>
      </w:r>
    </w:p>
    <w:p w14:paraId="76985E2B" w14:textId="77777777" w:rsidR="00EB79E2" w:rsidRPr="00EB79E2" w:rsidRDefault="00EB79E2" w:rsidP="00EB79E2">
      <w:pPr>
        <w:pStyle w:val="Sinespaciado"/>
        <w:jc w:val="both"/>
        <w:rPr>
          <w:rFonts w:ascii="Verdana" w:hAnsi="Verdana"/>
        </w:rPr>
      </w:pPr>
    </w:p>
    <w:p w14:paraId="37C2D078" w14:textId="77777777" w:rsidR="00EB79E2" w:rsidRPr="00EB79E2" w:rsidRDefault="00EB79E2" w:rsidP="00EB79E2">
      <w:pPr>
        <w:pStyle w:val="Sinespaciado"/>
        <w:jc w:val="both"/>
        <w:rPr>
          <w:rFonts w:ascii="Verdana" w:hAnsi="Verdana"/>
        </w:rPr>
      </w:pPr>
      <w:r w:rsidRPr="00EB79E2">
        <w:rPr>
          <w:rFonts w:ascii="Verdana" w:hAnsi="Verdana"/>
        </w:rPr>
        <w:t>H) Aprobar todo acto o contrato referente a obras públicas cuya cuantía exceda de un millón quinientos mil pesos ($1'</w:t>
      </w:r>
      <w:proofErr w:type="gramStart"/>
      <w:r w:rsidRPr="00EB79E2">
        <w:rPr>
          <w:rFonts w:ascii="Verdana" w:hAnsi="Verdana"/>
        </w:rPr>
        <w:t>500.000.oo</w:t>
      </w:r>
      <w:proofErr w:type="gramEnd"/>
      <w:r w:rsidRPr="00EB79E2">
        <w:rPr>
          <w:rFonts w:ascii="Verdana" w:hAnsi="Verdana"/>
        </w:rPr>
        <w:t xml:space="preserve">) M/cte. Los demás actos o </w:t>
      </w:r>
      <w:r w:rsidRPr="00EB79E2">
        <w:rPr>
          <w:rFonts w:ascii="Verdana" w:hAnsi="Verdana"/>
        </w:rPr>
        <w:lastRenderedPageBreak/>
        <w:t>contratos diferentes a los de obras públicas requerirán su aprobación cuando su cuantía exceda de quinientos mil pesos ($</w:t>
      </w:r>
      <w:proofErr w:type="gramStart"/>
      <w:r w:rsidRPr="00EB79E2">
        <w:rPr>
          <w:rFonts w:ascii="Verdana" w:hAnsi="Verdana"/>
        </w:rPr>
        <w:t>500.000.oo</w:t>
      </w:r>
      <w:proofErr w:type="gramEnd"/>
      <w:r w:rsidRPr="00EB79E2">
        <w:rPr>
          <w:rFonts w:ascii="Verdana" w:hAnsi="Verdana"/>
        </w:rPr>
        <w:t xml:space="preserve">) </w:t>
      </w:r>
      <w:proofErr w:type="gramStart"/>
      <w:r w:rsidRPr="00EB79E2">
        <w:rPr>
          <w:rFonts w:ascii="Verdana" w:hAnsi="Verdana"/>
        </w:rPr>
        <w:t>M,/</w:t>
      </w:r>
      <w:proofErr w:type="gramEnd"/>
      <w:r w:rsidRPr="00EB79E2">
        <w:rPr>
          <w:rFonts w:ascii="Verdana" w:hAnsi="Verdana"/>
        </w:rPr>
        <w:t>cte.</w:t>
      </w:r>
    </w:p>
    <w:p w14:paraId="47C45DA4" w14:textId="722257AD" w:rsidR="00EB79E2" w:rsidRPr="00EB79E2" w:rsidRDefault="00EB79E2" w:rsidP="00EB79E2">
      <w:pPr>
        <w:pStyle w:val="Sinespaciado"/>
        <w:jc w:val="both"/>
        <w:rPr>
          <w:rFonts w:ascii="Verdana" w:hAnsi="Verdana"/>
        </w:rPr>
      </w:pPr>
    </w:p>
    <w:p w14:paraId="53493272" w14:textId="0305D687" w:rsidR="00EB79E2" w:rsidRDefault="00EB79E2" w:rsidP="00EB79E2">
      <w:pPr>
        <w:pStyle w:val="Sinespaciado"/>
        <w:jc w:val="both"/>
        <w:rPr>
          <w:rFonts w:ascii="Verdana" w:hAnsi="Verdana"/>
        </w:rPr>
      </w:pPr>
      <w:bookmarkStart w:id="1" w:name="2"/>
      <w:r w:rsidRPr="00EB79E2">
        <w:rPr>
          <w:rFonts w:ascii="Verdana" w:hAnsi="Verdana"/>
          <w:b/>
          <w:bCs/>
        </w:rPr>
        <w:t xml:space="preserve">ARTÍCULO </w:t>
      </w:r>
      <w:proofErr w:type="gramStart"/>
      <w:r w:rsidRPr="00EB79E2">
        <w:rPr>
          <w:rFonts w:ascii="Verdana" w:hAnsi="Verdana"/>
          <w:b/>
          <w:bCs/>
        </w:rPr>
        <w:t>SEGUNDO.</w:t>
      </w:r>
      <w:bookmarkEnd w:id="1"/>
      <w:r w:rsidRPr="00EB79E2">
        <w:rPr>
          <w:rFonts w:ascii="Verdana" w:hAnsi="Verdana"/>
        </w:rPr>
        <w:t>-</w:t>
      </w:r>
      <w:proofErr w:type="gramEnd"/>
      <w:r w:rsidRPr="00EB79E2">
        <w:rPr>
          <w:rFonts w:ascii="Verdana" w:hAnsi="Verdana"/>
        </w:rPr>
        <w:t xml:space="preserve"> El Literal B) del Artículo 28 del Acuerdo número 1 de 1969 aprobado por Decreto No0822 de </w:t>
      </w:r>
      <w:proofErr w:type="gramStart"/>
      <w:r w:rsidRPr="00EB79E2">
        <w:rPr>
          <w:rFonts w:ascii="Verdana" w:hAnsi="Verdana"/>
        </w:rPr>
        <w:t>Mayo</w:t>
      </w:r>
      <w:proofErr w:type="gramEnd"/>
      <w:r w:rsidRPr="00EB79E2">
        <w:rPr>
          <w:rFonts w:ascii="Verdana" w:hAnsi="Verdana"/>
        </w:rPr>
        <w:t xml:space="preserve"> 23 de 1969, quedara así:</w:t>
      </w:r>
    </w:p>
    <w:p w14:paraId="5F40A6E3" w14:textId="77777777" w:rsidR="00EB79E2" w:rsidRPr="00EB79E2" w:rsidRDefault="00EB79E2" w:rsidP="00EB79E2">
      <w:pPr>
        <w:pStyle w:val="Sinespaciado"/>
        <w:jc w:val="both"/>
        <w:rPr>
          <w:rFonts w:ascii="Verdana" w:hAnsi="Verdana"/>
        </w:rPr>
      </w:pPr>
    </w:p>
    <w:p w14:paraId="3A211F66" w14:textId="77777777" w:rsidR="00EB79E2" w:rsidRPr="00EB79E2" w:rsidRDefault="00EB79E2" w:rsidP="00EB79E2">
      <w:pPr>
        <w:pStyle w:val="Sinespaciado"/>
        <w:ind w:left="567"/>
        <w:jc w:val="both"/>
        <w:rPr>
          <w:rFonts w:ascii="Verdana" w:hAnsi="Verdana"/>
          <w:i/>
          <w:iCs/>
        </w:rPr>
      </w:pPr>
      <w:r w:rsidRPr="00EB79E2">
        <w:rPr>
          <w:rFonts w:ascii="Verdana" w:hAnsi="Verdana"/>
          <w:i/>
          <w:iCs/>
        </w:rPr>
        <w:t>b) Aprobar todo acto o contrato que implique desembolsos o compromisos de valor superior a cuatro millones de pesos ($4'</w:t>
      </w:r>
      <w:proofErr w:type="gramStart"/>
      <w:r w:rsidRPr="00EB79E2">
        <w:rPr>
          <w:rFonts w:ascii="Verdana" w:hAnsi="Verdana"/>
          <w:i/>
          <w:iCs/>
        </w:rPr>
        <w:t>000.000.oo</w:t>
      </w:r>
      <w:proofErr w:type="gramEnd"/>
      <w:r w:rsidRPr="00EB79E2">
        <w:rPr>
          <w:rFonts w:ascii="Verdana" w:hAnsi="Verdana"/>
          <w:i/>
          <w:iCs/>
        </w:rPr>
        <w:t>) M/</w:t>
      </w:r>
      <w:proofErr w:type="spellStart"/>
      <w:r w:rsidRPr="00EB79E2">
        <w:rPr>
          <w:rFonts w:ascii="Verdana" w:hAnsi="Verdana"/>
          <w:i/>
          <w:iCs/>
        </w:rPr>
        <w:t>cte</w:t>
      </w:r>
      <w:proofErr w:type="spellEnd"/>
    </w:p>
    <w:p w14:paraId="23BE59AF" w14:textId="4E6196B3" w:rsidR="00EB79E2" w:rsidRPr="00EB79E2" w:rsidRDefault="00EB79E2" w:rsidP="00EB79E2">
      <w:pPr>
        <w:pStyle w:val="Sinespaciado"/>
        <w:jc w:val="both"/>
        <w:rPr>
          <w:rFonts w:ascii="Verdana" w:hAnsi="Verdana"/>
        </w:rPr>
      </w:pPr>
    </w:p>
    <w:p w14:paraId="588348F1" w14:textId="22C4CD06" w:rsidR="00EB79E2" w:rsidRPr="00EB79E2" w:rsidRDefault="00EB79E2" w:rsidP="00EB79E2">
      <w:pPr>
        <w:pStyle w:val="Sinespaciado"/>
        <w:jc w:val="both"/>
        <w:rPr>
          <w:rFonts w:ascii="Verdana" w:hAnsi="Verdana"/>
        </w:rPr>
      </w:pPr>
      <w:bookmarkStart w:id="2" w:name="3"/>
      <w:r w:rsidRPr="00EB79E2">
        <w:rPr>
          <w:rFonts w:ascii="Verdana" w:hAnsi="Verdana"/>
          <w:b/>
          <w:bCs/>
        </w:rPr>
        <w:t xml:space="preserve">ARTÍCULO </w:t>
      </w:r>
      <w:proofErr w:type="gramStart"/>
      <w:r w:rsidRPr="00EB79E2">
        <w:rPr>
          <w:rFonts w:ascii="Verdana" w:hAnsi="Verdana"/>
          <w:b/>
          <w:bCs/>
        </w:rPr>
        <w:t>TERCERO.</w:t>
      </w:r>
      <w:bookmarkEnd w:id="2"/>
      <w:r w:rsidRPr="00EB79E2">
        <w:rPr>
          <w:rFonts w:ascii="Verdana" w:hAnsi="Verdana"/>
        </w:rPr>
        <w:t>-</w:t>
      </w:r>
      <w:proofErr w:type="gramEnd"/>
      <w:r w:rsidRPr="00EB79E2">
        <w:rPr>
          <w:rFonts w:ascii="Verdana" w:hAnsi="Verdana"/>
        </w:rPr>
        <w:t xml:space="preserve"> El Literal B. del Artículo 38 del Acuerdo número 1 de 1969 aprobado por Decreto 822 del 23 de </w:t>
      </w:r>
      <w:proofErr w:type="gramStart"/>
      <w:r w:rsidRPr="00EB79E2">
        <w:rPr>
          <w:rFonts w:ascii="Verdana" w:hAnsi="Verdana"/>
        </w:rPr>
        <w:t>Mayo</w:t>
      </w:r>
      <w:proofErr w:type="gramEnd"/>
      <w:r w:rsidRPr="00EB79E2">
        <w:rPr>
          <w:rFonts w:ascii="Verdana" w:hAnsi="Verdana"/>
        </w:rPr>
        <w:t xml:space="preserve"> de 1969, quedará así:</w:t>
      </w:r>
    </w:p>
    <w:p w14:paraId="3F92327F" w14:textId="77777777" w:rsidR="00EB79E2" w:rsidRPr="00EB79E2" w:rsidRDefault="00EB79E2" w:rsidP="00EB79E2">
      <w:pPr>
        <w:pStyle w:val="Sinespaciado"/>
        <w:jc w:val="both"/>
        <w:rPr>
          <w:rFonts w:ascii="Verdana" w:hAnsi="Verdana"/>
        </w:rPr>
      </w:pPr>
      <w:r w:rsidRPr="00EB79E2">
        <w:rPr>
          <w:rFonts w:ascii="Verdana" w:hAnsi="Verdana"/>
        </w:rPr>
        <w:t>B) Ejecutar o celebrar todos los actos y contratos que deban realizarse por el Instituto sometiendo a la aprobación de la Junta Directiva aquellos que impliquen desembolsos u obligaciones cuya cuantía exceda de un millón quinientos mil pesos ($ 1'500.0000oo) M/</w:t>
      </w:r>
      <w:proofErr w:type="spellStart"/>
      <w:r w:rsidRPr="00EB79E2">
        <w:rPr>
          <w:rFonts w:ascii="Verdana" w:hAnsi="Verdana"/>
        </w:rPr>
        <w:t>cte</w:t>
      </w:r>
      <w:proofErr w:type="spellEnd"/>
      <w:r w:rsidRPr="00EB79E2">
        <w:rPr>
          <w:rFonts w:ascii="Verdana" w:hAnsi="Verdana"/>
        </w:rPr>
        <w:t>, en lo referente a obras públicas; o, cuando su cuantía exceda de quinientos mil pesos ($500.000.oo) M/cte., en los diferentes a los de obras públicas y en todos aquellos que así lo requieran de acuerdo con la Ley, los decretos reglamentarios y los presentes estatutos.</w:t>
      </w:r>
    </w:p>
    <w:p w14:paraId="66A81005" w14:textId="10DF2D44" w:rsidR="00EB79E2" w:rsidRPr="00EB79E2" w:rsidRDefault="00EB79E2" w:rsidP="00EB79E2">
      <w:pPr>
        <w:pStyle w:val="Sinespaciado"/>
        <w:jc w:val="both"/>
        <w:rPr>
          <w:rFonts w:ascii="Verdana" w:hAnsi="Verdana"/>
        </w:rPr>
      </w:pPr>
    </w:p>
    <w:p w14:paraId="587B8082" w14:textId="77777777" w:rsidR="00EB79E2" w:rsidRPr="00EB79E2" w:rsidRDefault="00EB79E2" w:rsidP="00EB79E2">
      <w:pPr>
        <w:pStyle w:val="Sinespaciado"/>
        <w:jc w:val="both"/>
        <w:rPr>
          <w:rFonts w:ascii="Verdana" w:hAnsi="Verdana"/>
        </w:rPr>
      </w:pPr>
      <w:bookmarkStart w:id="3" w:name="4"/>
      <w:r w:rsidRPr="00EB79E2">
        <w:rPr>
          <w:rFonts w:ascii="Verdana" w:hAnsi="Verdana"/>
          <w:b/>
          <w:bCs/>
        </w:rPr>
        <w:t>ARTÍCULO CUARTO.</w:t>
      </w:r>
      <w:bookmarkEnd w:id="3"/>
      <w:r w:rsidRPr="00EB79E2">
        <w:rPr>
          <w:rFonts w:ascii="Verdana" w:hAnsi="Verdana"/>
        </w:rPr>
        <w:t xml:space="preserve">- </w:t>
      </w:r>
      <w:proofErr w:type="spellStart"/>
      <w:r w:rsidRPr="00EB79E2">
        <w:rPr>
          <w:rFonts w:ascii="Verdana" w:hAnsi="Verdana"/>
        </w:rPr>
        <w:t>Autorízase</w:t>
      </w:r>
      <w:proofErr w:type="spellEnd"/>
      <w:r w:rsidRPr="00EB79E2">
        <w:rPr>
          <w:rFonts w:ascii="Verdana" w:hAnsi="Verdana"/>
        </w:rPr>
        <w:t xml:space="preserve"> al </w:t>
      </w:r>
      <w:proofErr w:type="gramStart"/>
      <w:r w:rsidRPr="00EB79E2">
        <w:rPr>
          <w:rFonts w:ascii="Verdana" w:hAnsi="Verdana"/>
        </w:rPr>
        <w:t>Director General</w:t>
      </w:r>
      <w:proofErr w:type="gramEnd"/>
      <w:r w:rsidRPr="00EB79E2">
        <w:rPr>
          <w:rFonts w:ascii="Verdana" w:hAnsi="Verdana"/>
        </w:rPr>
        <w:t xml:space="preserve"> del Instituto para delegar en los </w:t>
      </w:r>
      <w:proofErr w:type="gramStart"/>
      <w:r w:rsidRPr="00EB79E2">
        <w:rPr>
          <w:rFonts w:ascii="Verdana" w:hAnsi="Verdana"/>
        </w:rPr>
        <w:t>Directores Regionales</w:t>
      </w:r>
      <w:proofErr w:type="gramEnd"/>
      <w:r w:rsidRPr="00EB79E2">
        <w:rPr>
          <w:rFonts w:ascii="Verdana" w:hAnsi="Verdana"/>
        </w:rPr>
        <w:t xml:space="preserve"> la facultad de ejecutar actos y celebra contratos cuando su cuantía no exceda de quinientos mil pesos ($</w:t>
      </w:r>
      <w:proofErr w:type="gramStart"/>
      <w:r w:rsidRPr="00EB79E2">
        <w:rPr>
          <w:rFonts w:ascii="Verdana" w:hAnsi="Verdana"/>
        </w:rPr>
        <w:t>500.0000.oo</w:t>
      </w:r>
      <w:proofErr w:type="gramEnd"/>
      <w:r w:rsidRPr="00EB79E2">
        <w:rPr>
          <w:rFonts w:ascii="Verdana" w:hAnsi="Verdana"/>
        </w:rPr>
        <w:t>).</w:t>
      </w:r>
    </w:p>
    <w:p w14:paraId="14FDDC43" w14:textId="5CD8542E" w:rsidR="00EB79E2" w:rsidRPr="00EB79E2" w:rsidRDefault="00EB79E2" w:rsidP="00EB79E2">
      <w:pPr>
        <w:pStyle w:val="Sinespaciado"/>
        <w:jc w:val="both"/>
        <w:rPr>
          <w:rFonts w:ascii="Verdana" w:hAnsi="Verdana"/>
        </w:rPr>
      </w:pPr>
    </w:p>
    <w:p w14:paraId="69F7B26E" w14:textId="77777777" w:rsidR="00EB79E2" w:rsidRPr="00EB79E2" w:rsidRDefault="00EB79E2" w:rsidP="00EB79E2">
      <w:pPr>
        <w:pStyle w:val="Sinespaciado"/>
        <w:jc w:val="both"/>
        <w:rPr>
          <w:rFonts w:ascii="Verdana" w:hAnsi="Verdana"/>
        </w:rPr>
      </w:pPr>
      <w:bookmarkStart w:id="4" w:name="5"/>
      <w:r w:rsidRPr="00EB79E2">
        <w:rPr>
          <w:rFonts w:ascii="Verdana" w:hAnsi="Verdana"/>
          <w:b/>
          <w:bCs/>
        </w:rPr>
        <w:t xml:space="preserve">ARTÍCULO </w:t>
      </w:r>
      <w:proofErr w:type="gramStart"/>
      <w:r w:rsidRPr="00EB79E2">
        <w:rPr>
          <w:rFonts w:ascii="Verdana" w:hAnsi="Verdana"/>
          <w:b/>
          <w:bCs/>
        </w:rPr>
        <w:t>QUINTO.</w:t>
      </w:r>
      <w:bookmarkEnd w:id="4"/>
      <w:r w:rsidRPr="00EB79E2">
        <w:rPr>
          <w:rFonts w:ascii="Verdana" w:hAnsi="Verdana"/>
        </w:rPr>
        <w:t>-</w:t>
      </w:r>
      <w:proofErr w:type="gramEnd"/>
      <w:r w:rsidRPr="00EB79E2">
        <w:rPr>
          <w:rFonts w:ascii="Verdana" w:hAnsi="Verdana"/>
        </w:rPr>
        <w:t xml:space="preserve"> Los contratos del Instituto serán adjudicados y celebrados por el </w:t>
      </w:r>
      <w:proofErr w:type="gramStart"/>
      <w:r w:rsidRPr="00EB79E2">
        <w:rPr>
          <w:rFonts w:ascii="Verdana" w:hAnsi="Verdana"/>
        </w:rPr>
        <w:t>Director General</w:t>
      </w:r>
      <w:proofErr w:type="gramEnd"/>
      <w:r w:rsidRPr="00EB79E2">
        <w:rPr>
          <w:rFonts w:ascii="Verdana" w:hAnsi="Verdana"/>
        </w:rPr>
        <w:t xml:space="preserve"> y se someten a las normas señaladas en las disposiciones vigentes para los de la Nación. Adem6s, deberán llevarse a la aprobación del </w:t>
      </w:r>
      <w:proofErr w:type="gramStart"/>
      <w:r w:rsidRPr="00EB79E2">
        <w:rPr>
          <w:rFonts w:ascii="Verdana" w:hAnsi="Verdana"/>
        </w:rPr>
        <w:t>Ministro</w:t>
      </w:r>
      <w:proofErr w:type="gramEnd"/>
      <w:r w:rsidRPr="00EB79E2">
        <w:rPr>
          <w:rFonts w:ascii="Verdana" w:hAnsi="Verdana"/>
        </w:rPr>
        <w:t xml:space="preserve"> de Salud cuando su cuantía exceda de Cien Millones de pesos ($100'</w:t>
      </w:r>
      <w:proofErr w:type="gramStart"/>
      <w:r w:rsidRPr="00EB79E2">
        <w:rPr>
          <w:rFonts w:ascii="Verdana" w:hAnsi="Verdana"/>
        </w:rPr>
        <w:t>000.000.oo</w:t>
      </w:r>
      <w:proofErr w:type="gramEnd"/>
      <w:r w:rsidRPr="00EB79E2">
        <w:rPr>
          <w:rFonts w:ascii="Verdana" w:hAnsi="Verdana"/>
        </w:rPr>
        <w:t xml:space="preserve">) y requerirán del concepto del Consejo de </w:t>
      </w:r>
      <w:proofErr w:type="gramStart"/>
      <w:r w:rsidRPr="00EB79E2">
        <w:rPr>
          <w:rFonts w:ascii="Verdana" w:hAnsi="Verdana"/>
        </w:rPr>
        <w:t>Ministros</w:t>
      </w:r>
      <w:proofErr w:type="gramEnd"/>
      <w:r w:rsidRPr="00EB79E2">
        <w:rPr>
          <w:rFonts w:ascii="Verdana" w:hAnsi="Verdana"/>
        </w:rPr>
        <w:t xml:space="preserve"> y de la revisión del Consejo de Estado cuando su valor sea superior a Doscientos Millones de pesos ($200'</w:t>
      </w:r>
      <w:proofErr w:type="gramStart"/>
      <w:r w:rsidRPr="00EB79E2">
        <w:rPr>
          <w:rFonts w:ascii="Verdana" w:hAnsi="Verdana"/>
        </w:rPr>
        <w:t>000.000.oo</w:t>
      </w:r>
      <w:proofErr w:type="gramEnd"/>
      <w:r w:rsidRPr="00EB79E2">
        <w:rPr>
          <w:rFonts w:ascii="Verdana" w:hAnsi="Verdana"/>
        </w:rPr>
        <w:t>).</w:t>
      </w:r>
    </w:p>
    <w:p w14:paraId="5E8519B9" w14:textId="77777777" w:rsidR="00EB79E2" w:rsidRPr="00EB79E2" w:rsidRDefault="00EB79E2" w:rsidP="00EB79E2">
      <w:pPr>
        <w:pStyle w:val="Sinespaciado"/>
        <w:jc w:val="both"/>
        <w:rPr>
          <w:rFonts w:ascii="Verdana" w:hAnsi="Verdana"/>
        </w:rPr>
      </w:pPr>
      <w:r w:rsidRPr="00EB79E2">
        <w:rPr>
          <w:rFonts w:ascii="Verdana" w:hAnsi="Verdana"/>
        </w:rPr>
        <w:t>La aprobación y registro presupuestal de los contratos del Instituto se hará por la unidad encargada de verificar y controlar la ejecución presupuestal. En los contratos del Instituto se pactarán las mismas cláusulas que la ley exige para los de la Nación.</w:t>
      </w:r>
    </w:p>
    <w:p w14:paraId="3338C066" w14:textId="2A8A886D" w:rsidR="00EB79E2" w:rsidRPr="00EB79E2" w:rsidRDefault="00EB79E2" w:rsidP="00EB79E2">
      <w:pPr>
        <w:pStyle w:val="Sinespaciado"/>
        <w:jc w:val="both"/>
        <w:rPr>
          <w:rFonts w:ascii="Verdana" w:hAnsi="Verdana"/>
        </w:rPr>
      </w:pPr>
    </w:p>
    <w:p w14:paraId="2339DC01" w14:textId="77777777" w:rsidR="00EB79E2" w:rsidRPr="00EB79E2" w:rsidRDefault="00EB79E2" w:rsidP="00EB79E2">
      <w:pPr>
        <w:pStyle w:val="Sinespaciado"/>
        <w:jc w:val="both"/>
        <w:rPr>
          <w:rFonts w:ascii="Verdana" w:hAnsi="Verdana"/>
        </w:rPr>
      </w:pPr>
      <w:bookmarkStart w:id="5" w:name="6"/>
      <w:r w:rsidRPr="00EB79E2">
        <w:rPr>
          <w:rFonts w:ascii="Verdana" w:hAnsi="Verdana"/>
          <w:b/>
          <w:bCs/>
        </w:rPr>
        <w:t>ARTÍCULO SEXTO.</w:t>
      </w:r>
      <w:bookmarkEnd w:id="5"/>
      <w:r w:rsidRPr="00EB79E2">
        <w:rPr>
          <w:rFonts w:ascii="Verdana" w:hAnsi="Verdana"/>
        </w:rPr>
        <w:t xml:space="preserve">- Para la celebración y prórroga de contratos de prestación de servicios o la ordenación de gastos con el mismo fin, el Instituto requerirá autorización previa y favorable de la Presidencia de la República, expedida a solicitud del </w:t>
      </w:r>
      <w:proofErr w:type="gramStart"/>
      <w:r w:rsidRPr="00EB79E2">
        <w:rPr>
          <w:rFonts w:ascii="Verdana" w:hAnsi="Verdana"/>
        </w:rPr>
        <w:t>Ministro</w:t>
      </w:r>
      <w:proofErr w:type="gramEnd"/>
      <w:r w:rsidRPr="00EB79E2">
        <w:rPr>
          <w:rFonts w:ascii="Verdana" w:hAnsi="Verdana"/>
        </w:rPr>
        <w:t xml:space="preserve"> de Salud. No habrá lugar al cumplimiento de este requisito cuando la cuantía del contrato o la ordenación del gasto fueren inferiores a Trescientos Mil pesos ($</w:t>
      </w:r>
      <w:proofErr w:type="gramStart"/>
      <w:r w:rsidRPr="00EB79E2">
        <w:rPr>
          <w:rFonts w:ascii="Verdana" w:hAnsi="Verdana"/>
        </w:rPr>
        <w:t>300.000.oo</w:t>
      </w:r>
      <w:proofErr w:type="gramEnd"/>
      <w:r w:rsidRPr="00EB79E2">
        <w:rPr>
          <w:rFonts w:ascii="Verdana" w:hAnsi="Verdana"/>
        </w:rPr>
        <w:t>) o cuando se trate de contratos celebrados para la ejecución o desarrollo de convenios de asistencia técnica suscritos con entidades o gobiernos extranjeros.</w:t>
      </w:r>
    </w:p>
    <w:p w14:paraId="7DB9C8C2" w14:textId="1FA08BC0" w:rsidR="00EB79E2" w:rsidRPr="00EB79E2" w:rsidRDefault="00EB79E2" w:rsidP="00EB79E2">
      <w:pPr>
        <w:pStyle w:val="Sinespaciado"/>
        <w:jc w:val="both"/>
        <w:rPr>
          <w:rFonts w:ascii="Verdana" w:hAnsi="Verdana"/>
        </w:rPr>
      </w:pPr>
    </w:p>
    <w:p w14:paraId="5B57B5BB" w14:textId="77777777" w:rsidR="00EB79E2" w:rsidRDefault="00EB79E2" w:rsidP="00EB79E2">
      <w:pPr>
        <w:pStyle w:val="Sinespaciado"/>
        <w:jc w:val="both"/>
        <w:rPr>
          <w:rFonts w:ascii="Verdana" w:hAnsi="Verdana"/>
        </w:rPr>
      </w:pPr>
      <w:bookmarkStart w:id="6" w:name="7"/>
      <w:r w:rsidRPr="00EB79E2">
        <w:rPr>
          <w:rFonts w:ascii="Verdana" w:hAnsi="Verdana"/>
          <w:b/>
          <w:bCs/>
        </w:rPr>
        <w:t xml:space="preserve">ARTÍCULO </w:t>
      </w:r>
      <w:proofErr w:type="gramStart"/>
      <w:r w:rsidRPr="00EB79E2">
        <w:rPr>
          <w:rFonts w:ascii="Verdana" w:hAnsi="Verdana"/>
          <w:b/>
          <w:bCs/>
        </w:rPr>
        <w:t>SÉPTIMO.</w:t>
      </w:r>
      <w:bookmarkEnd w:id="6"/>
      <w:r w:rsidRPr="00EB79E2">
        <w:rPr>
          <w:rFonts w:ascii="Verdana" w:hAnsi="Verdana"/>
        </w:rPr>
        <w:t>-</w:t>
      </w:r>
      <w:proofErr w:type="gramEnd"/>
      <w:r w:rsidRPr="00EB79E2">
        <w:rPr>
          <w:rFonts w:ascii="Verdana" w:hAnsi="Verdana"/>
        </w:rPr>
        <w:t xml:space="preserve"> Los contratos, distintos de los de empréstito, que celebre el Instituto con entidades públicas nacionales, departamentales o municipales, no están sujetos a las formalidades o requisitos distintos de los que la ley exige para la contratación entre particulares. En consecuencia, están </w:t>
      </w:r>
      <w:r w:rsidRPr="00EB79E2">
        <w:rPr>
          <w:rFonts w:ascii="Verdana" w:hAnsi="Verdana"/>
        </w:rPr>
        <w:lastRenderedPageBreak/>
        <w:t>exentos de las normas sobre licitación, garantías, cláusulas especiales y demás previstas en las disposiciones vigentes. Siempre deberá ordenarse su publicación en el Diario Oficial.</w:t>
      </w:r>
    </w:p>
    <w:p w14:paraId="796ED13A" w14:textId="77777777" w:rsidR="00EB79E2" w:rsidRPr="00EB79E2" w:rsidRDefault="00EB79E2" w:rsidP="00EB79E2">
      <w:pPr>
        <w:pStyle w:val="Sinespaciado"/>
        <w:jc w:val="both"/>
        <w:rPr>
          <w:rFonts w:ascii="Verdana" w:hAnsi="Verdana"/>
        </w:rPr>
      </w:pPr>
    </w:p>
    <w:p w14:paraId="4EE3BF7E" w14:textId="77777777" w:rsidR="00EB79E2" w:rsidRPr="00EB79E2" w:rsidRDefault="00EB79E2" w:rsidP="00EB79E2">
      <w:pPr>
        <w:pStyle w:val="Sinespaciado"/>
        <w:jc w:val="both"/>
        <w:rPr>
          <w:rFonts w:ascii="Verdana" w:hAnsi="Verdana"/>
        </w:rPr>
      </w:pPr>
      <w:r w:rsidRPr="00EB79E2">
        <w:rPr>
          <w:rFonts w:ascii="Verdana" w:hAnsi="Verdana"/>
        </w:rPr>
        <w:t>En estos contratos se pactará su sujeción a las apropiaciones presupuestales y deberán en los términos de las disposiciones legales vigentes, someterse a la aprobación y registro presupuestal.</w:t>
      </w:r>
    </w:p>
    <w:p w14:paraId="12362895" w14:textId="6D1E0988" w:rsidR="00EB79E2" w:rsidRPr="00EB79E2" w:rsidRDefault="00EB79E2" w:rsidP="00EB79E2">
      <w:pPr>
        <w:pStyle w:val="Sinespaciado"/>
        <w:jc w:val="both"/>
        <w:rPr>
          <w:rFonts w:ascii="Verdana" w:hAnsi="Verdana"/>
        </w:rPr>
      </w:pPr>
    </w:p>
    <w:p w14:paraId="42BF8D82" w14:textId="77777777" w:rsidR="00EB79E2" w:rsidRDefault="00EB79E2" w:rsidP="00EB79E2">
      <w:pPr>
        <w:pStyle w:val="Sinespaciado"/>
        <w:jc w:val="both"/>
        <w:rPr>
          <w:rFonts w:ascii="Verdana" w:hAnsi="Verdana"/>
        </w:rPr>
      </w:pPr>
      <w:bookmarkStart w:id="7" w:name="8"/>
      <w:r w:rsidRPr="00EB79E2">
        <w:rPr>
          <w:rFonts w:ascii="Verdana" w:hAnsi="Verdana"/>
          <w:b/>
          <w:bCs/>
        </w:rPr>
        <w:t xml:space="preserve">ARTÍCULO </w:t>
      </w:r>
      <w:proofErr w:type="gramStart"/>
      <w:r w:rsidRPr="00EB79E2">
        <w:rPr>
          <w:rFonts w:ascii="Verdana" w:hAnsi="Verdana"/>
          <w:b/>
          <w:bCs/>
        </w:rPr>
        <w:t>OCTAVO.</w:t>
      </w:r>
      <w:bookmarkEnd w:id="7"/>
      <w:r w:rsidRPr="00EB79E2">
        <w:rPr>
          <w:rFonts w:ascii="Verdana" w:hAnsi="Verdana"/>
        </w:rPr>
        <w:t>-</w:t>
      </w:r>
      <w:proofErr w:type="gramEnd"/>
      <w:r w:rsidRPr="00EB79E2">
        <w:rPr>
          <w:rFonts w:ascii="Verdana" w:hAnsi="Verdana"/>
        </w:rPr>
        <w:t xml:space="preserve"> </w:t>
      </w:r>
      <w:proofErr w:type="spellStart"/>
      <w:r w:rsidRPr="00EB79E2">
        <w:rPr>
          <w:rFonts w:ascii="Verdana" w:hAnsi="Verdana"/>
        </w:rPr>
        <w:t>Derógase</w:t>
      </w:r>
      <w:proofErr w:type="spellEnd"/>
      <w:r w:rsidRPr="00EB79E2">
        <w:rPr>
          <w:rFonts w:ascii="Verdana" w:hAnsi="Verdana"/>
        </w:rPr>
        <w:t xml:space="preserve"> el Acuerdo No. 27 de 1976.</w:t>
      </w:r>
    </w:p>
    <w:p w14:paraId="60B23EB6" w14:textId="77777777" w:rsidR="00EB79E2" w:rsidRPr="00EB79E2" w:rsidRDefault="00EB79E2" w:rsidP="00EB79E2">
      <w:pPr>
        <w:pStyle w:val="Sinespaciado"/>
        <w:jc w:val="both"/>
        <w:rPr>
          <w:rFonts w:ascii="Verdana" w:hAnsi="Verdana"/>
        </w:rPr>
      </w:pPr>
    </w:p>
    <w:p w14:paraId="49A4829A" w14:textId="311CB864" w:rsidR="00EB79E2" w:rsidRDefault="00EB79E2" w:rsidP="00EB79E2">
      <w:pPr>
        <w:pStyle w:val="Sinespaciado"/>
        <w:jc w:val="center"/>
        <w:rPr>
          <w:rFonts w:ascii="Verdana" w:hAnsi="Verdana"/>
          <w:b/>
          <w:bCs/>
        </w:rPr>
      </w:pPr>
      <w:r w:rsidRPr="00EB79E2">
        <w:rPr>
          <w:rFonts w:ascii="Verdana" w:hAnsi="Verdana"/>
          <w:b/>
          <w:bCs/>
        </w:rPr>
        <w:t>COMUNÍQUESE Y CÚMPLASE</w:t>
      </w:r>
    </w:p>
    <w:p w14:paraId="1E4D7C58" w14:textId="77777777" w:rsidR="00EB79E2" w:rsidRPr="00EB79E2" w:rsidRDefault="00EB79E2" w:rsidP="00EB79E2">
      <w:pPr>
        <w:pStyle w:val="Sinespaciado"/>
        <w:jc w:val="center"/>
        <w:rPr>
          <w:rFonts w:ascii="Verdana" w:hAnsi="Verdana"/>
          <w:b/>
          <w:bCs/>
        </w:rPr>
      </w:pPr>
    </w:p>
    <w:p w14:paraId="473327A2" w14:textId="1D43F1CD" w:rsidR="00EB79E2" w:rsidRDefault="00EB79E2" w:rsidP="00EB79E2">
      <w:pPr>
        <w:pStyle w:val="Sinespaciado"/>
        <w:jc w:val="center"/>
        <w:rPr>
          <w:rFonts w:ascii="Verdana" w:hAnsi="Verdana"/>
        </w:rPr>
      </w:pPr>
      <w:r w:rsidRPr="00EB79E2">
        <w:rPr>
          <w:rFonts w:ascii="Verdana" w:hAnsi="Verdana"/>
        </w:rPr>
        <w:t xml:space="preserve">Dado en Bogotá, D. E. a los 12 </w:t>
      </w:r>
      <w:r>
        <w:rPr>
          <w:rFonts w:ascii="Verdana" w:hAnsi="Verdana"/>
        </w:rPr>
        <w:t xml:space="preserve">días del mes de agosto de </w:t>
      </w:r>
      <w:r w:rsidRPr="00EB79E2">
        <w:rPr>
          <w:rFonts w:ascii="Verdana" w:hAnsi="Verdana"/>
        </w:rPr>
        <w:t>1976</w:t>
      </w:r>
    </w:p>
    <w:p w14:paraId="4F2C537D" w14:textId="77777777" w:rsidR="00EB79E2" w:rsidRPr="00EB79E2" w:rsidRDefault="00EB79E2" w:rsidP="00EB79E2">
      <w:pPr>
        <w:pStyle w:val="Sinespaciado"/>
        <w:jc w:val="center"/>
        <w:rPr>
          <w:rFonts w:ascii="Verdana" w:hAnsi="Verdana"/>
          <w:b/>
          <w:bCs/>
        </w:rPr>
      </w:pPr>
    </w:p>
    <w:p w14:paraId="10845BF4" w14:textId="77777777" w:rsidR="00EB79E2" w:rsidRPr="00EB79E2" w:rsidRDefault="00EB79E2" w:rsidP="00EB79E2">
      <w:pPr>
        <w:pStyle w:val="Sinespaciado"/>
        <w:jc w:val="center"/>
        <w:rPr>
          <w:rFonts w:ascii="Verdana" w:hAnsi="Verdana"/>
          <w:b/>
          <w:bCs/>
        </w:rPr>
      </w:pPr>
      <w:r w:rsidRPr="00EB79E2">
        <w:rPr>
          <w:rFonts w:ascii="Verdana" w:hAnsi="Verdana"/>
          <w:b/>
          <w:bCs/>
        </w:rPr>
        <w:t>LA PRESIDENTA DE LA JUNTA DIRECTIVA</w:t>
      </w:r>
    </w:p>
    <w:p w14:paraId="78AFF32A" w14:textId="77777777" w:rsidR="00EB79E2" w:rsidRPr="00EB79E2" w:rsidRDefault="00EB79E2" w:rsidP="00EB79E2">
      <w:pPr>
        <w:pStyle w:val="Sinespaciado"/>
        <w:jc w:val="center"/>
        <w:rPr>
          <w:rFonts w:ascii="Verdana" w:hAnsi="Verdana"/>
          <w:b/>
          <w:bCs/>
        </w:rPr>
      </w:pPr>
    </w:p>
    <w:p w14:paraId="40C85AE9" w14:textId="77777777" w:rsidR="00EB79E2" w:rsidRPr="00EB79E2" w:rsidRDefault="00EB79E2" w:rsidP="00EB79E2">
      <w:pPr>
        <w:pStyle w:val="Sinespaciado"/>
        <w:jc w:val="center"/>
        <w:rPr>
          <w:rFonts w:ascii="Verdana" w:hAnsi="Verdana"/>
          <w:b/>
          <w:bCs/>
        </w:rPr>
      </w:pPr>
      <w:r w:rsidRPr="00EB79E2">
        <w:rPr>
          <w:rFonts w:ascii="Verdana" w:hAnsi="Verdana"/>
          <w:b/>
          <w:bCs/>
        </w:rPr>
        <w:t>LA SECRETARIA DE LA JUNTA DIRECTIVA</w:t>
      </w:r>
    </w:p>
    <w:p w14:paraId="11358372" w14:textId="77777777" w:rsidR="00EB79E2" w:rsidRPr="00EB79E2" w:rsidRDefault="00EB79E2" w:rsidP="00EB79E2">
      <w:pPr>
        <w:pStyle w:val="Sinespaciado"/>
        <w:jc w:val="both"/>
        <w:rPr>
          <w:rFonts w:ascii="Verdana" w:hAnsi="Verdana"/>
        </w:rPr>
      </w:pPr>
    </w:p>
    <w:sectPr w:rsidR="00EB79E2" w:rsidRPr="00EB79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4DB"/>
    <w:rsid w:val="001A47AE"/>
    <w:rsid w:val="001F1E29"/>
    <w:rsid w:val="002F3680"/>
    <w:rsid w:val="004F74DB"/>
    <w:rsid w:val="00745A6F"/>
    <w:rsid w:val="00A9779B"/>
    <w:rsid w:val="00C16B92"/>
    <w:rsid w:val="00D739F4"/>
    <w:rsid w:val="00EB79E2"/>
    <w:rsid w:val="00F6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9C6FF"/>
  <w15:chartTrackingRefBased/>
  <w15:docId w15:val="{BC1A5D1D-E175-4B93-BDCD-6DFF9A88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4DB"/>
    <w:pPr>
      <w:spacing w:after="204" w:line="271" w:lineRule="auto"/>
      <w:ind w:left="24" w:hanging="10"/>
      <w:jc w:val="both"/>
    </w:pPr>
    <w:rPr>
      <w:rFonts w:ascii="Verdana" w:eastAsia="Verdana" w:hAnsi="Verdana" w:cs="Verdana"/>
      <w:color w:val="000000"/>
      <w:sz w:val="22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4F7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7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74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7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74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74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74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74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74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74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74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74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74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74D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74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74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74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74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F74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F7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F74DB"/>
    <w:pPr>
      <w:numPr>
        <w:ilvl w:val="1"/>
      </w:numPr>
      <w:ind w:left="2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F7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F7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F74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F74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F74D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74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74D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F74DB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4F74DB"/>
    <w:pPr>
      <w:spacing w:after="0" w:line="240" w:lineRule="auto"/>
    </w:pPr>
    <w:rPr>
      <w:rFonts w:ascii="Calibri" w:eastAsia="Calibri" w:hAnsi="Calibri" w:cs="Times New Roman"/>
      <w:sz w:val="22"/>
      <w:szCs w:val="22"/>
      <w14:ligatures w14:val="none"/>
    </w:rPr>
  </w:style>
  <w:style w:type="character" w:customStyle="1" w:styleId="SinespaciadoCar">
    <w:name w:val="Sin espaciado Car"/>
    <w:link w:val="Sinespaciado"/>
    <w:uiPriority w:val="1"/>
    <w:rsid w:val="004F74DB"/>
    <w:rPr>
      <w:rFonts w:ascii="Calibri" w:eastAsia="Calibri" w:hAnsi="Calibri" w:cs="Times New Roman"/>
      <w:sz w:val="22"/>
      <w:szCs w:val="22"/>
      <w14:ligatures w14:val="none"/>
    </w:rPr>
  </w:style>
  <w:style w:type="character" w:styleId="Hipervnculo">
    <w:name w:val="Hyperlink"/>
    <w:basedOn w:val="Fuentedeprrafopredeter"/>
    <w:uiPriority w:val="99"/>
    <w:unhideWhenUsed/>
    <w:rsid w:val="001A47A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A47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2FC04E-CAEE-4CC6-94C7-98A0C994BE47}"/>
</file>

<file path=customXml/itemProps2.xml><?xml version="1.0" encoding="utf-8"?>
<ds:datastoreItem xmlns:ds="http://schemas.openxmlformats.org/officeDocument/2006/customXml" ds:itemID="{75A1B1DB-3C61-4BED-8B30-BFB2E740202B}"/>
</file>

<file path=customXml/itemProps3.xml><?xml version="1.0" encoding="utf-8"?>
<ds:datastoreItem xmlns:ds="http://schemas.openxmlformats.org/officeDocument/2006/customXml" ds:itemID="{024DF6F8-7A89-41D5-9F0F-70F0403911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835</Words>
  <Characters>4531</Characters>
  <Application>Microsoft Office Word</Application>
  <DocSecurity>0</DocSecurity>
  <Lines>125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2</cp:revision>
  <dcterms:created xsi:type="dcterms:W3CDTF">2026-03-19T14:02:00Z</dcterms:created>
  <dcterms:modified xsi:type="dcterms:W3CDTF">2026-03-19T14:02:00Z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