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39C9" w14:textId="19718697" w:rsidR="0018476F" w:rsidRPr="0018476F" w:rsidRDefault="0018476F" w:rsidP="0018476F">
      <w:pPr>
        <w:jc w:val="center"/>
      </w:pPr>
      <w:r w:rsidRPr="0018476F">
        <w:rPr>
          <w:b/>
          <w:bCs/>
        </w:rPr>
        <w:t xml:space="preserve">ACUERDO </w:t>
      </w:r>
      <w:r w:rsidR="007C57EA">
        <w:rPr>
          <w:b/>
          <w:bCs/>
        </w:rPr>
        <w:t>2</w:t>
      </w:r>
      <w:r w:rsidRPr="0018476F">
        <w:rPr>
          <w:b/>
          <w:bCs/>
        </w:rPr>
        <w:t xml:space="preserve"> DE 197</w:t>
      </w:r>
      <w:r w:rsidR="000449FC">
        <w:rPr>
          <w:b/>
          <w:bCs/>
        </w:rPr>
        <w:t>7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10473321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0449FC">
        <w:rPr>
          <w:rFonts w:ascii="Verdana" w:hAnsi="Verdana"/>
          <w:sz w:val="20"/>
          <w:szCs w:val="20"/>
        </w:rPr>
        <w:t>27 de enero de 1977</w:t>
      </w:r>
    </w:p>
    <w:p w14:paraId="14896C54" w14:textId="6AE23B39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0449FC">
        <w:rPr>
          <w:rFonts w:ascii="Verdana" w:hAnsi="Verdana"/>
          <w:sz w:val="20"/>
          <w:szCs w:val="20"/>
        </w:rPr>
        <w:t>27 de enero de 1977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1EAC04C7" w14:textId="77777777" w:rsidR="007C57EA" w:rsidRPr="007C57EA" w:rsidRDefault="007C57EA" w:rsidP="007C57EA">
      <w:pPr>
        <w:jc w:val="center"/>
      </w:pPr>
      <w:r w:rsidRPr="007C57EA">
        <w:rPr>
          <w:b/>
          <w:bCs/>
        </w:rPr>
        <w:t>ACUERDO 2 DE 1977</w:t>
      </w:r>
    </w:p>
    <w:p w14:paraId="483FFE1D" w14:textId="1BAB6DD9" w:rsidR="007C57EA" w:rsidRPr="007C57EA" w:rsidRDefault="007C57EA" w:rsidP="007C57EA">
      <w:pPr>
        <w:jc w:val="center"/>
      </w:pPr>
      <w:r>
        <w:t>(e</w:t>
      </w:r>
      <w:r w:rsidRPr="007C57EA">
        <w:t>nero 27</w:t>
      </w:r>
      <w:r>
        <w:t>)</w:t>
      </w:r>
    </w:p>
    <w:p w14:paraId="7A651734" w14:textId="77777777" w:rsidR="007C57EA" w:rsidRPr="007C57EA" w:rsidRDefault="007C57EA" w:rsidP="007C57EA">
      <w:pPr>
        <w:jc w:val="center"/>
      </w:pPr>
      <w:r w:rsidRPr="007C57EA">
        <w:rPr>
          <w:b/>
          <w:bCs/>
        </w:rPr>
        <w:t>INSTITUTO COLOMBIANO DE BIENESTAR FAMILIAR</w:t>
      </w:r>
    </w:p>
    <w:p w14:paraId="13383036" w14:textId="77777777" w:rsidR="007C57EA" w:rsidRPr="007C57EA" w:rsidRDefault="007C57EA" w:rsidP="007C57EA">
      <w:pPr>
        <w:jc w:val="center"/>
      </w:pPr>
      <w:r w:rsidRPr="007C57EA">
        <w:t>“Por el cual se crea el Fondo Especial de Adjudicaciones”</w:t>
      </w:r>
    </w:p>
    <w:p w14:paraId="6D9E4714" w14:textId="77777777" w:rsidR="007C57EA" w:rsidRPr="007C57EA" w:rsidRDefault="007C57EA" w:rsidP="007C57EA">
      <w:pPr>
        <w:jc w:val="center"/>
      </w:pPr>
      <w:r w:rsidRPr="007C57EA">
        <w:rPr>
          <w:b/>
          <w:bCs/>
        </w:rPr>
        <w:t>LA JUNTA DIRECTIVA DEL INSTITUTO COLOMBIANO DE BIENESTAR FAMILIAR</w:t>
      </w:r>
    </w:p>
    <w:p w14:paraId="6C19C4B2" w14:textId="77777777" w:rsidR="007C57EA" w:rsidRPr="007C57EA" w:rsidRDefault="007C57EA" w:rsidP="007C57EA">
      <w:pPr>
        <w:jc w:val="center"/>
      </w:pPr>
      <w:r w:rsidRPr="007C57EA">
        <w:t>en uso de sus facultades legales y estatutarias, y</w:t>
      </w:r>
    </w:p>
    <w:p w14:paraId="339BD960" w14:textId="77777777" w:rsidR="007C57EA" w:rsidRPr="007C57EA" w:rsidRDefault="007C57EA" w:rsidP="007C57EA">
      <w:pPr>
        <w:jc w:val="center"/>
      </w:pPr>
      <w:r w:rsidRPr="007C57EA">
        <w:rPr>
          <w:b/>
          <w:bCs/>
        </w:rPr>
        <w:t>CONSIDERANDO:</w:t>
      </w:r>
    </w:p>
    <w:p w14:paraId="7CEF0353" w14:textId="040BF565" w:rsidR="007C57EA" w:rsidRPr="007C57EA" w:rsidRDefault="007C57EA" w:rsidP="007C57EA">
      <w:proofErr w:type="gramStart"/>
      <w:r w:rsidRPr="007C57EA">
        <w:t>Que</w:t>
      </w:r>
      <w:proofErr w:type="gramEnd"/>
      <w:r w:rsidRPr="007C57EA">
        <w:t xml:space="preserve"> para la ejecución de los Programas y Actividades del Instituto, se requiere que haya disponibilidad de Tesorería, en forma permanente y oportuna, y evitar que la falta de liquidez pueda </w:t>
      </w:r>
      <w:proofErr w:type="spellStart"/>
      <w:r w:rsidRPr="007C57EA">
        <w:t>obstaculiar</w:t>
      </w:r>
      <w:proofErr w:type="spellEnd"/>
      <w:r w:rsidRPr="007C57EA">
        <w:t xml:space="preserve"> </w:t>
      </w:r>
      <w:r>
        <w:t>[</w:t>
      </w:r>
      <w:r w:rsidRPr="007C57EA">
        <w:t>sic</w:t>
      </w:r>
      <w:r>
        <w:t>]</w:t>
      </w:r>
      <w:r w:rsidRPr="007C57EA">
        <w:t xml:space="preserve"> la marcha regular del funcionamiento normal de la entidad.</w:t>
      </w:r>
    </w:p>
    <w:p w14:paraId="785F83FB" w14:textId="0061595D" w:rsidR="007C57EA" w:rsidRPr="007C57EA" w:rsidRDefault="007C57EA" w:rsidP="007C57EA">
      <w:r w:rsidRPr="007C57EA">
        <w:t>Que la Ley 75 de 1968 le otorga al Instituto la facultad de disponer de un patrimonio propio y el Artículo 66 de dicha Ley le asigna los derechos que antes correspondían a los municipios, sobre las sucesiones intestadas y los bienes vacantes y mostrencos;</w:t>
      </w:r>
    </w:p>
    <w:p w14:paraId="035725B4" w14:textId="77777777" w:rsidR="007C57EA" w:rsidRPr="007C57EA" w:rsidRDefault="007C57EA" w:rsidP="007C57EA">
      <w:r w:rsidRPr="007C57EA">
        <w:t xml:space="preserve">Que el Fondo Especial de Adjudicaciones debe estar integrado por los bienes y valores que ingresen al Instituto, por concepto de adjudicaciones en Procesos </w:t>
      </w:r>
      <w:proofErr w:type="spellStart"/>
      <w:r w:rsidRPr="007C57EA">
        <w:t>Sucesorales</w:t>
      </w:r>
      <w:proofErr w:type="spellEnd"/>
      <w:r w:rsidRPr="007C57EA">
        <w:t xml:space="preserve"> y Declaratorios de Bienes Vacantes y Mostrencos;</w:t>
      </w:r>
    </w:p>
    <w:p w14:paraId="414E250F" w14:textId="77777777" w:rsidR="007C57EA" w:rsidRPr="007C57EA" w:rsidRDefault="007C57EA" w:rsidP="007C57EA">
      <w:pPr>
        <w:jc w:val="center"/>
      </w:pPr>
      <w:r w:rsidRPr="007C57EA">
        <w:rPr>
          <w:b/>
          <w:bCs/>
        </w:rPr>
        <w:t>ACUERDA:</w:t>
      </w:r>
    </w:p>
    <w:p w14:paraId="6DF092E7" w14:textId="77777777" w:rsidR="007C57EA" w:rsidRPr="007C57EA" w:rsidRDefault="007C57EA" w:rsidP="007C57EA">
      <w:bookmarkStart w:id="0" w:name="1"/>
      <w:r w:rsidRPr="007C57EA">
        <w:rPr>
          <w:b/>
          <w:bCs/>
        </w:rPr>
        <w:t xml:space="preserve">ARTÍCULO </w:t>
      </w:r>
      <w:proofErr w:type="gramStart"/>
      <w:r w:rsidRPr="007C57EA">
        <w:rPr>
          <w:b/>
          <w:bCs/>
        </w:rPr>
        <w:t>PRIMERO.</w:t>
      </w:r>
      <w:bookmarkEnd w:id="0"/>
      <w:r w:rsidRPr="007C57EA">
        <w:t>-</w:t>
      </w:r>
      <w:proofErr w:type="gramEnd"/>
      <w:r w:rsidRPr="007C57EA">
        <w:t xml:space="preserve"> Créase el Fondo Especial de Adjudicaciones del Instituto Colombiano de Bienestar Familiar, a fin de que la entidad pueda disponer en forma permanente y oportuna de medios para la organización y desarrollo del sistema nacional de bienestar familiar.</w:t>
      </w:r>
    </w:p>
    <w:p w14:paraId="66A15479" w14:textId="77777777" w:rsidR="007C57EA" w:rsidRPr="007C57EA" w:rsidRDefault="007C57EA" w:rsidP="007C57EA">
      <w:bookmarkStart w:id="1" w:name="2"/>
      <w:r w:rsidRPr="007C57EA">
        <w:rPr>
          <w:b/>
          <w:bCs/>
        </w:rPr>
        <w:t xml:space="preserve">ARTÍCULO </w:t>
      </w:r>
      <w:proofErr w:type="gramStart"/>
      <w:r w:rsidRPr="007C57EA">
        <w:rPr>
          <w:b/>
          <w:bCs/>
        </w:rPr>
        <w:t>SEGUNDO.</w:t>
      </w:r>
      <w:bookmarkEnd w:id="1"/>
      <w:r w:rsidRPr="007C57EA">
        <w:t>-</w:t>
      </w:r>
      <w:proofErr w:type="gramEnd"/>
      <w:r w:rsidRPr="007C57EA">
        <w:t xml:space="preserve"> El Fondo Especial de Adjudicaciones estará constituido por los bienes, valores, productos y rentas provenientes de las adjudicaciones </w:t>
      </w:r>
      <w:r w:rsidRPr="007C57EA">
        <w:lastRenderedPageBreak/>
        <w:t>decretadas en favor del Instituto, en los procesos de Sucesión y Declaratorios de Bienes Vacantes y Mostrencos.</w:t>
      </w:r>
    </w:p>
    <w:p w14:paraId="7020246F" w14:textId="4CC2370D" w:rsidR="007C57EA" w:rsidRPr="007C57EA" w:rsidRDefault="007C57EA" w:rsidP="007C57EA">
      <w:bookmarkStart w:id="2" w:name="3"/>
      <w:r w:rsidRPr="007C57EA">
        <w:rPr>
          <w:b/>
          <w:bCs/>
        </w:rPr>
        <w:t xml:space="preserve">ARTÍCULO </w:t>
      </w:r>
      <w:proofErr w:type="gramStart"/>
      <w:r w:rsidRPr="007C57EA">
        <w:rPr>
          <w:b/>
          <w:bCs/>
        </w:rPr>
        <w:t>TERCERO.</w:t>
      </w:r>
      <w:bookmarkEnd w:id="2"/>
      <w:r w:rsidRPr="007C57EA">
        <w:t>-</w:t>
      </w:r>
      <w:proofErr w:type="gramEnd"/>
      <w:r w:rsidRPr="007C57EA">
        <w:t xml:space="preserve"> La totalidad de los dineros que ingresen al Fondo Especial de Adjudicaciones serán invertidos en valores de adecuada rentabilidad y liquidez inmediata y el capital así formado podrá ser afectado para el pago de las costas judiciales de los procesos y la cancelación de la participación económica de los denunciantes, de conformidad con lo dispuesto en el Acuerdo No. 0091 de </w:t>
      </w:r>
      <w:proofErr w:type="gramStart"/>
      <w:r w:rsidRPr="007C57EA">
        <w:t>Octubre</w:t>
      </w:r>
      <w:proofErr w:type="gramEnd"/>
      <w:r w:rsidRPr="007C57EA">
        <w:t xml:space="preserve"> 21 de 1976.</w:t>
      </w:r>
    </w:p>
    <w:p w14:paraId="1C22B1F5" w14:textId="77777777" w:rsidR="007C57EA" w:rsidRPr="007C57EA" w:rsidRDefault="007C57EA" w:rsidP="007C57EA">
      <w:r w:rsidRPr="007C57EA">
        <w:t xml:space="preserve">El capital y los intereses constitutivos del Fondo Especial de Adjudicaciones, sólo podrá invertirse en los programas y actividades del Instituto que determine el </w:t>
      </w:r>
      <w:proofErr w:type="gramStart"/>
      <w:r w:rsidRPr="007C57EA">
        <w:t>Director General</w:t>
      </w:r>
      <w:proofErr w:type="gramEnd"/>
      <w:r w:rsidRPr="007C57EA">
        <w:t>.</w:t>
      </w:r>
    </w:p>
    <w:p w14:paraId="7A11D2C0" w14:textId="77777777" w:rsidR="007C57EA" w:rsidRPr="007C57EA" w:rsidRDefault="007C57EA" w:rsidP="007C57EA">
      <w:r w:rsidRPr="007C57EA">
        <w:rPr>
          <w:b/>
          <w:bCs/>
        </w:rPr>
        <w:t>PARÁGRAFO.</w:t>
      </w:r>
      <w:r w:rsidRPr="007C57EA">
        <w:t xml:space="preserve"> La participación económica de los denunciantes a que se refiere el artículo </w:t>
      </w:r>
      <w:proofErr w:type="gramStart"/>
      <w:r w:rsidRPr="007C57EA">
        <w:t>anterior,</w:t>
      </w:r>
      <w:proofErr w:type="gramEnd"/>
      <w:r w:rsidRPr="007C57EA">
        <w:t xml:space="preserve"> no podrá deducirse directamente de los bienes y valores adjudicados por los respectivos Juzgados, sino que su cancelación deberá tramitarse, una vez ingresen al patrimonio del Instituto, para ser pagada con dineros del Fondo Especial de Adjudicaciones.</w:t>
      </w:r>
    </w:p>
    <w:p w14:paraId="5A16FBCC" w14:textId="77777777" w:rsidR="007C57EA" w:rsidRPr="007C57EA" w:rsidRDefault="007C57EA" w:rsidP="007C57EA">
      <w:bookmarkStart w:id="3" w:name="4"/>
      <w:r w:rsidRPr="007C57EA">
        <w:rPr>
          <w:b/>
          <w:bCs/>
        </w:rPr>
        <w:t>ARTÍCULO CUARTO.</w:t>
      </w:r>
      <w:bookmarkEnd w:id="3"/>
      <w:r w:rsidRPr="007C57EA">
        <w:t> </w:t>
      </w:r>
      <w:proofErr w:type="spellStart"/>
      <w:r w:rsidRPr="007C57EA">
        <w:t>Autorízase</w:t>
      </w:r>
      <w:proofErr w:type="spellEnd"/>
      <w:r w:rsidRPr="007C57EA">
        <w:t xml:space="preserve"> al </w:t>
      </w:r>
      <w:proofErr w:type="gramStart"/>
      <w:r w:rsidRPr="007C57EA">
        <w:t>Director General</w:t>
      </w:r>
      <w:proofErr w:type="gramEnd"/>
      <w:r w:rsidRPr="007C57EA">
        <w:t xml:space="preserve"> del Instituto, para reglamentar el funcionamiento del Fondo Especial de Adjudicaciones que se crea por el presente Acuerdo.</w:t>
      </w:r>
    </w:p>
    <w:p w14:paraId="3EC6B28D" w14:textId="77777777" w:rsidR="007C57EA" w:rsidRPr="007C57EA" w:rsidRDefault="007C57EA" w:rsidP="007C57EA">
      <w:pPr>
        <w:jc w:val="center"/>
        <w:rPr>
          <w:b/>
          <w:bCs/>
        </w:rPr>
      </w:pPr>
      <w:r w:rsidRPr="007C57EA">
        <w:rPr>
          <w:b/>
          <w:bCs/>
        </w:rPr>
        <w:t>COMUNÍQUESE Y CÚMPLASE</w:t>
      </w:r>
    </w:p>
    <w:p w14:paraId="67BCA536" w14:textId="47C7A322" w:rsidR="007C57EA" w:rsidRPr="007C57EA" w:rsidRDefault="007C57EA" w:rsidP="007C57EA">
      <w:pPr>
        <w:jc w:val="center"/>
      </w:pPr>
      <w:r w:rsidRPr="007C57EA">
        <w:t xml:space="preserve">Dado en </w:t>
      </w:r>
      <w:r w:rsidRPr="007C57EA">
        <w:t>Bogotá</w:t>
      </w:r>
      <w:r w:rsidRPr="007C57EA">
        <w:t xml:space="preserve">, D. E., a los 27 </w:t>
      </w:r>
      <w:r>
        <w:t xml:space="preserve">días del mes de enero de </w:t>
      </w:r>
      <w:r w:rsidRPr="007C57EA">
        <w:t>1977</w:t>
      </w:r>
    </w:p>
    <w:p w14:paraId="4B1AE83A" w14:textId="77777777" w:rsidR="007C57EA" w:rsidRPr="007C57EA" w:rsidRDefault="007C57EA" w:rsidP="007C57EA">
      <w:pPr>
        <w:jc w:val="center"/>
        <w:rPr>
          <w:b/>
          <w:bCs/>
        </w:rPr>
      </w:pPr>
      <w:r w:rsidRPr="007C57EA">
        <w:rPr>
          <w:b/>
          <w:bCs/>
        </w:rPr>
        <w:t>LA PRESIDENTE DE LA JUNTA DIRECTIVA</w:t>
      </w:r>
    </w:p>
    <w:p w14:paraId="624BCA37" w14:textId="77777777" w:rsidR="007C57EA" w:rsidRPr="007C57EA" w:rsidRDefault="007C57EA" w:rsidP="007C57EA">
      <w:pPr>
        <w:jc w:val="center"/>
        <w:rPr>
          <w:b/>
          <w:bCs/>
        </w:rPr>
      </w:pPr>
      <w:r w:rsidRPr="007C57EA">
        <w:rPr>
          <w:b/>
          <w:bCs/>
        </w:rPr>
        <w:t>LA SECRETARIA DE LA JUNTA DIRECTIVA</w:t>
      </w:r>
    </w:p>
    <w:p w14:paraId="4A811FDD" w14:textId="77777777" w:rsidR="000449FC" w:rsidRPr="000449FC" w:rsidRDefault="000449FC" w:rsidP="00C47D3D"/>
    <w:sectPr w:rsidR="000449FC" w:rsidRPr="00044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33268"/>
    <w:rsid w:val="000449FC"/>
    <w:rsid w:val="000D3606"/>
    <w:rsid w:val="0018476F"/>
    <w:rsid w:val="0058422B"/>
    <w:rsid w:val="00726201"/>
    <w:rsid w:val="007C57EA"/>
    <w:rsid w:val="009222A4"/>
    <w:rsid w:val="00A57B6D"/>
    <w:rsid w:val="00C47D3D"/>
    <w:rsid w:val="00D640A7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D36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3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E9FD6-1735-4146-B7FA-19EC291A0DA8}"/>
</file>

<file path=customXml/itemProps2.xml><?xml version="1.0" encoding="utf-8"?>
<ds:datastoreItem xmlns:ds="http://schemas.openxmlformats.org/officeDocument/2006/customXml" ds:itemID="{84211ECF-C0C3-4AD6-BABC-498B2C72C5AA}"/>
</file>

<file path=customXml/itemProps3.xml><?xml version="1.0" encoding="utf-8"?>
<ds:datastoreItem xmlns:ds="http://schemas.openxmlformats.org/officeDocument/2006/customXml" ds:itemID="{16A63B32-E748-46DA-82EB-402696F99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2559</Characters>
  <Application>Microsoft Office Word</Application>
  <DocSecurity>0</DocSecurity>
  <Lines>85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2026-03-19T14:25:00Z</dcterms:created>
  <dcterms:modified xsi:type="dcterms:W3CDTF">2026-03-19T14:25:00Z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