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C0ED" w14:textId="6194D941" w:rsidR="006C2041" w:rsidRPr="006C2041" w:rsidRDefault="006C2041" w:rsidP="006C2041">
      <w:pPr>
        <w:jc w:val="center"/>
      </w:pPr>
      <w:r w:rsidRPr="006C2041">
        <w:rPr>
          <w:b/>
          <w:bCs/>
        </w:rPr>
        <w:t>ACUERDO 16</w:t>
      </w:r>
      <w:r w:rsidR="004D4296">
        <w:rPr>
          <w:b/>
          <w:bCs/>
        </w:rPr>
        <w:t>1</w:t>
      </w:r>
      <w:r w:rsidRPr="006C2041">
        <w:rPr>
          <w:b/>
          <w:bCs/>
        </w:rPr>
        <w:t xml:space="preserve"> DE 1974</w:t>
      </w:r>
    </w:p>
    <w:p w14:paraId="596F0E6E" w14:textId="144EBCC4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6C2041">
        <w:rPr>
          <w:rFonts w:ascii="Verdana" w:hAnsi="Verdana"/>
          <w:sz w:val="20"/>
          <w:szCs w:val="20"/>
        </w:rPr>
        <w:t>5 de diciembre</w:t>
      </w:r>
      <w:r w:rsidR="00E326A9">
        <w:rPr>
          <w:rFonts w:ascii="Verdana" w:hAnsi="Verdana"/>
          <w:sz w:val="20"/>
          <w:szCs w:val="20"/>
        </w:rPr>
        <w:t xml:space="preserve"> de 1974</w:t>
      </w:r>
    </w:p>
    <w:p w14:paraId="14896C54" w14:textId="286D71DD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6C2041">
        <w:rPr>
          <w:rFonts w:ascii="Verdana" w:hAnsi="Verdana"/>
          <w:sz w:val="20"/>
          <w:szCs w:val="20"/>
        </w:rPr>
        <w:t>5 de diciembre de 1974</w:t>
      </w:r>
    </w:p>
    <w:p w14:paraId="770D883C" w14:textId="5C729193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 w:rsidR="00585FC3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3727CEC0" w14:textId="77777777" w:rsidR="004D4296" w:rsidRPr="004D4296" w:rsidRDefault="004D4296" w:rsidP="004D4296">
      <w:pPr>
        <w:jc w:val="center"/>
      </w:pPr>
      <w:r w:rsidRPr="004D4296">
        <w:rPr>
          <w:b/>
          <w:bCs/>
        </w:rPr>
        <w:t>ACUERDO 161 DE 1974</w:t>
      </w:r>
    </w:p>
    <w:p w14:paraId="0D336DE0" w14:textId="4087BDDB" w:rsidR="004D4296" w:rsidRPr="004D4296" w:rsidRDefault="004D4296" w:rsidP="004D4296">
      <w:pPr>
        <w:jc w:val="center"/>
      </w:pPr>
      <w:r>
        <w:t>(5 de diciembre)</w:t>
      </w:r>
    </w:p>
    <w:p w14:paraId="0160C0B3" w14:textId="77777777" w:rsidR="004D4296" w:rsidRPr="004D4296" w:rsidRDefault="004D4296" w:rsidP="004D4296">
      <w:pPr>
        <w:jc w:val="center"/>
      </w:pPr>
      <w:r w:rsidRPr="004D4296">
        <w:rPr>
          <w:b/>
          <w:bCs/>
        </w:rPr>
        <w:t>INSTITUTO COLOMBIANO DE BIENESTAR FAMILIAR</w:t>
      </w:r>
    </w:p>
    <w:p w14:paraId="77CD3AA9" w14:textId="77777777" w:rsidR="004D4296" w:rsidRPr="004D4296" w:rsidRDefault="004D4296" w:rsidP="004D4296">
      <w:pPr>
        <w:jc w:val="center"/>
      </w:pPr>
      <w:r w:rsidRPr="004D4296">
        <w:t xml:space="preserve">“por el cual se crea el Fondo Rotatorio Nacional para la adquisición de materias primas destinadas a la elaboración de </w:t>
      </w:r>
      <w:proofErr w:type="spellStart"/>
      <w:r w:rsidRPr="004D4296">
        <w:t>Bienestarina</w:t>
      </w:r>
      <w:proofErr w:type="spellEnd"/>
      <w:r w:rsidRPr="004D4296">
        <w:t>”.</w:t>
      </w:r>
    </w:p>
    <w:p w14:paraId="175068F9" w14:textId="77777777" w:rsidR="004D4296" w:rsidRPr="004D4296" w:rsidRDefault="004D4296" w:rsidP="004D4296">
      <w:pPr>
        <w:jc w:val="center"/>
      </w:pPr>
      <w:r w:rsidRPr="004D4296">
        <w:rPr>
          <w:b/>
          <w:bCs/>
        </w:rPr>
        <w:t>LA JUNTA DIRECTIVA DEL INSTITUTO COLOMBLANO DE BIENESTAR FAMILIAR</w:t>
      </w:r>
    </w:p>
    <w:p w14:paraId="02D7D5FA" w14:textId="77777777" w:rsidR="004D4296" w:rsidRPr="004D4296" w:rsidRDefault="004D4296" w:rsidP="004D4296">
      <w:pPr>
        <w:jc w:val="center"/>
      </w:pPr>
      <w:r w:rsidRPr="004D4296">
        <w:t>en uso de sus facultades legales y estatutarias, y</w:t>
      </w:r>
    </w:p>
    <w:p w14:paraId="2D38902B" w14:textId="77777777" w:rsidR="004D4296" w:rsidRPr="004D4296" w:rsidRDefault="004D4296" w:rsidP="004D4296">
      <w:pPr>
        <w:jc w:val="center"/>
      </w:pPr>
      <w:r w:rsidRPr="004D4296">
        <w:rPr>
          <w:b/>
          <w:bCs/>
        </w:rPr>
        <w:t>CONSIDERANDO:</w:t>
      </w:r>
    </w:p>
    <w:p w14:paraId="6DFF8BE0" w14:textId="77777777" w:rsidR="004D4296" w:rsidRPr="004D4296" w:rsidRDefault="004D4296" w:rsidP="004D4296">
      <w:proofErr w:type="gramStart"/>
      <w:r w:rsidRPr="004D4296">
        <w:t>Que</w:t>
      </w:r>
      <w:proofErr w:type="gramEnd"/>
      <w:r w:rsidRPr="004D4296">
        <w:t xml:space="preserve"> de acuerdo con investigaciones y encuestas realizadas por el Instituto Colombiano de Bienestar Familiar, la desnutrición proteínico-calórica constituye el más grave problema nutricional del país;</w:t>
      </w:r>
    </w:p>
    <w:p w14:paraId="7FA60170" w14:textId="77777777" w:rsidR="004D4296" w:rsidRPr="004D4296" w:rsidRDefault="004D4296" w:rsidP="004D4296">
      <w:r w:rsidRPr="004D4296">
        <w:t>Que uno de los factores que condicionan este problema es la falta de disponibilidad de alimentos, que estén al alcance de las clases de bajos ingresos económicos;</w:t>
      </w:r>
    </w:p>
    <w:p w14:paraId="1E9229A3" w14:textId="77777777" w:rsidR="004D4296" w:rsidRPr="004D4296" w:rsidRDefault="004D4296" w:rsidP="004D4296">
      <w:r w:rsidRPr="004D4296">
        <w:t>Que la ayuda alimentarla, externa se ha utilizado para favorecer los grupos de población más vulnerables a la desnutrición, como solución temporal mientras el país logra autoabastecerse de alimentos de alto valor nutricional;</w:t>
      </w:r>
    </w:p>
    <w:p w14:paraId="6854271B" w14:textId="77777777" w:rsidR="004D4296" w:rsidRPr="004D4296" w:rsidRDefault="004D4296" w:rsidP="004D4296">
      <w:r w:rsidRPr="004D4296">
        <w:t>Que el Instituto Colombiano de Bienestar Familiar ha venido realizando estudios tendientes a sustituir paulatinamente la ayuda externa por alimentos de origen nacional;</w:t>
      </w:r>
    </w:p>
    <w:p w14:paraId="7F6D2F4A" w14:textId="77777777" w:rsidR="004D4296" w:rsidRPr="004D4296" w:rsidRDefault="004D4296" w:rsidP="004D4296">
      <w:r w:rsidRPr="004D4296">
        <w:t>Que dichos estudios han dado como resultado el desarrollo de tres (3) mezclas de vegetales (</w:t>
      </w:r>
      <w:proofErr w:type="spellStart"/>
      <w:r w:rsidRPr="004D4296">
        <w:t>Bienestarina</w:t>
      </w:r>
      <w:proofErr w:type="spellEnd"/>
      <w:r w:rsidRPr="004D4296">
        <w:t>), de excelente valor nutricional;</w:t>
      </w:r>
    </w:p>
    <w:p w14:paraId="1ABC2D16" w14:textId="77777777" w:rsidR="004D4296" w:rsidRPr="004D4296" w:rsidRDefault="004D4296" w:rsidP="004D4296">
      <w:r w:rsidRPr="004D4296">
        <w:t>Que para el procesamiento de las mezclas vegetales se necesitan materias primas cuya disponibilidad en el país presenta deficiencias;</w:t>
      </w:r>
    </w:p>
    <w:p w14:paraId="401A5A91" w14:textId="77777777" w:rsidR="004D4296" w:rsidRPr="004D4296" w:rsidRDefault="004D4296" w:rsidP="004D4296">
      <w:r w:rsidRPr="004D4296">
        <w:lastRenderedPageBreak/>
        <w:t>Que los proveedores de estas materias primas exigen el pago al contado o por anticipado;</w:t>
      </w:r>
    </w:p>
    <w:p w14:paraId="4E1141A5" w14:textId="77777777" w:rsidR="004D4296" w:rsidRPr="004D4296" w:rsidRDefault="004D4296" w:rsidP="004D4296">
      <w:proofErr w:type="gramStart"/>
      <w:r w:rsidRPr="004D4296">
        <w:t>Que</w:t>
      </w:r>
      <w:proofErr w:type="gramEnd"/>
      <w:r w:rsidRPr="004D4296">
        <w:t xml:space="preserve"> debido a disposiciones de la Contraloría General de la República, y a trámites internos del Instituto Colombiano de Bienestar Familiar se dificulta la adquisición de estas materias primas en las cantidades necesarias para el oportuno procesamiento de dichas mezclas vegetales;</w:t>
      </w:r>
    </w:p>
    <w:p w14:paraId="07103009" w14:textId="77777777" w:rsidR="004D4296" w:rsidRPr="004D4296" w:rsidRDefault="004D4296" w:rsidP="004D4296">
      <w:r w:rsidRPr="004D4296">
        <w:t>Que en el presupuesto del Instituto Colombiano de Bienestar Familiar para la vigencia de 1975 figura una partida por la suma de TREINTA MILLONES OCHO - cientos &lt;sic&gt; mil pesos </w:t>
      </w:r>
      <w:r w:rsidRPr="004D4296">
        <w:rPr>
          <w:i/>
          <w:iCs/>
        </w:rPr>
        <w:t>($ </w:t>
      </w:r>
      <w:r w:rsidRPr="004D4296">
        <w:t>30'</w:t>
      </w:r>
      <w:proofErr w:type="gramStart"/>
      <w:r w:rsidRPr="004D4296">
        <w:t>800.000.oo</w:t>
      </w:r>
      <w:proofErr w:type="gramEnd"/>
      <w:r w:rsidRPr="004D4296">
        <w:t>) M/Cte. para la compra de materias primas con destino a la producción de mezclas vegetales (</w:t>
      </w:r>
      <w:proofErr w:type="spellStart"/>
      <w:r w:rsidRPr="004D4296">
        <w:t>Bienestarina</w:t>
      </w:r>
      <w:proofErr w:type="spellEnd"/>
      <w:r w:rsidRPr="004D4296">
        <w:t>);</w:t>
      </w:r>
    </w:p>
    <w:p w14:paraId="130F7BA0" w14:textId="77777777" w:rsidR="004D4296" w:rsidRPr="004D4296" w:rsidRDefault="004D4296" w:rsidP="004D4296">
      <w:r w:rsidRPr="004D4296">
        <w:t xml:space="preserve">Que </w:t>
      </w:r>
      <w:proofErr w:type="gramStart"/>
      <w:r w:rsidRPr="004D4296">
        <w:t>de acuerdo a</w:t>
      </w:r>
      <w:proofErr w:type="gramEnd"/>
      <w:r w:rsidRPr="004D4296">
        <w:t xml:space="preserve"> lo anterior se hace necesario la creación de un Fondo Rotatorio a nivel nacional, que facilite 'la compra de estas materias primas con pagos de contado.</w:t>
      </w:r>
    </w:p>
    <w:p w14:paraId="54065EFF" w14:textId="77777777" w:rsidR="004D4296" w:rsidRPr="004D4296" w:rsidRDefault="004D4296" w:rsidP="004D4296">
      <w:pPr>
        <w:jc w:val="center"/>
      </w:pPr>
      <w:r w:rsidRPr="004D4296">
        <w:rPr>
          <w:b/>
          <w:bCs/>
        </w:rPr>
        <w:t>ACUERDA:</w:t>
      </w:r>
    </w:p>
    <w:p w14:paraId="13774D7B" w14:textId="28B6ADE6" w:rsidR="004D4296" w:rsidRPr="004D4296" w:rsidRDefault="004D4296" w:rsidP="004D4296">
      <w:bookmarkStart w:id="0" w:name="1"/>
      <w:r w:rsidRPr="004D4296">
        <w:rPr>
          <w:b/>
          <w:bCs/>
        </w:rPr>
        <w:t>ARTÍCULO PRIMERO.</w:t>
      </w:r>
      <w:bookmarkEnd w:id="0"/>
      <w:r w:rsidRPr="004D4296">
        <w:t xml:space="preserve"> Créase, con Sede en Bogotá, D. E, </w:t>
      </w:r>
      <w:proofErr w:type="spellStart"/>
      <w:r w:rsidRPr="004D4296">
        <w:t>el</w:t>
      </w:r>
      <w:proofErr w:type="spellEnd"/>
      <w:r w:rsidRPr="004D4296">
        <w:t xml:space="preserve"> un Fondo Rotatorio Nacional par a la adquisición de materias primas para la elaboración de </w:t>
      </w:r>
      <w:proofErr w:type="spellStart"/>
      <w:r w:rsidRPr="004D4296">
        <w:t>Bienestarina</w:t>
      </w:r>
      <w:proofErr w:type="spellEnd"/>
      <w:r w:rsidRPr="004D4296">
        <w:t>”, hasta por la suma de DOS MILLONES QUINIENTOS MIL PESOS ($ 2'500.000.oo) M/Cte.</w:t>
      </w:r>
    </w:p>
    <w:p w14:paraId="671D6118" w14:textId="77777777" w:rsidR="004D4296" w:rsidRPr="004D4296" w:rsidRDefault="004D4296" w:rsidP="004D4296">
      <w:bookmarkStart w:id="1" w:name="2"/>
      <w:r w:rsidRPr="004D4296">
        <w:rPr>
          <w:b/>
          <w:bCs/>
        </w:rPr>
        <w:t>ARTÍCULO SEGUNDO.</w:t>
      </w:r>
      <w:bookmarkEnd w:id="1"/>
      <w:r w:rsidRPr="004D4296">
        <w:t xml:space="preserve"> El encargado del manejo de este Fondo ser designado por el </w:t>
      </w:r>
      <w:proofErr w:type="gramStart"/>
      <w:r w:rsidRPr="004D4296">
        <w:t>Subdirector</w:t>
      </w:r>
      <w:proofErr w:type="gramEnd"/>
      <w:r w:rsidRPr="004D4296">
        <w:t xml:space="preserve"> de Nutrición, el cual tendrá la calidad de empleado de manejo, y deber, por consiguiente, constituir a correspondiente garantía.</w:t>
      </w:r>
    </w:p>
    <w:p w14:paraId="6AB52494" w14:textId="77777777" w:rsidR="004D4296" w:rsidRPr="004D4296" w:rsidRDefault="004D4296" w:rsidP="004D4296">
      <w:bookmarkStart w:id="2" w:name="3"/>
      <w:r w:rsidRPr="004D4296">
        <w:rPr>
          <w:b/>
          <w:bCs/>
        </w:rPr>
        <w:t>ARTÍCULO TERCERO.</w:t>
      </w:r>
      <w:bookmarkEnd w:id="2"/>
      <w:r w:rsidRPr="004D4296">
        <w:t xml:space="preserve"> Autorizase al Tesorero General del Instituto para que gire a favor del “Fondo Rotatorio Nacional para la adquisición de materias primas destinadas a la elaboración de </w:t>
      </w:r>
      <w:proofErr w:type="spellStart"/>
      <w:r w:rsidRPr="004D4296">
        <w:t>Bienestarina</w:t>
      </w:r>
      <w:proofErr w:type="spellEnd"/>
      <w:r w:rsidRPr="004D4296">
        <w:t>”, mensualmente la suma de DOS MILLONES QUINIENTOS MIL PESOS ($2'</w:t>
      </w:r>
      <w:proofErr w:type="gramStart"/>
      <w:r w:rsidRPr="004D4296">
        <w:t>500.000.oo</w:t>
      </w:r>
      <w:proofErr w:type="gramEnd"/>
      <w:r w:rsidRPr="004D4296">
        <w:t>) M/Cte., la cual ser consignada en cuenta bancaria.</w:t>
      </w:r>
    </w:p>
    <w:p w14:paraId="42493861" w14:textId="033A1C63" w:rsidR="004D4296" w:rsidRPr="004D4296" w:rsidRDefault="004D4296" w:rsidP="004D4296">
      <w:r w:rsidRPr="004D4296">
        <w:rPr>
          <w:b/>
          <w:bCs/>
        </w:rPr>
        <w:t>PARÁGRAFO.</w:t>
      </w:r>
      <w:r w:rsidRPr="004D4296">
        <w:t xml:space="preserve"> La legalización del Fondo para su reintegro se hará mediante rendición de cuentas, al Tesorero General del IBCB, &lt;sic&gt; las cuales deben cumplir con los requisitos fiscales vigentes.</w:t>
      </w:r>
    </w:p>
    <w:p w14:paraId="63E07E96" w14:textId="77777777" w:rsidR="004D4296" w:rsidRPr="004D4296" w:rsidRDefault="004D4296" w:rsidP="004D4296">
      <w:bookmarkStart w:id="3" w:name="4"/>
      <w:r w:rsidRPr="004D4296">
        <w:rPr>
          <w:b/>
          <w:bCs/>
        </w:rPr>
        <w:t>ARTÍCULO CUARTO.</w:t>
      </w:r>
      <w:bookmarkEnd w:id="3"/>
      <w:r w:rsidRPr="004D4296">
        <w:t xml:space="preserve"> El ordenador de gastos del Fondo ser el </w:t>
      </w:r>
      <w:proofErr w:type="gramStart"/>
      <w:r w:rsidRPr="004D4296">
        <w:t>Subdirector</w:t>
      </w:r>
      <w:proofErr w:type="gramEnd"/>
      <w:r w:rsidRPr="004D4296">
        <w:t xml:space="preserve"> de Nutrición del ICBF.</w:t>
      </w:r>
    </w:p>
    <w:p w14:paraId="624242EF" w14:textId="77777777" w:rsidR="004D4296" w:rsidRPr="004D4296" w:rsidRDefault="004D4296" w:rsidP="004D4296">
      <w:bookmarkStart w:id="4" w:name="5"/>
      <w:r w:rsidRPr="004D4296">
        <w:rPr>
          <w:b/>
          <w:bCs/>
        </w:rPr>
        <w:t>ARTÍCULO QUINTO.</w:t>
      </w:r>
      <w:bookmarkEnd w:id="4"/>
      <w:r w:rsidRPr="004D4296">
        <w:t> El control del Fondo ser ejercido por la Contralora General de la República, a través de los funcionarios acreditados para tal fin, quienes participaran directamente en el proceso de compra.</w:t>
      </w:r>
    </w:p>
    <w:p w14:paraId="230EB393" w14:textId="5CB80D9F" w:rsidR="004D4296" w:rsidRPr="004D4296" w:rsidRDefault="004D4296" w:rsidP="004D4296">
      <w:r w:rsidRPr="004D4296">
        <w:rPr>
          <w:b/>
          <w:bCs/>
        </w:rPr>
        <w:lastRenderedPageBreak/>
        <w:t>PARÁGRAFO.</w:t>
      </w:r>
      <w:r w:rsidRPr="004D4296">
        <w:rPr>
          <w:u w:val="single"/>
        </w:rPr>
        <w:t> </w:t>
      </w:r>
      <w:r w:rsidRPr="004D4296">
        <w:t>Por tratarse de adquisición de materias primas cuya disponibilidad presenta fluctuaciones y deficiencias en el mercado, el sistema de adquisición debe exceptuarse del requisito de cotización, exigido por la Contraloría.</w:t>
      </w:r>
    </w:p>
    <w:p w14:paraId="1177A898" w14:textId="77777777" w:rsidR="004D4296" w:rsidRPr="004D4296" w:rsidRDefault="004D4296" w:rsidP="004D4296">
      <w:bookmarkStart w:id="5" w:name="6"/>
      <w:r w:rsidRPr="004D4296">
        <w:rPr>
          <w:b/>
          <w:bCs/>
        </w:rPr>
        <w:t>ARTÍCULO SEXTO.</w:t>
      </w:r>
      <w:bookmarkEnd w:id="5"/>
      <w:r w:rsidRPr="004D4296">
        <w:t xml:space="preserve"> Los </w:t>
      </w:r>
      <w:proofErr w:type="gramStart"/>
      <w:r w:rsidRPr="004D4296">
        <w:t>Jefes</w:t>
      </w:r>
      <w:proofErr w:type="gramEnd"/>
      <w:r w:rsidRPr="004D4296">
        <w:t xml:space="preserve"> de Grupo de personal asistencial (Administradores de las plantas), deberán enviar al funcionario encargado del manejo del Fondo, las constancias de las cantidades de materias primas recibidas e ingresadas a almacén, utilizando el formato correspondiente.</w:t>
      </w:r>
    </w:p>
    <w:p w14:paraId="24D08DEB" w14:textId="77777777" w:rsidR="004D4296" w:rsidRPr="004D4296" w:rsidRDefault="004D4296" w:rsidP="004D4296">
      <w:bookmarkStart w:id="6" w:name="7"/>
      <w:r w:rsidRPr="004D4296">
        <w:rPr>
          <w:b/>
          <w:bCs/>
        </w:rPr>
        <w:t>ARTÍCULO SÉPTIMO.</w:t>
      </w:r>
      <w:bookmarkEnd w:id="6"/>
      <w:r w:rsidRPr="004D4296">
        <w:t xml:space="preserve"> Créase una Junta de Compras, la cual estará integra da por el </w:t>
      </w:r>
      <w:proofErr w:type="gramStart"/>
      <w:r w:rsidRPr="004D4296">
        <w:t>Subdirector</w:t>
      </w:r>
      <w:proofErr w:type="gramEnd"/>
      <w:r w:rsidRPr="004D4296">
        <w:t xml:space="preserve"> de Nutrición, el </w:t>
      </w:r>
      <w:proofErr w:type="gramStart"/>
      <w:r w:rsidRPr="004D4296">
        <w:t>Jefe</w:t>
      </w:r>
      <w:proofErr w:type="gramEnd"/>
      <w:r w:rsidRPr="004D4296">
        <w:t xml:space="preserve"> de la División de Investigaciones Nutricionales, el </w:t>
      </w:r>
      <w:proofErr w:type="gramStart"/>
      <w:r w:rsidRPr="004D4296">
        <w:t>Jefe</w:t>
      </w:r>
      <w:proofErr w:type="gramEnd"/>
      <w:r w:rsidRPr="004D4296">
        <w:t xml:space="preserve"> de Laboratorio de la misma División, el </w:t>
      </w:r>
      <w:proofErr w:type="gramStart"/>
      <w:r w:rsidRPr="004D4296">
        <w:t>Jefe</w:t>
      </w:r>
      <w:proofErr w:type="gramEnd"/>
      <w:r w:rsidRPr="004D4296">
        <w:t xml:space="preserve"> de la División PINA, el funcionario encargado del manejo del Fondo y el Auditor de la Contralor General ante el Instituto o su delegado; estos dos últimos tendrán </w:t>
      </w:r>
      <w:proofErr w:type="gramStart"/>
      <w:r w:rsidRPr="004D4296">
        <w:t>voz</w:t>
      </w:r>
      <w:proofErr w:type="gramEnd"/>
      <w:r w:rsidRPr="004D4296">
        <w:t xml:space="preserve"> pero no voto.</w:t>
      </w:r>
    </w:p>
    <w:p w14:paraId="6FE140C4" w14:textId="77777777" w:rsidR="004D4296" w:rsidRPr="004D4296" w:rsidRDefault="004D4296" w:rsidP="004D4296">
      <w:r w:rsidRPr="004D4296">
        <w:t xml:space="preserve">La Junta será órgano de Dirección y Administración del Fondo Rotatorio, para la adquisición de materias primas destinadas a la elaboración de </w:t>
      </w:r>
      <w:proofErr w:type="spellStart"/>
      <w:r w:rsidRPr="004D4296">
        <w:t>Bienestarina</w:t>
      </w:r>
      <w:proofErr w:type="spellEnd"/>
      <w:r w:rsidRPr="004D4296">
        <w:t>. Las funciones y responsabilidades serán precisadas en el reglamento.</w:t>
      </w:r>
    </w:p>
    <w:p w14:paraId="2723910D" w14:textId="77777777" w:rsidR="004D4296" w:rsidRPr="004D4296" w:rsidRDefault="004D4296" w:rsidP="004D4296">
      <w:bookmarkStart w:id="7" w:name="8"/>
      <w:r w:rsidRPr="004D4296">
        <w:rPr>
          <w:b/>
          <w:bCs/>
        </w:rPr>
        <w:t>ARTÍCULO OCTAVO.</w:t>
      </w:r>
      <w:bookmarkEnd w:id="7"/>
      <w:r w:rsidRPr="004D4296">
        <w:t xml:space="preserve">  El encargado del Fondo dispone de una partida de DIEZ MIL PESOS ($ </w:t>
      </w:r>
      <w:proofErr w:type="gramStart"/>
      <w:r w:rsidRPr="004D4296">
        <w:t>10.000.oo</w:t>
      </w:r>
      <w:proofErr w:type="gramEnd"/>
      <w:r w:rsidRPr="004D4296">
        <w:t>) M/Cte. mensualmente para constituir una caja menor destinada a compras de menor cuantía.</w:t>
      </w:r>
    </w:p>
    <w:p w14:paraId="1A80651C" w14:textId="738102C2" w:rsidR="004D4296" w:rsidRPr="004D4296" w:rsidRDefault="004D4296" w:rsidP="004D4296">
      <w:pPr>
        <w:jc w:val="center"/>
      </w:pPr>
      <w:r w:rsidRPr="004D4296">
        <w:t xml:space="preserve">Dado en Bogotá, D. E. a los 5 </w:t>
      </w:r>
      <w:r>
        <w:t>días del mes de diciembre de</w:t>
      </w:r>
      <w:r w:rsidRPr="004D4296">
        <w:t xml:space="preserve"> 1974</w:t>
      </w:r>
    </w:p>
    <w:p w14:paraId="4AB39E4A" w14:textId="77777777" w:rsidR="004D4296" w:rsidRPr="004D4296" w:rsidRDefault="004D4296" w:rsidP="004D4296">
      <w:pPr>
        <w:jc w:val="center"/>
        <w:rPr>
          <w:b/>
          <w:bCs/>
        </w:rPr>
      </w:pPr>
      <w:r w:rsidRPr="004D4296">
        <w:rPr>
          <w:b/>
          <w:bCs/>
        </w:rPr>
        <w:t>EL PRESIDENTE DE LA JUNTA DIRECTIVA</w:t>
      </w:r>
    </w:p>
    <w:p w14:paraId="67CC62C8" w14:textId="77777777" w:rsidR="004D4296" w:rsidRPr="004D4296" w:rsidRDefault="004D4296" w:rsidP="004D4296">
      <w:pPr>
        <w:jc w:val="center"/>
        <w:rPr>
          <w:b/>
          <w:bCs/>
        </w:rPr>
      </w:pPr>
      <w:r w:rsidRPr="004D4296">
        <w:rPr>
          <w:b/>
          <w:bCs/>
        </w:rPr>
        <w:t>EL SECRETARIO DE LA JUNTA DIRECTIVA</w:t>
      </w:r>
    </w:p>
    <w:p w14:paraId="7D82D70C" w14:textId="77777777" w:rsidR="00A57B6D" w:rsidRPr="004D4296" w:rsidRDefault="00A57B6D" w:rsidP="00726201"/>
    <w:sectPr w:rsidR="00A57B6D" w:rsidRPr="004D42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4D4296"/>
    <w:rsid w:val="0058422B"/>
    <w:rsid w:val="00585FC3"/>
    <w:rsid w:val="006C2041"/>
    <w:rsid w:val="00712707"/>
    <w:rsid w:val="00726201"/>
    <w:rsid w:val="009222A4"/>
    <w:rsid w:val="0096645C"/>
    <w:rsid w:val="00A57B6D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F42CE-5102-4DCA-A7BA-79F340723446}"/>
</file>

<file path=customXml/itemProps2.xml><?xml version="1.0" encoding="utf-8"?>
<ds:datastoreItem xmlns:ds="http://schemas.openxmlformats.org/officeDocument/2006/customXml" ds:itemID="{789AFDEC-5B85-45BC-825B-609481CE60D4}"/>
</file>

<file path=customXml/itemProps3.xml><?xml version="1.0" encoding="utf-8"?>
<ds:datastoreItem xmlns:ds="http://schemas.openxmlformats.org/officeDocument/2006/customXml" ds:itemID="{87C28BC4-9DB3-4B53-9AFE-79C698EBE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4366</Characters>
  <Application>Microsoft Office Word</Application>
  <DocSecurity>0</DocSecurity>
  <Lines>109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2026-03-18T16:00:00Z</dcterms:created>
  <dcterms:modified xsi:type="dcterms:W3CDTF">2026-03-18T16:00:00Z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