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0375E9C1" w:rsidR="00B64332" w:rsidRPr="003A28EA" w:rsidRDefault="00B64332" w:rsidP="00B64332">
      <w:pPr>
        <w:pStyle w:val="Sinespaciado"/>
        <w:jc w:val="center"/>
        <w:rPr>
          <w:rFonts w:ascii="Verdana" w:hAnsi="Verdana"/>
          <w:b/>
          <w:bCs/>
        </w:rPr>
      </w:pPr>
      <w:r w:rsidRPr="003A28EA">
        <w:rPr>
          <w:rFonts w:ascii="Verdana" w:hAnsi="Verdana"/>
          <w:b/>
          <w:bCs/>
        </w:rPr>
        <w:t xml:space="preserve">ACUERDO </w:t>
      </w:r>
      <w:r w:rsidR="00FA47D6">
        <w:rPr>
          <w:rFonts w:ascii="Verdana" w:hAnsi="Verdana"/>
          <w:b/>
          <w:bCs/>
        </w:rPr>
        <w:t>138</w:t>
      </w:r>
      <w:r w:rsidRPr="003A28EA">
        <w:rPr>
          <w:rFonts w:ascii="Verdana" w:hAnsi="Verdana"/>
          <w:b/>
          <w:bCs/>
        </w:rPr>
        <w:t xml:space="preserve"> DE 19</w:t>
      </w:r>
      <w:r w:rsidR="003A28EA">
        <w:rPr>
          <w:rFonts w:ascii="Verdana" w:hAnsi="Verdana"/>
          <w:b/>
          <w:bCs/>
        </w:rPr>
        <w:t>82</w:t>
      </w:r>
    </w:p>
    <w:p w14:paraId="1D3B3E3F" w14:textId="77777777" w:rsidR="00B64332" w:rsidRPr="003A28EA" w:rsidRDefault="00B64332" w:rsidP="00B64332">
      <w:pPr>
        <w:pStyle w:val="Sinespaciado"/>
        <w:jc w:val="center"/>
        <w:rPr>
          <w:rFonts w:ascii="Verdana" w:hAnsi="Verdana"/>
        </w:rPr>
      </w:pPr>
    </w:p>
    <w:p w14:paraId="596F0E6E" w14:textId="4C5EC270" w:rsidR="009222A4" w:rsidRPr="003A28EA" w:rsidRDefault="009222A4" w:rsidP="009222A4">
      <w:pPr>
        <w:pStyle w:val="Sinespaciado"/>
        <w:rPr>
          <w:rFonts w:ascii="Verdana" w:hAnsi="Verdana"/>
          <w:sz w:val="20"/>
          <w:szCs w:val="20"/>
        </w:rPr>
      </w:pPr>
      <w:r w:rsidRPr="003A28EA">
        <w:rPr>
          <w:rFonts w:ascii="Verdana" w:hAnsi="Verdana"/>
          <w:sz w:val="20"/>
          <w:szCs w:val="20"/>
        </w:rPr>
        <w:t>Fecha de Expedición</w:t>
      </w:r>
      <w:r w:rsidR="00A57B6D" w:rsidRPr="003A28EA">
        <w:rPr>
          <w:rFonts w:ascii="Verdana" w:hAnsi="Verdana"/>
          <w:sz w:val="20"/>
          <w:szCs w:val="20"/>
        </w:rPr>
        <w:t xml:space="preserve">: </w:t>
      </w:r>
      <w:r w:rsidR="00FA47D6">
        <w:rPr>
          <w:rFonts w:ascii="Verdana" w:hAnsi="Verdana"/>
          <w:sz w:val="20"/>
          <w:szCs w:val="20"/>
        </w:rPr>
        <w:t xml:space="preserve">30 de septiembre de </w:t>
      </w:r>
      <w:r w:rsidR="003A28EA">
        <w:rPr>
          <w:rFonts w:ascii="Verdana" w:hAnsi="Verdana"/>
          <w:sz w:val="20"/>
          <w:szCs w:val="20"/>
        </w:rPr>
        <w:t>1982</w:t>
      </w:r>
    </w:p>
    <w:p w14:paraId="70C32E9E" w14:textId="7404203C" w:rsidR="00C32C01" w:rsidRDefault="009222A4" w:rsidP="009222A4">
      <w:pPr>
        <w:pStyle w:val="Sinespaciado"/>
        <w:rPr>
          <w:rFonts w:ascii="Verdana" w:hAnsi="Verdana"/>
          <w:sz w:val="20"/>
          <w:szCs w:val="20"/>
        </w:rPr>
      </w:pPr>
      <w:r w:rsidRPr="003A28EA">
        <w:rPr>
          <w:rFonts w:ascii="Verdana" w:hAnsi="Verdana"/>
          <w:sz w:val="20"/>
          <w:szCs w:val="20"/>
        </w:rPr>
        <w:t xml:space="preserve">Fecha de </w:t>
      </w:r>
      <w:proofErr w:type="gramStart"/>
      <w:r w:rsidRPr="003A28EA">
        <w:rPr>
          <w:rFonts w:ascii="Verdana" w:hAnsi="Verdana"/>
          <w:sz w:val="20"/>
          <w:szCs w:val="20"/>
        </w:rPr>
        <w:t>entrada en vigencia</w:t>
      </w:r>
      <w:proofErr w:type="gramEnd"/>
      <w:r w:rsidRPr="003A28EA">
        <w:rPr>
          <w:rFonts w:ascii="Verdana" w:hAnsi="Verdana"/>
          <w:sz w:val="20"/>
          <w:szCs w:val="20"/>
        </w:rPr>
        <w:t xml:space="preserve">: </w:t>
      </w:r>
      <w:r w:rsidR="00FA47D6">
        <w:rPr>
          <w:rFonts w:ascii="Verdana" w:hAnsi="Verdana"/>
          <w:sz w:val="20"/>
          <w:szCs w:val="20"/>
        </w:rPr>
        <w:t>30 de septiembre de 1982</w:t>
      </w:r>
    </w:p>
    <w:p w14:paraId="770D883C" w14:textId="5B769F1E" w:rsidR="009222A4" w:rsidRPr="003A28EA" w:rsidRDefault="009222A4" w:rsidP="009222A4">
      <w:pPr>
        <w:pStyle w:val="Sinespaciado"/>
        <w:rPr>
          <w:rFonts w:ascii="Verdana" w:hAnsi="Verdana"/>
          <w:sz w:val="20"/>
          <w:szCs w:val="20"/>
        </w:rPr>
      </w:pPr>
      <w:r w:rsidRPr="003A28EA">
        <w:rPr>
          <w:rFonts w:ascii="Verdana" w:hAnsi="Verdana"/>
          <w:sz w:val="20"/>
          <w:szCs w:val="20"/>
        </w:rPr>
        <w:t xml:space="preserve">Estado de la vigencia: </w:t>
      </w:r>
      <w:r w:rsidR="00B64332" w:rsidRPr="003A28EA">
        <w:rPr>
          <w:rFonts w:ascii="Verdana" w:hAnsi="Verdana"/>
          <w:sz w:val="20"/>
          <w:szCs w:val="20"/>
        </w:rPr>
        <w:t>Vigente</w:t>
      </w:r>
    </w:p>
    <w:p w14:paraId="5D306F10" w14:textId="77777777" w:rsidR="009222A4" w:rsidRPr="003A28EA" w:rsidRDefault="009222A4" w:rsidP="009222A4">
      <w:pPr>
        <w:pStyle w:val="Sinespaciado"/>
        <w:rPr>
          <w:rFonts w:ascii="Verdana" w:hAnsi="Verdana"/>
          <w:sz w:val="20"/>
          <w:szCs w:val="20"/>
        </w:rPr>
      </w:pPr>
    </w:p>
    <w:p w14:paraId="2621B006" w14:textId="77777777" w:rsidR="009222A4" w:rsidRPr="003A28EA" w:rsidRDefault="009222A4" w:rsidP="009222A4">
      <w:pPr>
        <w:pStyle w:val="Sinespaciado"/>
        <w:rPr>
          <w:rFonts w:ascii="Verdana" w:hAnsi="Verdana"/>
          <w:sz w:val="20"/>
          <w:szCs w:val="20"/>
        </w:rPr>
      </w:pPr>
      <w:r w:rsidRPr="003A28EA">
        <w:rPr>
          <w:rFonts w:ascii="Verdana" w:hAnsi="Verdana"/>
          <w:sz w:val="20"/>
          <w:szCs w:val="20"/>
        </w:rPr>
        <w:t>Fecha de publicación en Diario Oficial: N/A</w:t>
      </w:r>
    </w:p>
    <w:p w14:paraId="361B01F5" w14:textId="5675C15C" w:rsidR="00A57B6D" w:rsidRPr="00C32C01" w:rsidRDefault="009222A4" w:rsidP="00C32C01">
      <w:pPr>
        <w:pStyle w:val="Sinespaciado"/>
        <w:rPr>
          <w:rFonts w:ascii="Verdana" w:hAnsi="Verdana"/>
          <w:sz w:val="20"/>
          <w:szCs w:val="20"/>
        </w:rPr>
      </w:pPr>
      <w:r w:rsidRPr="003A28EA">
        <w:rPr>
          <w:rFonts w:ascii="Verdana" w:hAnsi="Verdana"/>
          <w:sz w:val="20"/>
          <w:szCs w:val="20"/>
        </w:rPr>
        <w:t>Número del Diario Oficial: N/A</w:t>
      </w:r>
    </w:p>
    <w:p w14:paraId="0B4A1E2C" w14:textId="77777777" w:rsidR="003A28EA" w:rsidRPr="00C32C01" w:rsidRDefault="003A28EA" w:rsidP="00B64332">
      <w:pPr>
        <w:pStyle w:val="Sinespaciado"/>
        <w:jc w:val="both"/>
        <w:rPr>
          <w:rFonts w:ascii="Verdana" w:hAnsi="Verdana"/>
          <w:b/>
          <w:bCs/>
        </w:rPr>
      </w:pPr>
    </w:p>
    <w:p w14:paraId="3B376D10" w14:textId="77777777" w:rsidR="00C32C01" w:rsidRDefault="00C32C01" w:rsidP="00B64332">
      <w:pPr>
        <w:pStyle w:val="Sinespaciado"/>
        <w:jc w:val="both"/>
        <w:rPr>
          <w:rFonts w:ascii="Verdana" w:hAnsi="Verdana"/>
          <w:b/>
          <w:bCs/>
        </w:rPr>
      </w:pPr>
    </w:p>
    <w:p w14:paraId="5EA7B77D" w14:textId="77777777" w:rsidR="00FA47D6" w:rsidRDefault="00FA47D6" w:rsidP="00FA47D6">
      <w:pPr>
        <w:pStyle w:val="Sinespaciado"/>
        <w:jc w:val="center"/>
        <w:rPr>
          <w:rFonts w:ascii="Verdana" w:hAnsi="Verdana"/>
          <w:b/>
          <w:bCs/>
        </w:rPr>
      </w:pPr>
      <w:r w:rsidRPr="00FA47D6">
        <w:rPr>
          <w:rFonts w:ascii="Verdana" w:hAnsi="Verdana"/>
          <w:b/>
          <w:bCs/>
        </w:rPr>
        <w:t>ACUERDO 138 DE 1982</w:t>
      </w:r>
    </w:p>
    <w:p w14:paraId="58783643" w14:textId="77777777" w:rsidR="00FA47D6" w:rsidRPr="00FA47D6" w:rsidRDefault="00FA47D6" w:rsidP="00FA47D6">
      <w:pPr>
        <w:pStyle w:val="Sinespaciado"/>
        <w:jc w:val="center"/>
        <w:rPr>
          <w:rFonts w:ascii="Verdana" w:hAnsi="Verdana"/>
        </w:rPr>
      </w:pPr>
    </w:p>
    <w:p w14:paraId="633727ED" w14:textId="52A5CDCE" w:rsidR="00FA47D6" w:rsidRDefault="00FA47D6" w:rsidP="00FA47D6">
      <w:pPr>
        <w:pStyle w:val="Sinespaciado"/>
        <w:jc w:val="center"/>
        <w:rPr>
          <w:rFonts w:ascii="Verdana" w:hAnsi="Verdana"/>
        </w:rPr>
      </w:pPr>
      <w:r>
        <w:rPr>
          <w:rFonts w:ascii="Verdana" w:hAnsi="Verdana"/>
        </w:rPr>
        <w:t>(s</w:t>
      </w:r>
      <w:r w:rsidRPr="00FA47D6">
        <w:rPr>
          <w:rFonts w:ascii="Verdana" w:hAnsi="Verdana"/>
        </w:rPr>
        <w:t>eptiembre 30</w:t>
      </w:r>
      <w:r>
        <w:rPr>
          <w:rFonts w:ascii="Verdana" w:hAnsi="Verdana"/>
        </w:rPr>
        <w:t>)</w:t>
      </w:r>
    </w:p>
    <w:p w14:paraId="5899AF17" w14:textId="77777777" w:rsidR="00FA47D6" w:rsidRPr="00FA47D6" w:rsidRDefault="00FA47D6" w:rsidP="00FA47D6">
      <w:pPr>
        <w:pStyle w:val="Sinespaciado"/>
        <w:jc w:val="center"/>
        <w:rPr>
          <w:rFonts w:ascii="Verdana" w:hAnsi="Verdana"/>
        </w:rPr>
      </w:pPr>
    </w:p>
    <w:p w14:paraId="61BA4492" w14:textId="77777777" w:rsidR="00FA47D6" w:rsidRDefault="00FA47D6" w:rsidP="00FA47D6">
      <w:pPr>
        <w:pStyle w:val="Sinespaciado"/>
        <w:jc w:val="center"/>
        <w:rPr>
          <w:rFonts w:ascii="Verdana" w:hAnsi="Verdana"/>
          <w:b/>
          <w:bCs/>
        </w:rPr>
      </w:pPr>
      <w:r w:rsidRPr="00FA47D6">
        <w:rPr>
          <w:rFonts w:ascii="Verdana" w:hAnsi="Verdana"/>
          <w:b/>
          <w:bCs/>
        </w:rPr>
        <w:t>INSTITUTO COLOMBIANO DE BIENESTAR FAMILIAR</w:t>
      </w:r>
    </w:p>
    <w:p w14:paraId="72A6D886" w14:textId="77777777" w:rsidR="00FA47D6" w:rsidRPr="00FA47D6" w:rsidRDefault="00FA47D6" w:rsidP="00FA47D6">
      <w:pPr>
        <w:pStyle w:val="Sinespaciado"/>
        <w:jc w:val="center"/>
        <w:rPr>
          <w:rFonts w:ascii="Verdana" w:hAnsi="Verdana"/>
        </w:rPr>
      </w:pPr>
    </w:p>
    <w:p w14:paraId="41E58CED" w14:textId="77777777" w:rsidR="00FA47D6" w:rsidRDefault="00FA47D6" w:rsidP="00FA47D6">
      <w:pPr>
        <w:pStyle w:val="Sinespaciado"/>
        <w:jc w:val="center"/>
        <w:rPr>
          <w:rFonts w:ascii="Verdana" w:hAnsi="Verdana"/>
        </w:rPr>
      </w:pPr>
      <w:r w:rsidRPr="00FA47D6">
        <w:rPr>
          <w:rFonts w:ascii="Verdana" w:hAnsi="Verdana"/>
        </w:rPr>
        <w:t>“Por el cual se reglamentan los Recursos del Balance de los contratos con Entidades Administradoras de Hogares Infantiles</w:t>
      </w:r>
    </w:p>
    <w:p w14:paraId="37FEDEBB" w14:textId="77777777" w:rsidR="00FA47D6" w:rsidRPr="00FA47D6" w:rsidRDefault="00FA47D6" w:rsidP="00FA47D6">
      <w:pPr>
        <w:pStyle w:val="Sinespaciado"/>
        <w:jc w:val="center"/>
        <w:rPr>
          <w:rFonts w:ascii="Verdana" w:hAnsi="Verdana"/>
        </w:rPr>
      </w:pPr>
    </w:p>
    <w:p w14:paraId="1E5C2B8E" w14:textId="77777777" w:rsidR="00FA47D6" w:rsidRDefault="00FA47D6" w:rsidP="00FA47D6">
      <w:pPr>
        <w:pStyle w:val="Sinespaciado"/>
        <w:jc w:val="center"/>
        <w:rPr>
          <w:rFonts w:ascii="Verdana" w:hAnsi="Verdana"/>
          <w:b/>
          <w:bCs/>
        </w:rPr>
      </w:pPr>
      <w:r w:rsidRPr="00FA47D6">
        <w:rPr>
          <w:rFonts w:ascii="Verdana" w:hAnsi="Verdana"/>
          <w:b/>
          <w:bCs/>
        </w:rPr>
        <w:t>LA JUNTA DIRECTIVA DEL INSTITUTO COLOMBIANO DE BIENESTAR FAMILIAR</w:t>
      </w:r>
    </w:p>
    <w:p w14:paraId="4C48384D" w14:textId="77777777" w:rsidR="00FA47D6" w:rsidRPr="00FA47D6" w:rsidRDefault="00FA47D6" w:rsidP="00FA47D6">
      <w:pPr>
        <w:pStyle w:val="Sinespaciado"/>
        <w:jc w:val="center"/>
        <w:rPr>
          <w:rFonts w:ascii="Verdana" w:hAnsi="Verdana"/>
        </w:rPr>
      </w:pPr>
    </w:p>
    <w:p w14:paraId="50FF96B0" w14:textId="77777777" w:rsidR="00FA47D6" w:rsidRDefault="00FA47D6" w:rsidP="00FA47D6">
      <w:pPr>
        <w:pStyle w:val="Sinespaciado"/>
        <w:jc w:val="center"/>
        <w:rPr>
          <w:rFonts w:ascii="Verdana" w:hAnsi="Verdana"/>
        </w:rPr>
      </w:pPr>
      <w:r w:rsidRPr="00FA47D6">
        <w:rPr>
          <w:rFonts w:ascii="Verdana" w:hAnsi="Verdana"/>
        </w:rPr>
        <w:t>en uso de sus facultades legales y estatutarias, y</w:t>
      </w:r>
    </w:p>
    <w:p w14:paraId="10080943" w14:textId="77777777" w:rsidR="00FA47D6" w:rsidRPr="00FA47D6" w:rsidRDefault="00FA47D6" w:rsidP="00FA47D6">
      <w:pPr>
        <w:pStyle w:val="Sinespaciado"/>
        <w:jc w:val="center"/>
        <w:rPr>
          <w:rFonts w:ascii="Verdana" w:hAnsi="Verdana"/>
        </w:rPr>
      </w:pPr>
    </w:p>
    <w:p w14:paraId="7844CF4D" w14:textId="77777777" w:rsidR="00FA47D6" w:rsidRDefault="00FA47D6" w:rsidP="00FA47D6">
      <w:pPr>
        <w:pStyle w:val="Sinespaciado"/>
        <w:jc w:val="center"/>
        <w:rPr>
          <w:rFonts w:ascii="Verdana" w:hAnsi="Verdana"/>
          <w:b/>
          <w:bCs/>
        </w:rPr>
      </w:pPr>
      <w:r w:rsidRPr="00FA47D6">
        <w:rPr>
          <w:rFonts w:ascii="Verdana" w:hAnsi="Verdana"/>
          <w:b/>
          <w:bCs/>
        </w:rPr>
        <w:t>CONSIDERANDO:</w:t>
      </w:r>
    </w:p>
    <w:p w14:paraId="116A9B54" w14:textId="77777777" w:rsidR="00FA47D6" w:rsidRPr="00FA47D6" w:rsidRDefault="00FA47D6" w:rsidP="00FA47D6">
      <w:pPr>
        <w:pStyle w:val="Sinespaciado"/>
        <w:jc w:val="center"/>
        <w:rPr>
          <w:rFonts w:ascii="Verdana" w:hAnsi="Verdana"/>
        </w:rPr>
      </w:pPr>
    </w:p>
    <w:p w14:paraId="02D1B65C" w14:textId="77777777" w:rsidR="00FA47D6" w:rsidRDefault="00FA47D6" w:rsidP="00FA47D6">
      <w:pPr>
        <w:pStyle w:val="Sinespaciado"/>
        <w:jc w:val="both"/>
        <w:rPr>
          <w:rFonts w:ascii="Verdana" w:hAnsi="Verdana"/>
        </w:rPr>
      </w:pPr>
      <w:r w:rsidRPr="00FA47D6">
        <w:rPr>
          <w:rFonts w:ascii="Verdana" w:hAnsi="Verdana"/>
        </w:rPr>
        <w:t>Que la Administración de los Hogares Infantiles se está contratando con entidades administrativas públicas y privadas, sin ánimo de lucro;</w:t>
      </w:r>
    </w:p>
    <w:p w14:paraId="3D5A976A" w14:textId="77777777" w:rsidR="00FA47D6" w:rsidRPr="00FA47D6" w:rsidRDefault="00FA47D6" w:rsidP="00FA47D6">
      <w:pPr>
        <w:pStyle w:val="Sinespaciado"/>
        <w:jc w:val="both"/>
        <w:rPr>
          <w:rFonts w:ascii="Verdana" w:hAnsi="Verdana"/>
        </w:rPr>
      </w:pPr>
    </w:p>
    <w:p w14:paraId="424DA4CA" w14:textId="77777777" w:rsidR="00FA47D6" w:rsidRDefault="00FA47D6" w:rsidP="00FA47D6">
      <w:pPr>
        <w:pStyle w:val="Sinespaciado"/>
        <w:jc w:val="both"/>
        <w:rPr>
          <w:rFonts w:ascii="Verdana" w:hAnsi="Verdana"/>
        </w:rPr>
      </w:pPr>
      <w:r w:rsidRPr="00FA47D6">
        <w:rPr>
          <w:rFonts w:ascii="Verdana" w:hAnsi="Verdana"/>
        </w:rPr>
        <w:t>Que del valor de los contratos se presentan recursos sobrantes al final de la vigencia contractual;</w:t>
      </w:r>
    </w:p>
    <w:p w14:paraId="70D14EB2" w14:textId="77777777" w:rsidR="00FA47D6" w:rsidRPr="00FA47D6" w:rsidRDefault="00FA47D6" w:rsidP="00FA47D6">
      <w:pPr>
        <w:pStyle w:val="Sinespaciado"/>
        <w:jc w:val="both"/>
        <w:rPr>
          <w:rFonts w:ascii="Verdana" w:hAnsi="Verdana"/>
        </w:rPr>
      </w:pPr>
    </w:p>
    <w:p w14:paraId="37B7AA29" w14:textId="77777777" w:rsidR="00FA47D6" w:rsidRDefault="00FA47D6" w:rsidP="00FA47D6">
      <w:pPr>
        <w:pStyle w:val="Sinespaciado"/>
        <w:jc w:val="both"/>
        <w:rPr>
          <w:rFonts w:ascii="Verdana" w:hAnsi="Verdana"/>
        </w:rPr>
      </w:pPr>
      <w:proofErr w:type="gramStart"/>
      <w:r w:rsidRPr="00FA47D6">
        <w:rPr>
          <w:rFonts w:ascii="Verdana" w:hAnsi="Verdana"/>
        </w:rPr>
        <w:t>Que</w:t>
      </w:r>
      <w:proofErr w:type="gramEnd"/>
      <w:r w:rsidRPr="00FA47D6">
        <w:rPr>
          <w:rFonts w:ascii="Verdana" w:hAnsi="Verdana"/>
        </w:rPr>
        <w:t xml:space="preserve"> en el contrato celebrado entre el Instituto y las entidades administradoras, se convino que los recursos del balance pasaran como recursos del Hogar para ser invertidos en la siguiente vigencia;</w:t>
      </w:r>
    </w:p>
    <w:p w14:paraId="29C0E853" w14:textId="77777777" w:rsidR="00FA47D6" w:rsidRPr="00FA47D6" w:rsidRDefault="00FA47D6" w:rsidP="00FA47D6">
      <w:pPr>
        <w:pStyle w:val="Sinespaciado"/>
        <w:jc w:val="both"/>
        <w:rPr>
          <w:rFonts w:ascii="Verdana" w:hAnsi="Verdana"/>
        </w:rPr>
      </w:pPr>
    </w:p>
    <w:p w14:paraId="1C07AA08" w14:textId="1B362454" w:rsidR="00FA47D6" w:rsidRDefault="00FA47D6" w:rsidP="00FA47D6">
      <w:pPr>
        <w:pStyle w:val="Sinespaciado"/>
        <w:jc w:val="both"/>
        <w:rPr>
          <w:rFonts w:ascii="Verdana" w:hAnsi="Verdana"/>
        </w:rPr>
      </w:pPr>
      <w:r w:rsidRPr="00FA47D6">
        <w:rPr>
          <w:rFonts w:ascii="Verdana" w:hAnsi="Verdana"/>
        </w:rPr>
        <w:t>Que de conformidad con el Literal e del Artículo 26 de la Ley 7a. de 1979, en concordancia con el Literal a del Artículo 67 del Decreto No. 2388 de 1979, corresponde a la Junta Directiva del Instituto, fijar las políticas respecto al funcionamiento de los Hogares Infantiles.</w:t>
      </w:r>
    </w:p>
    <w:p w14:paraId="7D924A7D" w14:textId="77777777" w:rsidR="00FA47D6" w:rsidRPr="00FA47D6" w:rsidRDefault="00FA47D6" w:rsidP="00FA47D6">
      <w:pPr>
        <w:pStyle w:val="Sinespaciado"/>
        <w:jc w:val="both"/>
        <w:rPr>
          <w:rFonts w:ascii="Verdana" w:hAnsi="Verdana"/>
        </w:rPr>
      </w:pPr>
    </w:p>
    <w:p w14:paraId="6D12C527" w14:textId="77777777" w:rsidR="00FA47D6" w:rsidRDefault="00FA47D6" w:rsidP="00FA47D6">
      <w:pPr>
        <w:pStyle w:val="Sinespaciado"/>
        <w:jc w:val="center"/>
        <w:rPr>
          <w:rFonts w:ascii="Verdana" w:hAnsi="Verdana"/>
          <w:b/>
          <w:bCs/>
        </w:rPr>
      </w:pPr>
      <w:r w:rsidRPr="00FA47D6">
        <w:rPr>
          <w:rFonts w:ascii="Verdana" w:hAnsi="Verdana"/>
          <w:b/>
          <w:bCs/>
        </w:rPr>
        <w:t>ACUERDA:</w:t>
      </w:r>
    </w:p>
    <w:p w14:paraId="792ACA5E" w14:textId="77777777" w:rsidR="00FA47D6" w:rsidRPr="00FA47D6" w:rsidRDefault="00FA47D6" w:rsidP="00FA47D6">
      <w:pPr>
        <w:pStyle w:val="Sinespaciado"/>
        <w:jc w:val="both"/>
        <w:rPr>
          <w:rFonts w:ascii="Verdana" w:hAnsi="Verdana"/>
        </w:rPr>
      </w:pPr>
    </w:p>
    <w:p w14:paraId="0422579E" w14:textId="77777777" w:rsidR="00FA47D6" w:rsidRPr="00FA47D6" w:rsidRDefault="00FA47D6" w:rsidP="00FA47D6">
      <w:pPr>
        <w:pStyle w:val="Sinespaciado"/>
        <w:jc w:val="both"/>
        <w:rPr>
          <w:rFonts w:ascii="Verdana" w:hAnsi="Verdana"/>
        </w:rPr>
      </w:pPr>
      <w:bookmarkStart w:id="0" w:name="1"/>
      <w:r w:rsidRPr="00FA47D6">
        <w:rPr>
          <w:rFonts w:ascii="Verdana" w:hAnsi="Verdana"/>
          <w:b/>
          <w:bCs/>
        </w:rPr>
        <w:t xml:space="preserve">ARTÍCULO </w:t>
      </w:r>
      <w:proofErr w:type="gramStart"/>
      <w:r w:rsidRPr="00FA47D6">
        <w:rPr>
          <w:rFonts w:ascii="Verdana" w:hAnsi="Verdana"/>
          <w:b/>
          <w:bCs/>
        </w:rPr>
        <w:t>PRIMERO.</w:t>
      </w:r>
      <w:bookmarkEnd w:id="0"/>
      <w:r w:rsidRPr="00FA47D6">
        <w:rPr>
          <w:rFonts w:ascii="Verdana" w:hAnsi="Verdana"/>
        </w:rPr>
        <w:t>-</w:t>
      </w:r>
      <w:proofErr w:type="gramEnd"/>
      <w:r w:rsidRPr="00FA47D6">
        <w:rPr>
          <w:rFonts w:ascii="Verdana" w:hAnsi="Verdana"/>
        </w:rPr>
        <w:t xml:space="preserve"> Cuando al finalizar la vigencia existan saldos disponibles de los contratos suscritos entre las Entidades Administradoras de los Hogares Infantiles y el Instituto Colombiano de Bienestar Familiar, esta partida deberá ser incorporada al presupuesto del Hogar Infantil para la siguiente vigencia, como recursos del balance por resolución de la Dirección General, previa presentación del correspondiente plan de gastos.</w:t>
      </w:r>
    </w:p>
    <w:p w14:paraId="3487F1FC" w14:textId="6856F389" w:rsidR="00FA47D6" w:rsidRPr="00FA47D6" w:rsidRDefault="00FA47D6" w:rsidP="00FA47D6">
      <w:pPr>
        <w:pStyle w:val="Sinespaciado"/>
        <w:jc w:val="both"/>
        <w:rPr>
          <w:rFonts w:ascii="Verdana" w:hAnsi="Verdana"/>
        </w:rPr>
      </w:pPr>
    </w:p>
    <w:p w14:paraId="5E5B231E" w14:textId="77777777" w:rsidR="00FA47D6" w:rsidRPr="00FA47D6" w:rsidRDefault="00FA47D6" w:rsidP="00FA47D6">
      <w:pPr>
        <w:pStyle w:val="Sinespaciado"/>
        <w:jc w:val="both"/>
        <w:rPr>
          <w:rFonts w:ascii="Verdana" w:hAnsi="Verdana"/>
        </w:rPr>
      </w:pPr>
      <w:bookmarkStart w:id="1" w:name="2"/>
      <w:r w:rsidRPr="00FA47D6">
        <w:rPr>
          <w:rFonts w:ascii="Verdana" w:hAnsi="Verdana"/>
          <w:b/>
          <w:bCs/>
        </w:rPr>
        <w:t>ARTÍCULO SEGUNDO.</w:t>
      </w:r>
      <w:bookmarkEnd w:id="1"/>
      <w:r w:rsidRPr="00FA47D6">
        <w:rPr>
          <w:rFonts w:ascii="Verdana" w:hAnsi="Verdana"/>
        </w:rPr>
        <w:t xml:space="preserve">- Facultase al </w:t>
      </w:r>
      <w:proofErr w:type="gramStart"/>
      <w:r w:rsidRPr="00FA47D6">
        <w:rPr>
          <w:rFonts w:ascii="Verdana" w:hAnsi="Verdana"/>
        </w:rPr>
        <w:t>Director General</w:t>
      </w:r>
      <w:proofErr w:type="gramEnd"/>
      <w:r w:rsidRPr="00FA47D6">
        <w:rPr>
          <w:rFonts w:ascii="Verdana" w:hAnsi="Verdana"/>
        </w:rPr>
        <w:t xml:space="preserve"> del Instituto Colombiano de Bienestar Familiar para aprobar el plan de gastos de estos saldos presupuestales, bien sea para funcionamiento o inversión del Hogar Infantil de acuerdo con las necesidades debidamente justificadas.</w:t>
      </w:r>
    </w:p>
    <w:p w14:paraId="695F162E" w14:textId="071C6B8F" w:rsidR="00FA47D6" w:rsidRPr="00FA47D6" w:rsidRDefault="00FA47D6" w:rsidP="00FA47D6">
      <w:pPr>
        <w:pStyle w:val="Sinespaciado"/>
        <w:jc w:val="both"/>
        <w:rPr>
          <w:rFonts w:ascii="Verdana" w:hAnsi="Verdana"/>
        </w:rPr>
      </w:pPr>
    </w:p>
    <w:p w14:paraId="7FE2CC35" w14:textId="77777777" w:rsidR="00FA47D6" w:rsidRDefault="00FA47D6" w:rsidP="00FA47D6">
      <w:pPr>
        <w:pStyle w:val="Sinespaciado"/>
        <w:jc w:val="both"/>
        <w:rPr>
          <w:rFonts w:ascii="Verdana" w:hAnsi="Verdana"/>
        </w:rPr>
      </w:pPr>
      <w:bookmarkStart w:id="2" w:name="3"/>
      <w:r w:rsidRPr="00FA47D6">
        <w:rPr>
          <w:rFonts w:ascii="Verdana" w:hAnsi="Verdana"/>
          <w:b/>
          <w:bCs/>
        </w:rPr>
        <w:t xml:space="preserve">ARTÍCULO </w:t>
      </w:r>
      <w:proofErr w:type="gramStart"/>
      <w:r w:rsidRPr="00FA47D6">
        <w:rPr>
          <w:rFonts w:ascii="Verdana" w:hAnsi="Verdana"/>
          <w:b/>
          <w:bCs/>
        </w:rPr>
        <w:t>TERCERO.</w:t>
      </w:r>
      <w:bookmarkEnd w:id="2"/>
      <w:r w:rsidRPr="00FA47D6">
        <w:rPr>
          <w:rFonts w:ascii="Verdana" w:hAnsi="Verdana"/>
        </w:rPr>
        <w:t>-</w:t>
      </w:r>
      <w:proofErr w:type="gramEnd"/>
      <w:r w:rsidRPr="00FA47D6">
        <w:rPr>
          <w:rFonts w:ascii="Verdana" w:hAnsi="Verdana"/>
        </w:rPr>
        <w:t xml:space="preserve"> El presente Acuerdo rige a partir de la fecha de su expedición.</w:t>
      </w:r>
    </w:p>
    <w:p w14:paraId="6A03DA06" w14:textId="77777777" w:rsidR="00FA47D6" w:rsidRPr="00FA47D6" w:rsidRDefault="00FA47D6" w:rsidP="00FA47D6">
      <w:pPr>
        <w:pStyle w:val="Sinespaciado"/>
        <w:jc w:val="both"/>
        <w:rPr>
          <w:rFonts w:ascii="Verdana" w:hAnsi="Verdana"/>
        </w:rPr>
      </w:pPr>
    </w:p>
    <w:p w14:paraId="3AC103DE" w14:textId="2908FEB2" w:rsidR="00FA47D6" w:rsidRPr="00FA47D6" w:rsidRDefault="00FA47D6" w:rsidP="00FA47D6">
      <w:pPr>
        <w:pStyle w:val="Sinespaciado"/>
        <w:jc w:val="center"/>
        <w:rPr>
          <w:rFonts w:ascii="Verdana" w:hAnsi="Verdana"/>
          <w:b/>
          <w:bCs/>
        </w:rPr>
      </w:pPr>
      <w:r w:rsidRPr="00FA47D6">
        <w:rPr>
          <w:rFonts w:ascii="Verdana" w:hAnsi="Verdana"/>
          <w:b/>
          <w:bCs/>
        </w:rPr>
        <w:t>COMUNÍQUESE Y CÚMPLASE</w:t>
      </w:r>
    </w:p>
    <w:p w14:paraId="7848FECE" w14:textId="77777777" w:rsidR="00FA47D6" w:rsidRPr="00FA47D6" w:rsidRDefault="00FA47D6" w:rsidP="00FA47D6">
      <w:pPr>
        <w:pStyle w:val="Sinespaciado"/>
        <w:jc w:val="center"/>
        <w:rPr>
          <w:rFonts w:ascii="Verdana" w:hAnsi="Verdana"/>
          <w:b/>
          <w:bCs/>
        </w:rPr>
      </w:pPr>
    </w:p>
    <w:p w14:paraId="19BE23CF" w14:textId="1C731898" w:rsidR="00FA47D6" w:rsidRPr="00FA47D6" w:rsidRDefault="00FA47D6" w:rsidP="00FA47D6">
      <w:pPr>
        <w:pStyle w:val="Sinespaciado"/>
        <w:jc w:val="center"/>
        <w:rPr>
          <w:rFonts w:ascii="Verdana" w:hAnsi="Verdana"/>
        </w:rPr>
      </w:pPr>
      <w:r w:rsidRPr="00FA47D6">
        <w:rPr>
          <w:rFonts w:ascii="Verdana" w:hAnsi="Verdana"/>
        </w:rPr>
        <w:t>Dado en Bogotá, D. E., a los</w:t>
      </w:r>
      <w:r>
        <w:rPr>
          <w:rFonts w:ascii="Verdana" w:hAnsi="Verdana"/>
        </w:rPr>
        <w:t xml:space="preserve"> 30 días del mes de septiembre de 1982</w:t>
      </w:r>
    </w:p>
    <w:p w14:paraId="3371087C" w14:textId="77777777" w:rsidR="00FA47D6" w:rsidRPr="00FA47D6" w:rsidRDefault="00FA47D6" w:rsidP="00FA47D6">
      <w:pPr>
        <w:pStyle w:val="Sinespaciado"/>
        <w:jc w:val="center"/>
        <w:rPr>
          <w:rFonts w:ascii="Verdana" w:hAnsi="Verdana"/>
          <w:b/>
          <w:bCs/>
        </w:rPr>
      </w:pPr>
    </w:p>
    <w:p w14:paraId="2E706C9B" w14:textId="77777777" w:rsidR="00FA47D6" w:rsidRPr="00FA47D6" w:rsidRDefault="00FA47D6" w:rsidP="00FA47D6">
      <w:pPr>
        <w:pStyle w:val="Sinespaciado"/>
        <w:jc w:val="center"/>
        <w:rPr>
          <w:rFonts w:ascii="Verdana" w:hAnsi="Verdana"/>
          <w:b/>
          <w:bCs/>
        </w:rPr>
      </w:pPr>
      <w:r w:rsidRPr="00FA47D6">
        <w:rPr>
          <w:rFonts w:ascii="Verdana" w:hAnsi="Verdana"/>
          <w:b/>
          <w:bCs/>
        </w:rPr>
        <w:t>PRESIDENTE DE LA JUNTA DIRECTIVA</w:t>
      </w:r>
    </w:p>
    <w:p w14:paraId="6E2D98CA" w14:textId="77777777" w:rsidR="00FA47D6" w:rsidRPr="00FA47D6" w:rsidRDefault="00FA47D6" w:rsidP="00FA47D6">
      <w:pPr>
        <w:pStyle w:val="Sinespaciado"/>
        <w:jc w:val="center"/>
        <w:rPr>
          <w:rFonts w:ascii="Verdana" w:hAnsi="Verdana"/>
          <w:b/>
          <w:bCs/>
        </w:rPr>
      </w:pPr>
    </w:p>
    <w:p w14:paraId="2A0336D3" w14:textId="77777777" w:rsidR="00FA47D6" w:rsidRPr="00FA47D6" w:rsidRDefault="00FA47D6" w:rsidP="00FA47D6">
      <w:pPr>
        <w:pStyle w:val="Sinespaciado"/>
        <w:jc w:val="center"/>
        <w:rPr>
          <w:rFonts w:ascii="Verdana" w:hAnsi="Verdana"/>
          <w:b/>
          <w:bCs/>
        </w:rPr>
      </w:pPr>
      <w:r w:rsidRPr="00FA47D6">
        <w:rPr>
          <w:rFonts w:ascii="Verdana" w:hAnsi="Verdana"/>
          <w:b/>
          <w:bCs/>
        </w:rPr>
        <w:t>SECRETARIO GENERAL DE LA JUNTA DIRECTIVA</w:t>
      </w:r>
    </w:p>
    <w:p w14:paraId="14289067" w14:textId="77777777" w:rsidR="00FA47D6" w:rsidRPr="00C32C01" w:rsidRDefault="00FA47D6" w:rsidP="00B64332">
      <w:pPr>
        <w:pStyle w:val="Sinespaciado"/>
        <w:jc w:val="both"/>
        <w:rPr>
          <w:rFonts w:ascii="Verdana" w:hAnsi="Verdana"/>
        </w:rPr>
      </w:pPr>
    </w:p>
    <w:sectPr w:rsidR="00FA47D6" w:rsidRPr="00C32C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217246"/>
    <w:rsid w:val="003216D1"/>
    <w:rsid w:val="00370A8B"/>
    <w:rsid w:val="003A28EA"/>
    <w:rsid w:val="0057286E"/>
    <w:rsid w:val="0058422B"/>
    <w:rsid w:val="00712707"/>
    <w:rsid w:val="00726201"/>
    <w:rsid w:val="008663F5"/>
    <w:rsid w:val="009222A4"/>
    <w:rsid w:val="00A57B6D"/>
    <w:rsid w:val="00B376C6"/>
    <w:rsid w:val="00B64332"/>
    <w:rsid w:val="00C32C01"/>
    <w:rsid w:val="00D640A7"/>
    <w:rsid w:val="00E326A9"/>
    <w:rsid w:val="00E6321A"/>
    <w:rsid w:val="00F61951"/>
    <w:rsid w:val="00FA47D6"/>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F3C2C-0946-4AB3-9D37-9816FA30C19F}"/>
</file>

<file path=customXml/itemProps2.xml><?xml version="1.0" encoding="utf-8"?>
<ds:datastoreItem xmlns:ds="http://schemas.openxmlformats.org/officeDocument/2006/customXml" ds:itemID="{9D7816E5-7E12-40BF-B9FE-9089B8A97545}"/>
</file>

<file path=customXml/itemProps3.xml><?xml version="1.0" encoding="utf-8"?>
<ds:datastoreItem xmlns:ds="http://schemas.openxmlformats.org/officeDocument/2006/customXml" ds:itemID="{E997162F-46C8-4787-98DB-989B3754B38D}"/>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2026-03-20T16:10:00Z</dcterms:created>
  <dcterms:modified xsi:type="dcterms:W3CDTF">2026-03-20T16:10:00Z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