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2707" w:rsidR="00712707" w:rsidP="00712707" w:rsidRDefault="00712707" w14:paraId="436C7118" w14:textId="1C695255">
      <w:pPr>
        <w:jc w:val="center"/>
      </w:pPr>
      <w:r w:rsidRPr="00712707">
        <w:rPr>
          <w:b/>
          <w:bCs/>
        </w:rPr>
        <w:t xml:space="preserve">ACUERDO </w:t>
      </w:r>
      <w:r w:rsidR="00217246">
        <w:rPr>
          <w:b/>
          <w:bCs/>
        </w:rPr>
        <w:t>123</w:t>
      </w:r>
      <w:r w:rsidRPr="00712707">
        <w:rPr>
          <w:b/>
          <w:bCs/>
        </w:rPr>
        <w:t xml:space="preserve"> DE 197</w:t>
      </w:r>
      <w:r w:rsidR="00217246">
        <w:rPr>
          <w:b/>
          <w:bCs/>
        </w:rPr>
        <w:t>7</w:t>
      </w:r>
    </w:p>
    <w:p w:rsidRPr="00663CE8" w:rsidR="009222A4" w:rsidP="009222A4" w:rsidRDefault="009222A4" w14:paraId="596F0E6E" w14:textId="08C28712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</w:t>
      </w:r>
      <w:r w:rsidR="00A57B6D">
        <w:rPr>
          <w:rFonts w:ascii="Verdana" w:hAnsi="Verdana"/>
          <w:sz w:val="20"/>
          <w:szCs w:val="20"/>
        </w:rPr>
        <w:t xml:space="preserve">: </w:t>
      </w:r>
      <w:r w:rsidR="00217246">
        <w:rPr>
          <w:rFonts w:ascii="Verdana" w:hAnsi="Verdana"/>
          <w:sz w:val="20"/>
          <w:szCs w:val="20"/>
        </w:rPr>
        <w:t>15 de noviembre de 1977</w:t>
      </w:r>
    </w:p>
    <w:p w:rsidRPr="00663CE8" w:rsidR="009222A4" w:rsidP="009222A4" w:rsidRDefault="009222A4" w14:paraId="14896C54" w14:textId="612A4527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217246">
        <w:rPr>
          <w:rFonts w:ascii="Verdana" w:hAnsi="Verdana"/>
          <w:sz w:val="20"/>
          <w:szCs w:val="20"/>
        </w:rPr>
        <w:t>15 de noviembre de 1977</w:t>
      </w:r>
    </w:p>
    <w:p w:rsidR="009222A4" w:rsidP="647D0701" w:rsidRDefault="009222A4" w14:paraId="770D883C" w14:textId="6250AAA8">
      <w:pPr>
        <w:pStyle w:val="Sinespaciado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Verdana" w:hAnsi="Verdana"/>
          <w:sz w:val="20"/>
          <w:szCs w:val="20"/>
        </w:rPr>
      </w:pPr>
      <w:r w:rsidRPr="647D0701" w:rsidR="009222A4">
        <w:rPr>
          <w:rFonts w:ascii="Verdana" w:hAnsi="Verdana"/>
          <w:sz w:val="20"/>
          <w:szCs w:val="20"/>
        </w:rPr>
        <w:t xml:space="preserve">Estado de la vigencia: </w:t>
      </w:r>
      <w:r w:rsidRPr="647D0701" w:rsidR="405789BF">
        <w:rPr>
          <w:rFonts w:ascii="Verdana" w:hAnsi="Verdana"/>
          <w:sz w:val="20"/>
          <w:szCs w:val="20"/>
        </w:rPr>
        <w:t>Vigente</w:t>
      </w:r>
    </w:p>
    <w:p w:rsidRPr="00663CE8" w:rsidR="009222A4" w:rsidP="009222A4" w:rsidRDefault="009222A4" w14:paraId="5D306F10" w14:textId="77777777">
      <w:pPr>
        <w:pStyle w:val="Sinespaciado"/>
        <w:rPr>
          <w:rFonts w:ascii="Verdana" w:hAnsi="Verdana"/>
          <w:sz w:val="20"/>
          <w:szCs w:val="20"/>
        </w:rPr>
      </w:pPr>
    </w:p>
    <w:p w:rsidRPr="00663CE8" w:rsidR="009222A4" w:rsidP="009222A4" w:rsidRDefault="009222A4" w14:paraId="2621B006" w14:textId="77777777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:rsidR="009222A4" w:rsidP="009222A4" w:rsidRDefault="009222A4" w14:paraId="756AAFA4" w14:textId="77777777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:rsidR="009222A4" w:rsidP="009222A4" w:rsidRDefault="009222A4" w14:paraId="18E12223" w14:textId="77777777">
      <w:pPr>
        <w:pStyle w:val="Sinespaciado"/>
        <w:rPr>
          <w:rFonts w:ascii="Verdana" w:hAnsi="Verdana"/>
          <w:sz w:val="20"/>
          <w:szCs w:val="20"/>
        </w:rPr>
      </w:pPr>
    </w:p>
    <w:p w:rsidR="00A57B6D" w:rsidP="00E6321A" w:rsidRDefault="00A57B6D" w14:paraId="361B01F5" w14:textId="77777777">
      <w:pPr>
        <w:pStyle w:val="Sinespaciado"/>
        <w:jc w:val="center"/>
        <w:rPr>
          <w:rFonts w:ascii="Verdana" w:hAnsi="Verdana"/>
          <w:b/>
          <w:bCs/>
        </w:rPr>
      </w:pPr>
    </w:p>
    <w:p w:rsidRPr="00217246" w:rsidR="00217246" w:rsidP="00217246" w:rsidRDefault="00217246" w14:paraId="65D8823F" w14:textId="77777777">
      <w:pPr>
        <w:jc w:val="center"/>
      </w:pPr>
      <w:r w:rsidRPr="00217246">
        <w:rPr>
          <w:b/>
          <w:bCs/>
        </w:rPr>
        <w:t>ACUERDO 123 DE 1977</w:t>
      </w:r>
    </w:p>
    <w:p w:rsidRPr="00217246" w:rsidR="00217246" w:rsidP="00217246" w:rsidRDefault="00217246" w14:paraId="3E09A312" w14:textId="5069343A">
      <w:pPr>
        <w:jc w:val="center"/>
      </w:pPr>
      <w:r>
        <w:t>(n</w:t>
      </w:r>
      <w:r w:rsidRPr="00217246">
        <w:t>oviembre 15</w:t>
      </w:r>
      <w:r>
        <w:t>)</w:t>
      </w:r>
    </w:p>
    <w:p w:rsidRPr="00217246" w:rsidR="00217246" w:rsidP="00217246" w:rsidRDefault="00217246" w14:paraId="30769AA2" w14:textId="77777777">
      <w:pPr>
        <w:jc w:val="center"/>
      </w:pPr>
      <w:r w:rsidRPr="00217246">
        <w:rPr>
          <w:b/>
          <w:bCs/>
        </w:rPr>
        <w:t>INSTITUTO COLOMBIANO DE BIENESTAR FAMILIAR</w:t>
      </w:r>
    </w:p>
    <w:p w:rsidRPr="00217246" w:rsidR="00217246" w:rsidP="00217246" w:rsidRDefault="00217246" w14:paraId="5117055A" w14:textId="77777777">
      <w:pPr>
        <w:jc w:val="center"/>
      </w:pPr>
      <w:r w:rsidRPr="00217246">
        <w:t>“Por la cual se crea el Fondo Rotatorio en la Regional del Meta”</w:t>
      </w:r>
    </w:p>
    <w:p w:rsidRPr="00217246" w:rsidR="00217246" w:rsidP="00217246" w:rsidRDefault="00217246" w14:paraId="7B3538FD" w14:textId="77777777">
      <w:pPr>
        <w:jc w:val="center"/>
      </w:pPr>
      <w:r w:rsidRPr="00217246">
        <w:br/>
      </w:r>
      <w:r w:rsidRPr="00217246">
        <w:rPr>
          <w:b/>
          <w:bCs/>
        </w:rPr>
        <w:t>LA JUNTA DIRECTIVA DEL INSTITUTO COLOMBIANO DE BIENESTAR FAMILIAR</w:t>
      </w:r>
    </w:p>
    <w:p w:rsidRPr="00217246" w:rsidR="00217246" w:rsidP="00217246" w:rsidRDefault="00217246" w14:paraId="43D8464F" w14:textId="492BE692">
      <w:pPr>
        <w:jc w:val="center"/>
      </w:pPr>
      <w:r w:rsidRPr="00217246">
        <w:t>en uso de sus facultades legales y estatutarias, y</w:t>
      </w:r>
    </w:p>
    <w:p w:rsidRPr="00217246" w:rsidR="00217246" w:rsidP="00217246" w:rsidRDefault="00217246" w14:paraId="5B0E1D0A" w14:textId="34395385">
      <w:pPr>
        <w:jc w:val="center"/>
      </w:pPr>
      <w:r w:rsidRPr="00217246">
        <w:rPr>
          <w:b/>
          <w:bCs/>
        </w:rPr>
        <w:t>CONSIDERANDO:</w:t>
      </w:r>
    </w:p>
    <w:p w:rsidRPr="00217246" w:rsidR="00217246" w:rsidP="00217246" w:rsidRDefault="00217246" w14:paraId="477CE864" w14:textId="344FE939">
      <w:r w:rsidRPr="00217246">
        <w:t> Que según sentencia del Juzgado 2o. Civil de Villavicencio se reconoció al ICBF como único heredero de la sucesión de DAVID REY CESPEDES.</w:t>
      </w:r>
    </w:p>
    <w:p w:rsidRPr="00217246" w:rsidR="00217246" w:rsidP="00217246" w:rsidRDefault="00217246" w14:paraId="1DEC236A" w14:textId="77777777">
      <w:r w:rsidRPr="00217246">
        <w:t> </w:t>
      </w:r>
      <w:r w:rsidRPr="00217246">
        <w:br/>
      </w:r>
      <w:r w:rsidRPr="00217246">
        <w:t>Que la Dirección Regional del Meta consideró que la hacienda “Varsovia” ubicada en el Municipio de Cumaral es útil para el desarrollo de sus actividades.</w:t>
      </w:r>
    </w:p>
    <w:p w:rsidRPr="00217246" w:rsidR="00217246" w:rsidP="00217246" w:rsidRDefault="00217246" w14:paraId="0717603E" w14:textId="77777777">
      <w:r w:rsidRPr="00217246">
        <w:t> </w:t>
      </w:r>
      <w:r w:rsidRPr="00217246">
        <w:br/>
      </w:r>
      <w:r w:rsidRPr="00217246">
        <w:t>Que deben establecerse los mecanismos adecuados para explotación de la finca.</w:t>
      </w:r>
    </w:p>
    <w:p w:rsidRPr="00217246" w:rsidR="00217246" w:rsidP="00217246" w:rsidRDefault="00217246" w14:paraId="26D3EFFC" w14:textId="77777777">
      <w:pPr>
        <w:jc w:val="center"/>
      </w:pPr>
      <w:r w:rsidRPr="00217246">
        <w:br/>
      </w:r>
      <w:r w:rsidRPr="00217246">
        <w:rPr>
          <w:b/>
          <w:bCs/>
        </w:rPr>
        <w:t>ACUERDA:</w:t>
      </w:r>
    </w:p>
    <w:p w:rsidRPr="00217246" w:rsidR="00217246" w:rsidP="00217246" w:rsidRDefault="00217246" w14:paraId="2BAA58A3" w14:textId="77777777">
      <w:r w:rsidRPr="00217246">
        <w:t> </w:t>
      </w:r>
      <w:r w:rsidRPr="00217246">
        <w:br/>
      </w:r>
      <w:bookmarkStart w:name="1" w:id="0"/>
      <w:r w:rsidRPr="00217246">
        <w:rPr>
          <w:b/>
          <w:bCs/>
        </w:rPr>
        <w:t>ARTÍCULO PRIMERO.</w:t>
      </w:r>
      <w:bookmarkEnd w:id="0"/>
      <w:r w:rsidRPr="00217246">
        <w:t> Crear el Fondo Rotatorio en la Regional del Meta, para el manejo de la Finca “Varsovia” ubicada en el Municipio de Cumaral Meta.</w:t>
      </w:r>
    </w:p>
    <w:p w:rsidR="00217246" w:rsidP="00217246" w:rsidRDefault="00217246" w14:paraId="3D2ED847" w14:textId="77777777">
      <w:pPr>
        <w:rPr>
          <w:b/>
          <w:bCs/>
        </w:rPr>
      </w:pPr>
      <w:bookmarkStart w:name="2" w:id="1"/>
    </w:p>
    <w:p w:rsidRPr="00217246" w:rsidR="00217246" w:rsidP="00217246" w:rsidRDefault="00217246" w14:paraId="2F4BC244" w14:textId="508C9B4E">
      <w:r w:rsidRPr="00217246">
        <w:rPr>
          <w:b/>
          <w:bCs/>
        </w:rPr>
        <w:t>ARTÍCULO SEGUNDO.</w:t>
      </w:r>
      <w:bookmarkEnd w:id="1"/>
      <w:r w:rsidRPr="00217246">
        <w:t> Dicho Fondo se creará, con los dineros provenientes del producido de la finca y una suma que fijará posteriormente la Sede con cargo al Fondo de Adjudicaciones.</w:t>
      </w:r>
    </w:p>
    <w:p w:rsidRPr="00217246" w:rsidR="00217246" w:rsidP="00217246" w:rsidRDefault="00217246" w14:paraId="2A67348D" w14:textId="4648C624">
      <w:bookmarkStart w:name="3" w:id="2"/>
      <w:r w:rsidRPr="00217246">
        <w:rPr>
          <w:b/>
          <w:bCs/>
        </w:rPr>
        <w:t>ARTÍCULO TERCERO.</w:t>
      </w:r>
      <w:bookmarkEnd w:id="2"/>
      <w:r w:rsidRPr="00217246">
        <w:t> El Fondo será manejado por un Comité compuesto así:</w:t>
      </w:r>
    </w:p>
    <w:p w:rsidRPr="00217246" w:rsidR="00217246" w:rsidP="00217246" w:rsidRDefault="00217246" w14:paraId="5457DB50" w14:textId="77777777">
      <w:r w:rsidRPr="00217246">
        <w:t> </w:t>
      </w:r>
      <w:r w:rsidRPr="00217246">
        <w:br/>
      </w:r>
      <w:r w:rsidRPr="00217246">
        <w:t xml:space="preserve">a) El </w:t>
      </w:r>
      <w:proofErr w:type="gramStart"/>
      <w:r w:rsidRPr="00217246">
        <w:t>Director Regional</w:t>
      </w:r>
      <w:proofErr w:type="gramEnd"/>
      <w:r w:rsidRPr="00217246">
        <w:t>, quien será el Ordenador.</w:t>
      </w:r>
    </w:p>
    <w:p w:rsidRPr="00217246" w:rsidR="00217246" w:rsidP="00217246" w:rsidRDefault="00217246" w14:paraId="498580F3" w14:textId="77777777">
      <w:r w:rsidRPr="00217246">
        <w:t> </w:t>
      </w:r>
      <w:r w:rsidRPr="00217246">
        <w:br/>
      </w:r>
      <w:r w:rsidRPr="00217246">
        <w:t xml:space="preserve">b) El </w:t>
      </w:r>
      <w:proofErr w:type="gramStart"/>
      <w:r w:rsidRPr="00217246">
        <w:t>Jefe</w:t>
      </w:r>
      <w:proofErr w:type="gramEnd"/>
      <w:r w:rsidRPr="00217246">
        <w:t xml:space="preserve"> de la Sección Administrativa y Financiera de la Regional.</w:t>
      </w:r>
    </w:p>
    <w:p w:rsidRPr="00217246" w:rsidR="00217246" w:rsidP="00217246" w:rsidRDefault="00217246" w14:paraId="21B0D1E8" w14:textId="77777777">
      <w:r w:rsidRPr="00217246">
        <w:t> </w:t>
      </w:r>
      <w:r w:rsidRPr="00217246">
        <w:br/>
      </w:r>
      <w:r w:rsidRPr="00217246">
        <w:t xml:space="preserve">c) </w:t>
      </w:r>
      <w:proofErr w:type="gramStart"/>
      <w:r w:rsidRPr="00217246">
        <w:t>Jefe</w:t>
      </w:r>
      <w:proofErr w:type="gramEnd"/>
      <w:r w:rsidRPr="00217246">
        <w:t xml:space="preserve"> de la Sección Técnica</w:t>
      </w:r>
    </w:p>
    <w:p w:rsidRPr="00217246" w:rsidR="00217246" w:rsidP="00217246" w:rsidRDefault="00217246" w14:paraId="17716CC7" w14:textId="77777777">
      <w:r w:rsidRPr="00217246">
        <w:t> </w:t>
      </w:r>
      <w:r w:rsidRPr="00217246">
        <w:br/>
      </w:r>
      <w:r w:rsidRPr="00217246">
        <w:t>d) El Administrador de la Finca</w:t>
      </w:r>
    </w:p>
    <w:p w:rsidRPr="00217246" w:rsidR="00217246" w:rsidP="00217246" w:rsidRDefault="00217246" w14:paraId="7566CA4F" w14:textId="4A58AB58">
      <w:r w:rsidR="00217246">
        <w:rPr/>
        <w:t> </w:t>
      </w:r>
      <w:r>
        <w:br/>
      </w:r>
      <w:r w:rsidR="00217246">
        <w:rPr/>
        <w:t xml:space="preserve">e) El Almacenista de la Regional, quién será responsable del inmueble y de los valores </w:t>
      </w:r>
      <w:r w:rsidR="00217246">
        <w:rPr/>
        <w:t>moviliarios</w:t>
      </w:r>
      <w:r w:rsidR="00217246">
        <w:rPr/>
        <w:t>.</w:t>
      </w:r>
      <w:r w:rsidR="708C2B19">
        <w:rPr/>
        <w:t>[SIC</w:t>
      </w:r>
      <w:r w:rsidR="40184F4E">
        <w:rPr/>
        <w:t>]</w:t>
      </w:r>
    </w:p>
    <w:p w:rsidRPr="00217246" w:rsidR="00217246" w:rsidP="00217246" w:rsidRDefault="00217246" w14:paraId="036C2580" w14:textId="77777777">
      <w:r w:rsidRPr="00217246">
        <w:t xml:space="preserve">f) </w:t>
      </w:r>
      <w:proofErr w:type="gramStart"/>
      <w:r w:rsidRPr="00217246">
        <w:t>Delegado</w:t>
      </w:r>
      <w:proofErr w:type="gramEnd"/>
      <w:r w:rsidRPr="00217246">
        <w:t xml:space="preserve"> de la Auditoría Fiscal.</w:t>
      </w:r>
    </w:p>
    <w:p w:rsidRPr="00217246" w:rsidR="00217246" w:rsidP="00217246" w:rsidRDefault="00217246" w14:paraId="51EBA390" w14:textId="77777777">
      <w:bookmarkStart w:name="4" w:id="3"/>
      <w:r w:rsidRPr="00217246">
        <w:rPr>
          <w:b/>
          <w:bCs/>
        </w:rPr>
        <w:t xml:space="preserve">ARTÍCULO </w:t>
      </w:r>
      <w:proofErr w:type="gramStart"/>
      <w:r w:rsidRPr="00217246">
        <w:rPr>
          <w:b/>
          <w:bCs/>
        </w:rPr>
        <w:t>CUARTO.</w:t>
      </w:r>
      <w:bookmarkEnd w:id="3"/>
      <w:r w:rsidRPr="00217246">
        <w:t>-</w:t>
      </w:r>
      <w:proofErr w:type="gramEnd"/>
      <w:r w:rsidRPr="00217246">
        <w:t xml:space="preserve"> Serán funciones del Comité las siguientes:</w:t>
      </w:r>
    </w:p>
    <w:p w:rsidRPr="00217246" w:rsidR="00217246" w:rsidP="00217246" w:rsidRDefault="00217246" w14:paraId="57EEAB98" w14:textId="77777777">
      <w:r w:rsidRPr="00217246">
        <w:t>a) Preparar el presupuesto anual de ingresos y egresos del Fondo para aprobación de la Dirección Regional.</w:t>
      </w:r>
    </w:p>
    <w:p w:rsidRPr="00217246" w:rsidR="00217246" w:rsidP="00217246" w:rsidRDefault="00217246" w14:paraId="7A39CFB7" w14:textId="77777777">
      <w:r w:rsidRPr="00217246">
        <w:t>b) Preparar los planes y programas anuales de producción, para aprobación de la Dirección General.</w:t>
      </w:r>
    </w:p>
    <w:p w:rsidRPr="00217246" w:rsidR="00217246" w:rsidP="00217246" w:rsidRDefault="00217246" w14:paraId="16E29618" w14:textId="77777777">
      <w:r w:rsidRPr="00217246">
        <w:t>c) Estudiar y aprobar las adquisiciones sobre las cuales tiene competencia.</w:t>
      </w:r>
    </w:p>
    <w:p w:rsidRPr="00217246" w:rsidR="00217246" w:rsidP="00217246" w:rsidRDefault="00217246" w14:paraId="0DA4DEE1" w14:textId="77777777">
      <w:r w:rsidRPr="00217246">
        <w:t>d) Aprobar la contratación de personal a jornal, para el cuidado y mantenimiento de la finca “Varsovia”.</w:t>
      </w:r>
    </w:p>
    <w:p w:rsidRPr="00217246" w:rsidR="00217246" w:rsidP="00217246" w:rsidRDefault="00217246" w14:paraId="09070E25" w14:textId="77777777">
      <w:r w:rsidRPr="00217246">
        <w:t>e) Aprobar la venta de lo producido en la finca a precios comerciales y a la opción más rentable.</w:t>
      </w:r>
    </w:p>
    <w:p w:rsidRPr="00217246" w:rsidR="00217246" w:rsidP="00217246" w:rsidRDefault="00217246" w14:paraId="65D8B68A" w14:textId="77777777">
      <w:bookmarkStart w:name="5" w:id="4"/>
      <w:r w:rsidRPr="00217246">
        <w:rPr>
          <w:b/>
          <w:bCs/>
        </w:rPr>
        <w:t>ARTÍCULO QUINTO.</w:t>
      </w:r>
      <w:bookmarkEnd w:id="4"/>
      <w:r w:rsidRPr="00217246">
        <w:t> Los dineros del Fondo Rotatorio se destinarán así:</w:t>
      </w:r>
    </w:p>
    <w:p w:rsidRPr="00217246" w:rsidR="00217246" w:rsidP="00217246" w:rsidRDefault="00217246" w14:paraId="45DFB15C" w14:textId="77777777">
      <w:r w:rsidRPr="00217246">
        <w:t>1. Compra de materias primas e insumos.</w:t>
      </w:r>
    </w:p>
    <w:p w:rsidRPr="00217246" w:rsidR="00217246" w:rsidP="00217246" w:rsidRDefault="00217246" w14:paraId="31A3FF79" w14:textId="77777777">
      <w:r w:rsidRPr="00217246">
        <w:t>2. Compra de herramienta y maquinaria y equipo necesario para la explotación y mantenimiento de la finca.</w:t>
      </w:r>
    </w:p>
    <w:p w:rsidRPr="00217246" w:rsidR="00217246" w:rsidP="00217246" w:rsidRDefault="00217246" w14:paraId="7B8C91C1" w14:textId="77777777">
      <w:r w:rsidRPr="00217246">
        <w:t>3. Pago de jornales al personal de mantenimiento de la finca.</w:t>
      </w:r>
    </w:p>
    <w:p w:rsidRPr="00217246" w:rsidR="00217246" w:rsidP="00217246" w:rsidRDefault="00217246" w14:paraId="5AC0A048" w14:textId="77777777">
      <w:r w:rsidRPr="00217246">
        <w:t>4. Mantenimiento de los equipos.</w:t>
      </w:r>
    </w:p>
    <w:p w:rsidRPr="00217246" w:rsidR="00217246" w:rsidP="00217246" w:rsidRDefault="00217246" w14:paraId="2AD1DE12" w14:textId="77777777">
      <w:r w:rsidRPr="00217246">
        <w:t>5. Drogas y otros artículos para el cuidado de los animales.</w:t>
      </w:r>
    </w:p>
    <w:p w:rsidRPr="00217246" w:rsidR="00217246" w:rsidP="00217246" w:rsidRDefault="00217246" w14:paraId="5041324D" w14:textId="77777777">
      <w:r w:rsidRPr="00217246">
        <w:t>6. Pago al Administrador de la finca.</w:t>
      </w:r>
    </w:p>
    <w:p w:rsidRPr="00217246" w:rsidR="00217246" w:rsidP="00217246" w:rsidRDefault="00217246" w14:paraId="7033A509" w14:textId="77777777">
      <w:r w:rsidRPr="00217246">
        <w:t>7. Otros pagos necesarios para la producción de la finca.</w:t>
      </w:r>
    </w:p>
    <w:p w:rsidRPr="00217246" w:rsidR="00217246" w:rsidP="00217246" w:rsidRDefault="00217246" w14:paraId="084F4E26" w14:textId="77777777">
      <w:r w:rsidRPr="00217246">
        <w:t>8. La ganancia que se obtenga de la venta de los productos y una vez realizadas las inversiones necesarias en la finca deberán utilizarse en los Programas que desarrolla el ICBF en la Regional del Meta.</w:t>
      </w:r>
    </w:p>
    <w:p w:rsidRPr="00217246" w:rsidR="00217246" w:rsidP="00217246" w:rsidRDefault="00217246" w14:paraId="6ED29F85" w14:textId="77777777">
      <w:bookmarkStart w:name="6" w:id="5"/>
      <w:r w:rsidRPr="00217246">
        <w:rPr>
          <w:b/>
          <w:bCs/>
        </w:rPr>
        <w:t xml:space="preserve">ARTÍCULO </w:t>
      </w:r>
      <w:proofErr w:type="gramStart"/>
      <w:r w:rsidRPr="00217246">
        <w:rPr>
          <w:b/>
          <w:bCs/>
        </w:rPr>
        <w:t>SEXTO.</w:t>
      </w:r>
      <w:bookmarkEnd w:id="5"/>
      <w:r w:rsidRPr="00217246">
        <w:t>-</w:t>
      </w:r>
      <w:proofErr w:type="gramEnd"/>
      <w:r w:rsidRPr="00217246">
        <w:t xml:space="preserve"> El Pagador de la Regional será el encargado del manejo de la cuenta corriente del Fondo y del pago de cuentas que se hicieron con cargo al Fondo.</w:t>
      </w:r>
    </w:p>
    <w:p w:rsidRPr="00217246" w:rsidR="00217246" w:rsidP="00217246" w:rsidRDefault="00217246" w14:paraId="787003A3" w14:textId="14E5F397">
      <w:bookmarkStart w:name="7" w:id="6"/>
      <w:r w:rsidRPr="00217246">
        <w:rPr>
          <w:b/>
          <w:bCs/>
        </w:rPr>
        <w:t xml:space="preserve">ARTÍCULO </w:t>
      </w:r>
      <w:proofErr w:type="gramStart"/>
      <w:r w:rsidRPr="00217246">
        <w:rPr>
          <w:b/>
          <w:bCs/>
        </w:rPr>
        <w:t>SÉPTIMO.</w:t>
      </w:r>
      <w:bookmarkEnd w:id="6"/>
      <w:r w:rsidRPr="00217246">
        <w:t>-</w:t>
      </w:r>
      <w:proofErr w:type="gramEnd"/>
      <w:r w:rsidRPr="00217246">
        <w:t xml:space="preserve"> La Contabilidad del Fondo será llevada por la Regional en su contabilidad, dentro de una cuenta especial.</w:t>
      </w:r>
    </w:p>
    <w:p w:rsidRPr="00217246" w:rsidR="00217246" w:rsidP="00217246" w:rsidRDefault="00217246" w14:paraId="022FCF86" w14:textId="3327CB39">
      <w:bookmarkStart w:name="8" w:id="7"/>
      <w:r w:rsidRPr="00217246">
        <w:rPr>
          <w:b/>
          <w:bCs/>
        </w:rPr>
        <w:t xml:space="preserve">ARTÍCULO </w:t>
      </w:r>
      <w:proofErr w:type="gramStart"/>
      <w:r w:rsidRPr="00217246">
        <w:rPr>
          <w:b/>
          <w:bCs/>
        </w:rPr>
        <w:t>OCTAVO.</w:t>
      </w:r>
      <w:bookmarkEnd w:id="7"/>
      <w:r w:rsidRPr="00217246">
        <w:t>-</w:t>
      </w:r>
      <w:proofErr w:type="gramEnd"/>
      <w:r w:rsidRPr="00217246">
        <w:t xml:space="preserve"> Adóptese el siguiente procedimiento para compras y suministros que realice el Fondo Rotatorio:</w:t>
      </w:r>
    </w:p>
    <w:p w:rsidRPr="00217246" w:rsidR="00217246" w:rsidP="00217246" w:rsidRDefault="00217246" w14:paraId="7F3909D6" w14:textId="77777777">
      <w:r w:rsidRPr="00217246">
        <w:t xml:space="preserve">a. de $ </w:t>
      </w:r>
      <w:proofErr w:type="gramStart"/>
      <w:r w:rsidRPr="00217246">
        <w:t>1.oo</w:t>
      </w:r>
      <w:proofErr w:type="gramEnd"/>
      <w:r w:rsidRPr="00217246">
        <w:t xml:space="preserve"> hasta $5.000.00, orden de compra, comprobante de pago y factura original.</w:t>
      </w:r>
    </w:p>
    <w:p w:rsidRPr="00217246" w:rsidR="00217246" w:rsidP="00217246" w:rsidRDefault="00217246" w14:paraId="4A3B65DB" w14:textId="77777777">
      <w:r w:rsidRPr="00217246">
        <w:t xml:space="preserve">b. de $5.000.01 hasta $ </w:t>
      </w:r>
      <w:proofErr w:type="gramStart"/>
      <w:r w:rsidRPr="00217246">
        <w:t>10.000.oo</w:t>
      </w:r>
      <w:proofErr w:type="gramEnd"/>
      <w:r w:rsidRPr="00217246">
        <w:t xml:space="preserve"> factura original y orden de compra.</w:t>
      </w:r>
    </w:p>
    <w:p w:rsidRPr="00217246" w:rsidR="00217246" w:rsidP="00217246" w:rsidRDefault="00217246" w14:paraId="63BF70ED" w14:textId="77777777">
      <w:r w:rsidRPr="00217246">
        <w:t xml:space="preserve">c. de 10.000.01 hasta </w:t>
      </w:r>
      <w:proofErr w:type="gramStart"/>
      <w:r w:rsidRPr="00217246">
        <w:t>30.000.oo</w:t>
      </w:r>
      <w:proofErr w:type="gramEnd"/>
      <w:r w:rsidRPr="00217246">
        <w:t xml:space="preserve"> factura original, orden de compra y de 1 a 3 cotizaciones.</w:t>
      </w:r>
    </w:p>
    <w:p w:rsidRPr="00217246" w:rsidR="00217246" w:rsidP="00217246" w:rsidRDefault="00217246" w14:paraId="425C234B" w14:textId="77777777">
      <w:r w:rsidRPr="00217246">
        <w:t>d. de $30.000.01 hasta $</w:t>
      </w:r>
      <w:proofErr w:type="gramStart"/>
      <w:r w:rsidRPr="00217246">
        <w:t>50.000.oo</w:t>
      </w:r>
      <w:proofErr w:type="gramEnd"/>
      <w:r w:rsidRPr="00217246">
        <w:t xml:space="preserve"> factura original. orden de compra 3 cotizaciones y acta de adquisición del Comité de Dirección y Administración de la Institución.</w:t>
      </w:r>
    </w:p>
    <w:p w:rsidRPr="00217246" w:rsidR="00217246" w:rsidP="00217246" w:rsidRDefault="00217246" w14:paraId="40D99127" w14:textId="77777777">
      <w:bookmarkStart w:name="9" w:id="8"/>
      <w:r w:rsidRPr="00217246">
        <w:rPr>
          <w:b/>
          <w:bCs/>
        </w:rPr>
        <w:t xml:space="preserve">ARTÍCULO </w:t>
      </w:r>
      <w:proofErr w:type="gramStart"/>
      <w:r w:rsidRPr="00217246">
        <w:rPr>
          <w:b/>
          <w:bCs/>
        </w:rPr>
        <w:t>NOVENO.</w:t>
      </w:r>
      <w:bookmarkEnd w:id="8"/>
      <w:r w:rsidRPr="00217246">
        <w:t>-</w:t>
      </w:r>
      <w:proofErr w:type="gramEnd"/>
      <w:r w:rsidRPr="00217246">
        <w:t xml:space="preserve"> El Fondo deberá ceñirse, en materia de contratos a lo establecido en el Acuerdo 32 de 1977 y al Decreto 150 de 1976.</w:t>
      </w:r>
    </w:p>
    <w:p w:rsidRPr="00217246" w:rsidR="00217246" w:rsidP="00217246" w:rsidRDefault="00217246" w14:paraId="6E2703CC" w14:textId="77777777">
      <w:bookmarkStart w:name="10" w:id="9"/>
      <w:r w:rsidRPr="00217246">
        <w:rPr>
          <w:b/>
          <w:bCs/>
        </w:rPr>
        <w:t xml:space="preserve">ARTÍCULO </w:t>
      </w:r>
      <w:proofErr w:type="gramStart"/>
      <w:r w:rsidRPr="00217246">
        <w:rPr>
          <w:b/>
          <w:bCs/>
        </w:rPr>
        <w:t>DECIMO.</w:t>
      </w:r>
      <w:bookmarkEnd w:id="9"/>
      <w:r w:rsidRPr="00217246">
        <w:t>-</w:t>
      </w:r>
      <w:proofErr w:type="gramEnd"/>
      <w:r w:rsidRPr="00217246">
        <w:t xml:space="preserve"> El presente Acuerdo rige a partir de la fecha de su expedición.</w:t>
      </w:r>
    </w:p>
    <w:p w:rsidRPr="00217246" w:rsidR="00217246" w:rsidP="647D0701" w:rsidRDefault="00217246" w14:paraId="69C99887" w14:textId="77777777">
      <w:pPr>
        <w:jc w:val="center"/>
        <w:rPr>
          <w:b w:val="1"/>
          <w:bCs w:val="1"/>
        </w:rPr>
      </w:pPr>
      <w:r w:rsidRPr="647D0701" w:rsidR="00217246">
        <w:rPr>
          <w:b w:val="1"/>
          <w:bCs w:val="1"/>
        </w:rPr>
        <w:t>COMUNÍQUESE Y CÚMPLASE</w:t>
      </w:r>
    </w:p>
    <w:p w:rsidRPr="00217246" w:rsidR="00217246" w:rsidP="647D0701" w:rsidRDefault="00217246" w14:paraId="75ED50C6" w14:textId="16D3DA76">
      <w:pPr>
        <w:jc w:val="center"/>
      </w:pPr>
      <w:r w:rsidR="00217246">
        <w:rPr/>
        <w:t xml:space="preserve">Dado en Bogotá, D. E. a los 15 </w:t>
      </w:r>
      <w:r w:rsidR="45AC7450">
        <w:rPr/>
        <w:t xml:space="preserve">días del mes de noviembre de </w:t>
      </w:r>
      <w:r w:rsidR="00217246">
        <w:rPr/>
        <w:t>1977</w:t>
      </w:r>
    </w:p>
    <w:p w:rsidRPr="00217246" w:rsidR="00217246" w:rsidP="647D0701" w:rsidRDefault="00217246" w14:paraId="2C40C50D" w14:textId="77777777">
      <w:pPr>
        <w:jc w:val="center"/>
        <w:rPr>
          <w:b w:val="1"/>
          <w:bCs w:val="1"/>
        </w:rPr>
      </w:pPr>
      <w:r w:rsidRPr="647D0701" w:rsidR="00217246">
        <w:rPr>
          <w:b w:val="1"/>
          <w:bCs w:val="1"/>
        </w:rPr>
        <w:t>LA PRESIDENTA DE LA JUNTA DIRECTIVA</w:t>
      </w:r>
    </w:p>
    <w:p w:rsidRPr="00217246" w:rsidR="00217246" w:rsidP="647D0701" w:rsidRDefault="00217246" w14:paraId="4BD446C8" w14:textId="77777777">
      <w:pPr>
        <w:jc w:val="center"/>
        <w:rPr>
          <w:b w:val="1"/>
          <w:bCs w:val="1"/>
        </w:rPr>
      </w:pPr>
      <w:r w:rsidRPr="647D0701" w:rsidR="00217246">
        <w:rPr>
          <w:b w:val="1"/>
          <w:bCs w:val="1"/>
        </w:rPr>
        <w:t> </w:t>
      </w:r>
      <w:r>
        <w:br/>
      </w:r>
      <w:r w:rsidRPr="647D0701" w:rsidR="00217246">
        <w:rPr>
          <w:b w:val="1"/>
          <w:bCs w:val="1"/>
        </w:rPr>
        <w:t>LA SECRETARIA DE LA JUNTA DIRECTIVA</w:t>
      </w:r>
    </w:p>
    <w:p w:rsidRPr="00217246" w:rsidR="00217246" w:rsidP="00726201" w:rsidRDefault="00217246" w14:paraId="6ACC6642" w14:textId="77777777"/>
    <w:sectPr w:rsidRPr="00217246" w:rsidR="00217246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217246"/>
    <w:rsid w:val="0058422B"/>
    <w:rsid w:val="00712707"/>
    <w:rsid w:val="00726201"/>
    <w:rsid w:val="009222A4"/>
    <w:rsid w:val="00A57B6D"/>
    <w:rsid w:val="00B376C6"/>
    <w:rsid w:val="00D640A7"/>
    <w:rsid w:val="00E326A9"/>
    <w:rsid w:val="00E6321A"/>
    <w:rsid w:val="00F61951"/>
    <w:rsid w:val="00FB356F"/>
    <w:rsid w:val="40184F4E"/>
    <w:rsid w:val="405789BF"/>
    <w:rsid w:val="45AC7450"/>
    <w:rsid w:val="5A50AFB6"/>
    <w:rsid w:val="647D0701"/>
    <w:rsid w:val="708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hAnsi="Verdana" w:eastAsia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222A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9222A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9222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hAnsi="Calibri" w:eastAsia="Calibri" w:cs="Times New Roman"/>
      <w:sz w:val="22"/>
      <w:szCs w:val="22"/>
      <w14:ligatures w14:val="none"/>
    </w:rPr>
  </w:style>
  <w:style w:type="character" w:styleId="SinespaciadoCar" w:customStyle="1">
    <w:name w:val="Sin espaciado Car"/>
    <w:link w:val="Sinespaciado"/>
    <w:uiPriority w:val="1"/>
    <w:rsid w:val="009222A4"/>
    <w:rPr>
      <w:rFonts w:ascii="Calibri" w:hAnsi="Calibri" w:eastAsia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7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7F866-2199-48E6-AF27-15888EDA6CAF}"/>
</file>

<file path=customXml/itemProps2.xml><?xml version="1.0" encoding="utf-8"?>
<ds:datastoreItem xmlns:ds="http://schemas.openxmlformats.org/officeDocument/2006/customXml" ds:itemID="{307572D7-B160-4D49-AD54-D6FC23D360EC}"/>
</file>

<file path=customXml/itemProps3.xml><?xml version="1.0" encoding="utf-8"?>
<ds:datastoreItem xmlns:ds="http://schemas.openxmlformats.org/officeDocument/2006/customXml" ds:itemID="{7D275612-24A6-4544-BA23-E09BE6C98D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3</cp:revision>
  <dcterms:created xsi:type="dcterms:W3CDTF">2026-03-19T19:13:00Z</dcterms:created>
  <dcterms:modified xsi:type="dcterms:W3CDTF">2026-03-19T19:24:16Z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