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7C6" w:rsidRPr="00E06583" w:rsidRDefault="004E7D1E" w:rsidP="00E06583">
      <w:pPr>
        <w:spacing w:after="0" w:line="240" w:lineRule="auto"/>
        <w:jc w:val="both"/>
        <w:rPr>
          <w:rFonts w:ascii="Arial" w:hAnsi="Arial" w:cs="Arial"/>
          <w:b/>
        </w:rPr>
      </w:pPr>
      <w:r w:rsidRPr="00E06583">
        <w:rPr>
          <w:rFonts w:ascii="Arial" w:hAnsi="Arial" w:cs="Arial"/>
          <w:b/>
        </w:rPr>
        <w:t xml:space="preserve">MANUAL </w:t>
      </w:r>
      <w:bookmarkStart w:id="0" w:name="_Hlk25914036"/>
      <w:r w:rsidR="000A3EC3" w:rsidRPr="00E06583">
        <w:rPr>
          <w:rFonts w:ascii="Arial" w:hAnsi="Arial" w:cs="Arial"/>
          <w:b/>
        </w:rPr>
        <w:t>DE ESTÁNDARES DE CALIDAD EN LOS SERVICIOS DEL SUBPROYECTO DE RESTABLECIMIENTO EN ADMINISTRACION DE JUSTICIA</w:t>
      </w:r>
    </w:p>
    <w:p w:rsidR="007F3842" w:rsidRPr="00E06583" w:rsidRDefault="007F3842" w:rsidP="00E06583">
      <w:pPr>
        <w:spacing w:after="0" w:line="240" w:lineRule="auto"/>
        <w:jc w:val="both"/>
        <w:rPr>
          <w:rFonts w:ascii="Arial" w:hAnsi="Arial" w:cs="Arial"/>
          <w:b/>
        </w:rPr>
      </w:pPr>
    </w:p>
    <w:p w:rsidR="007F3842" w:rsidRPr="00E06583" w:rsidRDefault="007F3842" w:rsidP="00E06583">
      <w:pPr>
        <w:spacing w:after="0" w:line="240" w:lineRule="auto"/>
        <w:ind w:hanging="284"/>
        <w:jc w:val="both"/>
        <w:rPr>
          <w:rFonts w:ascii="Arial" w:hAnsi="Arial" w:cs="Arial"/>
          <w:b/>
        </w:rPr>
      </w:pPr>
    </w:p>
    <w:bookmarkEnd w:id="0"/>
    <w:p w:rsidR="000A3EC3" w:rsidRPr="00E06583" w:rsidRDefault="000A3EC3" w:rsidP="00E06583">
      <w:pPr>
        <w:spacing w:after="0" w:line="240" w:lineRule="auto"/>
        <w:ind w:left="-284"/>
        <w:jc w:val="both"/>
        <w:rPr>
          <w:rFonts w:ascii="Arial" w:eastAsia="Times New Roman" w:hAnsi="Arial" w:cs="Arial"/>
          <w:lang w:val="es-ES" w:eastAsia="es-ES"/>
        </w:rPr>
      </w:pPr>
      <w:r w:rsidRPr="00E06583">
        <w:rPr>
          <w:rFonts w:ascii="Arial" w:eastAsia="Times New Roman" w:hAnsi="Arial" w:cs="Arial"/>
          <w:lang w:val="es-ES" w:eastAsia="es-ES"/>
        </w:rPr>
        <w:t>El presente Manual de</w:t>
      </w:r>
      <w:r w:rsidRPr="00E06583">
        <w:rPr>
          <w:rFonts w:ascii="Arial" w:hAnsi="Arial" w:cs="Arial"/>
        </w:rPr>
        <w:t xml:space="preserve"> Estándares de Calidad en los Servicios del Subproyecto de Restablecimiento en Administración de Justicia</w:t>
      </w:r>
      <w:r w:rsidRPr="00E06583">
        <w:rPr>
          <w:rFonts w:ascii="Arial" w:eastAsia="Times New Roman" w:hAnsi="Arial" w:cs="Arial"/>
          <w:lang w:val="es-ES" w:eastAsia="es-ES"/>
        </w:rPr>
        <w:t xml:space="preserve"> </w:t>
      </w:r>
      <w:r w:rsidRPr="000A3EC3" w:rsidDel="00825E2D">
        <w:rPr>
          <w:rFonts w:ascii="Arial" w:eastAsia="Times New Roman" w:hAnsi="Arial" w:cs="Arial"/>
          <w:lang w:val="es-ES" w:eastAsia="es-ES"/>
        </w:rPr>
        <w:t xml:space="preserve"> </w:t>
      </w:r>
      <w:r w:rsidRPr="00E06583">
        <w:rPr>
          <w:rFonts w:ascii="Arial" w:eastAsia="Times New Roman" w:hAnsi="Arial" w:cs="Arial"/>
          <w:lang w:val="es-ES" w:eastAsia="es-ES"/>
        </w:rPr>
        <w:t>es un documento orientador sobre los requisitos de dotación de las unidades de atención, que responde a la estructura de costos del ICBF y a las características de la modalidad, jornada, tipo de intervención y momento del proceso.</w:t>
      </w:r>
    </w:p>
    <w:p w:rsidR="000A3EC3" w:rsidRPr="00E06583" w:rsidRDefault="000A3EC3" w:rsidP="00E06583">
      <w:pPr>
        <w:spacing w:after="0" w:line="240" w:lineRule="auto"/>
        <w:ind w:left="-284"/>
        <w:jc w:val="both"/>
        <w:rPr>
          <w:rFonts w:ascii="Arial" w:eastAsia="Times New Roman" w:hAnsi="Arial" w:cs="Arial"/>
          <w:lang w:val="es-ES" w:eastAsia="es-ES"/>
        </w:rPr>
      </w:pPr>
    </w:p>
    <w:p w:rsidR="000A3EC3" w:rsidRPr="00E06583" w:rsidRDefault="000A3EC3" w:rsidP="00E06583">
      <w:pPr>
        <w:spacing w:after="0" w:line="240" w:lineRule="auto"/>
        <w:ind w:left="-284"/>
        <w:jc w:val="both"/>
        <w:rPr>
          <w:rFonts w:ascii="Arial" w:eastAsia="Times New Roman" w:hAnsi="Arial" w:cs="Arial"/>
          <w:lang w:val="es-ES" w:eastAsia="es-CO"/>
        </w:rPr>
      </w:pPr>
      <w:r w:rsidRPr="00E06583">
        <w:rPr>
          <w:rFonts w:ascii="Arial" w:eastAsia="Times New Roman" w:hAnsi="Arial" w:cs="Arial"/>
          <w:lang w:val="es-ES" w:eastAsia="es-ES"/>
        </w:rPr>
        <w:t xml:space="preserve">El operador </w:t>
      </w:r>
      <w:r w:rsidRPr="00E06583">
        <w:rPr>
          <w:rFonts w:ascii="Arial" w:eastAsia="Times New Roman" w:hAnsi="Arial" w:cs="Arial"/>
          <w:lang w:val="es-ES" w:eastAsia="es-CO"/>
        </w:rPr>
        <w:t xml:space="preserve">en conjunto con el ICBF, equipo de asistencia técnica y supervisión, podrán ajustar los elementos de acuerdo al contexto regional, para que dé cuenta de las particularidades del territorio, aplicación del enfoque diferencial, cultural, las oportunidades de la infraestructura en cuanto áreas </w:t>
      </w:r>
      <w:r w:rsidRPr="00E06583">
        <w:rPr>
          <w:rFonts w:ascii="Arial" w:eastAsia="Times New Roman" w:hAnsi="Arial" w:cs="Arial"/>
          <w:lang w:val="es-ES" w:eastAsia="es-ES"/>
        </w:rPr>
        <w:t xml:space="preserve">y vocación de los espacios; la </w:t>
      </w:r>
      <w:r w:rsidRPr="00E06583">
        <w:rPr>
          <w:rFonts w:ascii="Arial" w:eastAsia="Times New Roman" w:hAnsi="Arial" w:cs="Arial"/>
          <w:lang w:val="es-ES" w:eastAsia="es-CO"/>
        </w:rPr>
        <w:t>dotación para usuarios, que defina la calidad de capacidad instalada, tomando en consideración que para el desarrollo de la modalidad podrán ser ajustados por la Dirección Regional en aplicación del modelo de atención a la dinámica social de la jurisdicción.</w:t>
      </w:r>
    </w:p>
    <w:p w:rsidR="000A3EC3" w:rsidRPr="00E06583" w:rsidRDefault="000A3EC3" w:rsidP="00E06583">
      <w:pPr>
        <w:spacing w:after="0" w:line="240" w:lineRule="auto"/>
        <w:ind w:left="-284"/>
        <w:jc w:val="both"/>
        <w:rPr>
          <w:rFonts w:ascii="Arial" w:eastAsia="Times New Roman" w:hAnsi="Arial" w:cs="Arial"/>
          <w:lang w:val="es-ES" w:eastAsia="es-CO"/>
        </w:rPr>
      </w:pPr>
    </w:p>
    <w:p w:rsidR="000A3EC3" w:rsidRPr="00E06583" w:rsidRDefault="000A3EC3" w:rsidP="00E06583">
      <w:pPr>
        <w:spacing w:after="0" w:line="240" w:lineRule="auto"/>
        <w:ind w:left="-284"/>
        <w:jc w:val="both"/>
        <w:rPr>
          <w:rFonts w:ascii="Arial" w:eastAsia="Times New Roman" w:hAnsi="Arial" w:cs="Arial"/>
          <w:lang w:val="es-ES" w:eastAsia="es-CO"/>
        </w:rPr>
      </w:pPr>
      <w:r w:rsidRPr="00E06583">
        <w:rPr>
          <w:rFonts w:ascii="Arial" w:eastAsia="Times New Roman" w:hAnsi="Arial" w:cs="Arial"/>
          <w:lang w:val="es-ES" w:eastAsia="es-CO"/>
        </w:rPr>
        <w:t>Con base en el documento de análisis de contexto, la Dirección de Protección podrá realizar ajustes a la solicitud de la Dirección Regional y emitirá concepto favorable o desfavorable a las modificaciones propuestas por la misma. El concepto emitido por la Dirección de Protección deberá contener la justificación y elementos necesarios para que la Oficina de Aseguramiento de la Calidad pueda realizar las gestiones tendientes al otorgamiento, reconocimiento y renovación de personerías jurídicas y licencias de funcionamiento, así como coordinar la ejecución y seguimiento de las acciones de Inspección, Vigilancia y Control.</w:t>
      </w:r>
    </w:p>
    <w:p w:rsidR="000A3EC3" w:rsidRPr="00E06583" w:rsidRDefault="000A3EC3" w:rsidP="00E06583">
      <w:pPr>
        <w:spacing w:after="0" w:line="240" w:lineRule="auto"/>
        <w:ind w:left="-284"/>
        <w:jc w:val="both"/>
        <w:rPr>
          <w:rFonts w:ascii="Arial" w:eastAsia="Times New Roman" w:hAnsi="Arial" w:cs="Arial"/>
          <w:lang w:val="es-ES" w:eastAsia="es-CO"/>
        </w:rPr>
      </w:pPr>
    </w:p>
    <w:p w:rsidR="000A3EC3" w:rsidRPr="00E06583" w:rsidRDefault="000A3EC3" w:rsidP="00E06583">
      <w:pPr>
        <w:spacing w:after="0" w:line="240" w:lineRule="auto"/>
        <w:ind w:left="-284"/>
        <w:jc w:val="both"/>
        <w:rPr>
          <w:rFonts w:ascii="Arial" w:eastAsia="Times New Roman" w:hAnsi="Arial" w:cs="Arial"/>
          <w:lang w:val="es-ES" w:eastAsia="es-CO"/>
        </w:rPr>
      </w:pPr>
      <w:r w:rsidRPr="00E06583">
        <w:rPr>
          <w:rFonts w:ascii="Arial" w:eastAsia="Times New Roman" w:hAnsi="Arial" w:cs="Arial"/>
          <w:lang w:val="es-ES" w:eastAsia="es-CO"/>
        </w:rPr>
        <w:t>La modulación los estándares administrativos del presente lineamiento, son de carácter excepcional y responden a la necesidad de la implementación de las políticas públicas con enfoque territorial y diferenciado, entiéndase ésta como la capacidad de lograr intervenciones coherentes y pertinentes con la realidad social, política y económica de los territorios, de manera flexible e integral, respondiendo a las capacidades y particularidades propias.</w:t>
      </w:r>
    </w:p>
    <w:p w:rsidR="000A3EC3" w:rsidRPr="00E06583" w:rsidRDefault="000A3EC3" w:rsidP="00E06583">
      <w:pPr>
        <w:spacing w:after="0" w:line="240" w:lineRule="auto"/>
        <w:contextualSpacing/>
        <w:jc w:val="both"/>
        <w:rPr>
          <w:rFonts w:ascii="Arial" w:eastAsia="Times New Roman" w:hAnsi="Arial" w:cs="Arial"/>
          <w:lang w:val="es-ES" w:eastAsia="es-ES"/>
        </w:rPr>
      </w:pPr>
    </w:p>
    <w:p w:rsidR="000A3EC3" w:rsidRPr="00E06583" w:rsidRDefault="007F3842" w:rsidP="00E06583">
      <w:pPr>
        <w:spacing w:after="0" w:line="240" w:lineRule="auto"/>
        <w:ind w:left="-284"/>
        <w:contextualSpacing/>
        <w:jc w:val="both"/>
        <w:rPr>
          <w:rFonts w:ascii="Arial" w:eastAsia="Times New Roman" w:hAnsi="Arial" w:cs="Arial"/>
          <w:lang w:val="es-ES" w:eastAsia="es-ES"/>
        </w:rPr>
      </w:pPr>
      <w:r w:rsidRPr="00E06583">
        <w:rPr>
          <w:rFonts w:ascii="Arial" w:eastAsia="Times New Roman" w:hAnsi="Arial" w:cs="Arial"/>
          <w:bCs/>
          <w:lang w:val="es-ES" w:eastAsia="es-ES"/>
        </w:rPr>
        <w:t>Este Manual tiene como fin d</w:t>
      </w:r>
      <w:r w:rsidR="000A3EC3" w:rsidRPr="00E06583">
        <w:rPr>
          <w:rFonts w:ascii="Arial" w:eastAsia="Times New Roman" w:hAnsi="Arial" w:cs="Arial"/>
          <w:bCs/>
          <w:lang w:val="es-ES" w:eastAsia="es-ES"/>
        </w:rPr>
        <w:t xml:space="preserve">efinir elementos que constituyen la capacidad instalada y dotación institucional de áreas, requeridos para la prestación de los servicios de atención en las modalidades de restablecimiento en administración de justicia, la calidad de los mismos y los términos de ajuste que podrán realizar las direcciones regionales con el propósito de dar respuesta al perfil de la población desde enfoque diferencial de curso de vida, étnico y de género. </w:t>
      </w:r>
      <w:r w:rsidRPr="00E06583">
        <w:rPr>
          <w:rFonts w:ascii="Arial" w:eastAsia="Times New Roman" w:hAnsi="Arial" w:cs="Arial"/>
          <w:bCs/>
          <w:lang w:val="es-ES" w:eastAsia="es-ES"/>
        </w:rPr>
        <w:t>A</w:t>
      </w:r>
      <w:r w:rsidR="000A3EC3" w:rsidRPr="00E06583">
        <w:rPr>
          <w:rFonts w:ascii="Arial" w:eastAsia="Times New Roman" w:hAnsi="Arial" w:cs="Arial"/>
          <w:lang w:val="es-ES" w:eastAsia="es-ES"/>
        </w:rPr>
        <w:t>plica a las modalidades de atención del subproyecto restablecimiento en administración de justicia, (medidas y sanciones del proceso judicial y medidas complementarias), según sus características de jornada de atención y requisitos de infraestructura para el desarrollo del proceso de atención de cada una de las modalidades</w:t>
      </w:r>
    </w:p>
    <w:p w:rsidR="000A3EC3" w:rsidRPr="00E06583" w:rsidRDefault="000A3EC3" w:rsidP="00E06583">
      <w:pPr>
        <w:spacing w:after="0" w:line="240" w:lineRule="auto"/>
        <w:ind w:left="-284"/>
        <w:contextualSpacing/>
        <w:jc w:val="both"/>
        <w:rPr>
          <w:rFonts w:ascii="Arial" w:eastAsia="Times New Roman" w:hAnsi="Arial" w:cs="Arial"/>
          <w:lang w:val="es-ES" w:eastAsia="es-ES"/>
        </w:rPr>
      </w:pPr>
    </w:p>
    <w:p w:rsidR="000A3EC3" w:rsidRPr="00E06583" w:rsidRDefault="00F11263" w:rsidP="00E06583">
      <w:pPr>
        <w:spacing w:after="0" w:line="240" w:lineRule="auto"/>
        <w:ind w:left="-426" w:hanging="284"/>
        <w:jc w:val="both"/>
        <w:rPr>
          <w:rFonts w:ascii="Arial" w:eastAsia="Times New Roman" w:hAnsi="Arial" w:cs="Arial"/>
          <w:lang w:val="es-ES" w:eastAsia="es-ES"/>
        </w:rPr>
      </w:pPr>
      <w:r w:rsidRPr="00E06583">
        <w:rPr>
          <w:rFonts w:ascii="Arial" w:eastAsia="Times New Roman" w:hAnsi="Arial" w:cs="Arial"/>
          <w:b/>
          <w:lang w:val="es-ES" w:eastAsia="es-ES"/>
        </w:rPr>
        <w:t xml:space="preserve">     </w:t>
      </w:r>
      <w:r w:rsidR="000A3EC3" w:rsidRPr="00E06583">
        <w:rPr>
          <w:rFonts w:ascii="Arial" w:eastAsia="Times New Roman" w:hAnsi="Arial" w:cs="Arial"/>
          <w:b/>
          <w:lang w:val="es-ES" w:eastAsia="es-ES"/>
        </w:rPr>
        <w:t>Capacidad Instalada</w:t>
      </w:r>
      <w:r w:rsidR="000A3EC3" w:rsidRPr="00E06583">
        <w:rPr>
          <w:rFonts w:ascii="Arial" w:eastAsia="Times New Roman" w:hAnsi="Arial" w:cs="Arial"/>
          <w:lang w:val="es-ES" w:eastAsia="es-ES"/>
        </w:rPr>
        <w:t>: es el potencial de atención para un inmueble, considerando la posibilidad de atender cómodamente en garantía de derechos un número determinado de adolescentes o jóvenes, implica desde un lugar para dormir con una dimensión definida, como el cálculo para infraestructura de servicios de aseo,  espacio de labores académicas, de atención en talleres prelaborales o centros de interés, para realizar actividades  deportivas, de comedor, de almacenamiento en cocina y zona de preparación adecuada de alimentos según normas específicas y demás espacios requeridos para cumplir con la atención según los estándares determinados.</w:t>
      </w:r>
    </w:p>
    <w:p w:rsidR="000A3EC3" w:rsidRPr="00E06583" w:rsidRDefault="000A3EC3" w:rsidP="00E06583">
      <w:pPr>
        <w:spacing w:after="0" w:line="240" w:lineRule="auto"/>
        <w:ind w:left="-426"/>
        <w:jc w:val="both"/>
        <w:rPr>
          <w:rFonts w:ascii="Arial" w:eastAsia="Times New Roman" w:hAnsi="Arial" w:cs="Arial"/>
          <w:lang w:val="es-ES" w:eastAsia="es-ES"/>
        </w:rPr>
      </w:pPr>
    </w:p>
    <w:p w:rsidR="000A3EC3" w:rsidRPr="00E06583" w:rsidRDefault="000A3EC3" w:rsidP="00E06583">
      <w:pPr>
        <w:spacing w:after="0" w:line="240" w:lineRule="auto"/>
        <w:ind w:left="-426"/>
        <w:jc w:val="both"/>
        <w:rPr>
          <w:rFonts w:ascii="Arial" w:eastAsia="Times New Roman" w:hAnsi="Arial" w:cs="Arial"/>
          <w:lang w:val="es-ES" w:eastAsia="es-ES"/>
        </w:rPr>
      </w:pPr>
      <w:r w:rsidRPr="00E06583">
        <w:rPr>
          <w:rFonts w:ascii="Arial" w:eastAsia="Times New Roman" w:hAnsi="Arial" w:cs="Arial"/>
          <w:b/>
          <w:lang w:val="es-ES" w:eastAsia="es-ES"/>
        </w:rPr>
        <w:t>Estándares</w:t>
      </w:r>
      <w:r w:rsidRPr="00E06583">
        <w:rPr>
          <w:rFonts w:ascii="Arial" w:eastAsia="Times New Roman" w:hAnsi="Arial" w:cs="Arial"/>
          <w:lang w:val="es-ES" w:eastAsia="es-ES"/>
        </w:rPr>
        <w:t>: normas de referencia para cumplir con requisito que permitan la garantía de derechos en la atención de usuarios en un servicio puede referirse a dimensiones de espacio, elementos de dotación para la convivencia, profesionales de apoyo etc.</w:t>
      </w:r>
    </w:p>
    <w:p w:rsidR="000A3EC3" w:rsidRPr="00E06583" w:rsidRDefault="000A3EC3" w:rsidP="00E06583">
      <w:pPr>
        <w:spacing w:after="0" w:line="240" w:lineRule="auto"/>
        <w:jc w:val="both"/>
        <w:rPr>
          <w:rFonts w:ascii="Arial" w:eastAsia="Times New Roman" w:hAnsi="Arial" w:cs="Arial"/>
          <w:b/>
          <w:lang w:val="es-ES" w:eastAsia="es-ES"/>
        </w:rPr>
      </w:pPr>
    </w:p>
    <w:p w:rsidR="000A3EC3" w:rsidRPr="00E06583" w:rsidRDefault="000A3EC3" w:rsidP="00E06583">
      <w:pPr>
        <w:spacing w:after="0" w:line="240" w:lineRule="auto"/>
        <w:jc w:val="both"/>
        <w:rPr>
          <w:rFonts w:ascii="Arial" w:eastAsia="Times New Roman" w:hAnsi="Arial" w:cs="Arial"/>
          <w:b/>
          <w:lang w:val="es-ES" w:eastAsia="es-ES"/>
        </w:rPr>
      </w:pPr>
    </w:p>
    <w:p w:rsidR="000A3EC3" w:rsidRPr="00E06583" w:rsidRDefault="000A3EC3" w:rsidP="00E06583">
      <w:pPr>
        <w:spacing w:after="0" w:line="240" w:lineRule="auto"/>
        <w:ind w:left="-426"/>
        <w:contextualSpacing/>
        <w:jc w:val="both"/>
        <w:rPr>
          <w:rFonts w:ascii="Arial" w:eastAsia="Times New Roman" w:hAnsi="Arial" w:cs="Arial"/>
          <w:b/>
          <w:lang w:val="es-ES" w:eastAsia="es-ES"/>
        </w:rPr>
      </w:pPr>
      <w:r w:rsidRPr="00E06583">
        <w:rPr>
          <w:rFonts w:ascii="Arial" w:eastAsia="Times New Roman" w:hAnsi="Arial" w:cs="Arial"/>
          <w:b/>
          <w:lang w:val="es-ES" w:eastAsia="es-ES"/>
        </w:rPr>
        <w:t xml:space="preserve">DESARROLLO </w:t>
      </w:r>
      <w:bookmarkStart w:id="1" w:name="_Toc5954588"/>
      <w:r w:rsidRPr="00E06583">
        <w:rPr>
          <w:rFonts w:ascii="Arial" w:eastAsia="Times New Roman" w:hAnsi="Arial" w:cs="Arial"/>
          <w:b/>
          <w:lang w:val="es-ES" w:eastAsia="es-ES"/>
        </w:rPr>
        <w:t xml:space="preserve"> </w:t>
      </w:r>
      <w:bookmarkStart w:id="2" w:name="Condicioneslocativas"/>
    </w:p>
    <w:p w:rsidR="000A3EC3" w:rsidRPr="00E06583" w:rsidRDefault="000A3EC3" w:rsidP="00E06583">
      <w:pPr>
        <w:spacing w:after="0" w:line="240" w:lineRule="auto"/>
        <w:ind w:left="-426"/>
        <w:contextualSpacing/>
        <w:jc w:val="both"/>
        <w:rPr>
          <w:rFonts w:ascii="Arial" w:eastAsia="Times New Roman" w:hAnsi="Arial" w:cs="Arial"/>
          <w:b/>
          <w:lang w:val="es-ES" w:eastAsia="es-ES"/>
        </w:rPr>
      </w:pPr>
    </w:p>
    <w:p w:rsidR="000A3EC3" w:rsidRPr="00E06583" w:rsidRDefault="000A3EC3" w:rsidP="00E06583">
      <w:pPr>
        <w:spacing w:after="0" w:line="240" w:lineRule="auto"/>
        <w:ind w:left="-142"/>
        <w:contextualSpacing/>
        <w:jc w:val="both"/>
        <w:rPr>
          <w:rFonts w:ascii="Arial" w:eastAsia="Times New Roman" w:hAnsi="Arial" w:cs="Arial"/>
          <w:b/>
          <w:lang w:val="es-ES" w:eastAsia="es-ES"/>
        </w:rPr>
      </w:pPr>
      <w:r w:rsidRPr="00E06583">
        <w:rPr>
          <w:rFonts w:ascii="Arial" w:eastAsia="Times New Roman" w:hAnsi="Arial" w:cs="Arial"/>
          <w:b/>
          <w:lang w:val="es-ES" w:eastAsia="es-ES"/>
        </w:rPr>
        <w:t>1. Condiciones Locativas</w:t>
      </w:r>
      <w:bookmarkEnd w:id="1"/>
      <w:r w:rsidRPr="00E06583">
        <w:rPr>
          <w:rFonts w:ascii="Arial" w:eastAsia="Times New Roman" w:hAnsi="Arial" w:cs="Arial"/>
          <w:b/>
          <w:lang w:val="es-ES" w:eastAsia="es-ES"/>
        </w:rPr>
        <w:t xml:space="preserve"> </w:t>
      </w:r>
    </w:p>
    <w:bookmarkEnd w:id="2"/>
    <w:p w:rsidR="000A3EC3" w:rsidRPr="00E06583" w:rsidRDefault="000A3EC3" w:rsidP="00E06583">
      <w:pPr>
        <w:spacing w:after="0" w:line="240" w:lineRule="auto"/>
        <w:ind w:left="-142"/>
        <w:jc w:val="both"/>
        <w:rPr>
          <w:rFonts w:ascii="Arial" w:eastAsia="Times New Roman" w:hAnsi="Arial" w:cs="Arial"/>
          <w:lang w:val="es-ES" w:eastAsia="es-CO"/>
        </w:rPr>
      </w:pPr>
    </w:p>
    <w:p w:rsidR="000A3EC3" w:rsidRPr="00E06583" w:rsidRDefault="000A3EC3" w:rsidP="00E06583">
      <w:pPr>
        <w:spacing w:after="0" w:line="240" w:lineRule="auto"/>
        <w:ind w:left="-142"/>
        <w:jc w:val="both"/>
        <w:rPr>
          <w:rFonts w:ascii="Arial" w:eastAsia="Times New Roman" w:hAnsi="Arial" w:cs="Arial"/>
          <w:lang w:val="es-ES" w:eastAsia="es-CO"/>
        </w:rPr>
      </w:pPr>
      <w:r w:rsidRPr="00E06583">
        <w:rPr>
          <w:rFonts w:ascii="Arial" w:eastAsia="Times New Roman" w:hAnsi="Arial" w:cs="Arial"/>
          <w:lang w:val="es-ES" w:eastAsia="es-CO"/>
        </w:rPr>
        <w:t xml:space="preserve">El inmueble donde se presta el servicio debe contar con los espacios para desarrollar el servicio ofertado de acuerdo con las características de modalidad del Sistema de Responsabilidad Penal para Adolescentes (Privativa y No privativa de la libertad o internado o de atención como apoyo a la familia en modalidades complementarias),  teniendo en cuenta su complejidad y perfil de la población a atender, deberá responder a las condiciones que a continuación se relacionan: con luz, ventilación, sin goteras en el techo, sin grietas en las paredes, con ventanas completas sin vidrios rotos, con puertas seguras, sin deterioro, sin presencia de humedad y sin pisos irregulares o agrietados y con un área proporcional en metros cuadrados al número de adolescentes a atender. </w:t>
      </w:r>
    </w:p>
    <w:p w:rsidR="000A3EC3" w:rsidRPr="00E06583" w:rsidRDefault="000A3EC3" w:rsidP="00E06583">
      <w:pPr>
        <w:spacing w:after="0" w:line="240" w:lineRule="auto"/>
        <w:ind w:left="-142"/>
        <w:jc w:val="both"/>
        <w:rPr>
          <w:rFonts w:ascii="Arial" w:eastAsia="Times New Roman" w:hAnsi="Arial" w:cs="Arial"/>
          <w:lang w:val="es-ES" w:eastAsia="es-CO"/>
        </w:rPr>
      </w:pPr>
    </w:p>
    <w:p w:rsidR="000A3EC3" w:rsidRPr="00E06583" w:rsidRDefault="000A3EC3" w:rsidP="00E06583">
      <w:pPr>
        <w:spacing w:after="0" w:line="240" w:lineRule="auto"/>
        <w:ind w:left="-142"/>
        <w:jc w:val="both"/>
        <w:rPr>
          <w:rFonts w:ascii="Arial" w:eastAsia="Times New Roman" w:hAnsi="Arial" w:cs="Arial"/>
          <w:lang w:val="es-ES" w:eastAsia="es-CO"/>
        </w:rPr>
      </w:pPr>
      <w:r w:rsidRPr="00E06583">
        <w:rPr>
          <w:rFonts w:ascii="Arial" w:eastAsia="Times New Roman" w:hAnsi="Arial" w:cs="Arial"/>
          <w:lang w:val="es-ES" w:eastAsia="es-CO"/>
        </w:rPr>
        <w:t>El mantenimiento de los inmuebles destinados para el cumplimiento de sanciones del Sistema de Responsabilidad Penal para Adolescentes estará a cargo del ente territorial (Gobernación y Alcaldías) cuando éste sea de su propiedad, o se encuentre en arriendo o comodato a alguno de estos entes. Cuando el comodato este a cargo del operador pedagógico este podrá realizar obras de mantenimiento con cargo al contrato.</w:t>
      </w:r>
    </w:p>
    <w:p w:rsidR="000A3EC3" w:rsidRPr="00E06583" w:rsidRDefault="000A3EC3" w:rsidP="00E06583">
      <w:pPr>
        <w:spacing w:after="0" w:line="240" w:lineRule="auto"/>
        <w:ind w:left="-142"/>
        <w:jc w:val="both"/>
        <w:rPr>
          <w:rFonts w:ascii="Arial" w:eastAsia="Times New Roman" w:hAnsi="Arial" w:cs="Arial"/>
          <w:lang w:val="es-ES" w:eastAsia="es-CO"/>
        </w:rPr>
      </w:pPr>
    </w:p>
    <w:p w:rsidR="000A3EC3" w:rsidRPr="00E06583" w:rsidRDefault="000A3EC3" w:rsidP="00E06583">
      <w:pPr>
        <w:spacing w:after="0" w:line="240" w:lineRule="auto"/>
        <w:jc w:val="both"/>
        <w:rPr>
          <w:rFonts w:ascii="Arial" w:eastAsia="Times New Roman" w:hAnsi="Arial" w:cs="Arial"/>
          <w:lang w:val="es-ES" w:eastAsia="es-CO"/>
        </w:rPr>
      </w:pPr>
    </w:p>
    <w:p w:rsidR="000A3EC3" w:rsidRPr="00E06583" w:rsidRDefault="000A3EC3" w:rsidP="00E06583">
      <w:pPr>
        <w:keepNext/>
        <w:spacing w:after="0" w:line="240" w:lineRule="auto"/>
        <w:jc w:val="both"/>
        <w:outlineLvl w:val="2"/>
        <w:rPr>
          <w:rFonts w:ascii="Arial" w:eastAsia="Times New Roman" w:hAnsi="Arial" w:cs="Arial"/>
          <w:b/>
          <w:bCs/>
          <w:lang w:val="es-ES" w:eastAsia="es-CO"/>
        </w:rPr>
      </w:pPr>
      <w:bookmarkStart w:id="3" w:name="_Toc5954589"/>
      <w:r w:rsidRPr="00E06583">
        <w:rPr>
          <w:rFonts w:ascii="Arial" w:eastAsia="Times New Roman" w:hAnsi="Arial" w:cs="Arial"/>
          <w:b/>
          <w:bCs/>
          <w:lang w:val="es-ES" w:eastAsia="es-CO"/>
        </w:rPr>
        <w:t xml:space="preserve">2. </w:t>
      </w:r>
      <w:bookmarkStart w:id="4" w:name="Dotaciondeplantafisica"/>
      <w:r w:rsidRPr="00E06583">
        <w:rPr>
          <w:rFonts w:ascii="Arial" w:eastAsia="Times New Roman" w:hAnsi="Arial" w:cs="Arial"/>
          <w:b/>
          <w:bCs/>
          <w:lang w:val="es-ES" w:eastAsia="es-CO"/>
        </w:rPr>
        <w:t>Dotación Planta Física</w:t>
      </w:r>
      <w:bookmarkEnd w:id="3"/>
      <w:r w:rsidRPr="00E06583">
        <w:rPr>
          <w:rFonts w:ascii="Arial" w:eastAsia="Times New Roman" w:hAnsi="Arial" w:cs="Arial"/>
          <w:b/>
          <w:bCs/>
          <w:lang w:val="es-ES" w:eastAsia="es-CO"/>
        </w:rPr>
        <w:t xml:space="preserve"> </w:t>
      </w:r>
      <w:bookmarkEnd w:id="4"/>
    </w:p>
    <w:p w:rsidR="000A3EC3" w:rsidRPr="00E06583" w:rsidRDefault="000A3EC3" w:rsidP="00E06583">
      <w:pPr>
        <w:tabs>
          <w:tab w:val="left" w:pos="4490"/>
        </w:tabs>
        <w:spacing w:after="0" w:line="240" w:lineRule="auto"/>
        <w:jc w:val="both"/>
        <w:rPr>
          <w:rFonts w:ascii="Arial" w:eastAsia="Times New Roman" w:hAnsi="Arial" w:cs="Arial"/>
          <w:b/>
          <w:lang w:val="es-ES" w:eastAsia="es-CO"/>
        </w:rPr>
      </w:pPr>
    </w:p>
    <w:p w:rsidR="000A3EC3" w:rsidRPr="00E06583" w:rsidRDefault="000A3EC3" w:rsidP="00E06583">
      <w:pPr>
        <w:tabs>
          <w:tab w:val="left" w:pos="4490"/>
        </w:tabs>
        <w:spacing w:after="0" w:line="240" w:lineRule="auto"/>
        <w:jc w:val="both"/>
        <w:rPr>
          <w:rFonts w:ascii="Arial" w:eastAsia="Times New Roman" w:hAnsi="Arial" w:cs="Arial"/>
          <w:lang w:val="es-ES" w:eastAsia="es-CO"/>
        </w:rPr>
      </w:pPr>
      <w:r w:rsidRPr="00E06583">
        <w:rPr>
          <w:rFonts w:ascii="Arial" w:eastAsia="Times New Roman" w:hAnsi="Arial" w:cs="Arial"/>
          <w:lang w:val="es-ES" w:eastAsia="es-CO"/>
        </w:rPr>
        <w:t>Hace referencia a los insumos, muebles, enseres e implementos que ofrece la entidad para desarrollar el proceso de atención, se espera una dotación en buen estado y mantenimiento permanente. La dotación de planta física se refiere a los elementos necesarios para hacer funcional la infraestructura: mesones, estufas, marmitas u hornos de cocina, cuartos fríos, espacios de alacena con muebles que permitan ordenar la dotación de menaje de cocina, ventiladores, bombillos, luz natural  con ventanas según norma, instalación de capacidad de energía para maquinaria básica de talleres según vocación etc. estará a cargo del ICBF, o de las entidades territoriales cuando por corresponsabilidad y acuerdo de comité del SNCSRPA  así se defina.</w:t>
      </w:r>
    </w:p>
    <w:p w:rsidR="000A3EC3" w:rsidRPr="00E06583" w:rsidRDefault="000A3EC3" w:rsidP="00E06583">
      <w:pPr>
        <w:tabs>
          <w:tab w:val="left" w:pos="4490"/>
        </w:tabs>
        <w:spacing w:after="0" w:line="240" w:lineRule="auto"/>
        <w:jc w:val="both"/>
        <w:rPr>
          <w:rFonts w:ascii="Arial" w:eastAsia="Times New Roman" w:hAnsi="Arial" w:cs="Arial"/>
          <w:lang w:val="es-ES" w:eastAsia="es-CO"/>
        </w:rPr>
      </w:pPr>
    </w:p>
    <w:p w:rsidR="000A3EC3" w:rsidRPr="00E06583" w:rsidRDefault="000A3EC3" w:rsidP="00E06583">
      <w:pPr>
        <w:tabs>
          <w:tab w:val="left" w:pos="4490"/>
        </w:tabs>
        <w:spacing w:after="0" w:line="240" w:lineRule="auto"/>
        <w:jc w:val="both"/>
        <w:rPr>
          <w:rFonts w:ascii="Arial" w:eastAsia="Times New Roman" w:hAnsi="Arial" w:cs="Arial"/>
          <w:lang w:val="es-ES" w:eastAsia="es-CO"/>
        </w:rPr>
      </w:pPr>
    </w:p>
    <w:p w:rsidR="000A3EC3" w:rsidRPr="00E06583" w:rsidRDefault="000A3EC3" w:rsidP="00E06583">
      <w:pPr>
        <w:keepNext/>
        <w:spacing w:after="0" w:line="240" w:lineRule="auto"/>
        <w:jc w:val="both"/>
        <w:outlineLvl w:val="2"/>
        <w:rPr>
          <w:rFonts w:ascii="Arial" w:eastAsia="Times New Roman" w:hAnsi="Arial" w:cs="Arial"/>
          <w:b/>
          <w:bCs/>
          <w:lang w:val="es-MX" w:eastAsia="es-ES"/>
        </w:rPr>
      </w:pPr>
      <w:bookmarkStart w:id="5" w:name="_Toc5954590"/>
      <w:r w:rsidRPr="00E06583">
        <w:rPr>
          <w:rFonts w:ascii="Arial" w:eastAsia="Times New Roman" w:hAnsi="Arial" w:cs="Arial"/>
          <w:b/>
          <w:bCs/>
          <w:lang w:val="es-MX" w:eastAsia="es-ES"/>
        </w:rPr>
        <w:t xml:space="preserve">3. </w:t>
      </w:r>
      <w:bookmarkStart w:id="6" w:name="Estandaresdeinfraestructura"/>
      <w:bookmarkStart w:id="7" w:name="Estandaresdeinfraestructurafisica"/>
      <w:r w:rsidRPr="00E06583">
        <w:rPr>
          <w:rFonts w:ascii="Arial" w:eastAsia="Times New Roman" w:hAnsi="Arial" w:cs="Arial"/>
          <w:b/>
          <w:bCs/>
          <w:lang w:val="es-MX" w:eastAsia="es-ES"/>
        </w:rPr>
        <w:t>Estándares de infraestructura física</w:t>
      </w:r>
      <w:bookmarkEnd w:id="5"/>
      <w:bookmarkEnd w:id="6"/>
      <w:bookmarkEnd w:id="7"/>
    </w:p>
    <w:p w:rsidR="000A3EC3" w:rsidRPr="00E06583" w:rsidRDefault="000A3EC3" w:rsidP="00E06583">
      <w:pPr>
        <w:spacing w:after="0" w:line="240" w:lineRule="auto"/>
        <w:contextualSpacing/>
        <w:jc w:val="both"/>
        <w:rPr>
          <w:rFonts w:ascii="Arial" w:eastAsia="Times New Roman" w:hAnsi="Arial" w:cs="Arial"/>
          <w:b/>
          <w:lang w:val="es-MX" w:eastAsia="es-CO"/>
        </w:rPr>
      </w:pPr>
    </w:p>
    <w:p w:rsidR="000A3EC3" w:rsidRPr="00E06583" w:rsidRDefault="000A3EC3" w:rsidP="00E06583">
      <w:pPr>
        <w:spacing w:after="0" w:line="240" w:lineRule="auto"/>
        <w:jc w:val="both"/>
        <w:rPr>
          <w:rFonts w:ascii="Arial" w:eastAsia="Times New Roman" w:hAnsi="Arial" w:cs="Arial"/>
          <w:lang w:val="es-MX" w:eastAsia="es-CO"/>
        </w:rPr>
      </w:pPr>
      <w:r w:rsidRPr="00E06583">
        <w:rPr>
          <w:rFonts w:ascii="Arial" w:eastAsia="Times New Roman" w:hAnsi="Arial" w:cs="Arial"/>
          <w:lang w:val="es-MX" w:eastAsia="es-CO"/>
        </w:rPr>
        <w:t>Todo servicio deberá contar con una planta física adecuada, la cual para los servicios de atención en medidas o sanciones privativas de libertad deberán ser facilitadas por los entes territoriales, ICBF, o en caso excepcional puede ser provista por el operador pedagógico; se buscará, así mismo que las entidades territoriales se responsabilicen de construir y dotar centros para la atención de adolescentes.</w:t>
      </w:r>
    </w:p>
    <w:p w:rsidR="000A3EC3" w:rsidRPr="00E06583" w:rsidRDefault="000A3EC3" w:rsidP="00E06583">
      <w:pPr>
        <w:spacing w:after="0" w:line="240" w:lineRule="auto"/>
        <w:jc w:val="both"/>
        <w:rPr>
          <w:rFonts w:ascii="Arial" w:eastAsia="Times New Roman" w:hAnsi="Arial" w:cs="Arial"/>
          <w:lang w:val="es-MX" w:eastAsia="es-CO"/>
        </w:rPr>
      </w:pPr>
    </w:p>
    <w:p w:rsidR="000A3EC3" w:rsidRPr="00E06583" w:rsidRDefault="000A3EC3" w:rsidP="00E06583">
      <w:pPr>
        <w:spacing w:after="0" w:line="240" w:lineRule="auto"/>
        <w:jc w:val="both"/>
        <w:rPr>
          <w:rFonts w:ascii="Arial" w:eastAsia="Times New Roman" w:hAnsi="Arial" w:cs="Arial"/>
          <w:lang w:val="es-MX" w:eastAsia="es-CO"/>
        </w:rPr>
      </w:pPr>
      <w:r w:rsidRPr="00E06583">
        <w:rPr>
          <w:rFonts w:ascii="Arial" w:eastAsia="Times New Roman" w:hAnsi="Arial" w:cs="Arial"/>
          <w:lang w:val="es-MX" w:eastAsia="es-CO"/>
        </w:rPr>
        <w:lastRenderedPageBreak/>
        <w:t>Para la atención de los adolescentes y jóvenes en conflicto con la Ley sea en programas que atienden modalidades del Sistema de Responsabilidad penal, como de restablecimiento en administración de justicia, se requiere garantizar espacios cerca de su familia, con capacidad instalada para el servicio y población que atiende y con todos los insumos para desarrollar los procesos de atención.</w:t>
      </w:r>
    </w:p>
    <w:p w:rsidR="000A3EC3" w:rsidRPr="00E06583" w:rsidRDefault="000A3EC3" w:rsidP="00E06583">
      <w:pPr>
        <w:spacing w:after="0" w:line="240" w:lineRule="auto"/>
        <w:jc w:val="both"/>
        <w:rPr>
          <w:rFonts w:ascii="Arial" w:eastAsia="Times New Roman" w:hAnsi="Arial" w:cs="Arial"/>
          <w:lang w:val="es-MX" w:eastAsia="es-CO"/>
        </w:rPr>
      </w:pPr>
    </w:p>
    <w:p w:rsidR="000A3EC3" w:rsidRPr="00E06583" w:rsidRDefault="000A3EC3" w:rsidP="00E06583">
      <w:pPr>
        <w:spacing w:after="0" w:line="240" w:lineRule="auto"/>
        <w:jc w:val="both"/>
        <w:rPr>
          <w:rFonts w:ascii="Arial" w:eastAsia="Times New Roman" w:hAnsi="Arial" w:cs="Arial"/>
          <w:lang w:val="es-MX" w:eastAsia="es-CO"/>
        </w:rPr>
      </w:pPr>
      <w:r w:rsidRPr="00E06583">
        <w:rPr>
          <w:rFonts w:ascii="Arial" w:eastAsia="Times New Roman" w:hAnsi="Arial" w:cs="Arial"/>
          <w:lang w:val="es-MX" w:eastAsia="es-CO"/>
        </w:rPr>
        <w:t>En infraestructura es indispensable contar con licencia sanitaria además de disponer de los servicios básicos (acueducto, alcantarillado, gas, energía eléctrica, conexión telefónica e internet), con el fin de garantizar las condiciones para la atención de los adolescentes.</w:t>
      </w:r>
    </w:p>
    <w:p w:rsidR="000A3EC3" w:rsidRPr="00E06583" w:rsidRDefault="000A3EC3" w:rsidP="00E06583">
      <w:pPr>
        <w:spacing w:after="0" w:line="240" w:lineRule="auto"/>
        <w:jc w:val="both"/>
        <w:rPr>
          <w:rFonts w:ascii="Arial" w:eastAsia="Times New Roman" w:hAnsi="Arial" w:cs="Arial"/>
          <w:lang w:val="es-MX" w:eastAsia="es-CO"/>
        </w:rPr>
      </w:pPr>
    </w:p>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Los estándares generales de infraestructura por modalidad se encuentran descritos por modalidad, en las guías para medidas y sanciones del proceso judicial SRPA” y en el “Lineamiento de medidas complementarias y/o de restablecimiento en administración de justicia”.</w:t>
      </w:r>
    </w:p>
    <w:p w:rsidR="000A3EC3" w:rsidRPr="00E06583" w:rsidRDefault="000A3EC3" w:rsidP="00E06583">
      <w:pPr>
        <w:spacing w:after="0" w:line="240" w:lineRule="auto"/>
        <w:jc w:val="both"/>
        <w:rPr>
          <w:rFonts w:ascii="Arial" w:eastAsia="Times New Roman" w:hAnsi="Arial" w:cs="Arial"/>
          <w:lang w:val="es-ES" w:eastAsia="es-ES"/>
        </w:rPr>
      </w:pPr>
    </w:p>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MX" w:eastAsia="es-CO"/>
        </w:rPr>
        <w:t xml:space="preserve">Las características de los </w:t>
      </w:r>
      <w:r w:rsidRPr="00E06583">
        <w:rPr>
          <w:rFonts w:ascii="Arial" w:eastAsia="Times New Roman" w:hAnsi="Arial" w:cs="Arial"/>
          <w:b/>
          <w:lang w:val="es-MX" w:eastAsia="es-CO"/>
        </w:rPr>
        <w:t xml:space="preserve">Nuevos Diseños de infraestructuras para la prestación de los servicios del SRPA, </w:t>
      </w:r>
      <w:r w:rsidRPr="00E06583">
        <w:rPr>
          <w:rFonts w:ascii="Arial" w:eastAsia="Times New Roman" w:hAnsi="Arial" w:cs="Arial"/>
          <w:lang w:val="es-MX" w:eastAsia="es-CO"/>
        </w:rPr>
        <w:t xml:space="preserve">es decir los centros cuyos estudios y diseños sean posteriores a la fecha de aprobación del presente documento (Centro Transitorio, Centro de internamiento Preventivo y Centro de Atención especializada), están  desarrolladas en la  </w:t>
      </w:r>
      <w:hyperlink r:id="rId8" w:anchor="GUIACONCEPTOSINFRAESTRUCTURA" w:history="1">
        <w:r w:rsidRPr="00E06583">
          <w:rPr>
            <w:rFonts w:ascii="Arial" w:eastAsia="Times New Roman" w:hAnsi="Arial" w:cs="Arial"/>
            <w:i/>
            <w:color w:val="0000FF"/>
            <w:u w:val="single"/>
            <w:lang w:val="es-ES" w:eastAsia="es-ES"/>
          </w:rPr>
          <w:t>Guía para la Elaboración de Conceptos Mínimos y Estándares Arquitectónicos para Infraestructura del SRPA</w:t>
        </w:r>
      </w:hyperlink>
      <w:r w:rsidRPr="00E06583">
        <w:rPr>
          <w:rFonts w:ascii="Arial" w:eastAsia="Times New Roman" w:hAnsi="Arial" w:cs="Arial"/>
          <w:lang w:val="es-ES" w:eastAsia="es-ES"/>
        </w:rPr>
        <w:t>. Vigente a la fecha.</w:t>
      </w:r>
    </w:p>
    <w:p w:rsidR="000A3EC3" w:rsidRPr="00E06583" w:rsidRDefault="000A3EC3" w:rsidP="00E06583">
      <w:pPr>
        <w:spacing w:after="0" w:line="240" w:lineRule="auto"/>
        <w:jc w:val="both"/>
        <w:rPr>
          <w:rFonts w:ascii="Arial" w:eastAsia="Times New Roman" w:hAnsi="Arial" w:cs="Arial"/>
          <w:strike/>
          <w:lang w:val="es-MX" w:eastAsia="es-CO"/>
        </w:rPr>
      </w:pPr>
    </w:p>
    <w:p w:rsidR="000A3EC3" w:rsidRPr="00E06583" w:rsidRDefault="000A3EC3" w:rsidP="00E06583">
      <w:pPr>
        <w:keepNext/>
        <w:spacing w:after="0" w:line="240" w:lineRule="auto"/>
        <w:jc w:val="both"/>
        <w:outlineLvl w:val="2"/>
        <w:rPr>
          <w:rFonts w:ascii="Arial" w:eastAsia="Times New Roman" w:hAnsi="Arial" w:cs="Arial"/>
          <w:bCs/>
          <w:snapToGrid w:val="0"/>
          <w:lang w:val="es-ES" w:eastAsia="es-CO"/>
        </w:rPr>
      </w:pPr>
      <w:bookmarkStart w:id="8" w:name="_Toc5954591"/>
      <w:r w:rsidRPr="00E06583">
        <w:rPr>
          <w:rFonts w:ascii="Arial" w:eastAsia="Times New Roman" w:hAnsi="Arial" w:cs="Arial"/>
          <w:bCs/>
          <w:snapToGrid w:val="0"/>
          <w:lang w:val="es-ES" w:eastAsia="es-CO"/>
        </w:rPr>
        <w:t>3.1 Condiciones locativas para los servicios que implican privación de libertad e internado</w:t>
      </w:r>
      <w:bookmarkEnd w:id="8"/>
    </w:p>
    <w:p w:rsidR="000A3EC3" w:rsidRPr="00E06583" w:rsidRDefault="000A3EC3" w:rsidP="00E06583">
      <w:pPr>
        <w:tabs>
          <w:tab w:val="left" w:pos="0"/>
        </w:tabs>
        <w:spacing w:after="0" w:line="240" w:lineRule="auto"/>
        <w:jc w:val="both"/>
        <w:rPr>
          <w:rFonts w:ascii="Arial" w:eastAsia="Times New Roman" w:hAnsi="Arial" w:cs="Arial"/>
          <w:b/>
          <w:snapToGrid w:val="0"/>
          <w:lang w:val="es-ES" w:eastAsia="es-CO"/>
        </w:rPr>
      </w:pPr>
    </w:p>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 xml:space="preserve">Se deben considerar las características de las modalidades para la definición de los espacios requeridos en la prestación del servicio. Los servicios de atención que para el proceso de atención requieren de los siguientes espacios, deben garantizar que los mismos se encuentren siempre sin goteras, sin grietas, con ventanas completas y sin vidrios rotos, sin humedad, pisos en buen estado y buenas condiciones de ventilación e iluminación, al igual que adecuadas condiciones de aseo y orden. </w:t>
      </w:r>
    </w:p>
    <w:p w:rsidR="000A3EC3" w:rsidRPr="00E06583" w:rsidRDefault="000A3EC3" w:rsidP="00FC7A8C">
      <w:pPr>
        <w:numPr>
          <w:ilvl w:val="0"/>
          <w:numId w:val="9"/>
        </w:numPr>
        <w:spacing w:after="0" w:line="240" w:lineRule="auto"/>
        <w:ind w:right="227"/>
        <w:contextualSpacing/>
        <w:jc w:val="both"/>
        <w:rPr>
          <w:rFonts w:ascii="Arial" w:eastAsia="Times New Roman" w:hAnsi="Arial" w:cs="Arial"/>
          <w:lang w:val="es-ES_tradnl" w:eastAsia="es-ES"/>
        </w:rPr>
      </w:pPr>
      <w:r w:rsidRPr="00E06583">
        <w:rPr>
          <w:rFonts w:ascii="Arial" w:eastAsia="Times New Roman" w:hAnsi="Arial" w:cs="Arial"/>
          <w:lang w:val="es-ES_tradnl" w:eastAsia="es-ES"/>
        </w:rPr>
        <w:t>Dormitorios (3.00 m</w:t>
      </w:r>
      <w:r w:rsidRPr="00E06583">
        <w:rPr>
          <w:rFonts w:ascii="Arial" w:eastAsia="Times New Roman" w:hAnsi="Arial" w:cs="Arial"/>
          <w:vertAlign w:val="superscript"/>
          <w:lang w:val="es-ES_tradnl" w:eastAsia="es-ES"/>
        </w:rPr>
        <w:t>2</w:t>
      </w:r>
      <w:r w:rsidRPr="00E06583">
        <w:rPr>
          <w:rFonts w:ascii="Arial" w:eastAsia="Times New Roman" w:hAnsi="Arial" w:cs="Arial"/>
          <w:lang w:val="es-ES_tradnl" w:eastAsia="es-ES"/>
        </w:rPr>
        <w:t xml:space="preserve"> o más por adolescente incluido el espacio ocupado por el mobiliario)</w:t>
      </w:r>
    </w:p>
    <w:p w:rsidR="000A3EC3" w:rsidRPr="00E06583" w:rsidRDefault="000A3EC3" w:rsidP="00FC7A8C">
      <w:pPr>
        <w:numPr>
          <w:ilvl w:val="0"/>
          <w:numId w:val="9"/>
        </w:numPr>
        <w:spacing w:after="0" w:line="240" w:lineRule="auto"/>
        <w:ind w:right="227"/>
        <w:contextualSpacing/>
        <w:jc w:val="both"/>
        <w:rPr>
          <w:rFonts w:ascii="Arial" w:eastAsia="Times New Roman" w:hAnsi="Arial" w:cs="Arial"/>
          <w:lang w:val="es-ES_tradnl" w:eastAsia="es-ES"/>
        </w:rPr>
      </w:pPr>
      <w:r w:rsidRPr="00E06583">
        <w:rPr>
          <w:rFonts w:ascii="Arial" w:eastAsia="Times New Roman" w:hAnsi="Arial" w:cs="Arial"/>
          <w:lang w:val="es-ES_tradnl" w:eastAsia="es-ES"/>
        </w:rPr>
        <w:t>Aulas (1.50 m</w:t>
      </w:r>
      <w:r w:rsidRPr="00E06583">
        <w:rPr>
          <w:rFonts w:ascii="Arial" w:eastAsia="Times New Roman" w:hAnsi="Arial" w:cs="Arial"/>
          <w:vertAlign w:val="superscript"/>
          <w:lang w:val="es-ES_tradnl" w:eastAsia="es-ES"/>
        </w:rPr>
        <w:t>2</w:t>
      </w:r>
      <w:r w:rsidRPr="00E06583">
        <w:rPr>
          <w:rFonts w:ascii="Arial" w:eastAsia="Times New Roman" w:hAnsi="Arial" w:cs="Arial"/>
          <w:lang w:val="es-ES_tradnl" w:eastAsia="es-ES"/>
        </w:rPr>
        <w:t xml:space="preserve"> o más por adolescente)</w:t>
      </w:r>
    </w:p>
    <w:p w:rsidR="000A3EC3" w:rsidRPr="00E06583" w:rsidRDefault="000A3EC3" w:rsidP="00FC7A8C">
      <w:pPr>
        <w:numPr>
          <w:ilvl w:val="0"/>
          <w:numId w:val="9"/>
        </w:numPr>
        <w:spacing w:after="0" w:line="240" w:lineRule="auto"/>
        <w:ind w:right="227"/>
        <w:contextualSpacing/>
        <w:jc w:val="both"/>
        <w:rPr>
          <w:rFonts w:ascii="Arial" w:eastAsia="Times New Roman" w:hAnsi="Arial" w:cs="Arial"/>
          <w:lang w:val="es-ES_tradnl" w:eastAsia="es-ES"/>
        </w:rPr>
      </w:pPr>
      <w:r w:rsidRPr="00E06583">
        <w:rPr>
          <w:rFonts w:ascii="Arial" w:eastAsia="Times New Roman" w:hAnsi="Arial" w:cs="Arial"/>
          <w:lang w:val="es-ES_tradnl" w:eastAsia="es-ES"/>
        </w:rPr>
        <w:t>Talleres (2.30 m</w:t>
      </w:r>
      <w:r w:rsidRPr="00E06583">
        <w:rPr>
          <w:rFonts w:ascii="Arial" w:eastAsia="Times New Roman" w:hAnsi="Arial" w:cs="Arial"/>
          <w:vertAlign w:val="superscript"/>
          <w:lang w:val="es-ES_tradnl" w:eastAsia="es-ES"/>
        </w:rPr>
        <w:t>2</w:t>
      </w:r>
      <w:r w:rsidRPr="00E06583">
        <w:rPr>
          <w:rFonts w:ascii="Arial" w:eastAsia="Times New Roman" w:hAnsi="Arial" w:cs="Arial"/>
          <w:lang w:val="es-ES_tradnl" w:eastAsia="es-ES"/>
        </w:rPr>
        <w:t xml:space="preserve"> o más por adolescente)</w:t>
      </w:r>
    </w:p>
    <w:p w:rsidR="000A3EC3" w:rsidRPr="00E06583" w:rsidRDefault="000A3EC3" w:rsidP="00FC7A8C">
      <w:pPr>
        <w:numPr>
          <w:ilvl w:val="0"/>
          <w:numId w:val="9"/>
        </w:numPr>
        <w:spacing w:after="0" w:line="240" w:lineRule="auto"/>
        <w:ind w:right="227"/>
        <w:contextualSpacing/>
        <w:jc w:val="both"/>
        <w:rPr>
          <w:rFonts w:ascii="Arial" w:eastAsia="Times New Roman" w:hAnsi="Arial" w:cs="Arial"/>
          <w:lang w:val="es-ES_tradnl" w:eastAsia="es-ES"/>
        </w:rPr>
      </w:pPr>
      <w:r w:rsidRPr="00E06583">
        <w:rPr>
          <w:rFonts w:ascii="Arial" w:eastAsia="Times New Roman" w:hAnsi="Arial" w:cs="Arial"/>
          <w:lang w:val="es-ES_tradnl" w:eastAsia="es-ES"/>
        </w:rPr>
        <w:t>Comedor</w:t>
      </w:r>
      <w:r w:rsidRPr="00E06583">
        <w:rPr>
          <w:rFonts w:ascii="Arial" w:eastAsia="Times New Roman" w:hAnsi="Arial" w:cs="Arial"/>
          <w:lang w:val="es-ES_tradnl" w:eastAsia="es-ES"/>
        </w:rPr>
        <w:tab/>
      </w:r>
    </w:p>
    <w:p w:rsidR="000A3EC3" w:rsidRPr="00E06583" w:rsidRDefault="000A3EC3" w:rsidP="00FC7A8C">
      <w:pPr>
        <w:numPr>
          <w:ilvl w:val="0"/>
          <w:numId w:val="9"/>
        </w:numPr>
        <w:spacing w:after="0" w:line="240" w:lineRule="auto"/>
        <w:ind w:right="227"/>
        <w:contextualSpacing/>
        <w:jc w:val="both"/>
        <w:rPr>
          <w:rFonts w:ascii="Arial" w:eastAsia="Times New Roman" w:hAnsi="Arial" w:cs="Arial"/>
          <w:lang w:val="es-ES_tradnl" w:eastAsia="es-ES"/>
        </w:rPr>
      </w:pPr>
      <w:r w:rsidRPr="00E06583">
        <w:rPr>
          <w:rFonts w:ascii="Arial" w:eastAsia="Times New Roman" w:hAnsi="Arial" w:cs="Arial"/>
          <w:lang w:val="es-ES_tradnl" w:eastAsia="es-ES"/>
        </w:rPr>
        <w:t>Salón Múltiple</w:t>
      </w:r>
      <w:r w:rsidRPr="00E06583">
        <w:rPr>
          <w:rFonts w:ascii="Arial" w:eastAsia="Times New Roman" w:hAnsi="Arial" w:cs="Arial"/>
          <w:lang w:val="es-ES_tradnl" w:eastAsia="es-ES"/>
        </w:rPr>
        <w:tab/>
      </w:r>
    </w:p>
    <w:p w:rsidR="000A3EC3" w:rsidRPr="00E06583" w:rsidRDefault="000A3EC3" w:rsidP="00FC7A8C">
      <w:pPr>
        <w:numPr>
          <w:ilvl w:val="0"/>
          <w:numId w:val="9"/>
        </w:numPr>
        <w:spacing w:after="0" w:line="240" w:lineRule="auto"/>
        <w:ind w:right="227"/>
        <w:contextualSpacing/>
        <w:jc w:val="both"/>
        <w:rPr>
          <w:rFonts w:ascii="Arial" w:eastAsia="Times New Roman" w:hAnsi="Arial" w:cs="Arial"/>
          <w:lang w:val="es-ES_tradnl" w:eastAsia="es-ES"/>
        </w:rPr>
      </w:pPr>
      <w:r w:rsidRPr="00E06583">
        <w:rPr>
          <w:rFonts w:ascii="Arial" w:eastAsia="Times New Roman" w:hAnsi="Arial" w:cs="Arial"/>
          <w:lang w:val="es-ES_tradnl" w:eastAsia="es-ES"/>
        </w:rPr>
        <w:t>Cocina</w:t>
      </w:r>
    </w:p>
    <w:p w:rsidR="000A3EC3" w:rsidRPr="00E06583" w:rsidRDefault="000A3EC3" w:rsidP="00FC7A8C">
      <w:pPr>
        <w:numPr>
          <w:ilvl w:val="0"/>
          <w:numId w:val="9"/>
        </w:numPr>
        <w:spacing w:after="0" w:line="240" w:lineRule="auto"/>
        <w:ind w:right="227"/>
        <w:contextualSpacing/>
        <w:jc w:val="both"/>
        <w:rPr>
          <w:rFonts w:ascii="Arial" w:eastAsia="Times New Roman" w:hAnsi="Arial" w:cs="Arial"/>
          <w:lang w:val="es-ES_tradnl" w:eastAsia="es-ES"/>
        </w:rPr>
      </w:pPr>
      <w:r w:rsidRPr="00E06583">
        <w:rPr>
          <w:rFonts w:ascii="Arial" w:eastAsia="Times New Roman" w:hAnsi="Arial" w:cs="Arial"/>
          <w:lang w:val="es-ES_tradnl" w:eastAsia="es-ES"/>
        </w:rPr>
        <w:t xml:space="preserve">Lavandería con lavadoras </w:t>
      </w:r>
    </w:p>
    <w:p w:rsidR="000A3EC3" w:rsidRPr="00E06583" w:rsidRDefault="000A3EC3" w:rsidP="00FC7A8C">
      <w:pPr>
        <w:numPr>
          <w:ilvl w:val="0"/>
          <w:numId w:val="9"/>
        </w:numPr>
        <w:spacing w:after="0" w:line="240" w:lineRule="auto"/>
        <w:ind w:right="227"/>
        <w:contextualSpacing/>
        <w:jc w:val="both"/>
        <w:rPr>
          <w:rFonts w:ascii="Arial" w:eastAsia="Times New Roman" w:hAnsi="Arial" w:cs="Arial"/>
          <w:lang w:val="es-ES_tradnl" w:eastAsia="es-ES"/>
        </w:rPr>
      </w:pPr>
      <w:r w:rsidRPr="00E06583">
        <w:rPr>
          <w:rFonts w:ascii="Arial" w:eastAsia="Times New Roman" w:hAnsi="Arial" w:cs="Arial"/>
          <w:lang w:val="es-ES_tradnl" w:eastAsia="es-ES"/>
        </w:rPr>
        <w:t>Almacenamiento de alimentos, bodegaje o despensa</w:t>
      </w:r>
    </w:p>
    <w:p w:rsidR="000A3EC3" w:rsidRPr="00E06583" w:rsidRDefault="000A3EC3" w:rsidP="00FC7A8C">
      <w:pPr>
        <w:numPr>
          <w:ilvl w:val="0"/>
          <w:numId w:val="9"/>
        </w:numPr>
        <w:spacing w:after="0" w:line="240" w:lineRule="auto"/>
        <w:ind w:right="227"/>
        <w:contextualSpacing/>
        <w:jc w:val="both"/>
        <w:rPr>
          <w:rFonts w:ascii="Arial" w:eastAsia="Times New Roman" w:hAnsi="Arial" w:cs="Arial"/>
          <w:lang w:val="es-ES_tradnl" w:eastAsia="es-ES"/>
        </w:rPr>
      </w:pPr>
      <w:r w:rsidRPr="00E06583">
        <w:rPr>
          <w:rFonts w:ascii="Arial" w:eastAsia="Times New Roman" w:hAnsi="Arial" w:cs="Arial"/>
          <w:lang w:val="es-ES_tradnl" w:eastAsia="es-ES"/>
        </w:rPr>
        <w:t>Oficinas</w:t>
      </w:r>
      <w:r w:rsidRPr="00E06583">
        <w:rPr>
          <w:rFonts w:ascii="Arial" w:eastAsia="Times New Roman" w:hAnsi="Arial" w:cs="Arial"/>
          <w:lang w:val="es-ES_tradnl" w:eastAsia="es-ES"/>
        </w:rPr>
        <w:tab/>
      </w:r>
    </w:p>
    <w:p w:rsidR="000A3EC3" w:rsidRPr="00E06583" w:rsidRDefault="000A3EC3" w:rsidP="00FC7A8C">
      <w:pPr>
        <w:numPr>
          <w:ilvl w:val="0"/>
          <w:numId w:val="9"/>
        </w:numPr>
        <w:spacing w:after="0" w:line="240" w:lineRule="auto"/>
        <w:ind w:right="227"/>
        <w:contextualSpacing/>
        <w:jc w:val="both"/>
        <w:rPr>
          <w:rFonts w:ascii="Arial" w:eastAsia="Times New Roman" w:hAnsi="Arial" w:cs="Arial"/>
          <w:lang w:val="es-ES_tradnl" w:eastAsia="es-ES"/>
        </w:rPr>
      </w:pPr>
      <w:r w:rsidRPr="00E06583">
        <w:rPr>
          <w:rFonts w:ascii="Arial" w:eastAsia="Times New Roman" w:hAnsi="Arial" w:cs="Arial"/>
          <w:lang w:val="es-ES_tradnl" w:eastAsia="es-ES"/>
        </w:rPr>
        <w:t>Consultorios o cubículos de atención Individual y familiar proporcional al número de adolescentes</w:t>
      </w:r>
    </w:p>
    <w:p w:rsidR="000A3EC3" w:rsidRPr="00E06583" w:rsidRDefault="000A3EC3" w:rsidP="00FC7A8C">
      <w:pPr>
        <w:numPr>
          <w:ilvl w:val="0"/>
          <w:numId w:val="9"/>
        </w:numPr>
        <w:spacing w:after="0" w:line="240" w:lineRule="auto"/>
        <w:ind w:right="227"/>
        <w:contextualSpacing/>
        <w:jc w:val="both"/>
        <w:rPr>
          <w:rFonts w:ascii="Arial" w:eastAsia="Times New Roman" w:hAnsi="Arial" w:cs="Arial"/>
          <w:lang w:val="es-ES_tradnl" w:eastAsia="es-ES"/>
        </w:rPr>
      </w:pPr>
      <w:r w:rsidRPr="00E06583">
        <w:rPr>
          <w:rFonts w:ascii="Arial" w:eastAsia="Times New Roman" w:hAnsi="Arial" w:cs="Arial"/>
          <w:lang w:val="es-ES_tradnl" w:eastAsia="es-ES"/>
        </w:rPr>
        <w:t>Unidad de cuidado especial con baño, para casos especiales de salud</w:t>
      </w:r>
    </w:p>
    <w:p w:rsidR="000A3EC3" w:rsidRPr="00E06583" w:rsidRDefault="000A3EC3" w:rsidP="00FC7A8C">
      <w:pPr>
        <w:numPr>
          <w:ilvl w:val="0"/>
          <w:numId w:val="9"/>
        </w:numPr>
        <w:spacing w:after="0" w:line="240" w:lineRule="auto"/>
        <w:ind w:right="227"/>
        <w:contextualSpacing/>
        <w:jc w:val="both"/>
        <w:rPr>
          <w:rFonts w:ascii="Arial" w:eastAsia="Times New Roman" w:hAnsi="Arial" w:cs="Arial"/>
          <w:lang w:val="es-ES_tradnl" w:eastAsia="es-ES"/>
        </w:rPr>
      </w:pPr>
      <w:r w:rsidRPr="00E06583">
        <w:rPr>
          <w:rFonts w:ascii="Arial" w:eastAsia="Times New Roman" w:hAnsi="Arial" w:cs="Arial"/>
          <w:lang w:val="es-ES_tradnl" w:eastAsia="es-ES"/>
        </w:rPr>
        <w:t>Cuarto o área de archivo de carpetas individuales</w:t>
      </w:r>
      <w:r w:rsidRPr="00E06583">
        <w:rPr>
          <w:rFonts w:ascii="Arial" w:eastAsia="Times New Roman" w:hAnsi="Arial" w:cs="Arial"/>
          <w:lang w:val="es-ES_tradnl" w:eastAsia="es-ES"/>
        </w:rPr>
        <w:tab/>
      </w:r>
    </w:p>
    <w:p w:rsidR="000A3EC3" w:rsidRPr="00E06583" w:rsidRDefault="000A3EC3" w:rsidP="00FC7A8C">
      <w:pPr>
        <w:numPr>
          <w:ilvl w:val="0"/>
          <w:numId w:val="9"/>
        </w:numPr>
        <w:spacing w:after="0" w:line="240" w:lineRule="auto"/>
        <w:ind w:right="227"/>
        <w:contextualSpacing/>
        <w:jc w:val="both"/>
        <w:rPr>
          <w:rFonts w:ascii="Arial" w:eastAsia="Times New Roman" w:hAnsi="Arial" w:cs="Arial"/>
          <w:lang w:val="es-ES_tradnl" w:eastAsia="es-ES"/>
        </w:rPr>
      </w:pPr>
      <w:r w:rsidRPr="00E06583">
        <w:rPr>
          <w:rFonts w:ascii="Arial" w:eastAsia="Times New Roman" w:hAnsi="Arial" w:cs="Arial"/>
          <w:lang w:val="es-ES_tradnl" w:eastAsia="es-ES"/>
        </w:rPr>
        <w:t>Zona de recreación al aire libre*</w:t>
      </w:r>
      <w:r w:rsidRPr="00E06583">
        <w:rPr>
          <w:rFonts w:ascii="Arial" w:eastAsia="Times New Roman" w:hAnsi="Arial" w:cs="Arial"/>
          <w:lang w:val="es-ES_tradnl" w:eastAsia="es-ES"/>
        </w:rPr>
        <w:tab/>
      </w:r>
    </w:p>
    <w:p w:rsidR="000A3EC3" w:rsidRPr="00E06583" w:rsidRDefault="000A3EC3" w:rsidP="00FC7A8C">
      <w:pPr>
        <w:numPr>
          <w:ilvl w:val="0"/>
          <w:numId w:val="9"/>
        </w:numPr>
        <w:spacing w:after="0" w:line="240" w:lineRule="auto"/>
        <w:ind w:right="227"/>
        <w:contextualSpacing/>
        <w:jc w:val="both"/>
        <w:rPr>
          <w:rFonts w:ascii="Arial" w:eastAsia="Times New Roman" w:hAnsi="Arial" w:cs="Arial"/>
          <w:lang w:val="es-ES" w:eastAsia="es-ES"/>
        </w:rPr>
      </w:pPr>
      <w:r w:rsidRPr="00E06583">
        <w:rPr>
          <w:rFonts w:ascii="Arial" w:eastAsia="Times New Roman" w:hAnsi="Arial" w:cs="Arial"/>
          <w:lang w:val="es-ES_tradnl" w:eastAsia="es-ES"/>
        </w:rPr>
        <w:t>Sitio para almacenamiento de basuras</w:t>
      </w:r>
      <w:r w:rsidRPr="00E06583">
        <w:rPr>
          <w:rFonts w:ascii="Arial" w:eastAsia="Times New Roman" w:hAnsi="Arial" w:cs="Arial"/>
          <w:lang w:val="es-ES_tradnl" w:eastAsia="es-ES"/>
        </w:rPr>
        <w:tab/>
      </w:r>
    </w:p>
    <w:p w:rsidR="000A3EC3" w:rsidRPr="00E06583" w:rsidRDefault="000A3EC3" w:rsidP="00E06583">
      <w:pPr>
        <w:spacing w:after="0" w:line="240" w:lineRule="auto"/>
        <w:ind w:left="720" w:right="227"/>
        <w:contextualSpacing/>
        <w:jc w:val="both"/>
        <w:rPr>
          <w:rFonts w:ascii="Arial" w:eastAsia="Times New Roman" w:hAnsi="Arial" w:cs="Arial"/>
          <w:lang w:val="es-ES" w:eastAsia="es-ES"/>
        </w:rPr>
      </w:pPr>
    </w:p>
    <w:p w:rsidR="000A3EC3" w:rsidRPr="00E06583" w:rsidRDefault="000A3EC3" w:rsidP="00E06583">
      <w:pPr>
        <w:spacing w:after="0" w:line="240" w:lineRule="auto"/>
        <w:contextualSpacing/>
        <w:jc w:val="both"/>
        <w:rPr>
          <w:rFonts w:ascii="Arial" w:eastAsia="Times New Roman" w:hAnsi="Arial" w:cs="Arial"/>
          <w:lang w:val="es-ES" w:eastAsia="es-ES"/>
        </w:rPr>
      </w:pPr>
    </w:p>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 xml:space="preserve">Se considera viable la ubicación de dos adolescentes o jóvenes, en un dormitorio dotado con camarote sencillo con capacidad de dos plazas verticales, con asignación de un adolescente o joven por cada </w:t>
      </w:r>
      <w:r w:rsidRPr="00E06583">
        <w:rPr>
          <w:rFonts w:ascii="Arial" w:eastAsia="Times New Roman" w:hAnsi="Arial" w:cs="Arial"/>
          <w:lang w:val="es-ES" w:eastAsia="es-ES"/>
        </w:rPr>
        <w:lastRenderedPageBreak/>
        <w:t>plaza, siempre y cuando se garantice un espacio de movilidad que no sea inferior a dos metros cuadrados, con la precisión de que el camarote no debe tener nido, ni colchoneta en el piso, medida que debe complementarse con acompañamiento y vigilancia nocturna para garantizar la protección y seguridad de los ocupantes, aspectos que deben ser corroborados por la Dirección Regional respectiva.</w:t>
      </w:r>
    </w:p>
    <w:p w:rsidR="000A3EC3" w:rsidRPr="00E06583" w:rsidRDefault="000A3EC3" w:rsidP="00E06583">
      <w:pPr>
        <w:spacing w:after="0" w:line="240" w:lineRule="auto"/>
        <w:contextualSpacing/>
        <w:jc w:val="both"/>
        <w:rPr>
          <w:rFonts w:ascii="Arial" w:eastAsia="Times New Roman" w:hAnsi="Arial" w:cs="Arial"/>
          <w:lang w:val="es-ES" w:eastAsia="es-ES"/>
        </w:rPr>
      </w:pPr>
    </w:p>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En lo referente a los baños, estos deben ubicarse contiguo a los alojamientos no dentro, y en proporción se considera:</w:t>
      </w:r>
    </w:p>
    <w:p w:rsidR="000A3EC3" w:rsidRPr="00E06583" w:rsidRDefault="000A3EC3" w:rsidP="00FC7A8C">
      <w:pPr>
        <w:numPr>
          <w:ilvl w:val="0"/>
          <w:numId w:val="10"/>
        </w:numPr>
        <w:spacing w:after="0" w:line="240" w:lineRule="auto"/>
        <w:ind w:right="227"/>
        <w:contextualSpacing/>
        <w:jc w:val="both"/>
        <w:rPr>
          <w:rFonts w:ascii="Arial" w:eastAsia="Times New Roman" w:hAnsi="Arial" w:cs="Arial"/>
          <w:lang w:val="es-ES" w:eastAsia="es-ES"/>
        </w:rPr>
      </w:pPr>
      <w:r w:rsidRPr="00E06583">
        <w:rPr>
          <w:rFonts w:ascii="Arial" w:eastAsia="Times New Roman" w:hAnsi="Arial" w:cs="Arial"/>
          <w:lang w:val="es-ES" w:eastAsia="es-ES"/>
        </w:rPr>
        <w:t>Sanitarios (1 por máximo 10 adolescentes)</w:t>
      </w:r>
    </w:p>
    <w:p w:rsidR="000A3EC3" w:rsidRPr="00E06583" w:rsidRDefault="000A3EC3" w:rsidP="00FC7A8C">
      <w:pPr>
        <w:numPr>
          <w:ilvl w:val="0"/>
          <w:numId w:val="10"/>
        </w:numPr>
        <w:spacing w:after="0" w:line="240" w:lineRule="auto"/>
        <w:ind w:right="227"/>
        <w:contextualSpacing/>
        <w:jc w:val="both"/>
        <w:rPr>
          <w:rFonts w:ascii="Arial" w:eastAsia="Times New Roman" w:hAnsi="Arial" w:cs="Arial"/>
          <w:lang w:val="es-ES" w:eastAsia="es-ES"/>
        </w:rPr>
      </w:pPr>
      <w:r w:rsidRPr="00E06583">
        <w:rPr>
          <w:rFonts w:ascii="Arial" w:eastAsia="Times New Roman" w:hAnsi="Arial" w:cs="Arial"/>
          <w:lang w:val="es-ES" w:eastAsia="es-ES"/>
        </w:rPr>
        <w:t>Orinales (1 orinal por máximo 15 adolescentes)</w:t>
      </w:r>
    </w:p>
    <w:p w:rsidR="000A3EC3" w:rsidRPr="00E06583" w:rsidRDefault="000A3EC3" w:rsidP="00FC7A8C">
      <w:pPr>
        <w:numPr>
          <w:ilvl w:val="0"/>
          <w:numId w:val="10"/>
        </w:numPr>
        <w:spacing w:after="0" w:line="240" w:lineRule="auto"/>
        <w:ind w:right="227"/>
        <w:contextualSpacing/>
        <w:jc w:val="both"/>
        <w:rPr>
          <w:rFonts w:ascii="Arial" w:eastAsia="Times New Roman" w:hAnsi="Arial" w:cs="Arial"/>
          <w:lang w:val="es-ES" w:eastAsia="es-ES"/>
        </w:rPr>
      </w:pPr>
      <w:r w:rsidRPr="00E06583">
        <w:rPr>
          <w:rFonts w:ascii="Arial" w:eastAsia="Times New Roman" w:hAnsi="Arial" w:cs="Arial"/>
          <w:lang w:val="es-ES" w:eastAsia="es-ES"/>
        </w:rPr>
        <w:t>Lavamanos (1 por máximo 15 adolescentes)</w:t>
      </w:r>
    </w:p>
    <w:p w:rsidR="000A3EC3" w:rsidRPr="00E06583" w:rsidRDefault="000A3EC3" w:rsidP="00FC7A8C">
      <w:pPr>
        <w:numPr>
          <w:ilvl w:val="0"/>
          <w:numId w:val="10"/>
        </w:numPr>
        <w:spacing w:after="0" w:line="240" w:lineRule="auto"/>
        <w:ind w:right="227"/>
        <w:contextualSpacing/>
        <w:jc w:val="both"/>
        <w:rPr>
          <w:rFonts w:ascii="Arial" w:eastAsia="Times New Roman" w:hAnsi="Arial" w:cs="Arial"/>
          <w:lang w:val="es-ES" w:eastAsia="es-ES"/>
        </w:rPr>
      </w:pPr>
      <w:r w:rsidRPr="00E06583">
        <w:rPr>
          <w:rFonts w:ascii="Arial" w:eastAsia="Times New Roman" w:hAnsi="Arial" w:cs="Arial"/>
          <w:lang w:val="es-ES" w:eastAsia="es-ES"/>
        </w:rPr>
        <w:t>Duchas (1 por máximo 10 adolescentes)</w:t>
      </w:r>
    </w:p>
    <w:p w:rsidR="000A3EC3" w:rsidRPr="00E06583" w:rsidRDefault="000A3EC3" w:rsidP="00E06583">
      <w:pPr>
        <w:spacing w:after="0" w:line="240" w:lineRule="auto"/>
        <w:ind w:left="720" w:right="227"/>
        <w:contextualSpacing/>
        <w:jc w:val="both"/>
        <w:rPr>
          <w:rFonts w:ascii="Arial" w:eastAsia="Times New Roman" w:hAnsi="Arial" w:cs="Arial"/>
          <w:lang w:val="es-ES" w:eastAsia="es-ES"/>
        </w:rPr>
      </w:pPr>
    </w:p>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 xml:space="preserve">Los cuales deben permanecer limpios, con el sistema de agua operando permanentemente, no desportillados, ni agrietados, no tapados, con puertas que garanticen la intimidad de las y los adolescentes y jóvenes, que a su vez permitan visibilidad, la adecuada ventilación e iluminación y no generen riesgos, en atención a la prevención del daño antijurídico. </w:t>
      </w:r>
    </w:p>
    <w:p w:rsidR="000A3EC3" w:rsidRPr="00E06583" w:rsidRDefault="000A3EC3" w:rsidP="00E06583">
      <w:pPr>
        <w:spacing w:after="0" w:line="240" w:lineRule="auto"/>
        <w:jc w:val="both"/>
        <w:rPr>
          <w:rFonts w:ascii="Arial" w:eastAsia="Times New Roman" w:hAnsi="Arial" w:cs="Arial"/>
          <w:lang w:val="es-ES" w:eastAsia="es-ES"/>
        </w:rPr>
      </w:pPr>
    </w:p>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Para los servicios de atención semicerrado en jornada flexible, Libertad Vigilada/Asistida, Prestación de servicios a la comunidad, Externados jornada flexible, Intervención de apoyo restablecimiento en administración de justicia, y apoyo post-institucional, no aplica proporcionalidad de duchas.</w:t>
      </w:r>
    </w:p>
    <w:p w:rsidR="000A3EC3" w:rsidRPr="00E06583" w:rsidRDefault="000A3EC3" w:rsidP="00E06583">
      <w:pPr>
        <w:spacing w:after="0" w:line="240" w:lineRule="auto"/>
        <w:jc w:val="both"/>
        <w:rPr>
          <w:rFonts w:ascii="Arial" w:eastAsia="Times New Roman" w:hAnsi="Arial" w:cs="Arial"/>
          <w:lang w:val="es-ES" w:eastAsia="es-ES"/>
        </w:rPr>
      </w:pPr>
    </w:p>
    <w:p w:rsidR="000A3EC3" w:rsidRPr="00E06583" w:rsidRDefault="000A3EC3" w:rsidP="00E06583">
      <w:pPr>
        <w:spacing w:after="0" w:line="240" w:lineRule="auto"/>
        <w:jc w:val="both"/>
        <w:rPr>
          <w:rFonts w:ascii="Arial" w:eastAsia="Times New Roman" w:hAnsi="Arial" w:cs="Arial"/>
          <w:lang w:val="es-ES" w:eastAsia="es-ES"/>
        </w:rPr>
      </w:pPr>
    </w:p>
    <w:p w:rsidR="000A3EC3" w:rsidRPr="00E06583" w:rsidRDefault="000A3EC3" w:rsidP="00E06583">
      <w:pPr>
        <w:keepNext/>
        <w:spacing w:after="0" w:line="240" w:lineRule="auto"/>
        <w:jc w:val="both"/>
        <w:outlineLvl w:val="2"/>
        <w:rPr>
          <w:rFonts w:ascii="Arial" w:eastAsia="Times New Roman" w:hAnsi="Arial" w:cs="Arial"/>
          <w:b/>
          <w:bCs/>
          <w:lang w:val="es-ES" w:eastAsia="es-CO"/>
        </w:rPr>
      </w:pPr>
      <w:bookmarkStart w:id="9" w:name="_Toc5954592"/>
      <w:bookmarkStart w:id="10" w:name="Dotacioninstitucionalbasica"/>
      <w:r w:rsidRPr="00E06583">
        <w:rPr>
          <w:rFonts w:ascii="Arial" w:eastAsia="Times New Roman" w:hAnsi="Arial" w:cs="Arial"/>
          <w:b/>
          <w:bCs/>
          <w:lang w:val="es-ES" w:eastAsia="es-CO"/>
        </w:rPr>
        <w:t>4. Dotación institucional básica</w:t>
      </w:r>
      <w:bookmarkEnd w:id="9"/>
      <w:r w:rsidRPr="00E06583">
        <w:rPr>
          <w:rFonts w:ascii="Arial" w:eastAsia="Times New Roman" w:hAnsi="Arial" w:cs="Arial"/>
          <w:b/>
          <w:bCs/>
          <w:lang w:val="es-ES" w:eastAsia="es-CO"/>
        </w:rPr>
        <w:t xml:space="preserve"> </w:t>
      </w:r>
      <w:bookmarkEnd w:id="10"/>
    </w:p>
    <w:p w:rsidR="000A3EC3" w:rsidRPr="00E06583" w:rsidRDefault="000A3EC3" w:rsidP="00E06583">
      <w:pPr>
        <w:keepNext/>
        <w:spacing w:after="0" w:line="240" w:lineRule="auto"/>
        <w:ind w:left="1080"/>
        <w:contextualSpacing/>
        <w:jc w:val="both"/>
        <w:outlineLvl w:val="2"/>
        <w:rPr>
          <w:rFonts w:ascii="Arial" w:eastAsia="Times New Roman" w:hAnsi="Arial" w:cs="Arial"/>
          <w:b/>
          <w:bCs/>
          <w:lang w:val="es-MX" w:eastAsia="es-ES"/>
        </w:rPr>
      </w:pPr>
    </w:p>
    <w:p w:rsidR="000A3EC3" w:rsidRPr="00E06583" w:rsidRDefault="000A3EC3" w:rsidP="00E06583">
      <w:pPr>
        <w:shd w:val="clear" w:color="auto" w:fill="FFFFFF"/>
        <w:spacing w:after="0" w:line="240" w:lineRule="auto"/>
        <w:jc w:val="both"/>
        <w:rPr>
          <w:rFonts w:ascii="Arial" w:eastAsia="Times New Roman" w:hAnsi="Arial" w:cs="Arial"/>
          <w:lang w:val="es-ES" w:eastAsia="es-CO"/>
        </w:rPr>
      </w:pPr>
      <w:r w:rsidRPr="00E06583">
        <w:rPr>
          <w:rFonts w:ascii="Arial" w:eastAsia="Times New Roman" w:hAnsi="Arial" w:cs="Arial"/>
          <w:lang w:val="es-ES" w:eastAsia="es-CO"/>
        </w:rPr>
        <w:t>Hace referencia a los insumos, muebles, enseres e implementos que requiere el servicio para entrar en operación, comprende la dotación de espacios administrativos y de servicios para la atención psicosocial, dotación menaje de cocina, espacios de almacenamiento, despensa, menaje de comedor, lavandería, dotación de dormitorios, dotación de mobiliario para centros de interés y talleres según la vocación definida, aulas y espacios deportivos. Así como los materiales básicos para la implementación de actividades en talleres y aulas.  La dotación de aulas para desarrollar la garantía del derecho a la educación será entregada de parte la secretaria certificada, o el colegio que brinde el servicio escolar en aplicación del Decreto 2383 de 2015.</w:t>
      </w:r>
    </w:p>
    <w:p w:rsidR="000A3EC3" w:rsidRPr="00E06583" w:rsidRDefault="000A3EC3" w:rsidP="00E06583">
      <w:pPr>
        <w:shd w:val="clear" w:color="auto" w:fill="FFFFFF"/>
        <w:spacing w:after="0" w:line="240" w:lineRule="auto"/>
        <w:jc w:val="both"/>
        <w:rPr>
          <w:rFonts w:ascii="Arial" w:eastAsia="Times New Roman" w:hAnsi="Arial" w:cs="Arial"/>
          <w:lang w:val="es-ES" w:eastAsia="es-CO"/>
        </w:rPr>
      </w:pPr>
    </w:p>
    <w:p w:rsidR="000A3EC3" w:rsidRPr="00E06583" w:rsidRDefault="000A3EC3" w:rsidP="00E06583">
      <w:pPr>
        <w:shd w:val="clear" w:color="auto" w:fill="FFFFFF"/>
        <w:spacing w:after="0" w:line="240" w:lineRule="auto"/>
        <w:jc w:val="both"/>
        <w:rPr>
          <w:rFonts w:ascii="Arial" w:eastAsia="Times New Roman" w:hAnsi="Arial" w:cs="Arial"/>
          <w:lang w:val="es-ES" w:eastAsia="es-CO"/>
        </w:rPr>
      </w:pPr>
      <w:r w:rsidRPr="00E06583">
        <w:rPr>
          <w:rFonts w:ascii="Arial" w:eastAsia="Times New Roman" w:hAnsi="Arial" w:cs="Arial"/>
          <w:lang w:val="es-ES" w:eastAsia="es-CO"/>
        </w:rPr>
        <w:t xml:space="preserve">La dotación institucional básica para el funcionamiento de un nuevo servicio de Centro de Atención Especializada, Centro de Internamiento Preventivo, Centro Transitorio, Semicerrado Internado, Internado en Restablecimiento de Administración de Justicia, podrá ser entregada por el ICBF, o como corresponsabilidad del Ente Territorial y/o donaciones de la empresa privada, particulares o entidades sin ánimo de lucro. Esto en concordancia con el Artículo 127 del Decreto 2388 de 1979 </w:t>
      </w:r>
      <w:r w:rsidRPr="00E06583">
        <w:rPr>
          <w:rFonts w:ascii="Arial" w:eastAsia="Times New Roman" w:hAnsi="Arial" w:cs="Arial"/>
          <w:lang w:val="es-ES" w:eastAsia="es-ES"/>
        </w:rPr>
        <w:t>por el cual se reglamentan las leyes 75 de 1968, 27 de 1974 y 7o. de 1979.</w:t>
      </w:r>
      <w:r w:rsidRPr="00E06583">
        <w:rPr>
          <w:rFonts w:ascii="Arial" w:eastAsia="Times New Roman" w:hAnsi="Arial" w:cs="Arial"/>
          <w:lang w:val="es-ES" w:eastAsia="es-CO"/>
        </w:rPr>
        <w:t xml:space="preserve"> </w:t>
      </w:r>
    </w:p>
    <w:p w:rsidR="000A3EC3" w:rsidRPr="00E06583" w:rsidRDefault="000A3EC3" w:rsidP="00E06583">
      <w:pPr>
        <w:shd w:val="clear" w:color="auto" w:fill="FFFFFF"/>
        <w:spacing w:after="0" w:line="240" w:lineRule="auto"/>
        <w:jc w:val="both"/>
        <w:rPr>
          <w:rFonts w:ascii="Arial" w:eastAsia="Times New Roman" w:hAnsi="Arial" w:cs="Arial"/>
          <w:lang w:val="es-ES" w:eastAsia="es-CO"/>
        </w:rPr>
      </w:pPr>
    </w:p>
    <w:p w:rsidR="000A3EC3" w:rsidRPr="00E06583" w:rsidRDefault="000A3EC3" w:rsidP="00E06583">
      <w:pPr>
        <w:shd w:val="clear" w:color="auto" w:fill="FFFFFF"/>
        <w:spacing w:after="0" w:line="240" w:lineRule="auto"/>
        <w:jc w:val="both"/>
        <w:rPr>
          <w:rFonts w:ascii="Arial" w:eastAsia="Times New Roman" w:hAnsi="Arial" w:cs="Arial"/>
          <w:lang w:val="es-ES" w:eastAsia="es-CO"/>
        </w:rPr>
      </w:pPr>
      <w:r w:rsidRPr="00E06583">
        <w:rPr>
          <w:rFonts w:ascii="Arial" w:eastAsia="Times New Roman" w:hAnsi="Arial" w:cs="Arial"/>
          <w:lang w:val="es-ES" w:eastAsia="es-CO"/>
        </w:rPr>
        <w:t xml:space="preserve">La dotación institucional básica, se debe adquirir, de acuerdo con lo establecido en los lineamientos de programación, rubro Dotación de unidades aplicativas. Proyecto: Protección – Acciones para preservar y restituir el ejercicio integral de los derechos de la niñez y la familia, Subproyecto: Dotación de unidades aplicativas, como la reposición de bienes por deterioro o depreciación está incluida en el </w:t>
      </w:r>
      <w:r w:rsidRPr="00E06583">
        <w:rPr>
          <w:rFonts w:ascii="Arial" w:eastAsia="Times New Roman" w:hAnsi="Arial" w:cs="Arial"/>
          <w:lang w:val="es-ES" w:eastAsia="es-CO"/>
        </w:rPr>
        <w:lastRenderedPageBreak/>
        <w:t>costo cupo mes, con autorización de la Dirección de Responsabilidad Penal de elementos como menaje de cocina, comedor, dotación básica de alojamiento para adolescente o jóvenes, materiales para taller, o para proyectos educativos, académicos o de desempeño de oficios con propósitos formación laboral o de índole profesional,   excepto la dotación de mobiliario y maquinaria para talleres, así como la pérdida o daño de bienes por situaciones extraordinarias, por lo tanto, su renovación se realizará a través de los recursos del rubro Dotación de unidades aplicativas.</w:t>
      </w:r>
    </w:p>
    <w:p w:rsidR="000A3EC3" w:rsidRPr="00E06583" w:rsidRDefault="000A3EC3" w:rsidP="00E06583">
      <w:pPr>
        <w:shd w:val="clear" w:color="auto" w:fill="FFFFFF"/>
        <w:spacing w:after="0" w:line="360" w:lineRule="atLeast"/>
        <w:jc w:val="both"/>
        <w:rPr>
          <w:rFonts w:ascii="Arial" w:eastAsia="Times New Roman" w:hAnsi="Arial" w:cs="Arial"/>
          <w:lang w:val="es-ES" w:eastAsia="es-CO"/>
        </w:rPr>
      </w:pPr>
    </w:p>
    <w:p w:rsidR="000A3EC3" w:rsidRPr="00E06583" w:rsidRDefault="000A3EC3" w:rsidP="00E06583">
      <w:pPr>
        <w:spacing w:after="0" w:line="240" w:lineRule="auto"/>
        <w:jc w:val="both"/>
        <w:rPr>
          <w:rFonts w:ascii="Arial" w:eastAsia="Times New Roman" w:hAnsi="Arial" w:cs="Arial"/>
          <w:lang w:val="es-ES" w:eastAsia="es-CO"/>
        </w:rPr>
      </w:pPr>
    </w:p>
    <w:p w:rsidR="000A3EC3" w:rsidRPr="00E06583" w:rsidRDefault="000A3EC3" w:rsidP="00E06583">
      <w:pPr>
        <w:spacing w:after="0" w:line="240" w:lineRule="auto"/>
        <w:jc w:val="both"/>
        <w:rPr>
          <w:rFonts w:ascii="Arial" w:eastAsia="Times New Roman" w:hAnsi="Arial" w:cs="Arial"/>
          <w:b/>
          <w:lang w:val="es-MX" w:eastAsia="es-ES"/>
        </w:rPr>
      </w:pPr>
      <w:r w:rsidRPr="00E06583">
        <w:rPr>
          <w:rFonts w:ascii="Arial" w:eastAsia="Times New Roman" w:hAnsi="Arial" w:cs="Arial"/>
          <w:b/>
          <w:lang w:val="es-MX" w:eastAsia="es-ES"/>
        </w:rPr>
        <w:t>ÁREAS Y DOTACIÓN INSTITUCIONAL Y CONDICIONES LOCATIVAS</w:t>
      </w:r>
    </w:p>
    <w:p w:rsidR="000A3EC3" w:rsidRPr="00E06583" w:rsidRDefault="000A3EC3" w:rsidP="00E06583">
      <w:pPr>
        <w:shd w:val="clear" w:color="auto" w:fill="FFFFFF"/>
        <w:spacing w:after="0" w:line="360" w:lineRule="atLeast"/>
        <w:jc w:val="both"/>
        <w:rPr>
          <w:rFonts w:ascii="Arial" w:eastAsia="Times New Roman" w:hAnsi="Arial" w:cs="Arial"/>
          <w:lang w:val="es-MX" w:eastAsia="es-CO"/>
        </w:rPr>
      </w:pPr>
    </w:p>
    <w:p w:rsidR="000A3EC3" w:rsidRPr="00E06583" w:rsidRDefault="000A3EC3" w:rsidP="00E06583">
      <w:pPr>
        <w:shd w:val="clear" w:color="auto" w:fill="FFFFFF"/>
        <w:spacing w:after="0" w:line="240" w:lineRule="auto"/>
        <w:jc w:val="both"/>
        <w:rPr>
          <w:rFonts w:ascii="Arial" w:eastAsia="Times New Roman" w:hAnsi="Arial" w:cs="Arial"/>
          <w:lang w:val="es-ES" w:eastAsia="es-CO"/>
        </w:rPr>
      </w:pPr>
      <w:r w:rsidRPr="00E06583">
        <w:rPr>
          <w:rFonts w:ascii="Arial" w:eastAsia="Times New Roman" w:hAnsi="Arial" w:cs="Arial"/>
          <w:lang w:val="es-ES" w:eastAsia="es-CO"/>
        </w:rPr>
        <w:t>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46"/>
        <w:gridCol w:w="6467"/>
      </w:tblGrid>
      <w:tr w:rsidR="000A3EC3" w:rsidRPr="00E06583" w:rsidTr="000A3EC3">
        <w:trPr>
          <w:trHeight w:val="280"/>
          <w:tblHeader/>
          <w:jc w:val="center"/>
        </w:trPr>
        <w:tc>
          <w:tcPr>
            <w:tcW w:w="1738" w:type="pct"/>
            <w:tcBorders>
              <w:top w:val="single" w:sz="4" w:space="0" w:color="auto"/>
            </w:tcBorders>
            <w:vAlign w:val="center"/>
          </w:tcPr>
          <w:p w:rsidR="000A3EC3" w:rsidRPr="00E06583" w:rsidRDefault="000A3EC3" w:rsidP="00E06583">
            <w:pPr>
              <w:spacing w:after="0" w:line="240" w:lineRule="auto"/>
              <w:jc w:val="both"/>
              <w:rPr>
                <w:rFonts w:ascii="Arial" w:eastAsia="Times New Roman" w:hAnsi="Arial" w:cs="Arial"/>
                <w:b/>
                <w:bCs/>
                <w:lang w:val="es-ES" w:eastAsia="es-CO"/>
              </w:rPr>
            </w:pPr>
            <w:r w:rsidRPr="00E06583">
              <w:rPr>
                <w:rFonts w:ascii="Arial" w:eastAsia="Times New Roman" w:hAnsi="Arial" w:cs="Arial"/>
                <w:b/>
                <w:bCs/>
                <w:lang w:val="es-ES" w:eastAsia="es-CO"/>
              </w:rPr>
              <w:t>AREA</w:t>
            </w:r>
          </w:p>
        </w:tc>
        <w:tc>
          <w:tcPr>
            <w:tcW w:w="3262" w:type="pct"/>
            <w:tcBorders>
              <w:top w:val="single" w:sz="4" w:space="0" w:color="auto"/>
            </w:tcBorders>
          </w:tcPr>
          <w:p w:rsidR="000A3EC3" w:rsidRPr="00E06583" w:rsidRDefault="000A3EC3" w:rsidP="00E06583">
            <w:pPr>
              <w:spacing w:after="0" w:line="240" w:lineRule="auto"/>
              <w:jc w:val="both"/>
              <w:rPr>
                <w:rFonts w:ascii="Arial" w:eastAsia="Times New Roman" w:hAnsi="Arial" w:cs="Arial"/>
                <w:b/>
                <w:bCs/>
                <w:lang w:val="es-ES" w:eastAsia="es-CO"/>
              </w:rPr>
            </w:pPr>
            <w:r w:rsidRPr="00E06583">
              <w:rPr>
                <w:rFonts w:ascii="Arial" w:eastAsia="Times New Roman" w:hAnsi="Arial" w:cs="Arial"/>
                <w:b/>
                <w:bCs/>
                <w:lang w:val="es-ES" w:eastAsia="es-CO"/>
              </w:rPr>
              <w:t>La institución ofrece la siguiente dotación en buen estado y de forma permanente</w:t>
            </w:r>
          </w:p>
        </w:tc>
      </w:tr>
      <w:tr w:rsidR="000A3EC3" w:rsidRPr="00E06583" w:rsidTr="000A3EC3">
        <w:trPr>
          <w:trHeight w:val="1272"/>
          <w:jc w:val="center"/>
        </w:trPr>
        <w:tc>
          <w:tcPr>
            <w:tcW w:w="1738" w:type="pct"/>
          </w:tcPr>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Oficinas</w:t>
            </w:r>
          </w:p>
        </w:tc>
        <w:tc>
          <w:tcPr>
            <w:tcW w:w="3262" w:type="pct"/>
          </w:tcPr>
          <w:p w:rsidR="000A3EC3" w:rsidRPr="00E06583" w:rsidRDefault="000A3EC3" w:rsidP="00E06583">
            <w:pPr>
              <w:spacing w:after="0" w:line="240" w:lineRule="auto"/>
              <w:jc w:val="both"/>
              <w:rPr>
                <w:rFonts w:ascii="Arial" w:eastAsia="Times New Roman" w:hAnsi="Arial" w:cs="Arial"/>
                <w:lang w:val="es-ES" w:eastAsia="es-CO"/>
              </w:rPr>
            </w:pPr>
            <w:r w:rsidRPr="00E06583">
              <w:rPr>
                <w:rFonts w:ascii="Arial" w:eastAsia="Times New Roman" w:hAnsi="Arial" w:cs="Arial"/>
                <w:lang w:val="es-ES" w:eastAsia="es-CO"/>
              </w:rPr>
              <w:t xml:space="preserve">Computadores de acuerdo con la necesidad </w:t>
            </w:r>
            <w:r w:rsidRPr="00E06583">
              <w:rPr>
                <w:rFonts w:ascii="Arial" w:eastAsia="Times New Roman" w:hAnsi="Arial" w:cs="Arial"/>
                <w:lang w:val="es-ES" w:eastAsia="es-CO"/>
              </w:rPr>
              <w:br/>
              <w:t>Impresora mínimo 1por institución</w:t>
            </w:r>
            <w:r w:rsidRPr="00E06583">
              <w:rPr>
                <w:rFonts w:ascii="Arial" w:eastAsia="Times New Roman" w:hAnsi="Arial" w:cs="Arial"/>
                <w:lang w:val="es-ES" w:eastAsia="es-CO"/>
              </w:rPr>
              <w:br/>
              <w:t>Teléfono con línea o extensión por c/100 adolescentes – puede cambiarse por teléfonos celulares para la sede.</w:t>
            </w:r>
            <w:r w:rsidRPr="00E06583">
              <w:rPr>
                <w:rFonts w:ascii="Arial" w:eastAsia="Times New Roman" w:hAnsi="Arial" w:cs="Arial"/>
                <w:lang w:val="es-ES" w:eastAsia="es-CO"/>
              </w:rPr>
              <w:br/>
              <w:t>Archivador 1 por oficina</w:t>
            </w:r>
            <w:r w:rsidRPr="00E06583">
              <w:rPr>
                <w:rFonts w:ascii="Arial" w:eastAsia="Times New Roman" w:hAnsi="Arial" w:cs="Arial"/>
                <w:lang w:val="es-ES" w:eastAsia="es-CO"/>
              </w:rPr>
              <w:br/>
              <w:t>Escritorio 1 por oficina</w:t>
            </w:r>
            <w:r w:rsidRPr="00E06583">
              <w:rPr>
                <w:rFonts w:ascii="Arial" w:eastAsia="Times New Roman" w:hAnsi="Arial" w:cs="Arial"/>
                <w:lang w:val="es-ES" w:eastAsia="es-CO"/>
              </w:rPr>
              <w:br/>
              <w:t>Sillas 3 x oficina que atienda publico</w:t>
            </w:r>
          </w:p>
        </w:tc>
      </w:tr>
      <w:tr w:rsidR="000A3EC3" w:rsidRPr="00E06583" w:rsidTr="000A3EC3">
        <w:trPr>
          <w:trHeight w:val="1128"/>
          <w:jc w:val="center"/>
        </w:trPr>
        <w:tc>
          <w:tcPr>
            <w:tcW w:w="1738" w:type="pct"/>
          </w:tcPr>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Espacio para consultorios</w:t>
            </w:r>
          </w:p>
        </w:tc>
        <w:tc>
          <w:tcPr>
            <w:tcW w:w="3262" w:type="pct"/>
          </w:tcPr>
          <w:p w:rsidR="000A3EC3" w:rsidRPr="00E06583" w:rsidRDefault="000A3EC3" w:rsidP="00E06583">
            <w:pPr>
              <w:spacing w:after="0" w:line="240" w:lineRule="auto"/>
              <w:jc w:val="both"/>
              <w:rPr>
                <w:rFonts w:ascii="Arial" w:eastAsia="Times New Roman" w:hAnsi="Arial" w:cs="Arial"/>
                <w:lang w:val="es-ES" w:eastAsia="es-CO"/>
              </w:rPr>
            </w:pPr>
            <w:r w:rsidRPr="00E06583">
              <w:rPr>
                <w:rFonts w:ascii="Arial" w:eastAsia="Times New Roman" w:hAnsi="Arial" w:cs="Arial"/>
                <w:lang w:val="es-ES" w:eastAsia="es-CO"/>
              </w:rPr>
              <w:t>Archivador 1 por consultorios.</w:t>
            </w:r>
            <w:r w:rsidRPr="00E06583">
              <w:rPr>
                <w:rFonts w:ascii="Arial" w:eastAsia="Times New Roman" w:hAnsi="Arial" w:cs="Arial"/>
                <w:lang w:val="es-ES" w:eastAsia="es-CO"/>
              </w:rPr>
              <w:br/>
              <w:t>Escritorio o mesa 1 por consultorios</w:t>
            </w:r>
            <w:r w:rsidRPr="00E06583">
              <w:rPr>
                <w:rFonts w:ascii="Arial" w:eastAsia="Times New Roman" w:hAnsi="Arial" w:cs="Arial"/>
                <w:lang w:val="es-ES" w:eastAsia="es-CO"/>
              </w:rPr>
              <w:br/>
              <w:t>Minimo 2 sillas por espacio</w:t>
            </w:r>
            <w:r w:rsidRPr="00E06583">
              <w:rPr>
                <w:rFonts w:ascii="Arial" w:eastAsia="Times New Roman" w:hAnsi="Arial" w:cs="Arial"/>
                <w:lang w:val="es-ES" w:eastAsia="es-CO"/>
              </w:rPr>
              <w:br/>
              <w:t>Botiquín según norma vigente</w:t>
            </w:r>
          </w:p>
        </w:tc>
      </w:tr>
      <w:tr w:rsidR="000A3EC3" w:rsidRPr="00E06583" w:rsidTr="000A3EC3">
        <w:trPr>
          <w:trHeight w:val="1538"/>
          <w:jc w:val="center"/>
        </w:trPr>
        <w:tc>
          <w:tcPr>
            <w:tcW w:w="1738" w:type="pct"/>
          </w:tcPr>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Dormitorio por cada adolescente.</w:t>
            </w:r>
          </w:p>
        </w:tc>
        <w:tc>
          <w:tcPr>
            <w:tcW w:w="3262" w:type="pct"/>
          </w:tcPr>
          <w:p w:rsidR="000A3EC3" w:rsidRPr="00E06583" w:rsidRDefault="000A3EC3" w:rsidP="00E06583">
            <w:pPr>
              <w:spacing w:after="0" w:line="240" w:lineRule="auto"/>
              <w:jc w:val="both"/>
              <w:rPr>
                <w:rFonts w:ascii="Arial" w:eastAsia="Times New Roman" w:hAnsi="Arial" w:cs="Arial"/>
                <w:lang w:val="es-ES" w:eastAsia="es-CO"/>
              </w:rPr>
            </w:pPr>
            <w:r w:rsidRPr="00E06583">
              <w:rPr>
                <w:rFonts w:ascii="Arial" w:eastAsia="Times New Roman" w:hAnsi="Arial" w:cs="Arial"/>
                <w:lang w:val="es-ES" w:eastAsia="es-CO"/>
              </w:rPr>
              <w:t>Cama y colchón, en zonas de atención a adolescentes o jóvenes de origen étnico según la costumbre o necesidad se deberá entregar mosquitero y/o hamaca o chinchorro.</w:t>
            </w:r>
            <w:r w:rsidRPr="00E06583">
              <w:rPr>
                <w:rFonts w:ascii="Arial" w:eastAsia="Times New Roman" w:hAnsi="Arial" w:cs="Arial"/>
                <w:lang w:val="es-ES" w:eastAsia="es-CO"/>
              </w:rPr>
              <w:br/>
              <w:t>Almohada</w:t>
            </w:r>
            <w:r w:rsidRPr="00E06583">
              <w:rPr>
                <w:rFonts w:ascii="Arial" w:eastAsia="Times New Roman" w:hAnsi="Arial" w:cs="Arial"/>
                <w:lang w:val="es-ES" w:eastAsia="es-CO"/>
              </w:rPr>
              <w:br/>
              <w:t>Juego sábanas</w:t>
            </w:r>
            <w:r w:rsidRPr="00E06583">
              <w:rPr>
                <w:rFonts w:ascii="Arial" w:eastAsia="Times New Roman" w:hAnsi="Arial" w:cs="Arial"/>
                <w:lang w:val="es-ES" w:eastAsia="es-CO"/>
              </w:rPr>
              <w:br/>
              <w:t xml:space="preserve">Cubre lecho - Cobijas según clima </w:t>
            </w:r>
            <w:r w:rsidRPr="00E06583">
              <w:rPr>
                <w:rFonts w:ascii="Arial" w:eastAsia="Times New Roman" w:hAnsi="Arial" w:cs="Arial"/>
                <w:lang w:val="es-ES" w:eastAsia="es-CO"/>
              </w:rPr>
              <w:br/>
              <w:t xml:space="preserve">Locker o casilleros </w:t>
            </w:r>
            <w:r w:rsidRPr="00E06583">
              <w:rPr>
                <w:rFonts w:ascii="Arial" w:eastAsia="Times New Roman" w:hAnsi="Arial" w:cs="Arial"/>
                <w:lang w:val="es-ES" w:eastAsia="es-CO"/>
              </w:rPr>
              <w:br/>
              <w:t xml:space="preserve">Sanitario según proporción </w:t>
            </w:r>
            <w:r w:rsidRPr="00E06583">
              <w:rPr>
                <w:rFonts w:ascii="Arial" w:eastAsia="Times New Roman" w:hAnsi="Arial" w:cs="Arial"/>
                <w:lang w:val="es-ES" w:eastAsia="es-CO"/>
              </w:rPr>
              <w:br/>
              <w:t>Lavamanos y duchas según proporción</w:t>
            </w:r>
          </w:p>
        </w:tc>
      </w:tr>
      <w:tr w:rsidR="000A3EC3" w:rsidRPr="00E06583" w:rsidTr="000A3EC3">
        <w:trPr>
          <w:trHeight w:val="1051"/>
          <w:jc w:val="center"/>
        </w:trPr>
        <w:tc>
          <w:tcPr>
            <w:tcW w:w="1738" w:type="pct"/>
          </w:tcPr>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Unidad de cuidado especial en salud</w:t>
            </w:r>
            <w:r w:rsidRPr="00E06583">
              <w:rPr>
                <w:rFonts w:ascii="Arial" w:eastAsia="Times New Roman" w:hAnsi="Arial" w:cs="Arial"/>
                <w:bCs/>
                <w:lang w:val="es-ES" w:eastAsia="es-CO"/>
              </w:rPr>
              <w:br/>
              <w:t>(2 puestos por cada 100 adolescentes)</w:t>
            </w:r>
          </w:p>
        </w:tc>
        <w:tc>
          <w:tcPr>
            <w:tcW w:w="3262" w:type="pct"/>
          </w:tcPr>
          <w:p w:rsidR="000A3EC3" w:rsidRPr="00E06583" w:rsidRDefault="000A3EC3" w:rsidP="00E06583">
            <w:pPr>
              <w:spacing w:after="0" w:line="240" w:lineRule="auto"/>
              <w:jc w:val="both"/>
              <w:rPr>
                <w:rFonts w:ascii="Arial" w:eastAsia="Times New Roman" w:hAnsi="Arial" w:cs="Arial"/>
                <w:lang w:val="es-ES" w:eastAsia="es-CO"/>
              </w:rPr>
            </w:pPr>
            <w:r w:rsidRPr="00E06583">
              <w:rPr>
                <w:rFonts w:ascii="Arial" w:eastAsia="Times New Roman" w:hAnsi="Arial" w:cs="Arial"/>
                <w:lang w:val="es-ES" w:eastAsia="es-CO"/>
              </w:rPr>
              <w:t xml:space="preserve">Cama y colchón </w:t>
            </w:r>
            <w:r w:rsidRPr="00E06583">
              <w:rPr>
                <w:rFonts w:ascii="Arial" w:eastAsia="Times New Roman" w:hAnsi="Arial" w:cs="Arial"/>
                <w:lang w:val="es-ES" w:eastAsia="es-CO"/>
              </w:rPr>
              <w:br/>
              <w:t xml:space="preserve">Almohada </w:t>
            </w:r>
            <w:r w:rsidRPr="00E06583">
              <w:rPr>
                <w:rFonts w:ascii="Arial" w:eastAsia="Times New Roman" w:hAnsi="Arial" w:cs="Arial"/>
                <w:lang w:val="es-ES" w:eastAsia="es-CO"/>
              </w:rPr>
              <w:br/>
              <w:t xml:space="preserve">Juego sábanas </w:t>
            </w:r>
            <w:r w:rsidRPr="00E06583">
              <w:rPr>
                <w:rFonts w:ascii="Arial" w:eastAsia="Times New Roman" w:hAnsi="Arial" w:cs="Arial"/>
                <w:lang w:val="es-ES" w:eastAsia="es-CO"/>
              </w:rPr>
              <w:br/>
              <w:t xml:space="preserve">Cubre lecho - Cobijas </w:t>
            </w:r>
            <w:r w:rsidRPr="00E06583">
              <w:rPr>
                <w:rFonts w:ascii="Arial" w:eastAsia="Times New Roman" w:hAnsi="Arial" w:cs="Arial"/>
                <w:lang w:val="es-ES" w:eastAsia="es-CO"/>
              </w:rPr>
              <w:br/>
              <w:t>Locker o casilleros.</w:t>
            </w:r>
          </w:p>
        </w:tc>
      </w:tr>
      <w:tr w:rsidR="000A3EC3" w:rsidRPr="00E06583" w:rsidTr="000A3EC3">
        <w:trPr>
          <w:trHeight w:val="811"/>
          <w:jc w:val="center"/>
        </w:trPr>
        <w:tc>
          <w:tcPr>
            <w:tcW w:w="1738" w:type="pct"/>
          </w:tcPr>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Comedor (por cada adolescente)</w:t>
            </w:r>
          </w:p>
        </w:tc>
        <w:tc>
          <w:tcPr>
            <w:tcW w:w="3262" w:type="pct"/>
          </w:tcPr>
          <w:p w:rsidR="000A3EC3" w:rsidRPr="00E06583" w:rsidRDefault="000A3EC3" w:rsidP="00E06583">
            <w:pPr>
              <w:spacing w:after="0" w:line="240" w:lineRule="auto"/>
              <w:jc w:val="both"/>
              <w:rPr>
                <w:rFonts w:ascii="Arial" w:eastAsia="Times New Roman" w:hAnsi="Arial" w:cs="Arial"/>
                <w:lang w:val="es-ES" w:eastAsia="es-CO"/>
              </w:rPr>
            </w:pPr>
            <w:r w:rsidRPr="00E06583">
              <w:rPr>
                <w:rFonts w:ascii="Arial" w:eastAsia="Times New Roman" w:hAnsi="Arial" w:cs="Arial"/>
                <w:lang w:val="es-ES" w:eastAsia="es-CO"/>
              </w:rPr>
              <w:t>Puesto en mesa</w:t>
            </w:r>
            <w:r w:rsidRPr="00E06583">
              <w:rPr>
                <w:rFonts w:ascii="Arial" w:eastAsia="Times New Roman" w:hAnsi="Arial" w:cs="Arial"/>
                <w:lang w:val="es-ES" w:eastAsia="es-CO"/>
              </w:rPr>
              <w:br/>
              <w:t xml:space="preserve">Silla </w:t>
            </w:r>
            <w:r w:rsidRPr="00E06583">
              <w:rPr>
                <w:rFonts w:ascii="Arial" w:eastAsia="Times New Roman" w:hAnsi="Arial" w:cs="Arial"/>
                <w:lang w:val="es-ES" w:eastAsia="es-CO"/>
              </w:rPr>
              <w:br/>
              <w:t xml:space="preserve">Bandeja </w:t>
            </w:r>
            <w:r w:rsidRPr="00E06583">
              <w:rPr>
                <w:rFonts w:ascii="Arial" w:eastAsia="Times New Roman" w:hAnsi="Arial" w:cs="Arial"/>
                <w:lang w:val="es-ES" w:eastAsia="es-CO"/>
              </w:rPr>
              <w:br/>
              <w:t xml:space="preserve">Plato sopa </w:t>
            </w:r>
            <w:r w:rsidRPr="00E06583">
              <w:rPr>
                <w:rFonts w:ascii="Arial" w:eastAsia="Times New Roman" w:hAnsi="Arial" w:cs="Arial"/>
                <w:lang w:val="es-ES" w:eastAsia="es-CO"/>
              </w:rPr>
              <w:br/>
              <w:t xml:space="preserve">Plato seco o pando </w:t>
            </w:r>
            <w:r w:rsidRPr="00E06583">
              <w:rPr>
                <w:rFonts w:ascii="Arial" w:eastAsia="Times New Roman" w:hAnsi="Arial" w:cs="Arial"/>
                <w:lang w:val="es-ES" w:eastAsia="es-CO"/>
              </w:rPr>
              <w:br/>
              <w:t xml:space="preserve">Vaso </w:t>
            </w:r>
            <w:r w:rsidRPr="00E06583">
              <w:rPr>
                <w:rFonts w:ascii="Arial" w:eastAsia="Times New Roman" w:hAnsi="Arial" w:cs="Arial"/>
                <w:lang w:val="es-ES" w:eastAsia="es-CO"/>
              </w:rPr>
              <w:br/>
            </w:r>
            <w:r w:rsidRPr="00E06583">
              <w:rPr>
                <w:rFonts w:ascii="Arial" w:eastAsia="Times New Roman" w:hAnsi="Arial" w:cs="Arial"/>
                <w:lang w:val="es-ES" w:eastAsia="es-CO"/>
              </w:rPr>
              <w:lastRenderedPageBreak/>
              <w:t xml:space="preserve">Pocillo </w:t>
            </w:r>
            <w:r w:rsidRPr="00E06583">
              <w:rPr>
                <w:rFonts w:ascii="Arial" w:eastAsia="Times New Roman" w:hAnsi="Arial" w:cs="Arial"/>
                <w:lang w:val="es-ES" w:eastAsia="es-CO"/>
              </w:rPr>
              <w:br/>
              <w:t>Juego de Cubiertos</w:t>
            </w:r>
          </w:p>
        </w:tc>
      </w:tr>
      <w:tr w:rsidR="000A3EC3" w:rsidRPr="00E06583" w:rsidTr="000A3EC3">
        <w:trPr>
          <w:trHeight w:val="1843"/>
          <w:jc w:val="center"/>
        </w:trPr>
        <w:tc>
          <w:tcPr>
            <w:tcW w:w="1738" w:type="pct"/>
          </w:tcPr>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lastRenderedPageBreak/>
              <w:t>Cocina</w:t>
            </w:r>
            <w:r w:rsidRPr="00E06583">
              <w:rPr>
                <w:rFonts w:ascii="Arial" w:eastAsia="Times New Roman" w:hAnsi="Arial" w:cs="Arial"/>
                <w:bCs/>
                <w:vertAlign w:val="superscript"/>
                <w:lang w:val="es-ES" w:eastAsia="es-CO"/>
              </w:rPr>
              <w:t>2</w:t>
            </w:r>
            <w:r w:rsidRPr="00E06583">
              <w:rPr>
                <w:rFonts w:ascii="Arial" w:eastAsia="Times New Roman" w:hAnsi="Arial" w:cs="Arial"/>
                <w:bCs/>
                <w:lang w:val="es-ES" w:eastAsia="es-CO"/>
              </w:rPr>
              <w:t xml:space="preserve"> (según capacidad instalada)</w:t>
            </w:r>
          </w:p>
        </w:tc>
        <w:tc>
          <w:tcPr>
            <w:tcW w:w="3262" w:type="pct"/>
          </w:tcPr>
          <w:p w:rsidR="000A3EC3" w:rsidRPr="00E06583" w:rsidRDefault="000A3EC3" w:rsidP="00E06583">
            <w:pPr>
              <w:spacing w:after="0" w:line="240" w:lineRule="auto"/>
              <w:jc w:val="both"/>
              <w:rPr>
                <w:rFonts w:ascii="Arial" w:eastAsia="Times New Roman" w:hAnsi="Arial" w:cs="Arial"/>
                <w:lang w:val="es-ES" w:eastAsia="es-CO"/>
              </w:rPr>
            </w:pPr>
            <w:r w:rsidRPr="00E06583">
              <w:rPr>
                <w:rFonts w:ascii="Arial" w:eastAsia="Times New Roman" w:hAnsi="Arial" w:cs="Arial"/>
                <w:lang w:val="es-ES" w:eastAsia="es-CO"/>
              </w:rPr>
              <w:t xml:space="preserve">Refrigerador congeladores o cuartos frios  </w:t>
            </w:r>
            <w:r w:rsidRPr="00E06583">
              <w:rPr>
                <w:rFonts w:ascii="Arial" w:eastAsia="Times New Roman" w:hAnsi="Arial" w:cs="Arial"/>
                <w:lang w:val="es-ES" w:eastAsia="es-CO"/>
              </w:rPr>
              <w:br/>
              <w:t xml:space="preserve">Menaje </w:t>
            </w:r>
            <w:r w:rsidRPr="00E06583">
              <w:rPr>
                <w:rFonts w:ascii="Arial" w:eastAsia="Times New Roman" w:hAnsi="Arial" w:cs="Arial"/>
                <w:lang w:val="es-ES" w:eastAsia="es-CO"/>
              </w:rPr>
              <w:br/>
              <w:t xml:space="preserve">Licuadora </w:t>
            </w:r>
            <w:r w:rsidRPr="00E06583">
              <w:rPr>
                <w:rFonts w:ascii="Arial" w:eastAsia="Times New Roman" w:hAnsi="Arial" w:cs="Arial"/>
                <w:lang w:val="es-ES" w:eastAsia="es-CO"/>
              </w:rPr>
              <w:br/>
              <w:t xml:space="preserve">Estufa </w:t>
            </w:r>
            <w:r w:rsidRPr="00E06583">
              <w:rPr>
                <w:rFonts w:ascii="Arial" w:eastAsia="Times New Roman" w:hAnsi="Arial" w:cs="Arial"/>
                <w:lang w:val="es-ES" w:eastAsia="es-CO"/>
              </w:rPr>
              <w:br/>
              <w:t xml:space="preserve">Horno </w:t>
            </w:r>
            <w:r w:rsidRPr="00E06583">
              <w:rPr>
                <w:rFonts w:ascii="Arial" w:eastAsia="Times New Roman" w:hAnsi="Arial" w:cs="Arial"/>
                <w:lang w:val="es-ES" w:eastAsia="es-CO"/>
              </w:rPr>
              <w:br/>
              <w:t xml:space="preserve">Lavaplatos </w:t>
            </w:r>
            <w:r w:rsidRPr="00E06583">
              <w:rPr>
                <w:rFonts w:ascii="Arial" w:eastAsia="Times New Roman" w:hAnsi="Arial" w:cs="Arial"/>
                <w:lang w:val="es-ES" w:eastAsia="es-CO"/>
              </w:rPr>
              <w:br/>
              <w:t>Mesones</w:t>
            </w:r>
          </w:p>
          <w:p w:rsidR="000A3EC3" w:rsidRPr="00E06583" w:rsidRDefault="000A3EC3" w:rsidP="00E06583">
            <w:pPr>
              <w:spacing w:after="0" w:line="240" w:lineRule="auto"/>
              <w:jc w:val="both"/>
              <w:rPr>
                <w:rFonts w:ascii="Arial" w:eastAsia="Times New Roman" w:hAnsi="Arial" w:cs="Arial"/>
                <w:lang w:val="es-ES" w:eastAsia="es-CO"/>
              </w:rPr>
            </w:pPr>
            <w:r w:rsidRPr="00E06583">
              <w:rPr>
                <w:rFonts w:ascii="Arial" w:eastAsia="Times New Roman" w:hAnsi="Arial" w:cs="Arial"/>
                <w:lang w:val="es-ES" w:eastAsia="es-CO"/>
              </w:rPr>
              <w:t>Elementos requeridos establecido en Guía de Nutrición</w:t>
            </w:r>
          </w:p>
        </w:tc>
      </w:tr>
      <w:tr w:rsidR="000A3EC3" w:rsidRPr="00E06583" w:rsidTr="000A3EC3">
        <w:trPr>
          <w:trHeight w:val="847"/>
          <w:jc w:val="center"/>
        </w:trPr>
        <w:tc>
          <w:tcPr>
            <w:tcW w:w="1738" w:type="pct"/>
          </w:tcPr>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Lavandería</w:t>
            </w:r>
          </w:p>
        </w:tc>
        <w:tc>
          <w:tcPr>
            <w:tcW w:w="3262" w:type="pct"/>
          </w:tcPr>
          <w:p w:rsidR="000A3EC3" w:rsidRPr="00E06583" w:rsidRDefault="000A3EC3" w:rsidP="00E06583">
            <w:pPr>
              <w:spacing w:after="0" w:line="240" w:lineRule="auto"/>
              <w:jc w:val="both"/>
              <w:rPr>
                <w:rFonts w:ascii="Arial" w:eastAsia="Times New Roman" w:hAnsi="Arial" w:cs="Arial"/>
                <w:lang w:val="es-ES" w:eastAsia="es-CO"/>
              </w:rPr>
            </w:pPr>
            <w:r w:rsidRPr="00E06583">
              <w:rPr>
                <w:rFonts w:ascii="Arial" w:eastAsia="Times New Roman" w:hAnsi="Arial" w:cs="Arial"/>
                <w:lang w:val="es-ES" w:eastAsia="es-CO"/>
              </w:rPr>
              <w:t xml:space="preserve">zona de lavandería por institución con máquinas lavadoras con carga proporcional a la población a atender, lavadero 1 por cada 15 cupos </w:t>
            </w:r>
            <w:r w:rsidRPr="00E06583">
              <w:rPr>
                <w:rFonts w:ascii="Arial" w:eastAsia="Times New Roman" w:hAnsi="Arial" w:cs="Arial"/>
                <w:lang w:val="es-ES" w:eastAsia="es-CO"/>
              </w:rPr>
              <w:br/>
              <w:t>Tendedero proporcional al número de cupos instalados.</w:t>
            </w:r>
          </w:p>
        </w:tc>
      </w:tr>
      <w:tr w:rsidR="000A3EC3" w:rsidRPr="00E06583" w:rsidTr="000A3EC3">
        <w:trPr>
          <w:trHeight w:val="321"/>
          <w:jc w:val="center"/>
        </w:trPr>
        <w:tc>
          <w:tcPr>
            <w:tcW w:w="1738" w:type="pct"/>
          </w:tcPr>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Aulas</w:t>
            </w:r>
          </w:p>
        </w:tc>
        <w:tc>
          <w:tcPr>
            <w:tcW w:w="3262" w:type="pct"/>
          </w:tcPr>
          <w:p w:rsidR="000A3EC3" w:rsidRPr="00E06583" w:rsidRDefault="000A3EC3" w:rsidP="00E06583">
            <w:pPr>
              <w:spacing w:after="0" w:line="240" w:lineRule="auto"/>
              <w:jc w:val="both"/>
              <w:rPr>
                <w:rFonts w:ascii="Arial" w:eastAsia="Times New Roman" w:hAnsi="Arial" w:cs="Arial"/>
                <w:lang w:val="es-ES" w:eastAsia="es-CO"/>
              </w:rPr>
            </w:pPr>
            <w:r w:rsidRPr="00E06583">
              <w:rPr>
                <w:rFonts w:ascii="Arial" w:eastAsia="Times New Roman" w:hAnsi="Arial" w:cs="Arial"/>
                <w:lang w:val="es-ES" w:eastAsia="es-CO"/>
              </w:rPr>
              <w:t>según estándar de educación</w:t>
            </w:r>
          </w:p>
        </w:tc>
      </w:tr>
      <w:tr w:rsidR="000A3EC3" w:rsidRPr="00E06583" w:rsidTr="000A3EC3">
        <w:trPr>
          <w:trHeight w:val="660"/>
          <w:jc w:val="center"/>
        </w:trPr>
        <w:tc>
          <w:tcPr>
            <w:tcW w:w="1738" w:type="pct"/>
          </w:tcPr>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Talleres</w:t>
            </w:r>
          </w:p>
        </w:tc>
        <w:tc>
          <w:tcPr>
            <w:tcW w:w="3262" w:type="pct"/>
          </w:tcPr>
          <w:p w:rsidR="000A3EC3" w:rsidRPr="00E06583" w:rsidRDefault="000A3EC3" w:rsidP="00E06583">
            <w:pPr>
              <w:spacing w:after="0" w:line="240" w:lineRule="auto"/>
              <w:jc w:val="both"/>
              <w:rPr>
                <w:rFonts w:ascii="Arial" w:eastAsia="Times New Roman" w:hAnsi="Arial" w:cs="Arial"/>
                <w:lang w:val="es-ES" w:eastAsia="es-CO"/>
              </w:rPr>
            </w:pPr>
            <w:r w:rsidRPr="00E06583">
              <w:rPr>
                <w:rFonts w:ascii="Arial" w:eastAsia="Times New Roman" w:hAnsi="Arial" w:cs="Arial"/>
                <w:lang w:val="es-ES" w:eastAsia="es-CO"/>
              </w:rPr>
              <w:t xml:space="preserve">La dotación de maquinaria o elemento necesarios para desarrollar la actividad, depende del tipo de taller; indispensable contar con los elementos propios de seguridad industrial. </w:t>
            </w:r>
          </w:p>
        </w:tc>
      </w:tr>
      <w:tr w:rsidR="000A3EC3" w:rsidRPr="00E06583" w:rsidTr="000A3EC3">
        <w:trPr>
          <w:trHeight w:val="315"/>
          <w:jc w:val="center"/>
        </w:trPr>
        <w:tc>
          <w:tcPr>
            <w:tcW w:w="1738" w:type="pct"/>
          </w:tcPr>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Ayudas Educativas</w:t>
            </w:r>
          </w:p>
        </w:tc>
        <w:tc>
          <w:tcPr>
            <w:tcW w:w="3262" w:type="pct"/>
          </w:tcPr>
          <w:p w:rsidR="000A3EC3" w:rsidRPr="00E06583" w:rsidRDefault="000A3EC3" w:rsidP="00E06583">
            <w:pPr>
              <w:spacing w:after="0" w:line="240" w:lineRule="auto"/>
              <w:jc w:val="both"/>
              <w:rPr>
                <w:rFonts w:ascii="Arial" w:eastAsia="Times New Roman" w:hAnsi="Arial" w:cs="Arial"/>
                <w:lang w:val="es-ES" w:eastAsia="es-CO"/>
              </w:rPr>
            </w:pPr>
            <w:r w:rsidRPr="00E06583">
              <w:rPr>
                <w:rFonts w:ascii="Arial" w:eastAsia="Times New Roman" w:hAnsi="Arial" w:cs="Arial"/>
                <w:lang w:val="es-ES" w:eastAsia="es-CO"/>
              </w:rPr>
              <w:t>Grabadora - DVD – Televisor</w:t>
            </w:r>
          </w:p>
        </w:tc>
      </w:tr>
    </w:tbl>
    <w:p w:rsidR="000A3EC3" w:rsidRPr="00E06583" w:rsidRDefault="000A3EC3" w:rsidP="00E06583">
      <w:pPr>
        <w:spacing w:after="0" w:line="240" w:lineRule="auto"/>
        <w:jc w:val="both"/>
        <w:rPr>
          <w:rFonts w:ascii="Arial" w:eastAsia="Times New Roman" w:hAnsi="Arial" w:cs="Arial"/>
          <w:lang w:val="es-ES" w:eastAsia="es-CO"/>
        </w:rPr>
      </w:pPr>
    </w:p>
    <w:p w:rsidR="000A3EC3" w:rsidRPr="00E06583" w:rsidRDefault="000A3EC3" w:rsidP="00E06583">
      <w:pPr>
        <w:spacing w:after="0" w:line="240" w:lineRule="auto"/>
        <w:jc w:val="both"/>
        <w:rPr>
          <w:rFonts w:ascii="Arial" w:eastAsia="Times New Roman" w:hAnsi="Arial" w:cs="Arial"/>
          <w:lang w:val="es-ES" w:eastAsia="es-CO"/>
        </w:rPr>
      </w:pPr>
      <w:r w:rsidRPr="00E06583">
        <w:rPr>
          <w:rFonts w:ascii="Arial" w:eastAsia="Times New Roman" w:hAnsi="Arial" w:cs="Arial"/>
          <w:b/>
          <w:u w:val="single"/>
          <w:lang w:val="es-ES" w:eastAsia="es-CO"/>
        </w:rPr>
        <w:t>Notas:</w:t>
      </w:r>
      <w:r w:rsidRPr="00E06583">
        <w:rPr>
          <w:rFonts w:ascii="Arial" w:eastAsia="Times New Roman" w:hAnsi="Arial" w:cs="Arial"/>
          <w:lang w:val="es-ES" w:eastAsia="es-CO"/>
        </w:rPr>
        <w:t xml:space="preserve"> en modalidades donde no se requieren alojamientos, y el servicio de alimentación es tercerizado , no es indispensable el espacio y dotación de cocina.</w:t>
      </w:r>
    </w:p>
    <w:p w:rsidR="000A3EC3" w:rsidRPr="00E06583" w:rsidRDefault="000A3EC3" w:rsidP="00E06583">
      <w:pPr>
        <w:spacing w:after="0" w:line="240" w:lineRule="auto"/>
        <w:jc w:val="both"/>
        <w:rPr>
          <w:rFonts w:ascii="Arial" w:eastAsia="Times New Roman" w:hAnsi="Arial" w:cs="Arial"/>
          <w:lang w:val="es-ES" w:eastAsia="es-CO"/>
        </w:rPr>
      </w:pPr>
    </w:p>
    <w:p w:rsidR="000A3EC3" w:rsidRPr="00E06583" w:rsidRDefault="000A3EC3" w:rsidP="00E06583">
      <w:pPr>
        <w:tabs>
          <w:tab w:val="left" w:pos="0"/>
        </w:tabs>
        <w:spacing w:after="0" w:line="240" w:lineRule="auto"/>
        <w:jc w:val="both"/>
        <w:rPr>
          <w:rFonts w:ascii="Arial" w:eastAsia="Times New Roman" w:hAnsi="Arial" w:cs="Arial"/>
          <w:lang w:val="es-ES" w:eastAsia="es-CO"/>
        </w:rPr>
      </w:pPr>
      <w:r w:rsidRPr="00E06583">
        <w:rPr>
          <w:rFonts w:ascii="Arial" w:eastAsia="Times New Roman" w:hAnsi="Arial" w:cs="Arial"/>
          <w:lang w:val="es-ES" w:eastAsia="es-CO"/>
        </w:rPr>
        <w:t>Para los servicios de semicerrado externado jornada completa y media jornada, libertad asistida/vigilada, prestación de servicios a la comunidad, apoyo post institucional y medidas complementarias en restablecimiento en administración de justicia, no aplica la dotación de dormitorios, cuarto de observación para enfermos ni lavandería.</w:t>
      </w:r>
    </w:p>
    <w:p w:rsidR="000A3EC3" w:rsidRPr="00E06583" w:rsidRDefault="000A3EC3" w:rsidP="00E06583">
      <w:pPr>
        <w:tabs>
          <w:tab w:val="left" w:pos="0"/>
        </w:tabs>
        <w:spacing w:after="0" w:line="240" w:lineRule="auto"/>
        <w:jc w:val="both"/>
        <w:rPr>
          <w:rFonts w:ascii="Arial" w:eastAsia="Times New Roman" w:hAnsi="Arial" w:cs="Arial"/>
          <w:lang w:val="es-ES" w:eastAsia="es-CO"/>
        </w:rPr>
      </w:pPr>
    </w:p>
    <w:p w:rsidR="000A3EC3" w:rsidRPr="00E06583" w:rsidRDefault="000A3EC3" w:rsidP="00E06583">
      <w:pPr>
        <w:tabs>
          <w:tab w:val="left" w:pos="0"/>
        </w:tabs>
        <w:spacing w:after="0" w:line="240" w:lineRule="auto"/>
        <w:jc w:val="both"/>
        <w:rPr>
          <w:rFonts w:ascii="Arial" w:eastAsia="Times New Roman" w:hAnsi="Arial" w:cs="Arial"/>
          <w:lang w:val="es-ES" w:eastAsia="es-CO"/>
        </w:rPr>
      </w:pPr>
    </w:p>
    <w:p w:rsidR="000A3EC3" w:rsidRPr="00E06583" w:rsidRDefault="000A3EC3" w:rsidP="00E06583">
      <w:pPr>
        <w:tabs>
          <w:tab w:val="left" w:pos="0"/>
        </w:tabs>
        <w:spacing w:after="0" w:line="240" w:lineRule="auto"/>
        <w:jc w:val="both"/>
        <w:rPr>
          <w:rFonts w:ascii="Arial" w:eastAsia="Times New Roman" w:hAnsi="Arial" w:cs="Arial"/>
          <w:lang w:val="es-ES" w:eastAsia="es-CO"/>
        </w:rPr>
      </w:pPr>
    </w:p>
    <w:p w:rsidR="000A3EC3" w:rsidRPr="00E06583" w:rsidRDefault="000A3EC3" w:rsidP="00E06583">
      <w:pPr>
        <w:keepNext/>
        <w:spacing w:after="0" w:line="240" w:lineRule="auto"/>
        <w:jc w:val="both"/>
        <w:outlineLvl w:val="2"/>
        <w:rPr>
          <w:rFonts w:ascii="Arial" w:eastAsia="Times New Roman" w:hAnsi="Arial" w:cs="Arial"/>
          <w:b/>
          <w:bCs/>
          <w:lang w:val="es-ES" w:eastAsia="es-CO"/>
        </w:rPr>
      </w:pPr>
      <w:bookmarkStart w:id="11" w:name="_Toc5954593"/>
      <w:r w:rsidRPr="00E06583">
        <w:rPr>
          <w:rFonts w:ascii="Arial" w:eastAsia="Times New Roman" w:hAnsi="Arial" w:cs="Arial"/>
          <w:b/>
          <w:bCs/>
          <w:lang w:val="es-MX" w:eastAsia="es-CO"/>
        </w:rPr>
        <w:t>5. Dotación</w:t>
      </w:r>
      <w:r w:rsidRPr="00E06583">
        <w:rPr>
          <w:rFonts w:ascii="Arial" w:eastAsia="Times New Roman" w:hAnsi="Arial" w:cs="Arial"/>
          <w:b/>
          <w:bCs/>
          <w:lang w:val="es-ES" w:eastAsia="es-CO"/>
        </w:rPr>
        <w:t xml:space="preserve"> para usuarios</w:t>
      </w:r>
      <w:bookmarkEnd w:id="11"/>
      <w:r w:rsidRPr="00E06583">
        <w:rPr>
          <w:rFonts w:ascii="Arial" w:eastAsia="Times New Roman" w:hAnsi="Arial" w:cs="Arial"/>
          <w:b/>
          <w:bCs/>
          <w:lang w:val="es-ES" w:eastAsia="es-CO"/>
        </w:rPr>
        <w:t xml:space="preserve"> </w:t>
      </w:r>
    </w:p>
    <w:p w:rsidR="000A3EC3" w:rsidRPr="00E06583" w:rsidRDefault="000A3EC3" w:rsidP="00E06583">
      <w:pPr>
        <w:spacing w:after="0" w:line="240" w:lineRule="auto"/>
        <w:jc w:val="both"/>
        <w:rPr>
          <w:rFonts w:ascii="Arial" w:eastAsia="Times New Roman" w:hAnsi="Arial" w:cs="Arial"/>
          <w:b/>
          <w:lang w:val="es-ES" w:eastAsia="es-CO"/>
        </w:rPr>
      </w:pPr>
    </w:p>
    <w:p w:rsidR="000A3EC3" w:rsidRPr="00E06583" w:rsidRDefault="000A3EC3" w:rsidP="00E06583">
      <w:pPr>
        <w:spacing w:after="0" w:line="240" w:lineRule="auto"/>
        <w:jc w:val="both"/>
        <w:rPr>
          <w:rFonts w:ascii="Arial" w:eastAsia="Times New Roman" w:hAnsi="Arial" w:cs="Arial"/>
          <w:lang w:val="es-ES" w:eastAsia="es-CO"/>
        </w:rPr>
      </w:pPr>
      <w:r w:rsidRPr="00E06583">
        <w:rPr>
          <w:rFonts w:ascii="Arial" w:eastAsia="Times New Roman" w:hAnsi="Arial" w:cs="Arial"/>
          <w:lang w:val="es-ES" w:eastAsia="es-CO"/>
        </w:rPr>
        <w:t>Los suministros y dotación de usuarios son los elementos que se otorgaran individualmente a cada usuario según el servicio y constan de:</w:t>
      </w:r>
    </w:p>
    <w:p w:rsidR="000A3EC3" w:rsidRPr="00E06583" w:rsidRDefault="000A3EC3" w:rsidP="00E06583">
      <w:pPr>
        <w:spacing w:after="0" w:line="240" w:lineRule="auto"/>
        <w:jc w:val="both"/>
        <w:rPr>
          <w:rFonts w:ascii="Arial" w:eastAsia="Times New Roman" w:hAnsi="Arial" w:cs="Arial"/>
          <w:b/>
          <w:lang w:val="es-ES" w:eastAsia="es-CO"/>
        </w:rPr>
      </w:pPr>
    </w:p>
    <w:p w:rsidR="000A3EC3" w:rsidRPr="00E06583" w:rsidRDefault="000A3EC3" w:rsidP="00E06583">
      <w:pPr>
        <w:tabs>
          <w:tab w:val="left" w:pos="2475"/>
        </w:tabs>
        <w:spacing w:after="0" w:line="240" w:lineRule="auto"/>
        <w:jc w:val="both"/>
        <w:rPr>
          <w:rFonts w:ascii="Arial" w:eastAsia="Times New Roman" w:hAnsi="Arial" w:cs="Arial"/>
          <w:b/>
          <w:lang w:val="es-ES" w:eastAsia="es-CO"/>
        </w:rPr>
      </w:pPr>
      <w:r w:rsidRPr="00E06583">
        <w:rPr>
          <w:rFonts w:ascii="Arial" w:eastAsia="Times New Roman" w:hAnsi="Arial" w:cs="Arial"/>
          <w:b/>
          <w:lang w:val="es-ES" w:eastAsia="es-CO"/>
        </w:rPr>
        <w:t xml:space="preserve">Dotación Básica de usuarios: </w:t>
      </w:r>
    </w:p>
    <w:p w:rsidR="000A3EC3" w:rsidRPr="00E06583" w:rsidRDefault="000A3EC3" w:rsidP="00E06583">
      <w:pPr>
        <w:tabs>
          <w:tab w:val="left" w:pos="2475"/>
        </w:tabs>
        <w:spacing w:after="0" w:line="240" w:lineRule="auto"/>
        <w:ind w:left="360" w:right="227"/>
        <w:jc w:val="both"/>
        <w:rPr>
          <w:rFonts w:ascii="Arial" w:eastAsia="Times New Roman" w:hAnsi="Arial" w:cs="Arial"/>
          <w:lang w:val="es-ES" w:eastAsia="es-CO"/>
        </w:rPr>
      </w:pPr>
      <w:r w:rsidRPr="00E06583">
        <w:rPr>
          <w:rFonts w:ascii="Arial" w:eastAsia="Times New Roman" w:hAnsi="Arial" w:cs="Arial"/>
          <w:lang w:val="es-ES" w:eastAsia="es-CO"/>
        </w:rPr>
        <w:t>-Dotación de dormitorios</w:t>
      </w:r>
    </w:p>
    <w:p w:rsidR="000A3EC3" w:rsidRPr="00E06583" w:rsidRDefault="000A3EC3" w:rsidP="00E06583">
      <w:pPr>
        <w:tabs>
          <w:tab w:val="left" w:pos="2475"/>
        </w:tabs>
        <w:spacing w:after="0" w:line="240" w:lineRule="auto"/>
        <w:ind w:left="360" w:right="227"/>
        <w:jc w:val="both"/>
        <w:rPr>
          <w:rFonts w:ascii="Arial" w:eastAsia="Times New Roman" w:hAnsi="Arial" w:cs="Arial"/>
          <w:lang w:val="es-ES" w:eastAsia="es-CO"/>
        </w:rPr>
      </w:pPr>
      <w:r w:rsidRPr="00E06583">
        <w:rPr>
          <w:rFonts w:ascii="Arial" w:eastAsia="Times New Roman" w:hAnsi="Arial" w:cs="Arial"/>
          <w:lang w:val="es-ES" w:eastAsia="es-CO"/>
        </w:rPr>
        <w:t>-Dotación personal: dotación de vestuario y dotación de aseo personal</w:t>
      </w:r>
    </w:p>
    <w:p w:rsidR="000A3EC3" w:rsidRPr="00E06583" w:rsidRDefault="000A3EC3" w:rsidP="00E06583">
      <w:pPr>
        <w:tabs>
          <w:tab w:val="left" w:pos="2475"/>
        </w:tabs>
        <w:spacing w:after="0" w:line="240" w:lineRule="auto"/>
        <w:ind w:left="360" w:right="227"/>
        <w:jc w:val="both"/>
        <w:rPr>
          <w:rFonts w:ascii="Arial" w:eastAsia="Times New Roman" w:hAnsi="Arial" w:cs="Arial"/>
          <w:lang w:val="es-ES" w:eastAsia="es-CO"/>
        </w:rPr>
      </w:pPr>
      <w:r w:rsidRPr="00E06583">
        <w:rPr>
          <w:rFonts w:ascii="Arial" w:eastAsia="Times New Roman" w:hAnsi="Arial" w:cs="Arial"/>
          <w:lang w:val="es-ES" w:eastAsia="es-CO"/>
        </w:rPr>
        <w:t>-Dotación para educación: dotación escolar, material pedagógico, aseo escolar</w:t>
      </w:r>
    </w:p>
    <w:p w:rsidR="000A3EC3" w:rsidRPr="00E06583" w:rsidRDefault="000A3EC3" w:rsidP="00E06583">
      <w:pPr>
        <w:tabs>
          <w:tab w:val="left" w:pos="2475"/>
        </w:tabs>
        <w:spacing w:after="0" w:line="240" w:lineRule="auto"/>
        <w:ind w:left="360" w:right="227"/>
        <w:jc w:val="both"/>
        <w:rPr>
          <w:rFonts w:ascii="Arial" w:eastAsia="Times New Roman" w:hAnsi="Arial" w:cs="Arial"/>
          <w:lang w:val="es-ES" w:eastAsia="es-CO"/>
        </w:rPr>
      </w:pPr>
      <w:r w:rsidRPr="00E06583">
        <w:rPr>
          <w:rFonts w:ascii="Arial" w:eastAsia="Times New Roman" w:hAnsi="Arial" w:cs="Arial"/>
          <w:lang w:val="es-ES" w:eastAsia="es-CO"/>
        </w:rPr>
        <w:t>-Dotación de menaje para alimentación</w:t>
      </w:r>
    </w:p>
    <w:p w:rsidR="000A3EC3" w:rsidRPr="00E06583" w:rsidRDefault="000A3EC3" w:rsidP="00E06583">
      <w:pPr>
        <w:tabs>
          <w:tab w:val="left" w:pos="2475"/>
        </w:tabs>
        <w:spacing w:after="0" w:line="240" w:lineRule="auto"/>
        <w:ind w:left="360" w:right="227"/>
        <w:jc w:val="both"/>
        <w:rPr>
          <w:rFonts w:ascii="Arial" w:eastAsia="Times New Roman" w:hAnsi="Arial" w:cs="Arial"/>
          <w:lang w:val="es-ES" w:eastAsia="es-CO"/>
        </w:rPr>
      </w:pPr>
    </w:p>
    <w:p w:rsidR="000A3EC3" w:rsidRPr="00E06583" w:rsidRDefault="000A3EC3" w:rsidP="00E06583">
      <w:pPr>
        <w:tabs>
          <w:tab w:val="left" w:pos="2475"/>
        </w:tabs>
        <w:spacing w:after="0" w:line="240" w:lineRule="auto"/>
        <w:jc w:val="both"/>
        <w:rPr>
          <w:rFonts w:ascii="Arial" w:eastAsia="Times New Roman" w:hAnsi="Arial" w:cs="Arial"/>
          <w:lang w:val="es-ES" w:eastAsia="es-CO"/>
        </w:rPr>
      </w:pPr>
      <w:r w:rsidRPr="00E06583">
        <w:rPr>
          <w:rFonts w:ascii="Arial" w:eastAsia="Times New Roman" w:hAnsi="Arial" w:cs="Arial"/>
          <w:lang w:val="es-ES" w:eastAsia="es-CO"/>
        </w:rPr>
        <w:t>Las siguientes dotaciones se dotan de forma grupal para los usuarios en el proceso de atención:</w:t>
      </w:r>
    </w:p>
    <w:p w:rsidR="000A3EC3" w:rsidRPr="00E06583" w:rsidRDefault="000A3EC3" w:rsidP="00E06583">
      <w:pPr>
        <w:tabs>
          <w:tab w:val="left" w:pos="2475"/>
        </w:tabs>
        <w:spacing w:after="0" w:line="240" w:lineRule="auto"/>
        <w:ind w:left="360" w:right="227"/>
        <w:jc w:val="both"/>
        <w:rPr>
          <w:rFonts w:ascii="Arial" w:eastAsia="Times New Roman" w:hAnsi="Arial" w:cs="Arial"/>
          <w:lang w:val="es-ES" w:eastAsia="es-CO"/>
        </w:rPr>
      </w:pPr>
      <w:r w:rsidRPr="00E06583">
        <w:rPr>
          <w:rFonts w:ascii="Arial" w:eastAsia="Times New Roman" w:hAnsi="Arial" w:cs="Arial"/>
          <w:lang w:val="es-ES" w:eastAsia="es-CO"/>
        </w:rPr>
        <w:lastRenderedPageBreak/>
        <w:t>-Dotación de elementos lúdico-deportivos y de artes</w:t>
      </w:r>
    </w:p>
    <w:p w:rsidR="000A3EC3" w:rsidRPr="00E06583" w:rsidRDefault="000A3EC3" w:rsidP="00E06583">
      <w:pPr>
        <w:tabs>
          <w:tab w:val="left" w:pos="2475"/>
        </w:tabs>
        <w:spacing w:after="0" w:line="240" w:lineRule="auto"/>
        <w:ind w:left="360" w:right="227"/>
        <w:jc w:val="both"/>
        <w:rPr>
          <w:rFonts w:ascii="Arial" w:eastAsia="Times New Roman" w:hAnsi="Arial" w:cs="Arial"/>
          <w:lang w:val="es-ES" w:eastAsia="es-CO"/>
        </w:rPr>
      </w:pPr>
      <w:r w:rsidRPr="00E06583">
        <w:rPr>
          <w:rFonts w:ascii="Arial" w:eastAsia="Times New Roman" w:hAnsi="Arial" w:cs="Arial"/>
          <w:lang w:val="es-ES" w:eastAsia="es-CO"/>
        </w:rPr>
        <w:t>-Dotación para centros de Interés</w:t>
      </w:r>
    </w:p>
    <w:p w:rsidR="000A3EC3" w:rsidRPr="00E06583" w:rsidRDefault="000A3EC3" w:rsidP="00E06583">
      <w:pPr>
        <w:tabs>
          <w:tab w:val="left" w:pos="2475"/>
        </w:tabs>
        <w:spacing w:after="0" w:line="240" w:lineRule="auto"/>
        <w:ind w:left="360" w:right="227"/>
        <w:jc w:val="both"/>
        <w:rPr>
          <w:rFonts w:ascii="Arial" w:eastAsia="Times New Roman" w:hAnsi="Arial" w:cs="Arial"/>
          <w:lang w:val="es-ES" w:eastAsia="es-CO"/>
        </w:rPr>
      </w:pPr>
    </w:p>
    <w:p w:rsidR="000A3EC3" w:rsidRPr="00E06583" w:rsidRDefault="000A3EC3" w:rsidP="00E06583">
      <w:pPr>
        <w:tabs>
          <w:tab w:val="left" w:pos="2475"/>
        </w:tabs>
        <w:spacing w:after="0" w:line="240" w:lineRule="auto"/>
        <w:jc w:val="both"/>
        <w:rPr>
          <w:rFonts w:ascii="Arial" w:eastAsia="Times New Roman" w:hAnsi="Arial" w:cs="Arial"/>
          <w:lang w:val="es-ES" w:eastAsia="es-CO"/>
        </w:rPr>
      </w:pPr>
      <w:r w:rsidRPr="00E06583">
        <w:rPr>
          <w:rFonts w:ascii="Arial" w:eastAsia="Times New Roman" w:hAnsi="Arial" w:cs="Arial"/>
          <w:lang w:val="es-ES" w:eastAsia="es-CO"/>
        </w:rPr>
        <w:t>Las tablas de las dotaciones se encuentran en la descripción de cada una de las modalidades de atención en los documentos: Lineamiento de servicios para medidas y sanciones del proceso judicial SRPA y Lineamiento de medidas complementarias y/o de restablecimiento en administración de justicia.</w:t>
      </w:r>
    </w:p>
    <w:p w:rsidR="000A3EC3" w:rsidRPr="00E06583" w:rsidRDefault="000A3EC3" w:rsidP="00E06583">
      <w:pPr>
        <w:tabs>
          <w:tab w:val="left" w:pos="2475"/>
        </w:tabs>
        <w:spacing w:after="0" w:line="240" w:lineRule="auto"/>
        <w:jc w:val="both"/>
        <w:rPr>
          <w:rFonts w:ascii="Arial" w:eastAsia="Times New Roman" w:hAnsi="Arial" w:cs="Arial"/>
          <w:lang w:val="es-ES" w:eastAsia="es-CO"/>
        </w:rPr>
      </w:pPr>
    </w:p>
    <w:p w:rsidR="000A3EC3" w:rsidRPr="00E06583" w:rsidRDefault="000A3EC3" w:rsidP="00E06583">
      <w:pPr>
        <w:tabs>
          <w:tab w:val="left" w:pos="2475"/>
        </w:tabs>
        <w:spacing w:after="0" w:line="240" w:lineRule="auto"/>
        <w:jc w:val="both"/>
        <w:rPr>
          <w:rFonts w:ascii="Arial" w:eastAsia="Times New Roman" w:hAnsi="Arial" w:cs="Arial"/>
          <w:b/>
          <w:lang w:val="es-ES" w:eastAsia="es-CO"/>
        </w:rPr>
      </w:pPr>
    </w:p>
    <w:p w:rsidR="000A3EC3" w:rsidRPr="00E06583" w:rsidRDefault="000A3EC3" w:rsidP="00E06583">
      <w:pPr>
        <w:tabs>
          <w:tab w:val="left" w:pos="2475"/>
        </w:tabs>
        <w:spacing w:after="0" w:line="240" w:lineRule="auto"/>
        <w:jc w:val="both"/>
        <w:rPr>
          <w:rFonts w:ascii="Arial" w:eastAsia="Times New Roman" w:hAnsi="Arial" w:cs="Arial"/>
          <w:b/>
          <w:lang w:val="es-ES" w:eastAsia="es-CO"/>
        </w:rPr>
      </w:pPr>
      <w:r w:rsidRPr="00E06583">
        <w:rPr>
          <w:rFonts w:ascii="Arial" w:eastAsia="Times New Roman" w:hAnsi="Arial" w:cs="Arial"/>
          <w:b/>
          <w:lang w:val="es-ES" w:eastAsia="es-CO"/>
        </w:rPr>
        <w:t>Dotación de Botiquín</w:t>
      </w:r>
    </w:p>
    <w:p w:rsidR="000A3EC3" w:rsidRPr="00E06583" w:rsidRDefault="000A3EC3" w:rsidP="00E06583">
      <w:pPr>
        <w:tabs>
          <w:tab w:val="left" w:pos="2475"/>
        </w:tabs>
        <w:spacing w:after="0" w:line="240" w:lineRule="auto"/>
        <w:jc w:val="both"/>
        <w:rPr>
          <w:rFonts w:ascii="Arial" w:eastAsia="Times New Roman" w:hAnsi="Arial" w:cs="Arial"/>
          <w:b/>
          <w:lang w:val="es-ES" w:eastAsia="es-CO"/>
        </w:rPr>
      </w:pPr>
    </w:p>
    <w:p w:rsidR="000A3EC3" w:rsidRPr="00E06583" w:rsidRDefault="000A3EC3" w:rsidP="00E06583">
      <w:pPr>
        <w:tabs>
          <w:tab w:val="left" w:pos="2475"/>
        </w:tabs>
        <w:spacing w:after="0" w:line="240" w:lineRule="auto"/>
        <w:jc w:val="both"/>
        <w:rPr>
          <w:rFonts w:ascii="Arial" w:eastAsia="Times New Roman" w:hAnsi="Arial" w:cs="Arial"/>
          <w:lang w:val="es-ES" w:eastAsia="es-CO"/>
        </w:rPr>
      </w:pPr>
      <w:r w:rsidRPr="00E06583">
        <w:rPr>
          <w:rFonts w:ascii="Arial" w:eastAsia="Times New Roman" w:hAnsi="Arial" w:cs="Arial"/>
          <w:lang w:val="es-ES" w:eastAsia="es-CO"/>
        </w:rPr>
        <w:t>La dotación de botiquín es obligatoria para todas las modalidades del SRPA, según norma vigente.</w:t>
      </w:r>
    </w:p>
    <w:p w:rsidR="000A3EC3" w:rsidRPr="00E06583" w:rsidRDefault="000A3EC3" w:rsidP="00E06583">
      <w:pPr>
        <w:spacing w:after="0" w:line="240" w:lineRule="auto"/>
        <w:ind w:left="851" w:firstLine="142"/>
        <w:jc w:val="both"/>
        <w:rPr>
          <w:rFonts w:ascii="Arial" w:eastAsia="Times New Roman" w:hAnsi="Arial" w:cs="Arial"/>
          <w:b/>
          <w:lang w:val="es-ES" w:eastAsia="es-ES"/>
        </w:rPr>
      </w:pPr>
    </w:p>
    <w:p w:rsidR="000A3EC3" w:rsidRPr="00E06583" w:rsidRDefault="000A3EC3" w:rsidP="00E06583">
      <w:pPr>
        <w:spacing w:after="0" w:line="240" w:lineRule="auto"/>
        <w:ind w:left="851" w:firstLine="142"/>
        <w:jc w:val="both"/>
        <w:rPr>
          <w:rFonts w:ascii="Arial" w:eastAsia="Times New Roman" w:hAnsi="Arial" w:cs="Arial"/>
          <w:b/>
          <w:lang w:val="es-ES" w:eastAsia="es-ES"/>
        </w:rPr>
      </w:pPr>
      <w:r w:rsidRPr="00E06583">
        <w:rPr>
          <w:rFonts w:ascii="Arial" w:eastAsia="Times New Roman" w:hAnsi="Arial" w:cs="Arial"/>
          <w:b/>
          <w:lang w:val="es-ES" w:eastAsia="es-ES"/>
        </w:rPr>
        <w:t>TABLA 2 DOTACIÓN DEL BOTIQUIN TODAS LAS MODALIDADES SRPA</w:t>
      </w:r>
    </w:p>
    <w:p w:rsidR="000A3EC3" w:rsidRPr="00E06583" w:rsidRDefault="000A3EC3" w:rsidP="00E06583">
      <w:pPr>
        <w:tabs>
          <w:tab w:val="left" w:pos="2475"/>
        </w:tabs>
        <w:spacing w:after="0" w:line="240" w:lineRule="auto"/>
        <w:jc w:val="both"/>
        <w:rPr>
          <w:rFonts w:ascii="Arial" w:eastAsia="Times New Roman" w:hAnsi="Arial" w:cs="Arial"/>
          <w:b/>
          <w:lang w:val="es-ES" w:eastAsia="es-CO"/>
        </w:rPr>
      </w:pPr>
    </w:p>
    <w:tbl>
      <w:tblPr>
        <w:tblW w:w="2981" w:type="pct"/>
        <w:tblInd w:w="1777" w:type="dxa"/>
        <w:tblCellMar>
          <w:left w:w="0" w:type="dxa"/>
          <w:right w:w="0" w:type="dxa"/>
        </w:tblCellMar>
        <w:tblLook w:val="04A0" w:firstRow="1" w:lastRow="0" w:firstColumn="1" w:lastColumn="0" w:noHBand="0" w:noVBand="1"/>
      </w:tblPr>
      <w:tblGrid>
        <w:gridCol w:w="603"/>
        <w:gridCol w:w="2755"/>
        <w:gridCol w:w="2546"/>
      </w:tblGrid>
      <w:tr w:rsidR="000A3EC3" w:rsidRPr="00E06583" w:rsidTr="000A3EC3">
        <w:trPr>
          <w:trHeight w:val="186"/>
          <w:tblHeader/>
        </w:trPr>
        <w:tc>
          <w:tcPr>
            <w:tcW w:w="511" w:type="pct"/>
            <w:tcBorders>
              <w:top w:val="single" w:sz="8" w:space="0" w:color="000000"/>
              <w:left w:val="single" w:sz="8" w:space="0" w:color="000000"/>
              <w:bottom w:val="single" w:sz="8" w:space="0" w:color="000000"/>
              <w:right w:val="single" w:sz="8" w:space="0" w:color="000000"/>
            </w:tcBorders>
            <w:shd w:val="clear" w:color="auto" w:fill="DBDBDB"/>
            <w:tcMar>
              <w:top w:w="0" w:type="dxa"/>
              <w:left w:w="108" w:type="dxa"/>
              <w:bottom w:w="0" w:type="dxa"/>
              <w:right w:w="108" w:type="dxa"/>
            </w:tcMar>
            <w:hideMark/>
          </w:tcPr>
          <w:p w:rsidR="000A3EC3" w:rsidRPr="00E06583" w:rsidRDefault="000A3EC3" w:rsidP="00E06583">
            <w:pPr>
              <w:spacing w:after="0" w:line="240" w:lineRule="auto"/>
              <w:jc w:val="both"/>
              <w:rPr>
                <w:rFonts w:ascii="Arial" w:eastAsia="Times New Roman" w:hAnsi="Arial" w:cs="Arial"/>
                <w:b/>
                <w:bCs/>
                <w:lang w:val="es-ES" w:eastAsia="es-ES"/>
              </w:rPr>
            </w:pPr>
            <w:r w:rsidRPr="00E06583">
              <w:rPr>
                <w:rFonts w:ascii="Arial" w:eastAsia="Times New Roman" w:hAnsi="Arial" w:cs="Arial"/>
                <w:b/>
                <w:bCs/>
                <w:lang w:val="es-ES" w:eastAsia="es-ES"/>
              </w:rPr>
              <w:t>No</w:t>
            </w:r>
          </w:p>
        </w:tc>
        <w:tc>
          <w:tcPr>
            <w:tcW w:w="2333" w:type="pct"/>
            <w:tcBorders>
              <w:top w:val="single" w:sz="8" w:space="0" w:color="000000"/>
              <w:left w:val="nil"/>
              <w:bottom w:val="single" w:sz="8" w:space="0" w:color="000000"/>
              <w:right w:val="single" w:sz="8" w:space="0" w:color="000000"/>
            </w:tcBorders>
            <w:shd w:val="clear" w:color="auto" w:fill="DBDBDB"/>
            <w:tcMar>
              <w:top w:w="0" w:type="dxa"/>
              <w:left w:w="108" w:type="dxa"/>
              <w:bottom w:w="0" w:type="dxa"/>
              <w:right w:w="108" w:type="dxa"/>
            </w:tcMar>
            <w:hideMark/>
          </w:tcPr>
          <w:p w:rsidR="000A3EC3" w:rsidRPr="00E06583" w:rsidRDefault="000A3EC3" w:rsidP="00E06583">
            <w:pPr>
              <w:spacing w:after="0" w:line="240" w:lineRule="auto"/>
              <w:jc w:val="both"/>
              <w:rPr>
                <w:rFonts w:ascii="Arial" w:eastAsia="Times New Roman" w:hAnsi="Arial" w:cs="Arial"/>
                <w:b/>
                <w:bCs/>
                <w:lang w:val="es-ES" w:eastAsia="es-ES"/>
              </w:rPr>
            </w:pPr>
            <w:r w:rsidRPr="00E06583">
              <w:rPr>
                <w:rFonts w:ascii="Arial" w:eastAsia="Times New Roman" w:hAnsi="Arial" w:cs="Arial"/>
                <w:b/>
                <w:bCs/>
                <w:lang w:val="es-ES" w:eastAsia="es-ES"/>
              </w:rPr>
              <w:t>Artículo</w:t>
            </w:r>
          </w:p>
        </w:tc>
        <w:tc>
          <w:tcPr>
            <w:tcW w:w="2156" w:type="pct"/>
            <w:tcBorders>
              <w:top w:val="single" w:sz="8" w:space="0" w:color="000000"/>
              <w:left w:val="nil"/>
              <w:bottom w:val="single" w:sz="8" w:space="0" w:color="000000"/>
              <w:right w:val="single" w:sz="8" w:space="0" w:color="000000"/>
            </w:tcBorders>
            <w:shd w:val="clear" w:color="auto" w:fill="DBDBDB"/>
            <w:tcMar>
              <w:top w:w="0" w:type="dxa"/>
              <w:left w:w="108" w:type="dxa"/>
              <w:bottom w:w="0" w:type="dxa"/>
              <w:right w:w="108" w:type="dxa"/>
            </w:tcMar>
            <w:hideMark/>
          </w:tcPr>
          <w:p w:rsidR="000A3EC3" w:rsidRPr="00E06583" w:rsidRDefault="000A3EC3" w:rsidP="00E06583">
            <w:pPr>
              <w:spacing w:after="0" w:line="240" w:lineRule="auto"/>
              <w:jc w:val="both"/>
              <w:rPr>
                <w:rFonts w:ascii="Arial" w:eastAsia="Times New Roman" w:hAnsi="Arial" w:cs="Arial"/>
                <w:b/>
                <w:bCs/>
                <w:lang w:val="es-ES" w:eastAsia="es-ES"/>
              </w:rPr>
            </w:pPr>
            <w:r w:rsidRPr="00E06583">
              <w:rPr>
                <w:rFonts w:ascii="Arial" w:eastAsia="Times New Roman" w:hAnsi="Arial" w:cs="Arial"/>
                <w:b/>
                <w:bCs/>
                <w:lang w:val="es-ES" w:eastAsia="es-ES"/>
              </w:rPr>
              <w:t>Cantidad</w:t>
            </w:r>
          </w:p>
        </w:tc>
      </w:tr>
      <w:tr w:rsidR="000A3EC3" w:rsidRPr="00E06583" w:rsidTr="000A3EC3">
        <w:tc>
          <w:tcPr>
            <w:tcW w:w="51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1</w:t>
            </w:r>
          </w:p>
        </w:tc>
        <w:tc>
          <w:tcPr>
            <w:tcW w:w="233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Guantes estériles</w:t>
            </w:r>
          </w:p>
        </w:tc>
        <w:tc>
          <w:tcPr>
            <w:tcW w:w="215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2 pares</w:t>
            </w:r>
          </w:p>
        </w:tc>
      </w:tr>
      <w:tr w:rsidR="000A3EC3" w:rsidRPr="00E06583" w:rsidTr="000A3EC3">
        <w:tc>
          <w:tcPr>
            <w:tcW w:w="51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2</w:t>
            </w:r>
          </w:p>
        </w:tc>
        <w:tc>
          <w:tcPr>
            <w:tcW w:w="233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Baja lengua</w:t>
            </w:r>
          </w:p>
        </w:tc>
        <w:tc>
          <w:tcPr>
            <w:tcW w:w="215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10 unidades</w:t>
            </w:r>
          </w:p>
        </w:tc>
      </w:tr>
      <w:tr w:rsidR="000A3EC3" w:rsidRPr="00E06583" w:rsidTr="000A3EC3">
        <w:tc>
          <w:tcPr>
            <w:tcW w:w="51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3</w:t>
            </w:r>
          </w:p>
        </w:tc>
        <w:tc>
          <w:tcPr>
            <w:tcW w:w="233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Algodón</w:t>
            </w:r>
          </w:p>
        </w:tc>
        <w:tc>
          <w:tcPr>
            <w:tcW w:w="215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1 paquete</w:t>
            </w:r>
          </w:p>
        </w:tc>
      </w:tr>
      <w:tr w:rsidR="000A3EC3" w:rsidRPr="00E06583" w:rsidTr="000A3EC3">
        <w:tc>
          <w:tcPr>
            <w:tcW w:w="51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4</w:t>
            </w:r>
          </w:p>
        </w:tc>
        <w:tc>
          <w:tcPr>
            <w:tcW w:w="233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Linterna</w:t>
            </w:r>
          </w:p>
        </w:tc>
        <w:tc>
          <w:tcPr>
            <w:tcW w:w="215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1 unidad</w:t>
            </w:r>
          </w:p>
        </w:tc>
      </w:tr>
      <w:tr w:rsidR="000A3EC3" w:rsidRPr="00E06583" w:rsidTr="000A3EC3">
        <w:tc>
          <w:tcPr>
            <w:tcW w:w="51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5</w:t>
            </w:r>
          </w:p>
        </w:tc>
        <w:tc>
          <w:tcPr>
            <w:tcW w:w="233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Tijeras</w:t>
            </w:r>
          </w:p>
        </w:tc>
        <w:tc>
          <w:tcPr>
            <w:tcW w:w="215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1 unidad</w:t>
            </w:r>
          </w:p>
        </w:tc>
      </w:tr>
      <w:tr w:rsidR="000A3EC3" w:rsidRPr="00E06583" w:rsidTr="000A3EC3">
        <w:tc>
          <w:tcPr>
            <w:tcW w:w="51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6</w:t>
            </w:r>
          </w:p>
        </w:tc>
        <w:tc>
          <w:tcPr>
            <w:tcW w:w="233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Gasa</w:t>
            </w:r>
          </w:p>
        </w:tc>
        <w:tc>
          <w:tcPr>
            <w:tcW w:w="215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1 caja</w:t>
            </w:r>
          </w:p>
        </w:tc>
      </w:tr>
      <w:tr w:rsidR="000A3EC3" w:rsidRPr="00E06583" w:rsidTr="000A3EC3">
        <w:tc>
          <w:tcPr>
            <w:tcW w:w="51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7</w:t>
            </w:r>
          </w:p>
        </w:tc>
        <w:tc>
          <w:tcPr>
            <w:tcW w:w="233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Esparadrapo</w:t>
            </w:r>
          </w:p>
        </w:tc>
        <w:tc>
          <w:tcPr>
            <w:tcW w:w="215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1 rollo</w:t>
            </w:r>
          </w:p>
        </w:tc>
      </w:tr>
      <w:tr w:rsidR="000A3EC3" w:rsidRPr="00E06583" w:rsidTr="000A3EC3">
        <w:tc>
          <w:tcPr>
            <w:tcW w:w="51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8</w:t>
            </w:r>
          </w:p>
        </w:tc>
        <w:tc>
          <w:tcPr>
            <w:tcW w:w="233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Curas</w:t>
            </w:r>
          </w:p>
        </w:tc>
        <w:tc>
          <w:tcPr>
            <w:tcW w:w="215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20 unidades</w:t>
            </w:r>
          </w:p>
        </w:tc>
      </w:tr>
      <w:tr w:rsidR="000A3EC3" w:rsidRPr="00E06583" w:rsidTr="000A3EC3">
        <w:tc>
          <w:tcPr>
            <w:tcW w:w="51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9</w:t>
            </w:r>
          </w:p>
        </w:tc>
        <w:tc>
          <w:tcPr>
            <w:tcW w:w="233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Manual de primeros auxilios</w:t>
            </w:r>
          </w:p>
        </w:tc>
        <w:tc>
          <w:tcPr>
            <w:tcW w:w="215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1 unidad</w:t>
            </w:r>
          </w:p>
        </w:tc>
      </w:tr>
      <w:tr w:rsidR="000A3EC3" w:rsidRPr="00E06583" w:rsidTr="000A3EC3">
        <w:tc>
          <w:tcPr>
            <w:tcW w:w="51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10</w:t>
            </w:r>
          </w:p>
        </w:tc>
        <w:tc>
          <w:tcPr>
            <w:tcW w:w="233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Esparadrapo de papel</w:t>
            </w:r>
          </w:p>
        </w:tc>
        <w:tc>
          <w:tcPr>
            <w:tcW w:w="215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1 rollo</w:t>
            </w:r>
          </w:p>
        </w:tc>
      </w:tr>
      <w:tr w:rsidR="000A3EC3" w:rsidRPr="00E06583" w:rsidTr="000A3EC3">
        <w:trPr>
          <w:trHeight w:val="317"/>
        </w:trPr>
        <w:tc>
          <w:tcPr>
            <w:tcW w:w="51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11</w:t>
            </w:r>
          </w:p>
        </w:tc>
        <w:tc>
          <w:tcPr>
            <w:tcW w:w="233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Termómetro</w:t>
            </w:r>
          </w:p>
        </w:tc>
        <w:tc>
          <w:tcPr>
            <w:tcW w:w="215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2 unidades</w:t>
            </w:r>
          </w:p>
        </w:tc>
      </w:tr>
    </w:tbl>
    <w:p w:rsidR="000A3EC3" w:rsidRPr="00E06583" w:rsidRDefault="000A3EC3" w:rsidP="00E06583">
      <w:pPr>
        <w:spacing w:after="0" w:line="240" w:lineRule="auto"/>
        <w:jc w:val="both"/>
        <w:rPr>
          <w:rFonts w:ascii="Arial" w:eastAsia="Times New Roman" w:hAnsi="Arial" w:cs="Arial"/>
          <w:b/>
          <w:lang w:val="es-ES" w:eastAsia="es-ES"/>
        </w:rPr>
      </w:pPr>
    </w:p>
    <w:p w:rsidR="000A3EC3" w:rsidRPr="00E06583" w:rsidRDefault="000A3EC3" w:rsidP="00E06583">
      <w:pPr>
        <w:spacing w:after="0" w:line="240" w:lineRule="auto"/>
        <w:jc w:val="both"/>
        <w:rPr>
          <w:rFonts w:ascii="Arial" w:eastAsia="Times New Roman" w:hAnsi="Arial" w:cs="Arial"/>
          <w:b/>
          <w:lang w:val="es-ES" w:eastAsia="es-ES"/>
        </w:rPr>
      </w:pPr>
    </w:p>
    <w:p w:rsidR="000A3EC3" w:rsidRPr="00E06583" w:rsidRDefault="000A3EC3" w:rsidP="00E06583">
      <w:pPr>
        <w:spacing w:after="0" w:line="240" w:lineRule="auto"/>
        <w:jc w:val="both"/>
        <w:rPr>
          <w:rFonts w:ascii="Arial" w:eastAsia="Times New Roman" w:hAnsi="Arial" w:cs="Arial"/>
          <w:b/>
          <w:lang w:val="es-ES" w:eastAsia="es-ES"/>
        </w:rPr>
      </w:pPr>
    </w:p>
    <w:p w:rsidR="000A3EC3" w:rsidRPr="00E06583" w:rsidRDefault="000A3EC3" w:rsidP="00E06583">
      <w:pPr>
        <w:keepNext/>
        <w:spacing w:after="0" w:line="240" w:lineRule="auto"/>
        <w:jc w:val="both"/>
        <w:outlineLvl w:val="2"/>
        <w:rPr>
          <w:rFonts w:ascii="Arial" w:eastAsia="Times New Roman" w:hAnsi="Arial" w:cs="Arial"/>
          <w:b/>
          <w:bCs/>
          <w:lang w:val="es-MX" w:eastAsia="es-CO"/>
        </w:rPr>
      </w:pPr>
      <w:bookmarkStart w:id="12" w:name="_Toc5954549"/>
      <w:r w:rsidRPr="00E06583">
        <w:rPr>
          <w:rFonts w:ascii="Arial" w:eastAsia="Times New Roman" w:hAnsi="Arial" w:cs="Arial"/>
          <w:b/>
          <w:bCs/>
          <w:lang w:val="es-MX" w:eastAsia="es-CO"/>
        </w:rPr>
        <w:t>6. Línea Técnica de Nutrición</w:t>
      </w:r>
      <w:bookmarkEnd w:id="12"/>
    </w:p>
    <w:p w:rsidR="000A3EC3" w:rsidRPr="00E06583" w:rsidRDefault="000A3EC3" w:rsidP="00E06583">
      <w:pPr>
        <w:autoSpaceDE w:val="0"/>
        <w:autoSpaceDN w:val="0"/>
        <w:adjustRightInd w:val="0"/>
        <w:spacing w:after="0" w:line="240" w:lineRule="auto"/>
        <w:jc w:val="both"/>
        <w:rPr>
          <w:rFonts w:ascii="Arial" w:eastAsia="Times New Roman" w:hAnsi="Arial" w:cs="Arial"/>
          <w:lang w:val="es-ES" w:eastAsia="es-CO"/>
        </w:rPr>
      </w:pPr>
    </w:p>
    <w:p w:rsidR="000A3EC3" w:rsidRPr="00E06583" w:rsidRDefault="000A3EC3" w:rsidP="00E06583">
      <w:pPr>
        <w:autoSpaceDE w:val="0"/>
        <w:autoSpaceDN w:val="0"/>
        <w:adjustRightInd w:val="0"/>
        <w:spacing w:after="0" w:line="240" w:lineRule="auto"/>
        <w:jc w:val="both"/>
        <w:rPr>
          <w:rFonts w:ascii="Arial" w:eastAsia="Times New Roman" w:hAnsi="Arial" w:cs="Arial"/>
          <w:lang w:val="es-ES" w:eastAsia="es-CO"/>
        </w:rPr>
      </w:pPr>
      <w:r w:rsidRPr="00E06583">
        <w:rPr>
          <w:rFonts w:ascii="Arial" w:eastAsia="Times New Roman" w:hAnsi="Arial" w:cs="Arial"/>
          <w:lang w:val="es-ES" w:eastAsia="es-CO"/>
        </w:rPr>
        <w:t>Las acciones y actividades del componente de Alimentación y Nutrición en las modalidades del ICBF dirigidos a los jóvenes que se encuentran en el Sistema de Responsabilidad Penal Adolescente –SRPA-, orienta las labores que permiten contribuir al mantenimiento y/o mejoramiento del estado nutricional de la población, así como incidir positivamente en la Seguridad Alimentaria y Nutricional considerando las características y la situación particular de esta población.</w:t>
      </w:r>
    </w:p>
    <w:p w:rsidR="000A3EC3" w:rsidRPr="00E06583" w:rsidRDefault="000A3EC3" w:rsidP="00E06583">
      <w:pPr>
        <w:shd w:val="clear" w:color="auto" w:fill="FFFFFF"/>
        <w:spacing w:after="0" w:line="240" w:lineRule="auto"/>
        <w:jc w:val="both"/>
        <w:rPr>
          <w:rFonts w:ascii="Arial" w:eastAsia="Times New Roman" w:hAnsi="Arial" w:cs="Arial"/>
          <w:lang w:val="es-ES" w:eastAsia="es-CO"/>
        </w:rPr>
      </w:pPr>
    </w:p>
    <w:p w:rsidR="000A3EC3" w:rsidRPr="00E06583" w:rsidRDefault="000A3EC3" w:rsidP="00E06583">
      <w:pPr>
        <w:shd w:val="clear" w:color="auto" w:fill="FFFFFF"/>
        <w:spacing w:after="0" w:line="240" w:lineRule="auto"/>
        <w:jc w:val="both"/>
        <w:rPr>
          <w:rFonts w:ascii="Arial" w:eastAsia="Times New Roman" w:hAnsi="Arial" w:cs="Arial"/>
          <w:lang w:val="es-ES" w:eastAsia="es-CO"/>
        </w:rPr>
      </w:pPr>
      <w:r w:rsidRPr="00E06583">
        <w:rPr>
          <w:rFonts w:ascii="Arial" w:eastAsia="Times New Roman" w:hAnsi="Arial" w:cs="Arial"/>
          <w:lang w:val="es-ES" w:eastAsia="es-CO"/>
        </w:rPr>
        <w:t>Además, es importante tener en cuenta las características del contexto de SRPA, especialmente en las medidas privativas de la libertad, en donde el suministro de agua potable, higiene, saneamiento básico y suministro de alimentos inocuos tienen además de un objetivo nutricional, la prevención de enfermedades trasmitidas por alimentos (ETA), ya que estas pueden desencadenar brotes que se complican aún más por la situación de privación de la libertad. Otro riesgo que puede ocasionar la</w:t>
      </w:r>
      <w:r w:rsidRPr="00E06583">
        <w:rPr>
          <w:rFonts w:ascii="Arial" w:eastAsia="Times New Roman" w:hAnsi="Arial" w:cs="Arial"/>
          <w:color w:val="575757"/>
          <w:shd w:val="clear" w:color="auto" w:fill="FFFFFF"/>
          <w:lang w:val="es-ES" w:eastAsia="es-ES"/>
        </w:rPr>
        <w:t xml:space="preserve"> </w:t>
      </w:r>
      <w:r w:rsidRPr="00E06583">
        <w:rPr>
          <w:rFonts w:ascii="Arial" w:eastAsia="Times New Roman" w:hAnsi="Arial" w:cs="Arial"/>
          <w:lang w:val="es-ES" w:eastAsia="es-CO"/>
        </w:rPr>
        <w:lastRenderedPageBreak/>
        <w:t>pérdida de calidad higiénico-sanitaria por el ingreso de alimentos y la conservación de estos en los alojamientos, por lo que no es permitido ningún alimento es estos espacios.</w:t>
      </w:r>
    </w:p>
    <w:p w:rsidR="000A3EC3" w:rsidRPr="00E06583" w:rsidRDefault="000A3EC3" w:rsidP="00E06583">
      <w:pPr>
        <w:shd w:val="clear" w:color="auto" w:fill="FFFFFF"/>
        <w:spacing w:before="100" w:beforeAutospacing="1" w:after="120" w:afterAutospacing="1" w:line="240" w:lineRule="auto"/>
        <w:jc w:val="both"/>
        <w:rPr>
          <w:rFonts w:ascii="Arial" w:eastAsia="Times New Roman" w:hAnsi="Arial" w:cs="Arial"/>
          <w:lang w:val="es-ES" w:eastAsia="es-CO"/>
        </w:rPr>
      </w:pPr>
      <w:r w:rsidRPr="00E06583">
        <w:rPr>
          <w:rFonts w:ascii="Arial" w:eastAsia="Times New Roman" w:hAnsi="Arial" w:cs="Arial"/>
          <w:lang w:val="es-ES" w:eastAsia="es-CO"/>
        </w:rPr>
        <w:t>En ese sentido, el componente de alimentación cobra gran importancia en la atención; es así como mediante acciones como la elaboración de preparaciones inocuas y adecuadas características organolépticas de acuerdo con menús balanceados cumpliendo el patrón establecido coadyuvará el mantenimiento de la salud y una adecuada nutrición.</w:t>
      </w:r>
    </w:p>
    <w:p w:rsidR="000A3EC3" w:rsidRPr="00E06583" w:rsidRDefault="000A3EC3" w:rsidP="00E06583">
      <w:pPr>
        <w:spacing w:after="0" w:line="240" w:lineRule="auto"/>
        <w:jc w:val="both"/>
        <w:rPr>
          <w:rFonts w:ascii="Arial" w:eastAsia="Times New Roman" w:hAnsi="Arial" w:cs="Arial"/>
          <w:lang w:val="es-ES" w:eastAsia="es-CO"/>
        </w:rPr>
      </w:pPr>
      <w:r w:rsidRPr="00E06583">
        <w:rPr>
          <w:rFonts w:ascii="Arial" w:eastAsia="Times New Roman" w:hAnsi="Arial" w:cs="Arial"/>
          <w:lang w:val="es-ES" w:eastAsia="es-CO"/>
        </w:rPr>
        <w:t>Para lograr este fin las EAS deberán presentar una propuesta para la atención del proceso lógico del servicio de alimentación, definiendo el espacio físico de preparación, almacenamiento y servido del alimentos, así como el espacio que se dispondrá para el consumo de los mismos, además deberá establecer los  horario,  la rotaciones requeridas y el tiempo de cada espacio de alimentación (mínimo de 15 min en las meriendas y 30 min en los tiempos de comida principal), garantizando que los jóvenes reciban todos los tiempos de comida establecidos en la minuta patrón. El menaje permitido para el consumo de alimentos según su proceso pedagógico, entre otros aspectos que sean relacionados entre la atención y la alimentación de los jóvenes.</w:t>
      </w:r>
    </w:p>
    <w:p w:rsidR="000A3EC3" w:rsidRPr="00E06583" w:rsidRDefault="000A3EC3" w:rsidP="00E06583">
      <w:pPr>
        <w:spacing w:after="0" w:line="240" w:lineRule="auto"/>
        <w:jc w:val="both"/>
        <w:rPr>
          <w:rFonts w:ascii="Arial" w:eastAsia="Times New Roman" w:hAnsi="Arial" w:cs="Arial"/>
          <w:lang w:val="es-ES" w:eastAsia="es-CO"/>
        </w:rPr>
      </w:pPr>
      <w:r w:rsidRPr="00E06583">
        <w:rPr>
          <w:rFonts w:ascii="Arial" w:eastAsia="Times New Roman" w:hAnsi="Arial" w:cs="Arial"/>
          <w:lang w:val="es-ES" w:eastAsia="es-CO"/>
        </w:rPr>
        <w:t xml:space="preserve">La orientación técnica del componente de alimentación y nutrición, organización del servicio de alimentos, suministro de alimentos, la valoración y seguimiento del estado nutricional y de salud, el fomento y el seguimiento al acceso y asistencia a salud están desarrollados en la </w:t>
      </w:r>
      <w:r w:rsidRPr="00E06583">
        <w:rPr>
          <w:rFonts w:ascii="Arial" w:eastAsia="Times New Roman" w:hAnsi="Arial" w:cs="Arial"/>
          <w:b/>
          <w:lang w:val="es-ES" w:eastAsia="es-CO"/>
        </w:rPr>
        <w:t>“Guía Técnica de Alimentación y Nutrición para los programas y proyectos misionales del ICBF”</w:t>
      </w:r>
      <w:r w:rsidRPr="00E06583">
        <w:rPr>
          <w:rFonts w:ascii="Arial" w:eastAsia="Times New Roman" w:hAnsi="Arial" w:cs="Arial"/>
          <w:lang w:val="es-ES" w:eastAsia="es-CO"/>
        </w:rPr>
        <w:t xml:space="preserve"> versión vigente y las modificaciones aprobadas</w:t>
      </w:r>
    </w:p>
    <w:p w:rsidR="000A3EC3" w:rsidRPr="00E06583" w:rsidRDefault="000A3EC3" w:rsidP="00E06583">
      <w:pPr>
        <w:spacing w:after="0" w:line="240" w:lineRule="auto"/>
        <w:jc w:val="both"/>
        <w:rPr>
          <w:rFonts w:ascii="Arial" w:eastAsia="Times New Roman" w:hAnsi="Arial" w:cs="Arial"/>
          <w:lang w:val="es-ES" w:eastAsia="es-CO"/>
        </w:rPr>
      </w:pPr>
    </w:p>
    <w:p w:rsidR="000A3EC3" w:rsidRPr="00E06583" w:rsidRDefault="000A3EC3" w:rsidP="00E06583">
      <w:pPr>
        <w:spacing w:after="0" w:line="240" w:lineRule="auto"/>
        <w:jc w:val="both"/>
        <w:rPr>
          <w:rFonts w:ascii="Arial" w:eastAsia="Times New Roman" w:hAnsi="Arial" w:cs="Arial"/>
          <w:lang w:val="es-ES" w:eastAsia="es-CO"/>
        </w:rPr>
      </w:pPr>
      <w:r w:rsidRPr="00E06583">
        <w:rPr>
          <w:rFonts w:ascii="Arial" w:eastAsia="Times New Roman" w:hAnsi="Arial" w:cs="Arial"/>
          <w:lang w:val="es-ES" w:eastAsia="es-CO"/>
        </w:rPr>
        <w:t>Por otra parte, es de gran importancia el consumo de una alimentación adecuada que responda a las necesidades nutricionales propias de la adolescencia, así como a las carencias específicas de nutrientes debido a la farmacodependencia. El mejoramiento del estado nutricional y de salud en general, implica la adopción de hábitos y estilos de vida saludables ayudando al adolescente a adoptar la alimentación adecuada como parte esencial de la salud y de una vida normal, para esto la nutricionista de la EAS deberá tener en cuenta en su plan de intervención individual, las interacciones de los nutrientes y los fármacos</w:t>
      </w:r>
    </w:p>
    <w:p w:rsidR="000A3EC3" w:rsidRPr="00E06583" w:rsidRDefault="000A3EC3" w:rsidP="00E06583">
      <w:pPr>
        <w:spacing w:after="0" w:line="240" w:lineRule="auto"/>
        <w:jc w:val="both"/>
        <w:rPr>
          <w:rFonts w:ascii="Arial" w:eastAsia="Times New Roman" w:hAnsi="Arial" w:cs="Arial"/>
          <w:lang w:val="es-ES" w:eastAsia="es-CO"/>
        </w:rPr>
      </w:pPr>
    </w:p>
    <w:p w:rsidR="000A3EC3" w:rsidRPr="00E06583" w:rsidRDefault="000A3EC3" w:rsidP="00E06583">
      <w:pPr>
        <w:spacing w:after="0" w:line="240" w:lineRule="auto"/>
        <w:jc w:val="both"/>
        <w:rPr>
          <w:rFonts w:ascii="Arial" w:eastAsia="Times New Roman" w:hAnsi="Arial" w:cs="Arial"/>
          <w:lang w:val="es-ES" w:eastAsia="es-CO"/>
        </w:rPr>
      </w:pPr>
    </w:p>
    <w:p w:rsidR="000A3EC3" w:rsidRPr="00E06583" w:rsidRDefault="000A3EC3" w:rsidP="00E06583">
      <w:pPr>
        <w:keepNext/>
        <w:keepLines/>
        <w:spacing w:after="0" w:line="240" w:lineRule="auto"/>
        <w:jc w:val="both"/>
        <w:outlineLvl w:val="2"/>
        <w:rPr>
          <w:rFonts w:ascii="Arial" w:eastAsia="Times New Roman" w:hAnsi="Arial" w:cs="Arial"/>
          <w:lang w:val="es-ES" w:eastAsia="es-ES"/>
        </w:rPr>
      </w:pPr>
      <w:bookmarkStart w:id="13" w:name="Educacionalimentariaynutricional"/>
      <w:bookmarkStart w:id="14" w:name="_Toc5954550"/>
      <w:r w:rsidRPr="00E06583">
        <w:rPr>
          <w:rFonts w:ascii="Arial" w:eastAsia="Times New Roman" w:hAnsi="Arial" w:cs="Arial"/>
          <w:lang w:val="es-ES" w:eastAsia="es-ES"/>
        </w:rPr>
        <w:t xml:space="preserve">6.1 </w:t>
      </w:r>
      <w:bookmarkEnd w:id="13"/>
      <w:bookmarkEnd w:id="14"/>
      <w:r w:rsidRPr="00E06583">
        <w:rPr>
          <w:rFonts w:ascii="Arial" w:eastAsia="Times New Roman" w:hAnsi="Arial" w:cs="Arial"/>
          <w:lang w:val="es-ES" w:eastAsia="es-ES"/>
        </w:rPr>
        <w:t>Programa de Nutrición y Salud</w:t>
      </w:r>
    </w:p>
    <w:p w:rsidR="000A3EC3" w:rsidRPr="00E06583" w:rsidRDefault="000A3EC3" w:rsidP="00E06583">
      <w:pPr>
        <w:spacing w:after="0" w:line="240" w:lineRule="auto"/>
        <w:jc w:val="both"/>
        <w:rPr>
          <w:rFonts w:ascii="Arial" w:eastAsia="Times New Roman" w:hAnsi="Arial" w:cs="Arial"/>
          <w:lang w:val="es-ES" w:eastAsia="es-CO"/>
        </w:rPr>
      </w:pPr>
    </w:p>
    <w:p w:rsidR="000A3EC3" w:rsidRPr="00E06583" w:rsidRDefault="000A3EC3" w:rsidP="00E06583">
      <w:pPr>
        <w:spacing w:after="0" w:line="240" w:lineRule="auto"/>
        <w:jc w:val="both"/>
        <w:rPr>
          <w:rFonts w:ascii="Arial" w:eastAsia="Times New Roman" w:hAnsi="Arial" w:cs="Arial"/>
          <w:lang w:val="es-ES" w:eastAsia="es-CO"/>
        </w:rPr>
      </w:pPr>
      <w:r w:rsidRPr="00E06583">
        <w:rPr>
          <w:rFonts w:ascii="Arial" w:eastAsia="Times New Roman" w:hAnsi="Arial" w:cs="Arial"/>
          <w:lang w:val="es-ES" w:eastAsia="es-CO"/>
        </w:rPr>
        <w:t>La educación alimentaria y nutricional está orientada a promover y establecer hábitos alimentarios y estilos de vida saludables</w:t>
      </w:r>
      <w:r w:rsidRPr="00E06583">
        <w:rPr>
          <w:rFonts w:ascii="Arial" w:eastAsia="Times New Roman" w:hAnsi="Arial" w:cs="Arial"/>
          <w:vertAlign w:val="superscript"/>
          <w:lang w:val="es-ES" w:eastAsia="es-ES"/>
        </w:rPr>
        <w:footnoteReference w:id="1"/>
      </w:r>
      <w:r w:rsidRPr="00E06583">
        <w:rPr>
          <w:rFonts w:ascii="Arial" w:eastAsia="Times New Roman" w:hAnsi="Arial" w:cs="Arial"/>
          <w:lang w:val="es-ES" w:eastAsia="es-CO"/>
        </w:rPr>
        <w:t xml:space="preserve">; por lo tanto, el Nutricionista del Operador debe implementar un plan de Educación Alimentaria y Nutricional con el fin lograr que los beneficiarios incorporen a su vida hábitos de alimentación que contribuyan al mantenimiento y mejoramiento de la </w:t>
      </w:r>
      <w:bookmarkStart w:id="15" w:name="_Toc278272578"/>
      <w:r w:rsidRPr="00E06583">
        <w:rPr>
          <w:rFonts w:ascii="Arial" w:eastAsia="Times New Roman" w:hAnsi="Arial" w:cs="Arial"/>
          <w:lang w:val="es-ES" w:eastAsia="es-CO"/>
        </w:rPr>
        <w:t>salud propia y de sus familias.</w:t>
      </w:r>
    </w:p>
    <w:p w:rsidR="000A3EC3" w:rsidRPr="00E06583" w:rsidRDefault="000A3EC3" w:rsidP="00E06583">
      <w:pPr>
        <w:spacing w:after="0" w:line="240" w:lineRule="auto"/>
        <w:ind w:right="51"/>
        <w:jc w:val="both"/>
        <w:rPr>
          <w:rFonts w:ascii="Arial" w:eastAsia="Times New Roman" w:hAnsi="Arial" w:cs="Arial"/>
          <w:lang w:val="es-ES" w:eastAsia="es-CO"/>
        </w:rPr>
      </w:pPr>
    </w:p>
    <w:p w:rsidR="000A3EC3" w:rsidRPr="00E06583" w:rsidRDefault="000A3EC3" w:rsidP="00E06583">
      <w:pPr>
        <w:spacing w:after="0" w:line="240" w:lineRule="auto"/>
        <w:ind w:right="51"/>
        <w:jc w:val="both"/>
        <w:rPr>
          <w:rFonts w:ascii="Arial" w:eastAsia="Times New Roman" w:hAnsi="Arial" w:cs="Arial"/>
          <w:lang w:val="es-ES" w:eastAsia="es-ES"/>
        </w:rPr>
      </w:pPr>
      <w:r w:rsidRPr="00E06583">
        <w:rPr>
          <w:rFonts w:ascii="Arial" w:eastAsia="Times New Roman" w:hAnsi="Arial" w:cs="Arial"/>
          <w:lang w:val="es-ES" w:eastAsia="es-ES"/>
        </w:rPr>
        <w:t>Los adolescentes</w:t>
      </w:r>
      <w:r w:rsidRPr="00E06583">
        <w:rPr>
          <w:rFonts w:ascii="Arial" w:eastAsia="Times New Roman" w:hAnsi="Arial" w:cs="Arial"/>
          <w:lang w:val="es-ES" w:eastAsia="es-CO"/>
        </w:rPr>
        <w:t xml:space="preserve"> y jóvenes</w:t>
      </w:r>
      <w:r w:rsidRPr="00E06583">
        <w:rPr>
          <w:rFonts w:ascii="Arial" w:eastAsia="Times New Roman" w:hAnsi="Arial" w:cs="Arial"/>
          <w:lang w:val="es-ES" w:eastAsia="es-ES"/>
        </w:rPr>
        <w:t xml:space="preserve"> que se encuentran en los servicios del SRPA deben recibir información y formación que les permita incrementar el control sobre su salud, teniendo como base que las conductas orientadas hacia la salud se distinguen de las conductas de riesgo, en que estas son comportamientos asociados a una mayor susceptibilidad para una causa específica de problemas de salud.</w:t>
      </w:r>
    </w:p>
    <w:p w:rsidR="000A3EC3" w:rsidRPr="00E06583" w:rsidRDefault="000A3EC3" w:rsidP="00E06583">
      <w:pPr>
        <w:spacing w:after="0" w:line="240" w:lineRule="auto"/>
        <w:ind w:right="51"/>
        <w:jc w:val="both"/>
        <w:rPr>
          <w:rFonts w:ascii="Arial" w:eastAsia="Times New Roman" w:hAnsi="Arial" w:cs="Arial"/>
          <w:lang w:val="es-ES" w:eastAsia="es-ES"/>
        </w:rPr>
      </w:pPr>
    </w:p>
    <w:p w:rsidR="000A3EC3" w:rsidRPr="00E06583" w:rsidRDefault="000A3EC3" w:rsidP="00E06583">
      <w:pPr>
        <w:spacing w:after="0" w:line="240" w:lineRule="auto"/>
        <w:ind w:right="51"/>
        <w:jc w:val="both"/>
        <w:rPr>
          <w:rFonts w:ascii="Arial" w:eastAsia="Times New Roman" w:hAnsi="Arial" w:cs="Arial"/>
          <w:lang w:val="es-ES" w:eastAsia="es-ES"/>
        </w:rPr>
      </w:pPr>
      <w:r w:rsidRPr="00E06583">
        <w:rPr>
          <w:rFonts w:ascii="Arial" w:eastAsia="Times New Roman" w:hAnsi="Arial" w:cs="Arial"/>
          <w:lang w:val="es-ES" w:eastAsia="es-ES"/>
        </w:rPr>
        <w:t>La comunicación para la salud está dirigida a mejorar el estado de salud de los individuos y las poblaciones. Buena parte de la cultura moderna se trasmite a través de los medios informativos y los multimedia, lo cual tiene implicaciones tanto positivas como negativas para la salud</w:t>
      </w:r>
      <w:r w:rsidRPr="00E06583">
        <w:rPr>
          <w:rFonts w:ascii="Arial" w:eastAsia="Times New Roman" w:hAnsi="Arial" w:cs="Arial"/>
          <w:vertAlign w:val="superscript"/>
          <w:lang w:val="es-ES" w:eastAsia="es-ES"/>
        </w:rPr>
        <w:footnoteReference w:id="2"/>
      </w:r>
      <w:r w:rsidRPr="00E06583">
        <w:rPr>
          <w:rFonts w:ascii="Arial" w:eastAsia="Times New Roman" w:hAnsi="Arial" w:cs="Arial"/>
          <w:lang w:val="es-ES" w:eastAsia="es-ES"/>
        </w:rPr>
        <w:t>. La educación para la salud supone alcanzar un nivel de conocimientos, habilidades personales y confianza que permiten adoptar medidas que mejoren la salud personal y de la comunidad, mediante un cambio de los estilos de vida y de las condiciones personales de vida.</w:t>
      </w:r>
    </w:p>
    <w:p w:rsidR="000A3EC3" w:rsidRPr="00E06583" w:rsidRDefault="000A3EC3" w:rsidP="00E06583">
      <w:pPr>
        <w:spacing w:after="0" w:line="240" w:lineRule="auto"/>
        <w:ind w:right="51"/>
        <w:jc w:val="both"/>
        <w:rPr>
          <w:rFonts w:ascii="Arial" w:eastAsia="Times New Roman" w:hAnsi="Arial" w:cs="Arial"/>
          <w:lang w:val="es-ES" w:eastAsia="es-ES"/>
        </w:rPr>
      </w:pPr>
    </w:p>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El estilo de vida es una forma de vida que se basa en patrones de comportamiento identificables, determinados por la interacción entre las características personales individuales, las interacciones sociales y las condiciones de vida socioeconómicas y ambientales. Los estilos de vida son aquellos comportamientos que mejoran o crean riesgos para la salud. Por lo anterior, es importante que la estrategia de información, educación y comunicación contemple temas encaminados a la salud y estilos de vida saludables de los adolescentes</w:t>
      </w:r>
      <w:r w:rsidRPr="00E06583">
        <w:rPr>
          <w:rFonts w:ascii="Arial" w:eastAsia="Times New Roman" w:hAnsi="Arial" w:cs="Arial"/>
          <w:lang w:val="es-ES" w:eastAsia="es-CO"/>
        </w:rPr>
        <w:t xml:space="preserve"> y jóvenes</w:t>
      </w:r>
      <w:r w:rsidRPr="00E06583">
        <w:rPr>
          <w:rFonts w:ascii="Arial" w:eastAsia="Times New Roman" w:hAnsi="Arial" w:cs="Arial"/>
          <w:lang w:val="es-ES" w:eastAsia="es-ES"/>
        </w:rPr>
        <w:t xml:space="preserve"> del SRPA. </w:t>
      </w:r>
    </w:p>
    <w:p w:rsidR="000A3EC3" w:rsidRPr="00E06583" w:rsidRDefault="000A3EC3" w:rsidP="00E06583">
      <w:pPr>
        <w:spacing w:after="0" w:line="240" w:lineRule="auto"/>
        <w:jc w:val="both"/>
        <w:rPr>
          <w:rFonts w:ascii="Arial" w:eastAsia="Times New Roman" w:hAnsi="Arial" w:cs="Arial"/>
          <w:lang w:val="es-ES" w:eastAsia="es-ES"/>
        </w:rPr>
      </w:pPr>
    </w:p>
    <w:p w:rsidR="000A3EC3" w:rsidRPr="00E06583" w:rsidRDefault="000A3EC3" w:rsidP="00E06583">
      <w:pPr>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De acuerdo con el informe de la OMS de las principales problemáticas en adolescentes, los ejes temáticos propuestos en el Plan Decenal de Salud Pública 2012 – 2021 y los resultados de las encuestas de salud y nutrición</w:t>
      </w:r>
      <w:r w:rsidRPr="00E06583">
        <w:rPr>
          <w:rFonts w:ascii="Arial" w:eastAsia="Times New Roman" w:hAnsi="Arial" w:cs="Arial"/>
          <w:vertAlign w:val="superscript"/>
          <w:lang w:val="es-ES" w:eastAsia="es-ES"/>
        </w:rPr>
        <w:footnoteReference w:id="3"/>
      </w:r>
      <w:r w:rsidRPr="00E06583">
        <w:rPr>
          <w:rFonts w:ascii="Arial" w:eastAsia="Times New Roman" w:hAnsi="Arial" w:cs="Arial"/>
          <w:lang w:val="es-ES" w:eastAsia="es-ES"/>
        </w:rPr>
        <w:t>, es importante considerar como temas para programa de Nutrición y Salud:</w:t>
      </w:r>
    </w:p>
    <w:p w:rsidR="000A3EC3" w:rsidRPr="00E06583" w:rsidRDefault="000A3EC3" w:rsidP="00E06583">
      <w:pPr>
        <w:spacing w:after="0" w:line="240" w:lineRule="auto"/>
        <w:jc w:val="both"/>
        <w:rPr>
          <w:rFonts w:ascii="Arial" w:eastAsia="Times New Roman" w:hAnsi="Arial" w:cs="Arial"/>
          <w:lang w:val="es-ES" w:eastAsia="es-ES"/>
        </w:rPr>
      </w:pPr>
    </w:p>
    <w:p w:rsidR="000A3EC3" w:rsidRPr="00E06583" w:rsidRDefault="000A3EC3" w:rsidP="00FC7A8C">
      <w:pPr>
        <w:numPr>
          <w:ilvl w:val="0"/>
          <w:numId w:val="11"/>
        </w:numPr>
        <w:spacing w:after="0" w:line="240" w:lineRule="auto"/>
        <w:contextualSpacing/>
        <w:jc w:val="both"/>
        <w:rPr>
          <w:rFonts w:ascii="Arial" w:eastAsia="Times New Roman" w:hAnsi="Arial" w:cs="Arial"/>
          <w:lang w:val="es-ES_tradnl" w:eastAsia="es-ES"/>
        </w:rPr>
      </w:pPr>
      <w:r w:rsidRPr="00E06583">
        <w:rPr>
          <w:rFonts w:ascii="Arial" w:eastAsia="Times New Roman" w:hAnsi="Arial" w:cs="Arial"/>
          <w:lang w:val="es-ES_tradnl" w:eastAsia="es-ES"/>
        </w:rPr>
        <w:t>Guías alimentarias para a la población colombiana</w:t>
      </w:r>
    </w:p>
    <w:p w:rsidR="000A3EC3" w:rsidRPr="00E06583" w:rsidRDefault="000A3EC3" w:rsidP="00FC7A8C">
      <w:pPr>
        <w:numPr>
          <w:ilvl w:val="0"/>
          <w:numId w:val="11"/>
        </w:numPr>
        <w:spacing w:after="0" w:line="240" w:lineRule="auto"/>
        <w:contextualSpacing/>
        <w:jc w:val="both"/>
        <w:rPr>
          <w:rFonts w:ascii="Arial" w:eastAsia="Times New Roman" w:hAnsi="Arial" w:cs="Arial"/>
          <w:lang w:val="es-ES_tradnl" w:eastAsia="es-ES"/>
        </w:rPr>
      </w:pPr>
      <w:r w:rsidRPr="00E06583">
        <w:rPr>
          <w:rFonts w:ascii="Arial" w:eastAsia="Times New Roman" w:hAnsi="Arial" w:cs="Arial"/>
          <w:lang w:val="es-ES_tradnl" w:eastAsia="es-ES"/>
        </w:rPr>
        <w:t>Hábitos Alimentarios y Estilos de Vida Saludables</w:t>
      </w:r>
    </w:p>
    <w:p w:rsidR="000A3EC3" w:rsidRPr="00E06583" w:rsidRDefault="000A3EC3" w:rsidP="00FC7A8C">
      <w:pPr>
        <w:numPr>
          <w:ilvl w:val="0"/>
          <w:numId w:val="11"/>
        </w:numPr>
        <w:spacing w:after="0" w:line="240" w:lineRule="auto"/>
        <w:contextualSpacing/>
        <w:jc w:val="both"/>
        <w:rPr>
          <w:rFonts w:ascii="Arial" w:eastAsia="Times New Roman" w:hAnsi="Arial" w:cs="Arial"/>
          <w:lang w:val="es-ES_tradnl" w:eastAsia="es-ES"/>
        </w:rPr>
      </w:pPr>
      <w:r w:rsidRPr="00E06583">
        <w:rPr>
          <w:rFonts w:ascii="Arial" w:eastAsia="Times New Roman" w:hAnsi="Arial" w:cs="Arial"/>
          <w:lang w:val="es-ES_tradnl" w:eastAsia="es-ES"/>
        </w:rPr>
        <w:t>Función de los nutrientes y sus fuentes de alimentos</w:t>
      </w:r>
    </w:p>
    <w:p w:rsidR="000A3EC3" w:rsidRPr="00E06583" w:rsidRDefault="000A3EC3" w:rsidP="00FC7A8C">
      <w:pPr>
        <w:numPr>
          <w:ilvl w:val="0"/>
          <w:numId w:val="11"/>
        </w:numPr>
        <w:spacing w:after="0" w:line="240" w:lineRule="auto"/>
        <w:contextualSpacing/>
        <w:jc w:val="both"/>
        <w:rPr>
          <w:rFonts w:ascii="Arial" w:eastAsia="Times New Roman" w:hAnsi="Arial" w:cs="Arial"/>
          <w:lang w:val="es-ES_tradnl" w:eastAsia="es-ES"/>
        </w:rPr>
      </w:pPr>
      <w:r w:rsidRPr="00E06583">
        <w:rPr>
          <w:rFonts w:ascii="Arial" w:eastAsia="Times New Roman" w:hAnsi="Arial" w:cs="Arial"/>
          <w:lang w:val="es-ES_tradnl" w:eastAsia="es-ES"/>
        </w:rPr>
        <w:t xml:space="preserve">Alimentación Balanceada </w:t>
      </w:r>
    </w:p>
    <w:p w:rsidR="000A3EC3" w:rsidRPr="00E06583" w:rsidRDefault="000A3EC3" w:rsidP="00FC7A8C">
      <w:pPr>
        <w:numPr>
          <w:ilvl w:val="0"/>
          <w:numId w:val="11"/>
        </w:numPr>
        <w:spacing w:after="0" w:line="240" w:lineRule="auto"/>
        <w:contextualSpacing/>
        <w:jc w:val="both"/>
        <w:rPr>
          <w:rFonts w:ascii="Arial" w:eastAsia="Times New Roman" w:hAnsi="Arial" w:cs="Arial"/>
          <w:lang w:val="es-ES_tradnl" w:eastAsia="es-ES"/>
        </w:rPr>
      </w:pPr>
      <w:r w:rsidRPr="00E06583">
        <w:rPr>
          <w:rFonts w:ascii="Arial" w:eastAsia="Times New Roman" w:hAnsi="Arial" w:cs="Arial"/>
          <w:lang w:val="es-ES_tradnl" w:eastAsia="es-CO"/>
        </w:rPr>
        <w:t>Buenas prácticas de higiene (énfasis en el lavado de manos)</w:t>
      </w:r>
    </w:p>
    <w:p w:rsidR="000A3EC3" w:rsidRPr="00E06583" w:rsidRDefault="000A3EC3" w:rsidP="00FC7A8C">
      <w:pPr>
        <w:numPr>
          <w:ilvl w:val="0"/>
          <w:numId w:val="11"/>
        </w:numPr>
        <w:spacing w:after="0" w:line="240" w:lineRule="auto"/>
        <w:contextualSpacing/>
        <w:jc w:val="both"/>
        <w:rPr>
          <w:rFonts w:ascii="Arial" w:eastAsia="Times New Roman" w:hAnsi="Arial" w:cs="Arial"/>
          <w:lang w:val="es-ES_tradnl" w:eastAsia="es-ES"/>
        </w:rPr>
      </w:pPr>
      <w:r w:rsidRPr="00E06583">
        <w:rPr>
          <w:rFonts w:ascii="Arial" w:eastAsia="Times New Roman" w:hAnsi="Arial" w:cs="Arial"/>
          <w:lang w:val="es-ES_tradnl" w:eastAsia="es-ES"/>
        </w:rPr>
        <w:t>Alimentación durante la gestación, teniendo en cuenta el desarrollo fetal.</w:t>
      </w:r>
    </w:p>
    <w:p w:rsidR="000A3EC3" w:rsidRPr="00E06583" w:rsidRDefault="000A3EC3" w:rsidP="00FC7A8C">
      <w:pPr>
        <w:numPr>
          <w:ilvl w:val="0"/>
          <w:numId w:val="11"/>
        </w:numPr>
        <w:spacing w:after="0" w:line="240" w:lineRule="auto"/>
        <w:contextualSpacing/>
        <w:jc w:val="both"/>
        <w:rPr>
          <w:rFonts w:ascii="Arial" w:eastAsia="Times New Roman" w:hAnsi="Arial" w:cs="Arial"/>
          <w:lang w:val="es-ES_tradnl" w:eastAsia="es-ES"/>
        </w:rPr>
      </w:pPr>
      <w:r w:rsidRPr="00E06583">
        <w:rPr>
          <w:rFonts w:ascii="Arial" w:eastAsia="Times New Roman" w:hAnsi="Arial" w:cs="Arial"/>
          <w:lang w:val="es-ES_tradnl" w:eastAsia="es-ES"/>
        </w:rPr>
        <w:t xml:space="preserve">Lactancia Materna </w:t>
      </w:r>
    </w:p>
    <w:p w:rsidR="000A3EC3" w:rsidRPr="00E06583" w:rsidRDefault="000A3EC3" w:rsidP="00FC7A8C">
      <w:pPr>
        <w:numPr>
          <w:ilvl w:val="0"/>
          <w:numId w:val="11"/>
        </w:numPr>
        <w:spacing w:after="0" w:line="240" w:lineRule="auto"/>
        <w:contextualSpacing/>
        <w:jc w:val="both"/>
        <w:rPr>
          <w:rFonts w:ascii="Arial" w:eastAsia="Times New Roman" w:hAnsi="Arial" w:cs="Arial"/>
          <w:lang w:val="es-ES_tradnl" w:eastAsia="es-ES"/>
        </w:rPr>
      </w:pPr>
      <w:r w:rsidRPr="00E06583">
        <w:rPr>
          <w:rFonts w:ascii="Arial" w:eastAsia="Times New Roman" w:hAnsi="Arial" w:cs="Arial"/>
          <w:lang w:val="es-ES_tradnl" w:eastAsia="es-ES"/>
        </w:rPr>
        <w:t>Alimentación de la madre durante el periodo de lactancia.</w:t>
      </w:r>
    </w:p>
    <w:p w:rsidR="000A3EC3" w:rsidRPr="00E06583" w:rsidRDefault="000A3EC3" w:rsidP="00FC7A8C">
      <w:pPr>
        <w:numPr>
          <w:ilvl w:val="0"/>
          <w:numId w:val="11"/>
        </w:numPr>
        <w:spacing w:after="0" w:line="240" w:lineRule="auto"/>
        <w:contextualSpacing/>
        <w:jc w:val="both"/>
        <w:rPr>
          <w:rFonts w:ascii="Arial" w:eastAsia="Times New Roman" w:hAnsi="Arial" w:cs="Arial"/>
          <w:lang w:val="es-ES_tradnl" w:eastAsia="es-ES"/>
        </w:rPr>
      </w:pPr>
      <w:r w:rsidRPr="00E06583">
        <w:rPr>
          <w:rFonts w:ascii="Arial" w:eastAsia="Times New Roman" w:hAnsi="Arial" w:cs="Arial"/>
          <w:lang w:val="es-ES_tradnl" w:eastAsia="es-ES"/>
        </w:rPr>
        <w:t>Alimentación complementaria</w:t>
      </w:r>
    </w:p>
    <w:p w:rsidR="000A3EC3" w:rsidRPr="00E06583" w:rsidRDefault="000A3EC3" w:rsidP="00FC7A8C">
      <w:pPr>
        <w:numPr>
          <w:ilvl w:val="0"/>
          <w:numId w:val="11"/>
        </w:numPr>
        <w:spacing w:after="0" w:line="240" w:lineRule="auto"/>
        <w:contextualSpacing/>
        <w:jc w:val="both"/>
        <w:rPr>
          <w:rFonts w:ascii="Arial" w:eastAsia="Times New Roman" w:hAnsi="Arial" w:cs="Arial"/>
          <w:lang w:val="es-ES_tradnl" w:eastAsia="es-ES"/>
        </w:rPr>
      </w:pPr>
      <w:r w:rsidRPr="00E06583">
        <w:rPr>
          <w:rFonts w:ascii="Arial" w:eastAsia="Times New Roman" w:hAnsi="Arial" w:cs="Arial"/>
          <w:lang w:val="es-ES_tradnl" w:eastAsia="es-ES"/>
        </w:rPr>
        <w:t>Implementación de huertas caseras y alternativas de agricultura familiar,</w:t>
      </w:r>
    </w:p>
    <w:p w:rsidR="000A3EC3" w:rsidRPr="00E06583" w:rsidRDefault="000A3EC3" w:rsidP="00FC7A8C">
      <w:pPr>
        <w:numPr>
          <w:ilvl w:val="0"/>
          <w:numId w:val="11"/>
        </w:numPr>
        <w:spacing w:after="0" w:line="240" w:lineRule="auto"/>
        <w:contextualSpacing/>
        <w:jc w:val="both"/>
        <w:rPr>
          <w:rFonts w:ascii="Arial" w:eastAsia="Times New Roman" w:hAnsi="Arial" w:cs="Arial"/>
          <w:lang w:val="es-ES_tradnl" w:eastAsia="es-ES"/>
        </w:rPr>
      </w:pPr>
      <w:r w:rsidRPr="00E06583">
        <w:rPr>
          <w:rFonts w:ascii="Arial" w:eastAsia="Times New Roman" w:hAnsi="Arial" w:cs="Arial"/>
          <w:lang w:val="es-ES_tradnl" w:eastAsia="es-ES"/>
        </w:rPr>
        <w:t>Selección, compra y almacenamiento de alimentos</w:t>
      </w:r>
    </w:p>
    <w:p w:rsidR="000A3EC3" w:rsidRPr="00E06583" w:rsidRDefault="000A3EC3" w:rsidP="00FC7A8C">
      <w:pPr>
        <w:numPr>
          <w:ilvl w:val="0"/>
          <w:numId w:val="11"/>
        </w:numPr>
        <w:spacing w:after="0" w:line="240" w:lineRule="auto"/>
        <w:contextualSpacing/>
        <w:jc w:val="both"/>
        <w:rPr>
          <w:rFonts w:ascii="Arial" w:eastAsia="Times New Roman" w:hAnsi="Arial" w:cs="Arial"/>
          <w:lang w:val="es-ES_tradnl" w:eastAsia="es-ES"/>
        </w:rPr>
      </w:pPr>
      <w:r w:rsidRPr="00E06583">
        <w:rPr>
          <w:rFonts w:ascii="Arial" w:eastAsia="Times New Roman" w:hAnsi="Arial" w:cs="Arial"/>
          <w:lang w:val="es-ES_tradnl" w:eastAsia="es-ES"/>
        </w:rPr>
        <w:t xml:space="preserve">Conservación de alimentos </w:t>
      </w:r>
    </w:p>
    <w:p w:rsidR="000A3EC3" w:rsidRPr="00E06583" w:rsidRDefault="000A3EC3" w:rsidP="00FC7A8C">
      <w:pPr>
        <w:numPr>
          <w:ilvl w:val="0"/>
          <w:numId w:val="11"/>
        </w:numPr>
        <w:spacing w:after="0" w:line="240" w:lineRule="auto"/>
        <w:contextualSpacing/>
        <w:jc w:val="both"/>
        <w:rPr>
          <w:rFonts w:ascii="Arial" w:eastAsia="Times New Roman" w:hAnsi="Arial" w:cs="Arial"/>
          <w:lang w:val="es-ES_tradnl" w:eastAsia="es-ES"/>
        </w:rPr>
      </w:pPr>
      <w:r w:rsidRPr="00E06583">
        <w:rPr>
          <w:rFonts w:ascii="Arial" w:eastAsia="Times New Roman" w:hAnsi="Arial" w:cs="Arial"/>
          <w:lang w:val="es-ES_tradnl" w:eastAsia="es-ES"/>
        </w:rPr>
        <w:t>Rotulado y etiquetado nutricional</w:t>
      </w:r>
      <w:bookmarkEnd w:id="15"/>
    </w:p>
    <w:p w:rsidR="000A3EC3" w:rsidRPr="00E06583" w:rsidRDefault="000A3EC3" w:rsidP="00E06583">
      <w:pPr>
        <w:spacing w:after="0" w:line="240" w:lineRule="auto"/>
        <w:ind w:left="720"/>
        <w:contextualSpacing/>
        <w:jc w:val="both"/>
        <w:rPr>
          <w:rFonts w:ascii="Arial" w:eastAsia="Times New Roman" w:hAnsi="Arial" w:cs="Arial"/>
          <w:lang w:val="es-ES_tradnl" w:eastAsia="es-ES"/>
        </w:rPr>
      </w:pPr>
    </w:p>
    <w:p w:rsidR="000A3EC3" w:rsidRPr="00E06583" w:rsidRDefault="000A3EC3" w:rsidP="00E06583">
      <w:pPr>
        <w:autoSpaceDE w:val="0"/>
        <w:autoSpaceDN w:val="0"/>
        <w:adjustRightInd w:val="0"/>
        <w:spacing w:after="0" w:line="240" w:lineRule="auto"/>
        <w:ind w:right="51"/>
        <w:jc w:val="both"/>
        <w:rPr>
          <w:rFonts w:ascii="Arial" w:eastAsia="Times New Roman" w:hAnsi="Arial" w:cs="Arial"/>
          <w:lang w:val="es-ES" w:eastAsia="es-ES"/>
        </w:rPr>
      </w:pPr>
      <w:r w:rsidRPr="00E06583">
        <w:rPr>
          <w:rFonts w:ascii="Arial" w:eastAsia="Times New Roman" w:hAnsi="Arial" w:cs="Arial"/>
          <w:lang w:val="es-ES" w:eastAsia="es-ES"/>
        </w:rPr>
        <w:t>La metodología para el trabajo con familia en el ICBF por grupos etarios se debe basar en la metodología dialogo de saberes, aprender a enseñar.</w:t>
      </w:r>
      <w:bookmarkStart w:id="16" w:name="Menupatron"/>
    </w:p>
    <w:p w:rsidR="000A3EC3" w:rsidRPr="00E06583" w:rsidRDefault="000A3EC3" w:rsidP="00E06583">
      <w:pPr>
        <w:autoSpaceDE w:val="0"/>
        <w:autoSpaceDN w:val="0"/>
        <w:adjustRightInd w:val="0"/>
        <w:spacing w:after="0" w:line="240" w:lineRule="auto"/>
        <w:ind w:right="51"/>
        <w:jc w:val="both"/>
        <w:rPr>
          <w:rFonts w:ascii="Arial" w:eastAsia="Times New Roman" w:hAnsi="Arial" w:cs="Arial"/>
          <w:lang w:val="es-ES" w:eastAsia="es-ES"/>
        </w:rPr>
      </w:pPr>
    </w:p>
    <w:p w:rsidR="000A3EC3" w:rsidRPr="00E06583" w:rsidRDefault="000A3EC3" w:rsidP="00E06583">
      <w:pPr>
        <w:keepNext/>
        <w:keepLines/>
        <w:spacing w:after="0" w:line="240" w:lineRule="auto"/>
        <w:jc w:val="both"/>
        <w:outlineLvl w:val="2"/>
        <w:rPr>
          <w:rFonts w:ascii="Arial" w:eastAsia="Times New Roman" w:hAnsi="Arial" w:cs="Arial"/>
          <w:color w:val="243F60"/>
          <w:lang w:val="es-ES" w:eastAsia="es-ES"/>
        </w:rPr>
      </w:pPr>
      <w:bookmarkStart w:id="17" w:name="_Toc5954551"/>
      <w:r w:rsidRPr="00E06583">
        <w:rPr>
          <w:rFonts w:ascii="Arial" w:eastAsia="Times New Roman" w:hAnsi="Arial" w:cs="Arial"/>
          <w:lang w:val="es-ES" w:eastAsia="es-ES"/>
        </w:rPr>
        <w:t>6.2 Minuta patrón</w:t>
      </w:r>
      <w:bookmarkEnd w:id="16"/>
      <w:bookmarkEnd w:id="17"/>
    </w:p>
    <w:p w:rsidR="000A3EC3" w:rsidRPr="00E06583" w:rsidRDefault="000A3EC3" w:rsidP="00E06583">
      <w:pPr>
        <w:shd w:val="clear" w:color="auto" w:fill="FFFFFF"/>
        <w:spacing w:after="0" w:line="240" w:lineRule="auto"/>
        <w:jc w:val="both"/>
        <w:rPr>
          <w:rFonts w:ascii="Arial" w:eastAsia="Times New Roman" w:hAnsi="Arial" w:cs="Arial"/>
          <w:b/>
          <w:lang w:val="es-ES" w:eastAsia="es-CO"/>
        </w:rPr>
      </w:pPr>
    </w:p>
    <w:p w:rsidR="000A3EC3" w:rsidRPr="00E06583" w:rsidRDefault="000A3EC3" w:rsidP="00E06583">
      <w:pPr>
        <w:autoSpaceDE w:val="0"/>
        <w:autoSpaceDN w:val="0"/>
        <w:adjustRightInd w:val="0"/>
        <w:spacing w:after="0" w:line="240" w:lineRule="auto"/>
        <w:jc w:val="both"/>
        <w:rPr>
          <w:rFonts w:ascii="Arial" w:eastAsia="Times New Roman" w:hAnsi="Arial" w:cs="Arial"/>
          <w:lang w:val="es-ES" w:eastAsia="es-CO"/>
        </w:rPr>
      </w:pPr>
      <w:r w:rsidRPr="00E06583">
        <w:rPr>
          <w:rFonts w:ascii="Arial" w:eastAsia="Times New Roman" w:hAnsi="Arial" w:cs="Arial"/>
          <w:lang w:val="es-ES" w:eastAsia="es-CO"/>
        </w:rPr>
        <w:t xml:space="preserve">Referida al patrón de alimentos por grupos para la población colombiana, en medidas, cantidades y frecuencias, para consumir en uno o varios tiempos de comida, que se ajusta a los requerimientos energéticos y de nutrientes de una población determinada de acuerdo con el ciclo vital en que se </w:t>
      </w:r>
      <w:r w:rsidRPr="00E06583">
        <w:rPr>
          <w:rFonts w:ascii="Arial" w:eastAsia="Times New Roman" w:hAnsi="Arial" w:cs="Arial"/>
          <w:lang w:val="es-ES" w:eastAsia="es-CO"/>
        </w:rPr>
        <w:lastRenderedPageBreak/>
        <w:t>encuentre. Es una herramienta que permite planear en forma racional la alimentación de una población objetivo y se considera como el punto de partida para la programación de los ciclos de menús</w:t>
      </w:r>
      <w:r w:rsidRPr="00E06583">
        <w:rPr>
          <w:rFonts w:ascii="Arial" w:eastAsia="Times New Roman" w:hAnsi="Arial" w:cs="Arial"/>
          <w:vertAlign w:val="superscript"/>
          <w:lang w:val="es-ES" w:eastAsia="es-CO"/>
        </w:rPr>
        <w:footnoteReference w:id="4"/>
      </w:r>
      <w:r w:rsidRPr="00E06583">
        <w:rPr>
          <w:rFonts w:ascii="Arial" w:eastAsia="Times New Roman" w:hAnsi="Arial" w:cs="Arial"/>
          <w:lang w:val="es-ES" w:eastAsia="es-CO"/>
        </w:rPr>
        <w:t xml:space="preserve">. </w:t>
      </w:r>
    </w:p>
    <w:p w:rsidR="000A3EC3" w:rsidRPr="00E06583" w:rsidRDefault="000A3EC3" w:rsidP="00E06583">
      <w:pPr>
        <w:spacing w:after="0" w:line="240" w:lineRule="auto"/>
        <w:ind w:left="720" w:right="227"/>
        <w:jc w:val="both"/>
        <w:rPr>
          <w:rFonts w:ascii="Arial" w:eastAsia="Times New Roman" w:hAnsi="Arial" w:cs="Arial"/>
          <w:lang w:val="es-ES" w:eastAsia="es-CO"/>
        </w:rPr>
      </w:pPr>
    </w:p>
    <w:p w:rsidR="000A3EC3" w:rsidRPr="00E06583" w:rsidRDefault="000A3EC3" w:rsidP="00E06583">
      <w:pPr>
        <w:spacing w:after="0" w:line="240" w:lineRule="auto"/>
        <w:jc w:val="both"/>
        <w:rPr>
          <w:rFonts w:ascii="Arial" w:eastAsia="Times New Roman" w:hAnsi="Arial" w:cs="Arial"/>
          <w:lang w:val="es-ES" w:eastAsia="es-CO"/>
        </w:rPr>
      </w:pPr>
      <w:r w:rsidRPr="00E06583">
        <w:rPr>
          <w:rFonts w:ascii="Arial" w:eastAsia="Times New Roman" w:hAnsi="Arial" w:cs="Arial"/>
          <w:lang w:val="es-ES" w:eastAsia="es-CO"/>
        </w:rPr>
        <w:t xml:space="preserve">Las minutas patrón para la población del SRPA están publicada en la página Web del ICBF </w:t>
      </w:r>
    </w:p>
    <w:p w:rsidR="000A3EC3" w:rsidRPr="00E06583" w:rsidRDefault="004A1222" w:rsidP="00E06583">
      <w:pPr>
        <w:spacing w:after="0" w:line="240" w:lineRule="auto"/>
        <w:jc w:val="both"/>
        <w:rPr>
          <w:rFonts w:ascii="Arial" w:eastAsia="Times New Roman" w:hAnsi="Arial" w:cs="Arial"/>
          <w:lang w:val="es-ES" w:eastAsia="es-CO"/>
        </w:rPr>
      </w:pPr>
      <w:hyperlink r:id="rId9" w:history="1">
        <w:r w:rsidR="000A3EC3" w:rsidRPr="00E06583">
          <w:rPr>
            <w:rFonts w:ascii="Arial" w:eastAsia="Times New Roman" w:hAnsi="Arial" w:cs="Arial"/>
            <w:u w:val="single"/>
            <w:lang w:val="es-ES" w:eastAsia="es-CO"/>
          </w:rPr>
          <w:t>https://www.icbf.gov.co/misionales/promocion-y-prevencion/nutricion</w:t>
        </w:r>
      </w:hyperlink>
    </w:p>
    <w:p w:rsidR="000A3EC3" w:rsidRPr="00E06583" w:rsidRDefault="000A3EC3" w:rsidP="00FC7A8C">
      <w:pPr>
        <w:numPr>
          <w:ilvl w:val="0"/>
          <w:numId w:val="12"/>
        </w:numPr>
        <w:spacing w:after="0" w:line="240" w:lineRule="auto"/>
        <w:ind w:right="227"/>
        <w:jc w:val="both"/>
        <w:rPr>
          <w:rFonts w:ascii="Arial" w:eastAsia="Times New Roman" w:hAnsi="Arial" w:cs="Arial"/>
          <w:lang w:val="es-ES" w:eastAsia="es-CO"/>
        </w:rPr>
      </w:pPr>
      <w:r w:rsidRPr="00E06583">
        <w:rPr>
          <w:rFonts w:ascii="Arial" w:eastAsia="Times New Roman" w:hAnsi="Arial" w:cs="Arial"/>
          <w:lang w:val="es-ES" w:eastAsia="es-CO"/>
        </w:rPr>
        <w:t xml:space="preserve">Minuta SRPA hombre13 a 17 años 11 meses </w:t>
      </w:r>
    </w:p>
    <w:p w:rsidR="000A3EC3" w:rsidRPr="00E06583" w:rsidRDefault="000A3EC3" w:rsidP="00FC7A8C">
      <w:pPr>
        <w:numPr>
          <w:ilvl w:val="0"/>
          <w:numId w:val="12"/>
        </w:numPr>
        <w:spacing w:after="0" w:line="240" w:lineRule="auto"/>
        <w:ind w:right="227"/>
        <w:jc w:val="both"/>
        <w:rPr>
          <w:rFonts w:ascii="Arial" w:eastAsia="Times New Roman" w:hAnsi="Arial" w:cs="Arial"/>
          <w:lang w:val="es-ES" w:eastAsia="es-CO"/>
        </w:rPr>
      </w:pPr>
      <w:r w:rsidRPr="00E06583">
        <w:rPr>
          <w:rFonts w:ascii="Arial" w:eastAsia="Times New Roman" w:hAnsi="Arial" w:cs="Arial"/>
          <w:lang w:val="es-ES" w:eastAsia="es-CO"/>
        </w:rPr>
        <w:t>Minuta SRPA hombre 18 a 49 años 11 meses</w:t>
      </w:r>
    </w:p>
    <w:p w:rsidR="000A3EC3" w:rsidRPr="00E06583" w:rsidRDefault="000A3EC3" w:rsidP="00FC7A8C">
      <w:pPr>
        <w:numPr>
          <w:ilvl w:val="0"/>
          <w:numId w:val="12"/>
        </w:numPr>
        <w:spacing w:after="0" w:line="240" w:lineRule="auto"/>
        <w:ind w:right="227"/>
        <w:jc w:val="both"/>
        <w:rPr>
          <w:rFonts w:ascii="Arial" w:eastAsia="Times New Roman" w:hAnsi="Arial" w:cs="Arial"/>
          <w:lang w:val="es-ES" w:eastAsia="es-CO"/>
        </w:rPr>
      </w:pPr>
      <w:r w:rsidRPr="00E06583">
        <w:rPr>
          <w:rFonts w:ascii="Arial" w:eastAsia="Times New Roman" w:hAnsi="Arial" w:cs="Arial"/>
          <w:lang w:val="es-ES" w:eastAsia="es-CO"/>
        </w:rPr>
        <w:t>Minuta SRPA mujer 13 a 17 años 11 meses</w:t>
      </w:r>
    </w:p>
    <w:p w:rsidR="000A3EC3" w:rsidRPr="00E06583" w:rsidRDefault="000A3EC3" w:rsidP="00FC7A8C">
      <w:pPr>
        <w:numPr>
          <w:ilvl w:val="0"/>
          <w:numId w:val="12"/>
        </w:numPr>
        <w:spacing w:after="0" w:line="240" w:lineRule="auto"/>
        <w:ind w:right="227"/>
        <w:jc w:val="both"/>
        <w:rPr>
          <w:rFonts w:ascii="Arial" w:eastAsia="Times New Roman" w:hAnsi="Arial" w:cs="Arial"/>
          <w:lang w:val="es-ES" w:eastAsia="es-CO"/>
        </w:rPr>
      </w:pPr>
      <w:r w:rsidRPr="00E06583">
        <w:rPr>
          <w:rFonts w:ascii="Arial" w:eastAsia="Times New Roman" w:hAnsi="Arial" w:cs="Arial"/>
          <w:lang w:val="es-ES" w:eastAsia="es-CO"/>
        </w:rPr>
        <w:t>Minuta SRPA mujer 18 a 49 años 11 meses.</w:t>
      </w:r>
    </w:p>
    <w:p w:rsidR="000A3EC3" w:rsidRPr="00E06583" w:rsidRDefault="000A3EC3" w:rsidP="00FC7A8C">
      <w:pPr>
        <w:numPr>
          <w:ilvl w:val="0"/>
          <w:numId w:val="12"/>
        </w:numPr>
        <w:spacing w:after="0" w:line="240" w:lineRule="auto"/>
        <w:ind w:right="227"/>
        <w:jc w:val="both"/>
        <w:rPr>
          <w:rFonts w:ascii="Arial" w:eastAsia="Times New Roman" w:hAnsi="Arial" w:cs="Arial"/>
          <w:lang w:val="es-ES" w:eastAsia="es-CO"/>
        </w:rPr>
      </w:pPr>
      <w:r w:rsidRPr="00E06583">
        <w:rPr>
          <w:rFonts w:ascii="Arial" w:eastAsia="Times New Roman" w:hAnsi="Arial" w:cs="Arial"/>
          <w:lang w:val="es-ES" w:eastAsia="es-CO"/>
        </w:rPr>
        <w:t>Minuta SRPA SINBIENESTARINA hombre 13 a 17 años 11 meses</w:t>
      </w:r>
    </w:p>
    <w:p w:rsidR="000A3EC3" w:rsidRPr="00E06583" w:rsidRDefault="000A3EC3" w:rsidP="00FC7A8C">
      <w:pPr>
        <w:numPr>
          <w:ilvl w:val="0"/>
          <w:numId w:val="12"/>
        </w:numPr>
        <w:spacing w:after="0" w:line="240" w:lineRule="auto"/>
        <w:ind w:right="227"/>
        <w:jc w:val="both"/>
        <w:rPr>
          <w:rFonts w:ascii="Arial" w:eastAsia="Times New Roman" w:hAnsi="Arial" w:cs="Arial"/>
          <w:lang w:val="es-ES" w:eastAsia="es-CO"/>
        </w:rPr>
      </w:pPr>
      <w:r w:rsidRPr="00E06583">
        <w:rPr>
          <w:rFonts w:ascii="Arial" w:eastAsia="Times New Roman" w:hAnsi="Arial" w:cs="Arial"/>
          <w:lang w:val="es-ES" w:eastAsia="es-CO"/>
        </w:rPr>
        <w:t>Minuta SRPA SINBIENESTARINA hombre 18 a 49 años 11 meses</w:t>
      </w:r>
    </w:p>
    <w:p w:rsidR="000A3EC3" w:rsidRPr="00E06583" w:rsidRDefault="000A3EC3" w:rsidP="00FC7A8C">
      <w:pPr>
        <w:numPr>
          <w:ilvl w:val="0"/>
          <w:numId w:val="12"/>
        </w:numPr>
        <w:spacing w:after="0" w:line="240" w:lineRule="auto"/>
        <w:ind w:right="227"/>
        <w:jc w:val="both"/>
        <w:rPr>
          <w:rFonts w:ascii="Arial" w:eastAsia="Times New Roman" w:hAnsi="Arial" w:cs="Arial"/>
          <w:lang w:val="es-ES" w:eastAsia="es-CO"/>
        </w:rPr>
      </w:pPr>
      <w:r w:rsidRPr="00E06583">
        <w:rPr>
          <w:rFonts w:ascii="Arial" w:eastAsia="Times New Roman" w:hAnsi="Arial" w:cs="Arial"/>
          <w:lang w:val="es-ES" w:eastAsia="es-CO"/>
        </w:rPr>
        <w:t>Minuta SRPA SINBIENESTARINA mujer 13 a 17 años 11 meses</w:t>
      </w:r>
    </w:p>
    <w:p w:rsidR="000A3EC3" w:rsidRPr="00E06583" w:rsidRDefault="000A3EC3" w:rsidP="00FC7A8C">
      <w:pPr>
        <w:numPr>
          <w:ilvl w:val="0"/>
          <w:numId w:val="12"/>
        </w:numPr>
        <w:spacing w:after="0" w:line="240" w:lineRule="auto"/>
        <w:ind w:right="227"/>
        <w:jc w:val="both"/>
        <w:rPr>
          <w:rFonts w:ascii="Arial" w:eastAsia="Times New Roman" w:hAnsi="Arial" w:cs="Arial"/>
          <w:lang w:val="es-ES" w:eastAsia="es-CO"/>
        </w:rPr>
      </w:pPr>
      <w:r w:rsidRPr="00E06583">
        <w:rPr>
          <w:rFonts w:ascii="Arial" w:eastAsia="Times New Roman" w:hAnsi="Arial" w:cs="Arial"/>
          <w:lang w:val="es-ES" w:eastAsia="es-CO"/>
        </w:rPr>
        <w:t>Minuta SRPA SINBIENESTARINA mujer 18 1 49 años 11 meses</w:t>
      </w:r>
    </w:p>
    <w:p w:rsidR="000A3EC3" w:rsidRPr="00E06583" w:rsidRDefault="000A3EC3" w:rsidP="00FC7A8C">
      <w:pPr>
        <w:numPr>
          <w:ilvl w:val="0"/>
          <w:numId w:val="12"/>
        </w:numPr>
        <w:spacing w:after="0" w:line="240" w:lineRule="auto"/>
        <w:ind w:right="227"/>
        <w:jc w:val="both"/>
        <w:rPr>
          <w:rFonts w:ascii="Arial" w:eastAsia="Times New Roman" w:hAnsi="Arial" w:cs="Arial"/>
          <w:lang w:val="es-ES" w:eastAsia="es-CO"/>
        </w:rPr>
      </w:pPr>
      <w:r w:rsidRPr="00E06583">
        <w:rPr>
          <w:rFonts w:ascii="Arial" w:eastAsia="Times New Roman" w:hAnsi="Arial" w:cs="Arial"/>
          <w:lang w:val="es-ES" w:eastAsia="es-CO"/>
        </w:rPr>
        <w:t>Minuta SRPA Refrigerio industrializado</w:t>
      </w:r>
      <w:bookmarkStart w:id="18" w:name="Ciclodemenus"/>
    </w:p>
    <w:p w:rsidR="000A3EC3" w:rsidRPr="00E06583" w:rsidRDefault="000A3EC3" w:rsidP="00E06583">
      <w:pPr>
        <w:spacing w:after="0" w:line="240" w:lineRule="auto"/>
        <w:ind w:right="227"/>
        <w:jc w:val="both"/>
        <w:rPr>
          <w:rFonts w:ascii="Arial" w:eastAsia="Times New Roman" w:hAnsi="Arial" w:cs="Arial"/>
          <w:lang w:val="es-ES" w:eastAsia="es-CO"/>
        </w:rPr>
      </w:pPr>
    </w:p>
    <w:p w:rsidR="000A3EC3" w:rsidRPr="00E06583" w:rsidRDefault="000A3EC3" w:rsidP="00E06583">
      <w:pPr>
        <w:spacing w:after="0" w:line="240" w:lineRule="auto"/>
        <w:ind w:right="227"/>
        <w:jc w:val="both"/>
        <w:rPr>
          <w:rFonts w:ascii="Arial" w:eastAsia="Times New Roman" w:hAnsi="Arial" w:cs="Arial"/>
          <w:lang w:val="es-ES" w:eastAsia="es-CO"/>
        </w:rPr>
      </w:pPr>
    </w:p>
    <w:p w:rsidR="000A3EC3" w:rsidRPr="00E06583" w:rsidRDefault="000A3EC3" w:rsidP="00E06583">
      <w:pPr>
        <w:keepNext/>
        <w:keepLines/>
        <w:spacing w:after="0" w:line="240" w:lineRule="auto"/>
        <w:jc w:val="both"/>
        <w:outlineLvl w:val="2"/>
        <w:rPr>
          <w:rFonts w:ascii="Arial" w:eastAsia="Times New Roman" w:hAnsi="Arial" w:cs="Arial"/>
          <w:lang w:val="es-ES" w:eastAsia="es-ES"/>
        </w:rPr>
      </w:pPr>
      <w:r w:rsidRPr="00E06583">
        <w:rPr>
          <w:rFonts w:ascii="Arial" w:eastAsia="Times New Roman" w:hAnsi="Arial" w:cs="Arial"/>
          <w:lang w:val="es-ES" w:eastAsia="es-ES"/>
        </w:rPr>
        <w:t>6.3 Ciclo de menús</w:t>
      </w:r>
      <w:bookmarkEnd w:id="18"/>
    </w:p>
    <w:p w:rsidR="000A3EC3" w:rsidRPr="00E06583" w:rsidRDefault="000A3EC3" w:rsidP="00E06583">
      <w:pPr>
        <w:spacing w:after="0" w:line="240" w:lineRule="auto"/>
        <w:jc w:val="both"/>
        <w:rPr>
          <w:rFonts w:ascii="Arial" w:eastAsia="Times New Roman" w:hAnsi="Arial" w:cs="Arial"/>
          <w:lang w:val="es-ES" w:eastAsia="es-CO"/>
        </w:rPr>
      </w:pPr>
    </w:p>
    <w:p w:rsidR="000A3EC3" w:rsidRPr="00E06583" w:rsidRDefault="000A3EC3" w:rsidP="00E06583">
      <w:pPr>
        <w:shd w:val="clear" w:color="auto" w:fill="FFFFFF"/>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 xml:space="preserve">Los ciclos de menú deben adaptarse a las características del consumidor, al presupuesto aprobado, a las costumbres y hábitos alimentarios, a la disponibilidad de alimentos entre otros. Para el desarrollo de este tema se aplicará el Formato Guía de Preparación que se encuentra en la guía técnica de metrología, que tiene como objetivo realizar una estandarización de receta de manera general, de forma tal, que el Nutricionista, el supervisor y el manipulador de alimentos cuenten con una herramienta que permita garantizar que, indistintamente de quien prepare la receta, el producto final será de una adecuada calidad nutricional y contará con las características organolépticas definidas; adicional a esta actividad, es necesario estandarizar las porciones, es decir fijar la cantidad exacta que se va a servir de cada uno de los productos elaborados. </w:t>
      </w:r>
    </w:p>
    <w:p w:rsidR="000A3EC3" w:rsidRPr="00E06583" w:rsidRDefault="000A3EC3" w:rsidP="00E06583">
      <w:pPr>
        <w:shd w:val="clear" w:color="auto" w:fill="FFFFFF"/>
        <w:spacing w:after="0" w:line="240" w:lineRule="auto"/>
        <w:jc w:val="both"/>
        <w:rPr>
          <w:rFonts w:ascii="Arial" w:eastAsia="Times New Roman" w:hAnsi="Arial" w:cs="Arial"/>
          <w:lang w:val="es-ES" w:eastAsia="es-ES"/>
        </w:rPr>
      </w:pPr>
    </w:p>
    <w:p w:rsidR="000A3EC3" w:rsidRPr="00E06583" w:rsidRDefault="000A3EC3" w:rsidP="00E06583">
      <w:pPr>
        <w:shd w:val="clear" w:color="auto" w:fill="FFFFFF"/>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El número de menús que componen el ciclo, depende de los días de operación del servicio durante la semana, es decir, para los servicios de lunes a viernes será de 21 días y para los servicios continuos será de 29 días, garantizando la rotación de los menús, debe estar ceñido estrictamente a la minuta patrón y contener el análisis cuantitativo energía y nutrientes para cada menú con la Tabla de Composición de Alimentos Colombianos version 2015, de tal manera que asegure al aporte nutricional establecido, para lo cual se emplearán los formatos vigentes de la guía Componente de Alimentación y nutrición.</w:t>
      </w:r>
    </w:p>
    <w:p w:rsidR="000A3EC3" w:rsidRPr="00E06583" w:rsidRDefault="000A3EC3" w:rsidP="00E06583">
      <w:pPr>
        <w:shd w:val="clear" w:color="auto" w:fill="FFFFFF"/>
        <w:spacing w:after="0" w:line="240" w:lineRule="auto"/>
        <w:jc w:val="both"/>
        <w:rPr>
          <w:rFonts w:ascii="Arial" w:eastAsia="Times New Roman" w:hAnsi="Arial" w:cs="Arial"/>
          <w:lang w:val="es-ES" w:eastAsia="es-CO"/>
        </w:rPr>
      </w:pPr>
    </w:p>
    <w:p w:rsidR="000A3EC3" w:rsidRPr="00E06583" w:rsidRDefault="000A3EC3" w:rsidP="00E06583">
      <w:pPr>
        <w:shd w:val="clear" w:color="auto" w:fill="FFFFFF"/>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Adicionalmente, permite cuantificar el costo del menú (alimentos) para cada grupo de edad, permitiendo definir ajustes o modificaciones para ajustarse al presupuesto y dar respuesta a un criterio nutricional definido. Los alimentos deben corresponder a los estándares de calidad exigidos por las normas vigentes y deben cumplir con las caracter</w:t>
      </w:r>
      <w:bookmarkStart w:id="19" w:name="Deficienciasnutricionalesquearrojan"/>
      <w:r w:rsidRPr="00E06583">
        <w:rPr>
          <w:rFonts w:ascii="Arial" w:eastAsia="Times New Roman" w:hAnsi="Arial" w:cs="Arial"/>
          <w:lang w:val="es-ES" w:eastAsia="es-ES"/>
        </w:rPr>
        <w:t>ísticas generales establecidas.</w:t>
      </w:r>
    </w:p>
    <w:p w:rsidR="000A3EC3" w:rsidRPr="00E06583" w:rsidRDefault="000A3EC3" w:rsidP="00E06583">
      <w:pPr>
        <w:shd w:val="clear" w:color="auto" w:fill="FFFFFF"/>
        <w:spacing w:after="0" w:line="240" w:lineRule="auto"/>
        <w:jc w:val="both"/>
        <w:rPr>
          <w:rFonts w:ascii="Arial" w:eastAsia="Times New Roman" w:hAnsi="Arial" w:cs="Arial"/>
          <w:lang w:val="es-ES" w:eastAsia="es-ES"/>
        </w:rPr>
      </w:pPr>
    </w:p>
    <w:p w:rsidR="000A3EC3" w:rsidRPr="00E06583" w:rsidRDefault="000A3EC3" w:rsidP="00E06583">
      <w:pPr>
        <w:shd w:val="clear" w:color="auto" w:fill="FFFFFF"/>
        <w:spacing w:after="0" w:line="240" w:lineRule="auto"/>
        <w:jc w:val="both"/>
        <w:rPr>
          <w:rFonts w:ascii="Arial" w:eastAsia="Times New Roman" w:hAnsi="Arial" w:cs="Arial"/>
          <w:lang w:eastAsia="es-ES"/>
        </w:rPr>
      </w:pPr>
      <w:r w:rsidRPr="00E06583">
        <w:rPr>
          <w:rFonts w:ascii="Arial" w:eastAsia="Times New Roman" w:hAnsi="Arial" w:cs="Arial"/>
          <w:lang w:eastAsia="es-ES"/>
        </w:rPr>
        <w:lastRenderedPageBreak/>
        <w:t xml:space="preserve">Dentro de la distribución de aportes nutricionales, cada tiempo de comida debe cumplir con un porcentaje mínimo de recomendaciones diarias de calorías y nutrientes por grupo de edad e, idealmente, se deben ajustar a un horario de distribución, según la siguiente tabla: </w:t>
      </w:r>
    </w:p>
    <w:p w:rsidR="000A3EC3" w:rsidRPr="00E06583" w:rsidRDefault="000A3EC3" w:rsidP="00E06583">
      <w:pPr>
        <w:spacing w:after="0" w:line="240" w:lineRule="auto"/>
        <w:jc w:val="both"/>
        <w:rPr>
          <w:rFonts w:ascii="Arial" w:eastAsia="Times New Roman" w:hAnsi="Arial" w:cs="Arial"/>
          <w:lang w:eastAsia="es-CO"/>
        </w:rPr>
      </w:pPr>
    </w:p>
    <w:p w:rsidR="000A3EC3" w:rsidRPr="00E06583" w:rsidRDefault="000A3EC3" w:rsidP="00E06583">
      <w:pPr>
        <w:spacing w:after="0" w:line="240" w:lineRule="auto"/>
        <w:ind w:right="51"/>
        <w:jc w:val="both"/>
        <w:rPr>
          <w:rFonts w:ascii="Arial" w:eastAsia="Times New Roman" w:hAnsi="Arial" w:cs="Arial"/>
          <w:b/>
          <w:lang w:eastAsia="es-CO"/>
        </w:rPr>
      </w:pPr>
      <w:r w:rsidRPr="00E06583">
        <w:rPr>
          <w:rFonts w:ascii="Arial" w:eastAsia="Times New Roman" w:hAnsi="Arial" w:cs="Arial"/>
          <w:b/>
          <w:lang w:eastAsia="es-CO"/>
        </w:rPr>
        <w:t>DISTRIBUCIÓN APORTES NUTRICIONALES HORARIOS DÍA</w:t>
      </w:r>
    </w:p>
    <w:p w:rsidR="000A3EC3" w:rsidRPr="00E06583" w:rsidRDefault="000A3EC3" w:rsidP="00E06583">
      <w:pPr>
        <w:spacing w:after="0" w:line="240" w:lineRule="auto"/>
        <w:ind w:right="51"/>
        <w:jc w:val="both"/>
        <w:rPr>
          <w:rFonts w:ascii="Arial" w:eastAsia="Times New Roman" w:hAnsi="Arial" w:cs="Arial"/>
          <w:lang w:eastAsia="es-CO"/>
        </w:rPr>
      </w:pPr>
    </w:p>
    <w:tbl>
      <w:tblPr>
        <w:tblW w:w="7541" w:type="dxa"/>
        <w:jc w:val="center"/>
        <w:tblCellMar>
          <w:left w:w="70" w:type="dxa"/>
          <w:right w:w="70" w:type="dxa"/>
        </w:tblCellMar>
        <w:tblLook w:val="00A0" w:firstRow="1" w:lastRow="0" w:firstColumn="1" w:lastColumn="0" w:noHBand="0" w:noVBand="0"/>
      </w:tblPr>
      <w:tblGrid>
        <w:gridCol w:w="2937"/>
        <w:gridCol w:w="1798"/>
        <w:gridCol w:w="2806"/>
      </w:tblGrid>
      <w:tr w:rsidR="000A3EC3" w:rsidRPr="00E06583" w:rsidTr="000A3EC3">
        <w:trPr>
          <w:trHeight w:val="855"/>
          <w:jc w:val="center"/>
        </w:trPr>
        <w:tc>
          <w:tcPr>
            <w:tcW w:w="2937" w:type="dxa"/>
            <w:tcBorders>
              <w:top w:val="single" w:sz="8" w:space="0" w:color="8064A2"/>
              <w:left w:val="nil"/>
              <w:bottom w:val="single" w:sz="8" w:space="0" w:color="8064A2"/>
              <w:right w:val="nil"/>
            </w:tcBorders>
            <w:vAlign w:val="center"/>
          </w:tcPr>
          <w:p w:rsidR="000A3EC3" w:rsidRPr="00E06583" w:rsidRDefault="000A3EC3" w:rsidP="00E06583">
            <w:pPr>
              <w:spacing w:after="0" w:line="240" w:lineRule="auto"/>
              <w:ind w:right="51"/>
              <w:jc w:val="both"/>
              <w:rPr>
                <w:rFonts w:ascii="Arial" w:eastAsia="Times New Roman" w:hAnsi="Arial" w:cs="Arial"/>
                <w:b/>
                <w:bCs/>
                <w:lang w:eastAsia="es-ES"/>
              </w:rPr>
            </w:pPr>
            <w:r w:rsidRPr="00E06583">
              <w:rPr>
                <w:rFonts w:ascii="Arial" w:eastAsia="Times New Roman" w:hAnsi="Arial" w:cs="Arial"/>
                <w:b/>
                <w:bCs/>
                <w:lang w:val="es-ES_tradnl" w:eastAsia="es-ES"/>
              </w:rPr>
              <w:t>Tiempo de consumo en el día</w:t>
            </w:r>
          </w:p>
        </w:tc>
        <w:tc>
          <w:tcPr>
            <w:tcW w:w="1798" w:type="dxa"/>
            <w:tcBorders>
              <w:top w:val="single" w:sz="8" w:space="0" w:color="8064A2"/>
              <w:left w:val="nil"/>
              <w:bottom w:val="single" w:sz="8" w:space="0" w:color="8064A2"/>
              <w:right w:val="nil"/>
            </w:tcBorders>
            <w:vAlign w:val="center"/>
          </w:tcPr>
          <w:p w:rsidR="000A3EC3" w:rsidRPr="00E06583" w:rsidRDefault="000A3EC3" w:rsidP="00E06583">
            <w:pPr>
              <w:spacing w:after="0" w:line="240" w:lineRule="auto"/>
              <w:ind w:right="51"/>
              <w:jc w:val="both"/>
              <w:rPr>
                <w:rFonts w:ascii="Arial" w:eastAsia="Times New Roman" w:hAnsi="Arial" w:cs="Arial"/>
                <w:b/>
                <w:bCs/>
                <w:lang w:eastAsia="es-ES"/>
              </w:rPr>
            </w:pPr>
            <w:r w:rsidRPr="00E06583">
              <w:rPr>
                <w:rFonts w:ascii="Arial" w:eastAsia="Times New Roman" w:hAnsi="Arial" w:cs="Arial"/>
                <w:b/>
                <w:bCs/>
                <w:lang w:eastAsia="es-ES"/>
              </w:rPr>
              <w:t>% de aporte nutricional diario mínimo</w:t>
            </w:r>
          </w:p>
        </w:tc>
        <w:tc>
          <w:tcPr>
            <w:tcW w:w="2806" w:type="dxa"/>
            <w:tcBorders>
              <w:top w:val="single" w:sz="8" w:space="0" w:color="8064A2"/>
              <w:left w:val="nil"/>
              <w:bottom w:val="single" w:sz="8" w:space="0" w:color="8064A2"/>
              <w:right w:val="nil"/>
            </w:tcBorders>
            <w:vAlign w:val="center"/>
          </w:tcPr>
          <w:p w:rsidR="000A3EC3" w:rsidRPr="00E06583" w:rsidRDefault="000A3EC3" w:rsidP="00E06583">
            <w:pPr>
              <w:spacing w:after="0" w:line="240" w:lineRule="auto"/>
              <w:ind w:right="51"/>
              <w:jc w:val="both"/>
              <w:rPr>
                <w:rFonts w:ascii="Arial" w:eastAsia="Times New Roman" w:hAnsi="Arial" w:cs="Arial"/>
                <w:b/>
                <w:bCs/>
                <w:lang w:eastAsia="es-ES"/>
              </w:rPr>
            </w:pPr>
            <w:r w:rsidRPr="00E06583">
              <w:rPr>
                <w:rFonts w:ascii="Arial" w:eastAsia="Times New Roman" w:hAnsi="Arial" w:cs="Arial"/>
                <w:b/>
                <w:bCs/>
                <w:lang w:eastAsia="es-ES"/>
              </w:rPr>
              <w:t>Hora de distribución *</w:t>
            </w:r>
          </w:p>
        </w:tc>
      </w:tr>
      <w:tr w:rsidR="000A3EC3" w:rsidRPr="00E06583" w:rsidTr="000A3EC3">
        <w:trPr>
          <w:trHeight w:val="350"/>
          <w:jc w:val="center"/>
        </w:trPr>
        <w:tc>
          <w:tcPr>
            <w:tcW w:w="2937" w:type="dxa"/>
            <w:shd w:val="clear" w:color="auto" w:fill="DFD8E8"/>
            <w:vAlign w:val="center"/>
          </w:tcPr>
          <w:p w:rsidR="000A3EC3" w:rsidRPr="00E06583" w:rsidRDefault="000A3EC3" w:rsidP="00E06583">
            <w:pPr>
              <w:spacing w:after="0" w:line="240" w:lineRule="auto"/>
              <w:ind w:right="51"/>
              <w:jc w:val="both"/>
              <w:rPr>
                <w:rFonts w:ascii="Arial" w:eastAsia="Times New Roman" w:hAnsi="Arial" w:cs="Arial"/>
                <w:b/>
                <w:bCs/>
                <w:lang w:eastAsia="es-ES"/>
              </w:rPr>
            </w:pPr>
            <w:r w:rsidRPr="00E06583">
              <w:rPr>
                <w:rFonts w:ascii="Arial" w:eastAsia="Times New Roman" w:hAnsi="Arial" w:cs="Arial"/>
                <w:b/>
                <w:bCs/>
                <w:lang w:val="es-ES_tradnl" w:eastAsia="es-ES"/>
              </w:rPr>
              <w:t>Desayuno</w:t>
            </w:r>
          </w:p>
        </w:tc>
        <w:tc>
          <w:tcPr>
            <w:tcW w:w="1798" w:type="dxa"/>
            <w:shd w:val="clear" w:color="auto" w:fill="DFD8E8"/>
            <w:vAlign w:val="center"/>
          </w:tcPr>
          <w:p w:rsidR="000A3EC3" w:rsidRPr="00E06583" w:rsidRDefault="000A3EC3" w:rsidP="00E06583">
            <w:pPr>
              <w:spacing w:after="0" w:line="240" w:lineRule="auto"/>
              <w:ind w:right="51"/>
              <w:jc w:val="both"/>
              <w:rPr>
                <w:rFonts w:ascii="Arial" w:eastAsia="Times New Roman" w:hAnsi="Arial" w:cs="Arial"/>
                <w:lang w:eastAsia="es-ES"/>
              </w:rPr>
            </w:pPr>
            <w:r w:rsidRPr="00E06583">
              <w:rPr>
                <w:rFonts w:ascii="Arial" w:eastAsia="Times New Roman" w:hAnsi="Arial" w:cs="Arial"/>
                <w:lang w:eastAsia="es-ES"/>
              </w:rPr>
              <w:t>20%</w:t>
            </w:r>
          </w:p>
        </w:tc>
        <w:tc>
          <w:tcPr>
            <w:tcW w:w="2806" w:type="dxa"/>
            <w:shd w:val="clear" w:color="auto" w:fill="DFD8E8"/>
            <w:vAlign w:val="center"/>
          </w:tcPr>
          <w:p w:rsidR="000A3EC3" w:rsidRPr="00E06583" w:rsidRDefault="000A3EC3" w:rsidP="00E06583">
            <w:pPr>
              <w:spacing w:after="0" w:line="240" w:lineRule="auto"/>
              <w:ind w:right="51"/>
              <w:jc w:val="both"/>
              <w:rPr>
                <w:rFonts w:ascii="Arial" w:eastAsia="Times New Roman" w:hAnsi="Arial" w:cs="Arial"/>
                <w:lang w:eastAsia="es-ES"/>
              </w:rPr>
            </w:pPr>
            <w:r w:rsidRPr="00E06583">
              <w:rPr>
                <w:rFonts w:ascii="Arial" w:eastAsia="Times New Roman" w:hAnsi="Arial" w:cs="Arial"/>
                <w:lang w:eastAsia="es-ES"/>
              </w:rPr>
              <w:t>6:30 a .m - 7:30 a.m.</w:t>
            </w:r>
          </w:p>
        </w:tc>
      </w:tr>
      <w:tr w:rsidR="000A3EC3" w:rsidRPr="00E06583" w:rsidTr="000A3EC3">
        <w:trPr>
          <w:trHeight w:val="364"/>
          <w:jc w:val="center"/>
        </w:trPr>
        <w:tc>
          <w:tcPr>
            <w:tcW w:w="2937" w:type="dxa"/>
            <w:vAlign w:val="center"/>
          </w:tcPr>
          <w:p w:rsidR="000A3EC3" w:rsidRPr="00E06583" w:rsidRDefault="000A3EC3" w:rsidP="00E06583">
            <w:pPr>
              <w:spacing w:after="0" w:line="240" w:lineRule="auto"/>
              <w:ind w:right="51"/>
              <w:jc w:val="both"/>
              <w:rPr>
                <w:rFonts w:ascii="Arial" w:eastAsia="Times New Roman" w:hAnsi="Arial" w:cs="Arial"/>
                <w:b/>
                <w:bCs/>
                <w:lang w:eastAsia="es-ES"/>
              </w:rPr>
            </w:pPr>
            <w:r w:rsidRPr="00E06583">
              <w:rPr>
                <w:rFonts w:ascii="Arial" w:eastAsia="Times New Roman" w:hAnsi="Arial" w:cs="Arial"/>
                <w:b/>
                <w:bCs/>
                <w:lang w:eastAsia="es-ES"/>
              </w:rPr>
              <w:t>Refrigerio Mañana</w:t>
            </w:r>
          </w:p>
        </w:tc>
        <w:tc>
          <w:tcPr>
            <w:tcW w:w="1798" w:type="dxa"/>
            <w:vAlign w:val="center"/>
          </w:tcPr>
          <w:p w:rsidR="000A3EC3" w:rsidRPr="00E06583" w:rsidRDefault="000A3EC3" w:rsidP="00E06583">
            <w:pPr>
              <w:spacing w:after="0" w:line="240" w:lineRule="auto"/>
              <w:ind w:right="51"/>
              <w:jc w:val="both"/>
              <w:rPr>
                <w:rFonts w:ascii="Arial" w:eastAsia="Times New Roman" w:hAnsi="Arial" w:cs="Arial"/>
                <w:lang w:eastAsia="es-ES"/>
              </w:rPr>
            </w:pPr>
            <w:r w:rsidRPr="00E06583">
              <w:rPr>
                <w:rFonts w:ascii="Arial" w:eastAsia="Times New Roman" w:hAnsi="Arial" w:cs="Arial"/>
                <w:lang w:eastAsia="es-ES"/>
              </w:rPr>
              <w:t>10%</w:t>
            </w:r>
          </w:p>
        </w:tc>
        <w:tc>
          <w:tcPr>
            <w:tcW w:w="2806" w:type="dxa"/>
            <w:vAlign w:val="center"/>
          </w:tcPr>
          <w:p w:rsidR="000A3EC3" w:rsidRPr="00E06583" w:rsidRDefault="000A3EC3" w:rsidP="00E06583">
            <w:pPr>
              <w:spacing w:after="0" w:line="240" w:lineRule="auto"/>
              <w:ind w:right="51"/>
              <w:jc w:val="both"/>
              <w:rPr>
                <w:rFonts w:ascii="Arial" w:eastAsia="Times New Roman" w:hAnsi="Arial" w:cs="Arial"/>
                <w:lang w:eastAsia="es-ES"/>
              </w:rPr>
            </w:pPr>
            <w:r w:rsidRPr="00E06583">
              <w:rPr>
                <w:rFonts w:ascii="Arial" w:eastAsia="Times New Roman" w:hAnsi="Arial" w:cs="Arial"/>
                <w:lang w:eastAsia="es-ES"/>
              </w:rPr>
              <w:t>9:30 a.m. -9:45 a.m.</w:t>
            </w:r>
          </w:p>
        </w:tc>
      </w:tr>
      <w:tr w:rsidR="000A3EC3" w:rsidRPr="00E06583" w:rsidTr="000A3EC3">
        <w:trPr>
          <w:trHeight w:val="280"/>
          <w:jc w:val="center"/>
        </w:trPr>
        <w:tc>
          <w:tcPr>
            <w:tcW w:w="2937" w:type="dxa"/>
            <w:shd w:val="clear" w:color="auto" w:fill="DFD8E8"/>
            <w:vAlign w:val="center"/>
          </w:tcPr>
          <w:p w:rsidR="000A3EC3" w:rsidRPr="00E06583" w:rsidRDefault="000A3EC3" w:rsidP="00E06583">
            <w:pPr>
              <w:spacing w:after="0" w:line="240" w:lineRule="auto"/>
              <w:ind w:right="51"/>
              <w:jc w:val="both"/>
              <w:rPr>
                <w:rFonts w:ascii="Arial" w:eastAsia="Times New Roman" w:hAnsi="Arial" w:cs="Arial"/>
                <w:b/>
                <w:bCs/>
                <w:lang w:eastAsia="es-ES"/>
              </w:rPr>
            </w:pPr>
            <w:r w:rsidRPr="00E06583">
              <w:rPr>
                <w:rFonts w:ascii="Arial" w:eastAsia="Times New Roman" w:hAnsi="Arial" w:cs="Arial"/>
                <w:b/>
                <w:bCs/>
                <w:lang w:val="es-ES_tradnl" w:eastAsia="es-ES"/>
              </w:rPr>
              <w:t>Almuerzo</w:t>
            </w:r>
          </w:p>
        </w:tc>
        <w:tc>
          <w:tcPr>
            <w:tcW w:w="1798" w:type="dxa"/>
            <w:shd w:val="clear" w:color="auto" w:fill="DFD8E8"/>
            <w:vAlign w:val="center"/>
          </w:tcPr>
          <w:p w:rsidR="000A3EC3" w:rsidRPr="00E06583" w:rsidRDefault="000A3EC3" w:rsidP="00E06583">
            <w:pPr>
              <w:spacing w:after="0" w:line="240" w:lineRule="auto"/>
              <w:ind w:right="51"/>
              <w:jc w:val="both"/>
              <w:rPr>
                <w:rFonts w:ascii="Arial" w:eastAsia="Times New Roman" w:hAnsi="Arial" w:cs="Arial"/>
                <w:lang w:eastAsia="es-ES"/>
              </w:rPr>
            </w:pPr>
            <w:r w:rsidRPr="00E06583">
              <w:rPr>
                <w:rFonts w:ascii="Arial" w:eastAsia="Times New Roman" w:hAnsi="Arial" w:cs="Arial"/>
                <w:lang w:eastAsia="es-ES"/>
              </w:rPr>
              <w:t>30%</w:t>
            </w:r>
          </w:p>
        </w:tc>
        <w:tc>
          <w:tcPr>
            <w:tcW w:w="2806" w:type="dxa"/>
            <w:shd w:val="clear" w:color="auto" w:fill="DFD8E8"/>
            <w:vAlign w:val="center"/>
          </w:tcPr>
          <w:p w:rsidR="000A3EC3" w:rsidRPr="00E06583" w:rsidRDefault="000A3EC3" w:rsidP="00E06583">
            <w:pPr>
              <w:spacing w:after="0" w:line="240" w:lineRule="auto"/>
              <w:ind w:right="51"/>
              <w:jc w:val="both"/>
              <w:rPr>
                <w:rFonts w:ascii="Arial" w:eastAsia="Times New Roman" w:hAnsi="Arial" w:cs="Arial"/>
                <w:lang w:eastAsia="es-ES"/>
              </w:rPr>
            </w:pPr>
            <w:r w:rsidRPr="00E06583">
              <w:rPr>
                <w:rFonts w:ascii="Arial" w:eastAsia="Times New Roman" w:hAnsi="Arial" w:cs="Arial"/>
                <w:lang w:eastAsia="es-ES"/>
              </w:rPr>
              <w:t>12:00 m a 1:30 p.m.</w:t>
            </w:r>
          </w:p>
        </w:tc>
      </w:tr>
      <w:tr w:rsidR="000A3EC3" w:rsidRPr="00E06583" w:rsidTr="000A3EC3">
        <w:trPr>
          <w:trHeight w:val="364"/>
          <w:jc w:val="center"/>
        </w:trPr>
        <w:tc>
          <w:tcPr>
            <w:tcW w:w="2937" w:type="dxa"/>
            <w:vAlign w:val="center"/>
          </w:tcPr>
          <w:p w:rsidR="000A3EC3" w:rsidRPr="00E06583" w:rsidRDefault="000A3EC3" w:rsidP="00E06583">
            <w:pPr>
              <w:spacing w:after="0" w:line="240" w:lineRule="auto"/>
              <w:ind w:right="51"/>
              <w:jc w:val="both"/>
              <w:rPr>
                <w:rFonts w:ascii="Arial" w:eastAsia="Times New Roman" w:hAnsi="Arial" w:cs="Arial"/>
                <w:b/>
                <w:bCs/>
                <w:lang w:eastAsia="es-ES"/>
              </w:rPr>
            </w:pPr>
            <w:r w:rsidRPr="00E06583">
              <w:rPr>
                <w:rFonts w:ascii="Arial" w:eastAsia="Times New Roman" w:hAnsi="Arial" w:cs="Arial"/>
                <w:b/>
                <w:bCs/>
                <w:lang w:val="es-ES_tradnl" w:eastAsia="es-ES"/>
              </w:rPr>
              <w:t>Refrigerio tarde</w:t>
            </w:r>
          </w:p>
        </w:tc>
        <w:tc>
          <w:tcPr>
            <w:tcW w:w="1798" w:type="dxa"/>
            <w:vAlign w:val="center"/>
          </w:tcPr>
          <w:p w:rsidR="000A3EC3" w:rsidRPr="00E06583" w:rsidRDefault="000A3EC3" w:rsidP="00E06583">
            <w:pPr>
              <w:spacing w:after="0" w:line="240" w:lineRule="auto"/>
              <w:ind w:right="51"/>
              <w:jc w:val="both"/>
              <w:rPr>
                <w:rFonts w:ascii="Arial" w:eastAsia="Times New Roman" w:hAnsi="Arial" w:cs="Arial"/>
                <w:lang w:eastAsia="es-ES"/>
              </w:rPr>
            </w:pPr>
            <w:r w:rsidRPr="00E06583">
              <w:rPr>
                <w:rFonts w:ascii="Arial" w:eastAsia="Times New Roman" w:hAnsi="Arial" w:cs="Arial"/>
                <w:lang w:eastAsia="es-ES"/>
              </w:rPr>
              <w:t>10%</w:t>
            </w:r>
          </w:p>
        </w:tc>
        <w:tc>
          <w:tcPr>
            <w:tcW w:w="2806" w:type="dxa"/>
            <w:vAlign w:val="center"/>
          </w:tcPr>
          <w:p w:rsidR="000A3EC3" w:rsidRPr="00E06583" w:rsidRDefault="000A3EC3" w:rsidP="00E06583">
            <w:pPr>
              <w:spacing w:after="0" w:line="240" w:lineRule="auto"/>
              <w:ind w:right="51"/>
              <w:jc w:val="both"/>
              <w:rPr>
                <w:rFonts w:ascii="Arial" w:eastAsia="Times New Roman" w:hAnsi="Arial" w:cs="Arial"/>
                <w:lang w:eastAsia="es-ES"/>
              </w:rPr>
            </w:pPr>
            <w:r w:rsidRPr="00E06583">
              <w:rPr>
                <w:rFonts w:ascii="Arial" w:eastAsia="Times New Roman" w:hAnsi="Arial" w:cs="Arial"/>
                <w:lang w:eastAsia="es-ES"/>
              </w:rPr>
              <w:t>3:30 p.m. a 3:45 p.m.</w:t>
            </w:r>
          </w:p>
        </w:tc>
      </w:tr>
      <w:tr w:rsidR="000A3EC3" w:rsidRPr="00E06583" w:rsidTr="000A3EC3">
        <w:trPr>
          <w:trHeight w:val="280"/>
          <w:jc w:val="center"/>
        </w:trPr>
        <w:tc>
          <w:tcPr>
            <w:tcW w:w="2937" w:type="dxa"/>
            <w:shd w:val="clear" w:color="auto" w:fill="DFD8E8"/>
            <w:vAlign w:val="center"/>
          </w:tcPr>
          <w:p w:rsidR="000A3EC3" w:rsidRPr="00E06583" w:rsidRDefault="000A3EC3" w:rsidP="00E06583">
            <w:pPr>
              <w:spacing w:after="0" w:line="240" w:lineRule="auto"/>
              <w:ind w:right="51"/>
              <w:jc w:val="both"/>
              <w:rPr>
                <w:rFonts w:ascii="Arial" w:eastAsia="Times New Roman" w:hAnsi="Arial" w:cs="Arial"/>
                <w:b/>
                <w:bCs/>
                <w:lang w:eastAsia="es-ES"/>
              </w:rPr>
            </w:pPr>
            <w:r w:rsidRPr="00E06583">
              <w:rPr>
                <w:rFonts w:ascii="Arial" w:eastAsia="Times New Roman" w:hAnsi="Arial" w:cs="Arial"/>
                <w:b/>
                <w:bCs/>
                <w:lang w:val="es-ES_tradnl" w:eastAsia="es-ES"/>
              </w:rPr>
              <w:t>Comida/cena</w:t>
            </w:r>
          </w:p>
        </w:tc>
        <w:tc>
          <w:tcPr>
            <w:tcW w:w="1798" w:type="dxa"/>
            <w:shd w:val="clear" w:color="auto" w:fill="DFD8E8"/>
            <w:vAlign w:val="center"/>
          </w:tcPr>
          <w:p w:rsidR="000A3EC3" w:rsidRPr="00E06583" w:rsidRDefault="000A3EC3" w:rsidP="00E06583">
            <w:pPr>
              <w:spacing w:after="0" w:line="240" w:lineRule="auto"/>
              <w:ind w:right="51"/>
              <w:jc w:val="both"/>
              <w:rPr>
                <w:rFonts w:ascii="Arial" w:eastAsia="Times New Roman" w:hAnsi="Arial" w:cs="Arial"/>
                <w:lang w:eastAsia="es-ES"/>
              </w:rPr>
            </w:pPr>
            <w:r w:rsidRPr="00E06583">
              <w:rPr>
                <w:rFonts w:ascii="Arial" w:eastAsia="Times New Roman" w:hAnsi="Arial" w:cs="Arial"/>
                <w:lang w:eastAsia="es-ES"/>
              </w:rPr>
              <w:t>30%</w:t>
            </w:r>
          </w:p>
        </w:tc>
        <w:tc>
          <w:tcPr>
            <w:tcW w:w="2806" w:type="dxa"/>
            <w:shd w:val="clear" w:color="auto" w:fill="DFD8E8"/>
            <w:vAlign w:val="center"/>
          </w:tcPr>
          <w:p w:rsidR="000A3EC3" w:rsidRPr="00E06583" w:rsidRDefault="000A3EC3" w:rsidP="00E06583">
            <w:pPr>
              <w:spacing w:after="0" w:line="240" w:lineRule="auto"/>
              <w:ind w:right="51"/>
              <w:jc w:val="both"/>
              <w:rPr>
                <w:rFonts w:ascii="Arial" w:eastAsia="Times New Roman" w:hAnsi="Arial" w:cs="Arial"/>
                <w:lang w:eastAsia="es-ES"/>
              </w:rPr>
            </w:pPr>
            <w:r w:rsidRPr="00E06583">
              <w:rPr>
                <w:rFonts w:ascii="Arial" w:eastAsia="Times New Roman" w:hAnsi="Arial" w:cs="Arial"/>
                <w:lang w:eastAsia="es-ES"/>
              </w:rPr>
              <w:t>6: p.m. a 7:30 p.m.</w:t>
            </w:r>
          </w:p>
        </w:tc>
      </w:tr>
      <w:tr w:rsidR="000A3EC3" w:rsidRPr="00E06583" w:rsidTr="000A3EC3">
        <w:trPr>
          <w:trHeight w:val="294"/>
          <w:jc w:val="center"/>
        </w:trPr>
        <w:tc>
          <w:tcPr>
            <w:tcW w:w="2937" w:type="dxa"/>
            <w:tcBorders>
              <w:top w:val="nil"/>
              <w:left w:val="nil"/>
              <w:bottom w:val="single" w:sz="8" w:space="0" w:color="8064A2"/>
              <w:right w:val="nil"/>
            </w:tcBorders>
            <w:vAlign w:val="center"/>
          </w:tcPr>
          <w:p w:rsidR="000A3EC3" w:rsidRPr="00E06583" w:rsidRDefault="000A3EC3" w:rsidP="00E06583">
            <w:pPr>
              <w:spacing w:after="0" w:line="240" w:lineRule="auto"/>
              <w:ind w:right="51"/>
              <w:jc w:val="both"/>
              <w:rPr>
                <w:rFonts w:ascii="Arial" w:eastAsia="Times New Roman" w:hAnsi="Arial" w:cs="Arial"/>
                <w:b/>
                <w:bCs/>
                <w:lang w:eastAsia="es-ES"/>
              </w:rPr>
            </w:pPr>
            <w:r w:rsidRPr="00E06583">
              <w:rPr>
                <w:rFonts w:ascii="Arial" w:eastAsia="Times New Roman" w:hAnsi="Arial" w:cs="Arial"/>
                <w:b/>
                <w:bCs/>
                <w:lang w:val="es-ES_tradnl" w:eastAsia="es-ES"/>
              </w:rPr>
              <w:t>TOTAL</w:t>
            </w:r>
          </w:p>
        </w:tc>
        <w:tc>
          <w:tcPr>
            <w:tcW w:w="1798" w:type="dxa"/>
            <w:tcBorders>
              <w:top w:val="nil"/>
              <w:left w:val="nil"/>
              <w:bottom w:val="single" w:sz="8" w:space="0" w:color="8064A2"/>
              <w:right w:val="nil"/>
            </w:tcBorders>
            <w:vAlign w:val="center"/>
          </w:tcPr>
          <w:p w:rsidR="000A3EC3" w:rsidRPr="00E06583" w:rsidRDefault="000A3EC3" w:rsidP="00E06583">
            <w:pPr>
              <w:spacing w:after="0" w:line="240" w:lineRule="auto"/>
              <w:ind w:right="51"/>
              <w:jc w:val="both"/>
              <w:rPr>
                <w:rFonts w:ascii="Arial" w:eastAsia="Times New Roman" w:hAnsi="Arial" w:cs="Arial"/>
                <w:lang w:eastAsia="es-ES"/>
              </w:rPr>
            </w:pPr>
            <w:r w:rsidRPr="00E06583">
              <w:rPr>
                <w:rFonts w:ascii="Arial" w:eastAsia="Times New Roman" w:hAnsi="Arial" w:cs="Arial"/>
                <w:lang w:eastAsia="es-ES"/>
              </w:rPr>
              <w:t>100%</w:t>
            </w:r>
          </w:p>
        </w:tc>
        <w:tc>
          <w:tcPr>
            <w:tcW w:w="2806" w:type="dxa"/>
            <w:tcBorders>
              <w:top w:val="nil"/>
              <w:left w:val="nil"/>
              <w:bottom w:val="single" w:sz="8" w:space="0" w:color="8064A2"/>
              <w:right w:val="nil"/>
            </w:tcBorders>
            <w:vAlign w:val="center"/>
          </w:tcPr>
          <w:p w:rsidR="000A3EC3" w:rsidRPr="00E06583" w:rsidRDefault="000A3EC3" w:rsidP="00E06583">
            <w:pPr>
              <w:spacing w:after="0" w:line="240" w:lineRule="auto"/>
              <w:jc w:val="both"/>
              <w:rPr>
                <w:rFonts w:ascii="Arial" w:eastAsia="Times New Roman" w:hAnsi="Arial" w:cs="Arial"/>
                <w:lang w:eastAsia="es-CO"/>
              </w:rPr>
            </w:pPr>
          </w:p>
        </w:tc>
      </w:tr>
      <w:tr w:rsidR="000A3EC3" w:rsidRPr="00E06583" w:rsidTr="000A3EC3">
        <w:trPr>
          <w:trHeight w:val="280"/>
          <w:jc w:val="center"/>
        </w:trPr>
        <w:tc>
          <w:tcPr>
            <w:tcW w:w="7541" w:type="dxa"/>
            <w:gridSpan w:val="3"/>
            <w:shd w:val="clear" w:color="auto" w:fill="DFD8E8"/>
            <w:vAlign w:val="center"/>
          </w:tcPr>
          <w:p w:rsidR="000A3EC3" w:rsidRPr="00E06583" w:rsidRDefault="000A3EC3" w:rsidP="00E06583">
            <w:pPr>
              <w:spacing w:after="0" w:line="240" w:lineRule="auto"/>
              <w:ind w:right="51"/>
              <w:jc w:val="both"/>
              <w:rPr>
                <w:rFonts w:ascii="Arial" w:eastAsia="Times New Roman" w:hAnsi="Arial" w:cs="Arial"/>
                <w:lang w:eastAsia="es-ES"/>
              </w:rPr>
            </w:pPr>
            <w:r w:rsidRPr="00E06583">
              <w:rPr>
                <w:rFonts w:ascii="Arial" w:eastAsia="Times New Roman" w:hAnsi="Arial" w:cs="Arial"/>
                <w:lang w:eastAsia="es-ES"/>
              </w:rPr>
              <w:t>Fuente: Dirección de Nutrición ICBF</w:t>
            </w:r>
          </w:p>
        </w:tc>
      </w:tr>
    </w:tbl>
    <w:p w:rsidR="000A3EC3" w:rsidRPr="00E06583" w:rsidRDefault="000A3EC3" w:rsidP="00E06583">
      <w:pPr>
        <w:tabs>
          <w:tab w:val="left" w:pos="708"/>
        </w:tabs>
        <w:autoSpaceDN w:val="0"/>
        <w:spacing w:after="0" w:line="240" w:lineRule="auto"/>
        <w:ind w:right="51"/>
        <w:jc w:val="both"/>
        <w:textAlignment w:val="baseline"/>
        <w:rPr>
          <w:rFonts w:ascii="Arial" w:eastAsia="Times New Roman" w:hAnsi="Arial" w:cs="Arial"/>
          <w:color w:val="000000"/>
          <w:lang w:eastAsia="es-ES"/>
        </w:rPr>
      </w:pPr>
    </w:p>
    <w:p w:rsidR="000A3EC3" w:rsidRPr="00E06583" w:rsidRDefault="000A3EC3" w:rsidP="00E06583">
      <w:pPr>
        <w:shd w:val="clear" w:color="auto" w:fill="FFFFFF"/>
        <w:spacing w:after="0" w:line="240" w:lineRule="auto"/>
        <w:jc w:val="both"/>
        <w:rPr>
          <w:rFonts w:ascii="Arial" w:eastAsia="Times New Roman" w:hAnsi="Arial" w:cs="Arial"/>
        </w:rPr>
      </w:pPr>
    </w:p>
    <w:p w:rsidR="000A3EC3" w:rsidRPr="00E06583" w:rsidRDefault="000A3EC3" w:rsidP="00E06583">
      <w:pPr>
        <w:shd w:val="clear" w:color="auto" w:fill="FFFFFF"/>
        <w:spacing w:after="0" w:line="240" w:lineRule="auto"/>
        <w:jc w:val="both"/>
        <w:rPr>
          <w:rFonts w:ascii="Arial" w:eastAsia="Times New Roman" w:hAnsi="Arial" w:cs="Arial"/>
        </w:rPr>
      </w:pPr>
      <w:r w:rsidRPr="00E06583">
        <w:rPr>
          <w:rFonts w:ascii="Arial" w:eastAsia="Times New Roman" w:hAnsi="Arial" w:cs="Arial"/>
        </w:rPr>
        <w:t>*En los servicios donde toda la población de beneficiarios pertenecen a comunidades de grupos étnicos, el Nutricionista del operador –con apoyo del Nutricionista del Centro Zonal–, deberá definir los horarios de comida de acuerdo a las particularidades culturales y hábitos de subsistencia de los beneficiarios del programa teniendo en cuenta un proceso previo de concertación con las autoridades tradicionales de los pueblos indígenas y la subcomisión de Salud y Protección Social de la Consultiva Nacional para las comunidades negras, afro descendentes, raizales y palanqueras.</w:t>
      </w:r>
    </w:p>
    <w:p w:rsidR="000A3EC3" w:rsidRPr="00E06583" w:rsidRDefault="000A3EC3" w:rsidP="00E06583">
      <w:pPr>
        <w:shd w:val="clear" w:color="auto" w:fill="FFFFFF"/>
        <w:spacing w:after="0" w:line="240" w:lineRule="auto"/>
        <w:jc w:val="both"/>
        <w:rPr>
          <w:rFonts w:ascii="Arial" w:eastAsia="Times New Roman" w:hAnsi="Arial" w:cs="Arial"/>
          <w:lang w:val="es-ES" w:eastAsia="es-ES"/>
        </w:rPr>
      </w:pPr>
    </w:p>
    <w:p w:rsidR="000A3EC3" w:rsidRPr="00E06583" w:rsidRDefault="000A3EC3" w:rsidP="00E06583">
      <w:pPr>
        <w:shd w:val="clear" w:color="auto" w:fill="FFFFFF"/>
        <w:spacing w:after="0" w:line="240" w:lineRule="auto"/>
        <w:jc w:val="both"/>
        <w:rPr>
          <w:rFonts w:ascii="Arial" w:eastAsia="Times New Roman" w:hAnsi="Arial" w:cs="Arial"/>
          <w:lang w:val="es-ES" w:eastAsia="es-ES"/>
        </w:rPr>
      </w:pPr>
    </w:p>
    <w:p w:rsidR="000A3EC3" w:rsidRPr="00E06583" w:rsidRDefault="000A3EC3" w:rsidP="00E06583">
      <w:pPr>
        <w:autoSpaceDE w:val="0"/>
        <w:autoSpaceDN w:val="0"/>
        <w:adjustRightInd w:val="0"/>
        <w:spacing w:after="0" w:line="240" w:lineRule="auto"/>
        <w:jc w:val="both"/>
        <w:rPr>
          <w:rFonts w:ascii="Arial" w:eastAsia="Times New Roman" w:hAnsi="Arial" w:cs="Arial"/>
          <w:b/>
          <w:bCs/>
          <w:color w:val="000000"/>
          <w:lang w:eastAsia="es-ES"/>
        </w:rPr>
      </w:pPr>
      <w:r w:rsidRPr="00E06583">
        <w:rPr>
          <w:rFonts w:ascii="Arial" w:eastAsia="Times New Roman" w:hAnsi="Arial" w:cs="Arial"/>
          <w:b/>
          <w:bCs/>
          <w:color w:val="000000"/>
          <w:lang w:eastAsia="es-ES"/>
        </w:rPr>
        <w:t>Enfoque diferencial en la alimentación del SRPA</w:t>
      </w:r>
    </w:p>
    <w:p w:rsidR="000A3EC3" w:rsidRPr="00E06583" w:rsidRDefault="000A3EC3" w:rsidP="00E06583">
      <w:pPr>
        <w:autoSpaceDE w:val="0"/>
        <w:autoSpaceDN w:val="0"/>
        <w:adjustRightInd w:val="0"/>
        <w:spacing w:after="0" w:line="240" w:lineRule="auto"/>
        <w:jc w:val="both"/>
        <w:rPr>
          <w:rFonts w:ascii="Arial" w:eastAsia="Times New Roman" w:hAnsi="Arial" w:cs="Arial"/>
          <w:color w:val="000000"/>
          <w:lang w:eastAsia="es-ES"/>
        </w:rPr>
      </w:pPr>
    </w:p>
    <w:p w:rsidR="000A3EC3" w:rsidRPr="00E06583" w:rsidRDefault="000A3EC3" w:rsidP="00E06583">
      <w:pPr>
        <w:shd w:val="clear" w:color="auto" w:fill="FFFFFF"/>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 xml:space="preserve">Para dar cuenta del modelo de enfoque diferencial de derechos en el componente alimentario y nutricional, es necesario tener en cuenta que la cultura y el entorno ejercen una gran influencia sobre el consumo de alimentos, y por ende en el estado nutricional. </w:t>
      </w:r>
    </w:p>
    <w:p w:rsidR="000A3EC3" w:rsidRPr="00E06583" w:rsidRDefault="000A3EC3" w:rsidP="00E06583">
      <w:pPr>
        <w:shd w:val="clear" w:color="auto" w:fill="FFFFFF"/>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En caso de contar con población que requiere atención especial, el nutricionista del Operador deberá modificar la alimentación a suministrar, y dejar por escrito las indicaciones al servicio de alimentación.</w:t>
      </w:r>
    </w:p>
    <w:p w:rsidR="000A3EC3" w:rsidRDefault="000A3EC3" w:rsidP="00E06583">
      <w:pPr>
        <w:shd w:val="clear" w:color="auto" w:fill="FFFFFF"/>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ES"/>
        </w:rPr>
        <w:t>Teniendo en cuenta que la operación del servicio parte de una caracterización de la población a atender, en caso de contar con jóvenes vinculados al SRPA de comunidades étnicas, comunidades negras, afro descendentes, raizales y palanqueras, en el comité operativo de la modalidad se establecerán las estrategias para que estos jóvenes tengan la posibilidad de consumir alimentos propios de su cultura, cumpliendo con condiciones de inocuidad, entre las estrategias puede estar:</w:t>
      </w:r>
    </w:p>
    <w:p w:rsidR="00E06583" w:rsidRPr="00E06583" w:rsidRDefault="00E06583" w:rsidP="00E06583">
      <w:pPr>
        <w:shd w:val="clear" w:color="auto" w:fill="FFFFFF"/>
        <w:spacing w:after="0" w:line="240" w:lineRule="auto"/>
        <w:jc w:val="both"/>
        <w:rPr>
          <w:rFonts w:ascii="Arial" w:eastAsia="Times New Roman" w:hAnsi="Arial" w:cs="Arial"/>
          <w:lang w:val="es-ES" w:eastAsia="es-ES"/>
        </w:rPr>
      </w:pPr>
    </w:p>
    <w:p w:rsidR="000A3EC3" w:rsidRPr="00E06583" w:rsidRDefault="000A3EC3" w:rsidP="00FC7A8C">
      <w:pPr>
        <w:numPr>
          <w:ilvl w:val="0"/>
          <w:numId w:val="13"/>
        </w:numPr>
        <w:shd w:val="clear" w:color="auto" w:fill="FFFFFF"/>
        <w:spacing w:after="0" w:line="240" w:lineRule="auto"/>
        <w:contextualSpacing/>
        <w:jc w:val="both"/>
        <w:rPr>
          <w:rFonts w:ascii="Arial" w:eastAsia="Times New Roman" w:hAnsi="Arial" w:cs="Arial"/>
          <w:lang w:val="es-ES" w:eastAsia="es-ES"/>
        </w:rPr>
      </w:pPr>
      <w:r w:rsidRPr="00E06583">
        <w:rPr>
          <w:rFonts w:ascii="Arial" w:eastAsia="Times New Roman" w:hAnsi="Arial" w:cs="Arial"/>
          <w:lang w:val="es-ES" w:eastAsia="es-ES"/>
        </w:rPr>
        <w:t>Permitir el ingreso de alimentos autóctonos por parte de los familiares para compartir en los encuentros con las familias (haciendo siempre énfasis en la inocuidad de los alimentos, y en estar acordes a los mensajes de las GABAs en cuento a evitar el consumo de alimentos empacados y bebidas azucaradas)</w:t>
      </w:r>
    </w:p>
    <w:p w:rsidR="000A3EC3" w:rsidRPr="00E06583" w:rsidRDefault="000A3EC3" w:rsidP="00FC7A8C">
      <w:pPr>
        <w:numPr>
          <w:ilvl w:val="0"/>
          <w:numId w:val="13"/>
        </w:numPr>
        <w:shd w:val="clear" w:color="auto" w:fill="FFFFFF"/>
        <w:spacing w:after="0" w:line="240" w:lineRule="auto"/>
        <w:contextualSpacing/>
        <w:jc w:val="both"/>
        <w:rPr>
          <w:rFonts w:ascii="Arial" w:eastAsia="Times New Roman" w:hAnsi="Arial" w:cs="Arial"/>
          <w:lang w:val="es-ES" w:eastAsia="es-ES"/>
        </w:rPr>
      </w:pPr>
      <w:r w:rsidRPr="00E06583">
        <w:rPr>
          <w:rFonts w:ascii="Arial" w:eastAsia="Times New Roman" w:hAnsi="Arial" w:cs="Arial"/>
          <w:lang w:val="es-ES" w:eastAsia="es-ES"/>
        </w:rPr>
        <w:lastRenderedPageBreak/>
        <w:t>Permitir el almacenamiento de alimentos secos autóctonos tales como Fariña, casabe, sacha anchi entre otros, entregados por la familia, en un espacio determinado en el servicio de alimentación, para el suministro de una porción diaria, ya sea adicional a la minuta patrón o en remplazo del grupo de cereales (definido por la nutricionista del operador)</w:t>
      </w:r>
    </w:p>
    <w:p w:rsidR="000A3EC3" w:rsidRPr="00E06583" w:rsidRDefault="000A3EC3" w:rsidP="00E06583">
      <w:pPr>
        <w:shd w:val="clear" w:color="auto" w:fill="FFFFFF"/>
        <w:spacing w:after="0" w:line="240" w:lineRule="auto"/>
        <w:jc w:val="both"/>
        <w:rPr>
          <w:rFonts w:ascii="Arial" w:eastAsia="Times New Roman" w:hAnsi="Arial" w:cs="Arial"/>
          <w:lang w:val="es-ES" w:eastAsia="es-ES"/>
        </w:rPr>
      </w:pPr>
    </w:p>
    <w:p w:rsidR="000A3EC3" w:rsidRPr="00E06583" w:rsidRDefault="000A3EC3" w:rsidP="00E06583">
      <w:pPr>
        <w:shd w:val="clear" w:color="auto" w:fill="FFFFFF"/>
        <w:spacing w:after="0" w:line="240" w:lineRule="auto"/>
        <w:jc w:val="both"/>
        <w:rPr>
          <w:rFonts w:ascii="Arial" w:eastAsia="Times New Roman" w:hAnsi="Arial" w:cs="Arial"/>
          <w:lang w:val="es-ES" w:eastAsia="es-ES"/>
        </w:rPr>
      </w:pPr>
    </w:p>
    <w:p w:rsidR="000A3EC3" w:rsidRPr="00E06583" w:rsidRDefault="000A3EC3" w:rsidP="00E06583">
      <w:pPr>
        <w:keepNext/>
        <w:keepLines/>
        <w:spacing w:after="0" w:line="240" w:lineRule="auto"/>
        <w:jc w:val="both"/>
        <w:outlineLvl w:val="2"/>
        <w:rPr>
          <w:rFonts w:ascii="Arial" w:eastAsia="Calibri" w:hAnsi="Arial" w:cs="Arial"/>
          <w:b/>
          <w:bCs/>
          <w:lang w:eastAsia="es-ES"/>
        </w:rPr>
      </w:pPr>
      <w:bookmarkStart w:id="20" w:name="_Toc5954552"/>
      <w:r w:rsidRPr="00E06583">
        <w:rPr>
          <w:rFonts w:ascii="Arial" w:eastAsia="Times New Roman" w:hAnsi="Arial" w:cs="Arial"/>
          <w:lang w:val="es-ES" w:eastAsia="es-ES"/>
        </w:rPr>
        <w:t>6.</w:t>
      </w:r>
      <w:r w:rsidRPr="00E06583">
        <w:rPr>
          <w:rFonts w:ascii="Arial" w:eastAsia="Calibri" w:hAnsi="Arial" w:cs="Arial"/>
        </w:rPr>
        <w:t xml:space="preserve">4 </w:t>
      </w:r>
      <w:bookmarkEnd w:id="19"/>
      <w:bookmarkEnd w:id="20"/>
      <w:r w:rsidRPr="00E06583">
        <w:rPr>
          <w:rFonts w:ascii="Arial" w:eastAsia="Calibri" w:hAnsi="Arial" w:cs="Arial"/>
          <w:bCs/>
        </w:rPr>
        <w:t>Componente Alimentario y Nutricional en Situaciones Especiales</w:t>
      </w:r>
      <w:r w:rsidRPr="00E06583">
        <w:rPr>
          <w:rFonts w:ascii="Arial" w:eastAsia="Calibri" w:hAnsi="Arial" w:cs="Arial"/>
          <w:b/>
          <w:bCs/>
        </w:rPr>
        <w:t xml:space="preserve"> </w:t>
      </w:r>
    </w:p>
    <w:p w:rsidR="000A3EC3" w:rsidRPr="00E06583" w:rsidRDefault="000A3EC3" w:rsidP="00E06583">
      <w:pPr>
        <w:autoSpaceDE w:val="0"/>
        <w:autoSpaceDN w:val="0"/>
        <w:adjustRightInd w:val="0"/>
        <w:spacing w:after="0" w:line="240" w:lineRule="auto"/>
        <w:jc w:val="both"/>
        <w:rPr>
          <w:rFonts w:ascii="Arial" w:eastAsia="Calibri" w:hAnsi="Arial" w:cs="Arial"/>
          <w:lang w:eastAsia="es-ES"/>
        </w:rPr>
      </w:pPr>
    </w:p>
    <w:p w:rsidR="000A3EC3" w:rsidRPr="00E06583" w:rsidRDefault="000A3EC3" w:rsidP="00E06583">
      <w:pPr>
        <w:autoSpaceDE w:val="0"/>
        <w:autoSpaceDN w:val="0"/>
        <w:adjustRightInd w:val="0"/>
        <w:spacing w:after="0" w:line="240" w:lineRule="auto"/>
        <w:jc w:val="both"/>
        <w:rPr>
          <w:rFonts w:ascii="Arial" w:eastAsia="Calibri" w:hAnsi="Arial" w:cs="Arial"/>
          <w:lang w:eastAsia="es-ES"/>
        </w:rPr>
      </w:pPr>
      <w:r w:rsidRPr="00E06583">
        <w:rPr>
          <w:rFonts w:ascii="Arial" w:eastAsia="Calibri" w:hAnsi="Arial" w:cs="Arial"/>
          <w:lang w:eastAsia="es-ES"/>
        </w:rPr>
        <w:t xml:space="preserve">Cuando los beneficiarios de los diferentes programas de atención reciban recomendaciones de alimentación y nutrición por parte del Sistema de Seguridad Social en Salud - SGSSS, debe comunicarse al nutricionista del Centro Zonal o de las entidades contratistas, para poner en conocimiento la situación y realizar los ajustes pertinentes en el ciclo de menús. </w:t>
      </w:r>
    </w:p>
    <w:p w:rsidR="000A3EC3" w:rsidRPr="00E06583" w:rsidRDefault="000A3EC3" w:rsidP="00E06583">
      <w:pPr>
        <w:shd w:val="clear" w:color="auto" w:fill="FFFFFF"/>
        <w:spacing w:after="0" w:line="240" w:lineRule="auto"/>
        <w:jc w:val="both"/>
        <w:rPr>
          <w:rFonts w:ascii="Arial" w:eastAsia="Times New Roman" w:hAnsi="Arial" w:cs="Arial"/>
          <w:lang w:eastAsia="es-ES"/>
        </w:rPr>
      </w:pPr>
      <w:r w:rsidRPr="00E06583">
        <w:rPr>
          <w:rFonts w:ascii="Arial" w:eastAsia="Times New Roman" w:hAnsi="Arial" w:cs="Arial"/>
          <w:lang w:val="es-ES" w:eastAsia="es-ES"/>
        </w:rPr>
        <w:t xml:space="preserve">En casos en los cuales las condiciones especiales de salud y alimentación de los beneficiarios ameriten el rediseño del esquema general de alimentación y del seguimiento nutricional, el nutricionista del operador debe realizar la atención de acuerdo a la situación particular presentada (enfermedades metabólicas, malnutrición, alimentación por sonda, etc.), siguiendo las pautas que se incluyen en los anexos No. 3 Guía técnica del componente de alimentación y nutrición para población con discapacidad y anexo No. 1 Componente alimentario y nutricional en situaciones especiales, que hacen parte </w:t>
      </w:r>
      <w:r w:rsidRPr="00E06583">
        <w:rPr>
          <w:rFonts w:ascii="Arial" w:eastAsia="Times New Roman" w:hAnsi="Arial" w:cs="Arial"/>
          <w:lang w:eastAsia="es-ES"/>
        </w:rPr>
        <w:t xml:space="preserve">del Anexo No 8. Componente alimentario y nutricional en situaciones especiales de la “Guía Técnica del componente de alimentación y nutrición para los programas y proyectos misionales del ICBF aparece la tabla antes presentada donde se establece la correlación entre las sustancias psicoactivas, las deficiencias nutricionales y los posibles ajustes en la alimentación. </w:t>
      </w:r>
    </w:p>
    <w:p w:rsidR="000A3EC3" w:rsidRPr="00E06583" w:rsidRDefault="000A3EC3" w:rsidP="00E06583">
      <w:pPr>
        <w:spacing w:after="0" w:line="240" w:lineRule="auto"/>
        <w:jc w:val="both"/>
        <w:rPr>
          <w:rFonts w:ascii="Arial" w:eastAsia="Times New Roman" w:hAnsi="Arial" w:cs="Arial"/>
          <w:u w:val="single"/>
          <w:lang w:val="es-ES" w:eastAsia="es-ES"/>
        </w:rPr>
      </w:pPr>
    </w:p>
    <w:p w:rsidR="000A3EC3" w:rsidRPr="00E06583" w:rsidRDefault="000A3EC3" w:rsidP="00E06583">
      <w:pPr>
        <w:spacing w:after="0" w:line="240" w:lineRule="auto"/>
        <w:jc w:val="both"/>
        <w:rPr>
          <w:rFonts w:ascii="Arial" w:eastAsia="Times New Roman" w:hAnsi="Arial" w:cs="Arial"/>
          <w:u w:val="single"/>
        </w:rPr>
      </w:pPr>
      <w:r w:rsidRPr="00E06583">
        <w:rPr>
          <w:rFonts w:ascii="Arial" w:eastAsia="Times New Roman" w:hAnsi="Arial" w:cs="Arial"/>
          <w:u w:val="single"/>
          <w:lang w:val="es-ES" w:eastAsia="es-ES"/>
        </w:rPr>
        <w:t>Deficiencias nutricionales por el consumo de SPA</w:t>
      </w:r>
    </w:p>
    <w:p w:rsidR="000A3EC3" w:rsidRPr="00E06583" w:rsidRDefault="000A3EC3" w:rsidP="00E06583">
      <w:pPr>
        <w:shd w:val="clear" w:color="auto" w:fill="FFFFFF"/>
        <w:spacing w:after="0" w:line="240" w:lineRule="auto"/>
        <w:jc w:val="both"/>
        <w:rPr>
          <w:rFonts w:ascii="Arial" w:eastAsia="Times New Roman" w:hAnsi="Arial" w:cs="Arial"/>
          <w:lang w:val="es-ES" w:eastAsia="es-CO"/>
        </w:rPr>
      </w:pPr>
      <w:r w:rsidRPr="00E06583">
        <w:rPr>
          <w:rFonts w:ascii="Arial" w:eastAsia="Times New Roman" w:hAnsi="Arial" w:cs="Arial"/>
          <w:lang w:val="es-ES"/>
        </w:rPr>
        <w:t>Los adolescentes y jóvenes del SRPA pueden</w:t>
      </w:r>
      <w:r w:rsidRPr="00E06583">
        <w:rPr>
          <w:rFonts w:ascii="Arial" w:eastAsia="Times New Roman" w:hAnsi="Arial" w:cs="Arial"/>
          <w:lang w:val="es-ES" w:eastAsia="es-CO"/>
        </w:rPr>
        <w:t xml:space="preserve"> presentar problemas relacionados con la nutrición, derivados del consumo de sustancias psicoactivas como las bebidas alcohólicas y los opiáceos, derivados principalmente al efecto orgánico de las drogas</w:t>
      </w:r>
      <w:r w:rsidRPr="00E06583">
        <w:rPr>
          <w:rFonts w:ascii="Arial" w:eastAsia="Times New Roman" w:hAnsi="Arial" w:cs="Arial"/>
          <w:vertAlign w:val="superscript"/>
          <w:lang w:val="es-ES" w:eastAsia="es-CO"/>
        </w:rPr>
        <w:footnoteReference w:id="5"/>
      </w:r>
      <w:r w:rsidRPr="00E06583">
        <w:rPr>
          <w:rFonts w:ascii="Arial" w:eastAsia="Times New Roman" w:hAnsi="Arial" w:cs="Arial"/>
          <w:lang w:val="es-ES" w:eastAsia="es-CO"/>
        </w:rPr>
        <w:t>. En la población que presenta alguna problemática de consumo de sustancias que producen dependencia, se ve afectado significativamente el sistema nervioso, especialmente la función de los neurotransmisores.</w:t>
      </w:r>
    </w:p>
    <w:p w:rsidR="000A3EC3" w:rsidRPr="00E06583" w:rsidRDefault="000A3EC3" w:rsidP="00E06583">
      <w:pPr>
        <w:shd w:val="clear" w:color="auto" w:fill="FFFFFF"/>
        <w:spacing w:after="0" w:line="240" w:lineRule="auto"/>
        <w:jc w:val="both"/>
        <w:rPr>
          <w:rFonts w:ascii="Arial" w:eastAsia="Times New Roman" w:hAnsi="Arial" w:cs="Arial"/>
          <w:lang w:val="es-ES" w:eastAsia="es-CO"/>
        </w:rPr>
      </w:pPr>
    </w:p>
    <w:p w:rsidR="000A3EC3" w:rsidRPr="00E06583" w:rsidRDefault="000A3EC3" w:rsidP="00E06583">
      <w:pPr>
        <w:shd w:val="clear" w:color="auto" w:fill="FFFFFF"/>
        <w:spacing w:after="0" w:line="240" w:lineRule="auto"/>
        <w:jc w:val="both"/>
        <w:rPr>
          <w:rFonts w:ascii="Arial" w:eastAsia="Times New Roman" w:hAnsi="Arial" w:cs="Arial"/>
          <w:lang w:val="es-ES" w:eastAsia="es-CO"/>
        </w:rPr>
      </w:pPr>
      <w:r w:rsidRPr="00E06583">
        <w:rPr>
          <w:rFonts w:ascii="Arial" w:eastAsia="Times New Roman" w:hAnsi="Arial" w:cs="Arial"/>
          <w:lang w:val="es-ES" w:eastAsia="es-CO"/>
        </w:rPr>
        <w:t>Los neurotransmisores son sustancias químicas que utilizan las células nerviosas llamadas neuronas para comunicarse entre sí, esto se llama sinapsis. Los neurotransmisores responden a funciones cerebrales específicas. Para que el cerebro funcione adecuadamente requiere de un equilibrio de nutrientes, vitaminas, minerales, aminoácidos, ácidos grasos y neurotransmisores (proteínas)</w:t>
      </w:r>
    </w:p>
    <w:p w:rsidR="000A3EC3" w:rsidRPr="00E06583" w:rsidRDefault="000A3EC3" w:rsidP="00E06583">
      <w:pPr>
        <w:shd w:val="clear" w:color="auto" w:fill="FFFFFF"/>
        <w:spacing w:after="0" w:line="240" w:lineRule="auto"/>
        <w:jc w:val="both"/>
        <w:rPr>
          <w:rFonts w:ascii="Arial" w:eastAsia="Times New Roman" w:hAnsi="Arial" w:cs="Arial"/>
          <w:lang w:val="es-ES" w:eastAsia="es-CO"/>
        </w:rPr>
      </w:pPr>
    </w:p>
    <w:p w:rsidR="000A3EC3" w:rsidRPr="00E06583" w:rsidRDefault="000A3EC3" w:rsidP="00E06583">
      <w:pPr>
        <w:shd w:val="clear" w:color="auto" w:fill="FFFFFF"/>
        <w:spacing w:after="0" w:line="240" w:lineRule="auto"/>
        <w:jc w:val="both"/>
        <w:rPr>
          <w:rFonts w:ascii="Arial" w:eastAsia="Times New Roman" w:hAnsi="Arial" w:cs="Arial"/>
          <w:lang w:val="es-ES" w:eastAsia="es-ES"/>
        </w:rPr>
      </w:pPr>
      <w:r w:rsidRPr="00E06583">
        <w:rPr>
          <w:rFonts w:ascii="Arial" w:eastAsia="Times New Roman" w:hAnsi="Arial" w:cs="Arial"/>
          <w:lang w:val="es-ES" w:eastAsia="es-CO"/>
        </w:rPr>
        <w:t>El sistema nervioso contiene gran cantidad de aminoácidos extremadamente activos para lograr el funcionamiento neuronal se conoce que estas pequeñas moléculas son las principales responsables de la conducción nerviosa rápida en el sistema nervioso</w:t>
      </w:r>
      <w:r w:rsidRPr="00E06583">
        <w:rPr>
          <w:rFonts w:ascii="Arial" w:eastAsia="Times New Roman" w:hAnsi="Arial" w:cs="Arial"/>
          <w:vertAlign w:val="superscript"/>
          <w:lang w:val="es-ES" w:eastAsia="es-CO"/>
        </w:rPr>
        <w:footnoteReference w:id="6"/>
      </w:r>
      <w:r w:rsidRPr="00E06583">
        <w:rPr>
          <w:rFonts w:ascii="Arial" w:eastAsia="Times New Roman" w:hAnsi="Arial" w:cs="Arial"/>
          <w:lang w:val="es-ES" w:eastAsia="es-CO"/>
        </w:rPr>
        <w:t>.</w:t>
      </w:r>
      <w:r w:rsidRPr="00E06583">
        <w:rPr>
          <w:rFonts w:ascii="Arial" w:eastAsia="Times New Roman" w:hAnsi="Arial" w:cs="Arial"/>
          <w:lang w:val="es-ES" w:eastAsia="es-ES"/>
        </w:rPr>
        <w:t>Los neurotransmisores se fabrican a partir de aminoácidos y se necesitan vitaminas y minerales para convertirlos en neurotransmisores.</w:t>
      </w:r>
    </w:p>
    <w:p w:rsidR="000A3EC3" w:rsidRPr="00E06583" w:rsidRDefault="000A3EC3" w:rsidP="00E06583">
      <w:pPr>
        <w:shd w:val="clear" w:color="auto" w:fill="FFFFFF"/>
        <w:spacing w:after="0" w:line="240" w:lineRule="auto"/>
        <w:jc w:val="both"/>
        <w:rPr>
          <w:rFonts w:ascii="Arial" w:eastAsia="Times New Roman" w:hAnsi="Arial" w:cs="Arial"/>
          <w:lang w:val="es-ES" w:eastAsia="es-CO"/>
        </w:rPr>
      </w:pPr>
    </w:p>
    <w:p w:rsidR="000A3EC3" w:rsidRPr="00E06583" w:rsidRDefault="000A3EC3" w:rsidP="00E06583">
      <w:pPr>
        <w:autoSpaceDE w:val="0"/>
        <w:autoSpaceDN w:val="0"/>
        <w:adjustRightInd w:val="0"/>
        <w:spacing w:after="0" w:line="240" w:lineRule="auto"/>
        <w:jc w:val="both"/>
        <w:rPr>
          <w:rFonts w:ascii="Arial" w:eastAsia="Times New Roman" w:hAnsi="Arial" w:cs="Arial"/>
          <w:lang w:val="es-ES" w:eastAsia="es-ES"/>
        </w:rPr>
      </w:pPr>
    </w:p>
    <w:p w:rsidR="000A3EC3" w:rsidRPr="00E06583" w:rsidRDefault="000A3EC3" w:rsidP="00E06583">
      <w:pPr>
        <w:autoSpaceDE w:val="0"/>
        <w:autoSpaceDN w:val="0"/>
        <w:adjustRightInd w:val="0"/>
        <w:spacing w:after="0" w:line="240" w:lineRule="auto"/>
        <w:jc w:val="both"/>
        <w:rPr>
          <w:rFonts w:ascii="Arial" w:eastAsia="Times New Roman" w:hAnsi="Arial" w:cs="Arial"/>
          <w:lang w:val="es-ES" w:eastAsia="es-ES"/>
        </w:rPr>
      </w:pPr>
      <w:r w:rsidRPr="00E06583">
        <w:rPr>
          <w:rFonts w:ascii="Arial" w:eastAsia="Times New Roman" w:hAnsi="Arial" w:cs="Arial"/>
          <w:bCs/>
          <w:lang w:val="es-ES" w:eastAsia="es-CO"/>
        </w:rPr>
        <w:lastRenderedPageBreak/>
        <w:t>Principales neurotransmisores</w:t>
      </w:r>
    </w:p>
    <w:p w:rsidR="000A3EC3" w:rsidRPr="00E06583" w:rsidRDefault="000A3EC3" w:rsidP="00E06583">
      <w:pPr>
        <w:shd w:val="clear" w:color="auto" w:fill="FFFFFF"/>
        <w:spacing w:after="0" w:line="240" w:lineRule="auto"/>
        <w:jc w:val="both"/>
        <w:rPr>
          <w:rFonts w:ascii="Arial" w:eastAsia="Times New Roman" w:hAnsi="Arial" w:cs="Arial"/>
          <w:b/>
          <w:bCs/>
          <w:lang w:val="es-ES" w:eastAsia="es-CO"/>
        </w:rPr>
      </w:pPr>
    </w:p>
    <w:p w:rsidR="000A3EC3" w:rsidRPr="00E06583" w:rsidRDefault="000A3EC3" w:rsidP="00E06583">
      <w:pPr>
        <w:shd w:val="clear" w:color="auto" w:fill="FFFFFF"/>
        <w:spacing w:after="0" w:line="240" w:lineRule="auto"/>
        <w:jc w:val="both"/>
        <w:rPr>
          <w:rFonts w:ascii="Arial" w:eastAsia="Times New Roman" w:hAnsi="Arial" w:cs="Arial"/>
          <w:b/>
          <w:bCs/>
          <w:lang w:val="es-ES" w:eastAsia="es-CO"/>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90"/>
        <w:gridCol w:w="2581"/>
        <w:gridCol w:w="2338"/>
        <w:gridCol w:w="1800"/>
      </w:tblGrid>
      <w:tr w:rsidR="000A3EC3" w:rsidRPr="00E06583" w:rsidTr="000A3EC3">
        <w:trPr>
          <w:trHeight w:val="214"/>
        </w:trPr>
        <w:tc>
          <w:tcPr>
            <w:tcW w:w="2283" w:type="dxa"/>
          </w:tcPr>
          <w:p w:rsidR="000A3EC3" w:rsidRPr="00E06583" w:rsidRDefault="000A3EC3" w:rsidP="00E06583">
            <w:pPr>
              <w:spacing w:after="0" w:line="240" w:lineRule="auto"/>
              <w:jc w:val="both"/>
              <w:rPr>
                <w:rFonts w:ascii="Arial" w:eastAsia="Times New Roman" w:hAnsi="Arial" w:cs="Arial"/>
                <w:b/>
                <w:bCs/>
                <w:lang w:val="es-ES" w:eastAsia="es-CO"/>
              </w:rPr>
            </w:pPr>
            <w:r w:rsidRPr="00E06583">
              <w:rPr>
                <w:rFonts w:ascii="Arial" w:eastAsia="Times New Roman" w:hAnsi="Arial" w:cs="Arial"/>
                <w:b/>
                <w:bCs/>
                <w:lang w:val="es-ES" w:eastAsia="es-CO"/>
              </w:rPr>
              <w:t>NEUROTRANSMISOR</w:t>
            </w:r>
          </w:p>
        </w:tc>
        <w:tc>
          <w:tcPr>
            <w:tcW w:w="2674" w:type="dxa"/>
          </w:tcPr>
          <w:p w:rsidR="000A3EC3" w:rsidRPr="00E06583" w:rsidRDefault="000A3EC3" w:rsidP="00E06583">
            <w:pPr>
              <w:spacing w:after="0" w:line="240" w:lineRule="auto"/>
              <w:jc w:val="both"/>
              <w:rPr>
                <w:rFonts w:ascii="Arial" w:eastAsia="Times New Roman" w:hAnsi="Arial" w:cs="Arial"/>
                <w:b/>
                <w:bCs/>
                <w:lang w:val="es-ES" w:eastAsia="es-CO"/>
              </w:rPr>
            </w:pPr>
            <w:r w:rsidRPr="00E06583">
              <w:rPr>
                <w:rFonts w:ascii="Arial" w:eastAsia="Times New Roman" w:hAnsi="Arial" w:cs="Arial"/>
                <w:b/>
                <w:bCs/>
                <w:lang w:val="es-ES" w:eastAsia="es-CO"/>
              </w:rPr>
              <w:t>SINTOMAS DE DEFICIENCIA</w:t>
            </w:r>
          </w:p>
        </w:tc>
        <w:tc>
          <w:tcPr>
            <w:tcW w:w="2413" w:type="dxa"/>
          </w:tcPr>
          <w:p w:rsidR="000A3EC3" w:rsidRPr="00E06583" w:rsidRDefault="000A3EC3" w:rsidP="00E06583">
            <w:pPr>
              <w:spacing w:after="0" w:line="240" w:lineRule="auto"/>
              <w:jc w:val="both"/>
              <w:rPr>
                <w:rFonts w:ascii="Arial" w:eastAsia="Times New Roman" w:hAnsi="Arial" w:cs="Arial"/>
                <w:b/>
                <w:bCs/>
                <w:lang w:val="es-ES" w:eastAsia="es-CO"/>
              </w:rPr>
            </w:pPr>
            <w:r w:rsidRPr="00E06583">
              <w:rPr>
                <w:rFonts w:ascii="Arial" w:eastAsia="Times New Roman" w:hAnsi="Arial" w:cs="Arial"/>
                <w:b/>
                <w:bCs/>
                <w:lang w:val="es-ES" w:eastAsia="es-CO"/>
              </w:rPr>
              <w:t>TRATAMIENTO</w:t>
            </w:r>
          </w:p>
        </w:tc>
        <w:tc>
          <w:tcPr>
            <w:tcW w:w="1839" w:type="dxa"/>
          </w:tcPr>
          <w:p w:rsidR="000A3EC3" w:rsidRPr="00E06583" w:rsidRDefault="000A3EC3" w:rsidP="00E06583">
            <w:pPr>
              <w:spacing w:after="0" w:line="240" w:lineRule="auto"/>
              <w:jc w:val="both"/>
              <w:rPr>
                <w:rFonts w:ascii="Arial" w:eastAsia="Times New Roman" w:hAnsi="Arial" w:cs="Arial"/>
                <w:b/>
                <w:bCs/>
                <w:lang w:val="es-ES" w:eastAsia="es-CO"/>
              </w:rPr>
            </w:pPr>
            <w:r w:rsidRPr="00E06583">
              <w:rPr>
                <w:rFonts w:ascii="Arial" w:eastAsia="Times New Roman" w:hAnsi="Arial" w:cs="Arial"/>
                <w:b/>
                <w:bCs/>
                <w:lang w:val="es-ES" w:eastAsia="es-CO"/>
              </w:rPr>
              <w:t>ALIMENTOS</w:t>
            </w:r>
          </w:p>
        </w:tc>
      </w:tr>
      <w:tr w:rsidR="000A3EC3" w:rsidRPr="00E06583" w:rsidTr="000A3EC3">
        <w:trPr>
          <w:trHeight w:val="1812"/>
        </w:trPr>
        <w:tc>
          <w:tcPr>
            <w:tcW w:w="2283" w:type="dxa"/>
          </w:tcPr>
          <w:p w:rsidR="000A3EC3" w:rsidRPr="00E06583" w:rsidRDefault="000A3EC3" w:rsidP="00E06583">
            <w:pPr>
              <w:spacing w:after="0" w:line="240" w:lineRule="auto"/>
              <w:jc w:val="both"/>
              <w:rPr>
                <w:rFonts w:ascii="Arial" w:eastAsia="Times New Roman" w:hAnsi="Arial" w:cs="Arial"/>
                <w:b/>
                <w:bCs/>
                <w:lang w:val="es-ES" w:eastAsia="es-CO"/>
              </w:rPr>
            </w:pPr>
          </w:p>
          <w:p w:rsidR="000A3EC3" w:rsidRPr="00E06583" w:rsidRDefault="000A3EC3" w:rsidP="00E06583">
            <w:pPr>
              <w:spacing w:after="0" w:line="240" w:lineRule="auto"/>
              <w:jc w:val="both"/>
              <w:rPr>
                <w:rFonts w:ascii="Arial" w:eastAsia="Times New Roman" w:hAnsi="Arial" w:cs="Arial"/>
                <w:b/>
                <w:bCs/>
                <w:lang w:val="es-ES" w:eastAsia="es-CO"/>
              </w:rPr>
            </w:pPr>
            <w:r w:rsidRPr="00E06583">
              <w:rPr>
                <w:rFonts w:ascii="Arial" w:eastAsia="Times New Roman" w:hAnsi="Arial" w:cs="Arial"/>
                <w:b/>
                <w:bCs/>
                <w:lang w:val="es-ES" w:eastAsia="es-CO"/>
              </w:rPr>
              <w:t>DOPAMINA:</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Función: Energía mental, atención, control de impulsos, motivación, determinación.</w:t>
            </w:r>
          </w:p>
        </w:tc>
        <w:tc>
          <w:tcPr>
            <w:tcW w:w="2674" w:type="dxa"/>
          </w:tcPr>
          <w:p w:rsidR="000A3EC3" w:rsidRPr="00E06583" w:rsidRDefault="000A3EC3" w:rsidP="00E06583">
            <w:pPr>
              <w:spacing w:after="0" w:line="240" w:lineRule="auto"/>
              <w:jc w:val="both"/>
              <w:rPr>
                <w:rFonts w:ascii="Arial" w:eastAsia="Times New Roman" w:hAnsi="Arial" w:cs="Arial"/>
                <w:bCs/>
                <w:lang w:val="pt-BR" w:eastAsia="es-CO"/>
              </w:rPr>
            </w:pPr>
            <w:r w:rsidRPr="00E06583">
              <w:rPr>
                <w:rFonts w:ascii="Arial" w:eastAsia="Times New Roman" w:hAnsi="Arial" w:cs="Arial"/>
                <w:bCs/>
                <w:lang w:val="pt-BR" w:eastAsia="es-CO"/>
              </w:rPr>
              <w:t>Fatiga</w:t>
            </w:r>
          </w:p>
          <w:p w:rsidR="000A3EC3" w:rsidRPr="00E06583" w:rsidRDefault="000A3EC3" w:rsidP="00E06583">
            <w:pPr>
              <w:spacing w:after="0" w:line="240" w:lineRule="auto"/>
              <w:jc w:val="both"/>
              <w:rPr>
                <w:rFonts w:ascii="Arial" w:eastAsia="Times New Roman" w:hAnsi="Arial" w:cs="Arial"/>
                <w:bCs/>
                <w:lang w:val="pt-BR" w:eastAsia="es-CO"/>
              </w:rPr>
            </w:pPr>
            <w:r w:rsidRPr="00E06583">
              <w:rPr>
                <w:rFonts w:ascii="Arial" w:eastAsia="Times New Roman" w:hAnsi="Arial" w:cs="Arial"/>
                <w:bCs/>
                <w:lang w:val="pt-BR" w:eastAsia="es-CO"/>
              </w:rPr>
              <w:t>Mareos</w:t>
            </w:r>
          </w:p>
          <w:p w:rsidR="000A3EC3" w:rsidRPr="00E06583" w:rsidRDefault="000A3EC3" w:rsidP="00E06583">
            <w:pPr>
              <w:spacing w:after="0" w:line="240" w:lineRule="auto"/>
              <w:jc w:val="both"/>
              <w:rPr>
                <w:rFonts w:ascii="Arial" w:eastAsia="Times New Roman" w:hAnsi="Arial" w:cs="Arial"/>
                <w:bCs/>
                <w:lang w:val="pt-BR" w:eastAsia="es-CO"/>
              </w:rPr>
            </w:pPr>
            <w:r w:rsidRPr="00E06583">
              <w:rPr>
                <w:rFonts w:ascii="Arial" w:eastAsia="Times New Roman" w:hAnsi="Arial" w:cs="Arial"/>
                <w:bCs/>
                <w:lang w:val="pt-BR" w:eastAsia="es-CO"/>
              </w:rPr>
              <w:t>Deseos intensos de azúcar o café</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Aumento de peso</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Disminución del deseo sexual</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Adicciones</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Problemas de atención</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Prob. de control de Impulsos</w:t>
            </w:r>
          </w:p>
        </w:tc>
        <w:tc>
          <w:tcPr>
            <w:tcW w:w="2413" w:type="dxa"/>
          </w:tcPr>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Dieta rica en proteínas (Carnes, pescados, aves y legumbres)</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Tirosina, fenilamina y l-metionina</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Ejercicios de pesas</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 xml:space="preserve">Eliminación de contaminación </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con plomo y cadmio</w:t>
            </w:r>
          </w:p>
        </w:tc>
        <w:tc>
          <w:tcPr>
            <w:tcW w:w="1839" w:type="dxa"/>
          </w:tcPr>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Banana</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Carnes Pescado</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Leche</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Habas</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Huevos</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Remolachas</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Granos</w:t>
            </w:r>
          </w:p>
        </w:tc>
      </w:tr>
      <w:tr w:rsidR="000A3EC3" w:rsidRPr="00E06583" w:rsidTr="000A3EC3">
        <w:trPr>
          <w:trHeight w:val="939"/>
        </w:trPr>
        <w:tc>
          <w:tcPr>
            <w:tcW w:w="2283" w:type="dxa"/>
          </w:tcPr>
          <w:p w:rsidR="000A3EC3" w:rsidRPr="00E06583" w:rsidRDefault="000A3EC3" w:rsidP="00E06583">
            <w:pPr>
              <w:spacing w:after="0" w:line="240" w:lineRule="auto"/>
              <w:jc w:val="both"/>
              <w:rPr>
                <w:rFonts w:ascii="Arial" w:eastAsia="Times New Roman" w:hAnsi="Arial" w:cs="Arial"/>
                <w:b/>
                <w:bCs/>
                <w:lang w:val="es-ES" w:eastAsia="es-CO"/>
              </w:rPr>
            </w:pPr>
          </w:p>
          <w:p w:rsidR="000A3EC3" w:rsidRPr="00E06583" w:rsidRDefault="000A3EC3" w:rsidP="00E06583">
            <w:pPr>
              <w:spacing w:after="0" w:line="240" w:lineRule="auto"/>
              <w:jc w:val="both"/>
              <w:rPr>
                <w:rFonts w:ascii="Arial" w:eastAsia="Times New Roman" w:hAnsi="Arial" w:cs="Arial"/>
                <w:b/>
                <w:bCs/>
                <w:lang w:val="es-ES" w:eastAsia="es-CO"/>
              </w:rPr>
            </w:pPr>
            <w:r w:rsidRPr="00E06583">
              <w:rPr>
                <w:rFonts w:ascii="Arial" w:eastAsia="Times New Roman" w:hAnsi="Arial" w:cs="Arial"/>
                <w:b/>
                <w:bCs/>
                <w:lang w:val="es-ES" w:eastAsia="es-CO"/>
              </w:rPr>
              <w:t xml:space="preserve">SEROTONINA: </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La Serotonina es el Neurotransmisor más estudiado. Ayuda a configurar el estado de ánimo, mejora el nivel de energía, la memoria y la visión de perspectivas frente a la vida</w:t>
            </w:r>
          </w:p>
          <w:p w:rsidR="000A3EC3" w:rsidRPr="00E06583" w:rsidRDefault="000A3EC3" w:rsidP="00E06583">
            <w:pPr>
              <w:spacing w:after="0" w:line="240" w:lineRule="auto"/>
              <w:jc w:val="both"/>
              <w:rPr>
                <w:rFonts w:ascii="Arial" w:eastAsia="Times New Roman" w:hAnsi="Arial" w:cs="Arial"/>
                <w:b/>
                <w:bCs/>
                <w:lang w:val="es-ES" w:eastAsia="es-CO"/>
              </w:rPr>
            </w:pPr>
            <w:r w:rsidRPr="00E06583">
              <w:rPr>
                <w:rFonts w:ascii="Arial" w:eastAsia="Times New Roman" w:hAnsi="Arial" w:cs="Arial"/>
                <w:bCs/>
                <w:lang w:val="es-ES" w:eastAsia="es-CO"/>
              </w:rPr>
              <w:t>Función: Balance emocional, depresión, agresividad</w:t>
            </w:r>
          </w:p>
        </w:tc>
        <w:tc>
          <w:tcPr>
            <w:tcW w:w="2674" w:type="dxa"/>
          </w:tcPr>
          <w:p w:rsidR="000A3EC3" w:rsidRPr="00E06583" w:rsidRDefault="000A3EC3" w:rsidP="00E06583">
            <w:pPr>
              <w:spacing w:after="0" w:line="240" w:lineRule="auto"/>
              <w:jc w:val="both"/>
              <w:rPr>
                <w:rFonts w:ascii="Arial" w:eastAsia="Times New Roman" w:hAnsi="Arial" w:cs="Arial"/>
                <w:bCs/>
                <w:lang w:val="es-ES" w:eastAsia="es-CO"/>
              </w:rPr>
            </w:pP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Depresión</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Migraña</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Dolor de espalda</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Falta de aire</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Problemas de sueño</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Eyaculación prematura</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Síndrome premenstrual</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Bulimia y anorexia</w:t>
            </w:r>
          </w:p>
          <w:p w:rsidR="000A3EC3" w:rsidRPr="00E06583" w:rsidRDefault="000A3EC3" w:rsidP="00E06583">
            <w:pPr>
              <w:spacing w:after="0" w:line="240" w:lineRule="auto"/>
              <w:jc w:val="both"/>
              <w:rPr>
                <w:rFonts w:ascii="Arial" w:eastAsia="Times New Roman" w:hAnsi="Arial" w:cs="Arial"/>
                <w:b/>
                <w:bCs/>
                <w:lang w:val="es-ES" w:eastAsia="es-CO"/>
              </w:rPr>
            </w:pPr>
            <w:r w:rsidRPr="00E06583">
              <w:rPr>
                <w:rFonts w:ascii="Arial" w:eastAsia="Times New Roman" w:hAnsi="Arial" w:cs="Arial"/>
                <w:bCs/>
                <w:lang w:val="es-ES" w:eastAsia="es-CO"/>
              </w:rPr>
              <w:t>Problemas obsesivos compulsivos</w:t>
            </w:r>
          </w:p>
        </w:tc>
        <w:tc>
          <w:tcPr>
            <w:tcW w:w="2413" w:type="dxa"/>
          </w:tcPr>
          <w:p w:rsidR="000A3EC3" w:rsidRPr="00E06583" w:rsidRDefault="000A3EC3" w:rsidP="00E06583">
            <w:pPr>
              <w:spacing w:after="0" w:line="240" w:lineRule="auto"/>
              <w:jc w:val="both"/>
              <w:rPr>
                <w:rFonts w:ascii="Arial" w:eastAsia="Times New Roman" w:hAnsi="Arial" w:cs="Arial"/>
                <w:bCs/>
                <w:lang w:val="es-ES" w:eastAsia="es-CO"/>
              </w:rPr>
            </w:pP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 xml:space="preserve">Dieta rica en triptófanos </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 xml:space="preserve">Tiamina, ácido </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 xml:space="preserve">fólico, B12, B6, </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Zn, Ca, vit C, fosfatos.</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Ejercicio aeróbico</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Mas horas de sueño</w:t>
            </w:r>
          </w:p>
          <w:p w:rsidR="000A3EC3" w:rsidRPr="00E06583" w:rsidRDefault="000A3EC3" w:rsidP="00E06583">
            <w:pPr>
              <w:spacing w:after="0" w:line="240" w:lineRule="auto"/>
              <w:jc w:val="both"/>
              <w:rPr>
                <w:rFonts w:ascii="Arial" w:eastAsia="Times New Roman" w:hAnsi="Arial" w:cs="Arial"/>
                <w:b/>
                <w:bCs/>
                <w:lang w:val="es-ES" w:eastAsia="es-CO"/>
              </w:rPr>
            </w:pPr>
            <w:r w:rsidRPr="00E06583">
              <w:rPr>
                <w:rFonts w:ascii="Arial" w:eastAsia="Times New Roman" w:hAnsi="Arial" w:cs="Arial"/>
                <w:bCs/>
                <w:lang w:val="es-ES" w:eastAsia="es-CO"/>
              </w:rPr>
              <w:t>Eliminación de productos tóxicos del ambiente.</w:t>
            </w:r>
          </w:p>
        </w:tc>
        <w:tc>
          <w:tcPr>
            <w:tcW w:w="1839" w:type="dxa"/>
          </w:tcPr>
          <w:p w:rsidR="000A3EC3" w:rsidRPr="00E06583" w:rsidRDefault="000A3EC3" w:rsidP="00E06583">
            <w:pPr>
              <w:spacing w:after="0" w:line="240" w:lineRule="auto"/>
              <w:jc w:val="both"/>
              <w:rPr>
                <w:rFonts w:ascii="Arial" w:eastAsia="Times New Roman" w:hAnsi="Arial" w:cs="Arial"/>
                <w:bCs/>
                <w:lang w:val="es-ES" w:eastAsia="es-CO"/>
              </w:rPr>
            </w:pP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Leche, yogur, Queso, banano,</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Huevos, Carnes</w:t>
            </w:r>
          </w:p>
          <w:p w:rsidR="000A3EC3" w:rsidRPr="00E06583" w:rsidRDefault="000A3EC3" w:rsidP="00E06583">
            <w:pPr>
              <w:spacing w:after="0" w:line="240" w:lineRule="auto"/>
              <w:jc w:val="both"/>
              <w:rPr>
                <w:rFonts w:ascii="Arial" w:eastAsia="Times New Roman" w:hAnsi="Arial" w:cs="Arial"/>
                <w:bCs/>
                <w:lang w:val="pt-BR" w:eastAsia="es-CO"/>
              </w:rPr>
            </w:pPr>
            <w:r w:rsidRPr="00E06583">
              <w:rPr>
                <w:rFonts w:ascii="Arial" w:eastAsia="Times New Roman" w:hAnsi="Arial" w:cs="Arial"/>
                <w:bCs/>
                <w:lang w:val="pt-BR" w:eastAsia="es-CO"/>
              </w:rPr>
              <w:t>Cereales, Coliflor</w:t>
            </w:r>
          </w:p>
          <w:p w:rsidR="000A3EC3" w:rsidRPr="00E06583" w:rsidRDefault="000A3EC3" w:rsidP="00E06583">
            <w:pPr>
              <w:spacing w:after="0" w:line="240" w:lineRule="auto"/>
              <w:jc w:val="both"/>
              <w:rPr>
                <w:rFonts w:ascii="Arial" w:eastAsia="Times New Roman" w:hAnsi="Arial" w:cs="Arial"/>
                <w:b/>
                <w:bCs/>
                <w:lang w:val="pt-BR" w:eastAsia="es-CO"/>
              </w:rPr>
            </w:pPr>
            <w:r w:rsidRPr="00E06583">
              <w:rPr>
                <w:rFonts w:ascii="Arial" w:eastAsia="Times New Roman" w:hAnsi="Arial" w:cs="Arial"/>
                <w:bCs/>
                <w:lang w:val="pt-BR" w:eastAsia="es-CO"/>
              </w:rPr>
              <w:t xml:space="preserve">Arroz, avena Pastas, </w:t>
            </w:r>
          </w:p>
        </w:tc>
      </w:tr>
      <w:tr w:rsidR="000A3EC3" w:rsidRPr="00E06583" w:rsidTr="000A3EC3">
        <w:trPr>
          <w:trHeight w:val="1514"/>
        </w:trPr>
        <w:tc>
          <w:tcPr>
            <w:tcW w:w="2283" w:type="dxa"/>
          </w:tcPr>
          <w:p w:rsidR="000A3EC3" w:rsidRPr="00E06583" w:rsidRDefault="000A3EC3" w:rsidP="00E06583">
            <w:pPr>
              <w:spacing w:after="0" w:line="240" w:lineRule="auto"/>
              <w:jc w:val="both"/>
              <w:rPr>
                <w:rFonts w:ascii="Arial" w:eastAsia="Times New Roman" w:hAnsi="Arial" w:cs="Arial"/>
                <w:b/>
                <w:bCs/>
                <w:lang w:val="pt-BR" w:eastAsia="es-CO"/>
              </w:rPr>
            </w:pPr>
          </w:p>
          <w:p w:rsidR="000A3EC3" w:rsidRPr="00E06583" w:rsidRDefault="000A3EC3" w:rsidP="00E06583">
            <w:pPr>
              <w:spacing w:after="0" w:line="240" w:lineRule="auto"/>
              <w:jc w:val="both"/>
              <w:rPr>
                <w:rFonts w:ascii="Arial" w:eastAsia="Times New Roman" w:hAnsi="Arial" w:cs="Arial"/>
                <w:b/>
                <w:bCs/>
                <w:lang w:val="es-ES" w:eastAsia="es-CO"/>
              </w:rPr>
            </w:pPr>
            <w:r w:rsidRPr="00E06583">
              <w:rPr>
                <w:rFonts w:ascii="Arial" w:eastAsia="Times New Roman" w:hAnsi="Arial" w:cs="Arial"/>
                <w:b/>
                <w:bCs/>
                <w:lang w:val="es-ES" w:eastAsia="es-CO"/>
              </w:rPr>
              <w:t>NOREPINEFRINA</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 xml:space="preserve">Función: alerta, memoria, velocidad de pensamiento </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 xml:space="preserve">mental, funciones </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ejecutivas, ánimo</w:t>
            </w:r>
          </w:p>
          <w:p w:rsidR="000A3EC3" w:rsidRPr="00E06583" w:rsidRDefault="000A3EC3" w:rsidP="00E06583">
            <w:pPr>
              <w:spacing w:after="0" w:line="240" w:lineRule="auto"/>
              <w:jc w:val="both"/>
              <w:rPr>
                <w:rFonts w:ascii="Arial" w:eastAsia="Times New Roman" w:hAnsi="Arial" w:cs="Arial"/>
                <w:b/>
                <w:bCs/>
                <w:lang w:val="es-ES" w:eastAsia="es-CO"/>
              </w:rPr>
            </w:pPr>
          </w:p>
        </w:tc>
        <w:tc>
          <w:tcPr>
            <w:tcW w:w="2674" w:type="dxa"/>
          </w:tcPr>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Problemas de memoria.</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Distracción</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Problemas en toma de decisiones</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Fatiga Dolor vago Depresión</w:t>
            </w:r>
          </w:p>
          <w:p w:rsidR="000A3EC3" w:rsidRPr="00E06583" w:rsidRDefault="000A3EC3" w:rsidP="00E06583">
            <w:pPr>
              <w:spacing w:after="0" w:line="240" w:lineRule="auto"/>
              <w:jc w:val="both"/>
              <w:rPr>
                <w:rFonts w:ascii="Arial" w:eastAsia="Times New Roman" w:hAnsi="Arial" w:cs="Arial"/>
                <w:b/>
                <w:bCs/>
                <w:lang w:val="es-ES" w:eastAsia="es-CO"/>
              </w:rPr>
            </w:pPr>
            <w:r w:rsidRPr="00E06583">
              <w:rPr>
                <w:rFonts w:ascii="Arial" w:eastAsia="Times New Roman" w:hAnsi="Arial" w:cs="Arial"/>
                <w:bCs/>
                <w:lang w:val="es-ES" w:eastAsia="es-CO"/>
              </w:rPr>
              <w:t>Atención selectiva</w:t>
            </w:r>
          </w:p>
        </w:tc>
        <w:tc>
          <w:tcPr>
            <w:tcW w:w="2413" w:type="dxa"/>
          </w:tcPr>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Dieta rica en proteínas</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Ejercicios con pesas</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 xml:space="preserve">Multivitaminas y minerales, B6, zinc, </w:t>
            </w:r>
          </w:p>
          <w:p w:rsidR="000A3EC3" w:rsidRPr="00E06583" w:rsidRDefault="000A3EC3" w:rsidP="00E06583">
            <w:pPr>
              <w:spacing w:after="0" w:line="240" w:lineRule="auto"/>
              <w:jc w:val="both"/>
              <w:rPr>
                <w:rFonts w:ascii="Arial" w:eastAsia="Times New Roman" w:hAnsi="Arial" w:cs="Arial"/>
                <w:bCs/>
                <w:lang w:val="pt-BR" w:eastAsia="es-CO"/>
              </w:rPr>
            </w:pPr>
            <w:r w:rsidRPr="00E06583">
              <w:rPr>
                <w:rFonts w:ascii="Arial" w:eastAsia="Times New Roman" w:hAnsi="Arial" w:cs="Arial"/>
                <w:bCs/>
                <w:lang w:val="pt-BR" w:eastAsia="es-CO"/>
              </w:rPr>
              <w:t xml:space="preserve">ácido fólico Suplementos </w:t>
            </w:r>
          </w:p>
          <w:p w:rsidR="000A3EC3" w:rsidRPr="00E06583" w:rsidRDefault="000A3EC3" w:rsidP="00E06583">
            <w:pPr>
              <w:spacing w:after="0" w:line="240" w:lineRule="auto"/>
              <w:jc w:val="both"/>
              <w:rPr>
                <w:rFonts w:ascii="Arial" w:eastAsia="Times New Roman" w:hAnsi="Arial" w:cs="Arial"/>
                <w:bCs/>
                <w:lang w:val="pt-BR" w:eastAsia="es-CO"/>
              </w:rPr>
            </w:pPr>
            <w:r w:rsidRPr="00E06583">
              <w:rPr>
                <w:rFonts w:ascii="Arial" w:eastAsia="Times New Roman" w:hAnsi="Arial" w:cs="Arial"/>
                <w:bCs/>
                <w:lang w:val="pt-BR" w:eastAsia="es-CO"/>
              </w:rPr>
              <w:t xml:space="preserve">L-Tirosina, LFenilamina, </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SAME, LCisteina</w:t>
            </w:r>
          </w:p>
        </w:tc>
        <w:tc>
          <w:tcPr>
            <w:tcW w:w="1839" w:type="dxa"/>
          </w:tcPr>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Carne Aves</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Pescados</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Leguminosas</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Huevo Leche</w:t>
            </w:r>
          </w:p>
          <w:p w:rsidR="000A3EC3" w:rsidRPr="00E06583" w:rsidRDefault="000A3EC3" w:rsidP="00E06583">
            <w:pPr>
              <w:spacing w:after="0" w:line="240" w:lineRule="auto"/>
              <w:jc w:val="both"/>
              <w:rPr>
                <w:rFonts w:ascii="Arial" w:eastAsia="Times New Roman" w:hAnsi="Arial" w:cs="Arial"/>
                <w:b/>
                <w:bCs/>
                <w:lang w:val="es-ES" w:eastAsia="es-CO"/>
              </w:rPr>
            </w:pPr>
            <w:r w:rsidRPr="00E06583">
              <w:rPr>
                <w:rFonts w:ascii="Arial" w:eastAsia="Times New Roman" w:hAnsi="Arial" w:cs="Arial"/>
                <w:bCs/>
                <w:lang w:val="es-ES" w:eastAsia="es-CO"/>
              </w:rPr>
              <w:t>Arroz</w:t>
            </w:r>
          </w:p>
        </w:tc>
      </w:tr>
      <w:tr w:rsidR="000A3EC3" w:rsidRPr="00E06583" w:rsidTr="000A3EC3">
        <w:trPr>
          <w:trHeight w:val="1928"/>
        </w:trPr>
        <w:tc>
          <w:tcPr>
            <w:tcW w:w="2283" w:type="dxa"/>
          </w:tcPr>
          <w:p w:rsidR="000A3EC3" w:rsidRPr="00E06583" w:rsidRDefault="000A3EC3" w:rsidP="00E06583">
            <w:pPr>
              <w:spacing w:after="0" w:line="240" w:lineRule="auto"/>
              <w:jc w:val="both"/>
              <w:rPr>
                <w:rFonts w:ascii="Arial" w:eastAsia="Times New Roman" w:hAnsi="Arial" w:cs="Arial"/>
                <w:b/>
                <w:bCs/>
                <w:lang w:val="es-ES" w:eastAsia="es-CO"/>
              </w:rPr>
            </w:pPr>
            <w:r w:rsidRPr="00E06583">
              <w:rPr>
                <w:rFonts w:ascii="Arial" w:eastAsia="Times New Roman" w:hAnsi="Arial" w:cs="Arial"/>
                <w:b/>
                <w:bCs/>
                <w:lang w:val="es-ES" w:eastAsia="es-CO"/>
              </w:rPr>
              <w:lastRenderedPageBreak/>
              <w:t>GABA</w:t>
            </w:r>
          </w:p>
          <w:p w:rsidR="000A3EC3" w:rsidRPr="00E06583" w:rsidRDefault="000A3EC3" w:rsidP="00E06583">
            <w:pPr>
              <w:spacing w:after="0" w:line="240" w:lineRule="auto"/>
              <w:jc w:val="both"/>
              <w:rPr>
                <w:rFonts w:ascii="Arial" w:eastAsia="Times New Roman" w:hAnsi="Arial" w:cs="Arial"/>
                <w:b/>
                <w:bCs/>
                <w:lang w:val="es-ES" w:eastAsia="es-CO"/>
              </w:rPr>
            </w:pPr>
            <w:r w:rsidRPr="00E06583">
              <w:rPr>
                <w:rFonts w:ascii="Arial" w:eastAsia="Times New Roman" w:hAnsi="Arial" w:cs="Arial"/>
                <w:bCs/>
                <w:lang w:val="es-ES" w:eastAsia="es-CO"/>
              </w:rPr>
              <w:t>Función: Tranquilidad, ritmos cerebrales equilibrados</w:t>
            </w:r>
          </w:p>
        </w:tc>
        <w:tc>
          <w:tcPr>
            <w:tcW w:w="2674" w:type="dxa"/>
          </w:tcPr>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Ansiedad de carbohidratos</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Palpitaciones</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Respiración irregular</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Pulso acelerado, Manos frías</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Zumbido de oídos</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Nudo en la garganta</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Inquietud, Insomnio</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Hipertensión</w:t>
            </w:r>
          </w:p>
          <w:p w:rsidR="000A3EC3" w:rsidRPr="00E06583" w:rsidRDefault="000A3EC3" w:rsidP="00E06583">
            <w:pPr>
              <w:spacing w:after="0" w:line="240" w:lineRule="auto"/>
              <w:jc w:val="both"/>
              <w:rPr>
                <w:rFonts w:ascii="Arial" w:eastAsia="Times New Roman" w:hAnsi="Arial" w:cs="Arial"/>
                <w:b/>
                <w:bCs/>
                <w:lang w:val="es-ES" w:eastAsia="es-CO"/>
              </w:rPr>
            </w:pPr>
            <w:r w:rsidRPr="00E06583">
              <w:rPr>
                <w:rFonts w:ascii="Arial" w:eastAsia="Times New Roman" w:hAnsi="Arial" w:cs="Arial"/>
                <w:bCs/>
                <w:lang w:val="es-ES" w:eastAsia="es-CO"/>
              </w:rPr>
              <w:t>Desórdenes gastrointestinales</w:t>
            </w:r>
          </w:p>
        </w:tc>
        <w:tc>
          <w:tcPr>
            <w:tcW w:w="2413" w:type="dxa"/>
          </w:tcPr>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 xml:space="preserve">Dieta rica en carbohidratos </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Complejos.</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 xml:space="preserve">Suplementos de GABA, </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 xml:space="preserve">inositol y glicina, teanina, </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Glutamina, Taurina.</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Ejercicio aeróbico</w:t>
            </w:r>
          </w:p>
          <w:p w:rsidR="000A3EC3" w:rsidRPr="00E06583" w:rsidRDefault="000A3EC3" w:rsidP="00E06583">
            <w:pPr>
              <w:spacing w:after="0" w:line="240" w:lineRule="auto"/>
              <w:jc w:val="both"/>
              <w:rPr>
                <w:rFonts w:ascii="Arial" w:eastAsia="Times New Roman" w:hAnsi="Arial" w:cs="Arial"/>
                <w:b/>
                <w:bCs/>
                <w:lang w:val="es-ES" w:eastAsia="es-CO"/>
              </w:rPr>
            </w:pPr>
            <w:r w:rsidRPr="00E06583">
              <w:rPr>
                <w:rFonts w:ascii="Arial" w:eastAsia="Times New Roman" w:hAnsi="Arial" w:cs="Arial"/>
                <w:bCs/>
                <w:lang w:val="es-ES" w:eastAsia="es-CO"/>
              </w:rPr>
              <w:t>Aumento de horas de sueño.</w:t>
            </w:r>
          </w:p>
        </w:tc>
        <w:tc>
          <w:tcPr>
            <w:tcW w:w="1839" w:type="dxa"/>
          </w:tcPr>
          <w:p w:rsidR="000A3EC3" w:rsidRPr="00E06583" w:rsidRDefault="000A3EC3" w:rsidP="00E06583">
            <w:pPr>
              <w:spacing w:after="0" w:line="240" w:lineRule="auto"/>
              <w:jc w:val="both"/>
              <w:rPr>
                <w:rFonts w:ascii="Arial" w:eastAsia="Times New Roman" w:hAnsi="Arial" w:cs="Arial"/>
                <w:bCs/>
                <w:lang w:val="pt-BR" w:eastAsia="es-CO"/>
              </w:rPr>
            </w:pPr>
            <w:r w:rsidRPr="00E06583">
              <w:rPr>
                <w:rFonts w:ascii="Arial" w:eastAsia="Times New Roman" w:hAnsi="Arial" w:cs="Arial"/>
                <w:bCs/>
                <w:lang w:val="pt-BR" w:eastAsia="es-CO"/>
              </w:rPr>
              <w:t xml:space="preserve">Granos </w:t>
            </w:r>
          </w:p>
          <w:p w:rsidR="000A3EC3" w:rsidRPr="00E06583" w:rsidRDefault="000A3EC3" w:rsidP="00E06583">
            <w:pPr>
              <w:spacing w:after="0" w:line="240" w:lineRule="auto"/>
              <w:jc w:val="both"/>
              <w:rPr>
                <w:rFonts w:ascii="Arial" w:eastAsia="Times New Roman" w:hAnsi="Arial" w:cs="Arial"/>
                <w:bCs/>
                <w:lang w:val="pt-BR" w:eastAsia="es-CO"/>
              </w:rPr>
            </w:pPr>
            <w:r w:rsidRPr="00E06583">
              <w:rPr>
                <w:rFonts w:ascii="Arial" w:eastAsia="Times New Roman" w:hAnsi="Arial" w:cs="Arial"/>
                <w:bCs/>
                <w:lang w:val="pt-BR" w:eastAsia="es-CO"/>
              </w:rPr>
              <w:t>enteros</w:t>
            </w:r>
          </w:p>
          <w:p w:rsidR="000A3EC3" w:rsidRPr="00E06583" w:rsidRDefault="000A3EC3" w:rsidP="00E06583">
            <w:pPr>
              <w:spacing w:after="0" w:line="240" w:lineRule="auto"/>
              <w:jc w:val="both"/>
              <w:rPr>
                <w:rFonts w:ascii="Arial" w:eastAsia="Times New Roman" w:hAnsi="Arial" w:cs="Arial"/>
                <w:bCs/>
                <w:lang w:val="pt-BR" w:eastAsia="es-CO"/>
              </w:rPr>
            </w:pPr>
            <w:r w:rsidRPr="00E06583">
              <w:rPr>
                <w:rFonts w:ascii="Arial" w:eastAsia="Times New Roman" w:hAnsi="Arial" w:cs="Arial"/>
                <w:bCs/>
                <w:lang w:val="pt-BR" w:eastAsia="es-CO"/>
              </w:rPr>
              <w:t>Arroz</w:t>
            </w:r>
          </w:p>
          <w:p w:rsidR="000A3EC3" w:rsidRPr="00E06583" w:rsidRDefault="000A3EC3" w:rsidP="00E06583">
            <w:pPr>
              <w:spacing w:after="0" w:line="240" w:lineRule="auto"/>
              <w:jc w:val="both"/>
              <w:rPr>
                <w:rFonts w:ascii="Arial" w:eastAsia="Times New Roman" w:hAnsi="Arial" w:cs="Arial"/>
                <w:bCs/>
                <w:lang w:val="pt-BR" w:eastAsia="es-CO"/>
              </w:rPr>
            </w:pPr>
            <w:r w:rsidRPr="00E06583">
              <w:rPr>
                <w:rFonts w:ascii="Arial" w:eastAsia="Times New Roman" w:hAnsi="Arial" w:cs="Arial"/>
                <w:bCs/>
                <w:lang w:val="pt-BR" w:eastAsia="es-CO"/>
              </w:rPr>
              <w:t>Avena</w:t>
            </w:r>
          </w:p>
          <w:p w:rsidR="000A3EC3" w:rsidRPr="00E06583" w:rsidRDefault="000A3EC3" w:rsidP="00E06583">
            <w:pPr>
              <w:spacing w:after="0" w:line="240" w:lineRule="auto"/>
              <w:jc w:val="both"/>
              <w:rPr>
                <w:rFonts w:ascii="Arial" w:eastAsia="Times New Roman" w:hAnsi="Arial" w:cs="Arial"/>
                <w:bCs/>
                <w:lang w:val="pt-BR" w:eastAsia="es-CO"/>
              </w:rPr>
            </w:pPr>
            <w:r w:rsidRPr="00E06583">
              <w:rPr>
                <w:rFonts w:ascii="Arial" w:eastAsia="Times New Roman" w:hAnsi="Arial" w:cs="Arial"/>
                <w:bCs/>
                <w:lang w:val="pt-BR" w:eastAsia="es-CO"/>
              </w:rPr>
              <w:t>Banana</w:t>
            </w:r>
          </w:p>
          <w:p w:rsidR="000A3EC3" w:rsidRPr="00E06583" w:rsidRDefault="000A3EC3" w:rsidP="00E06583">
            <w:pPr>
              <w:spacing w:after="0" w:line="240" w:lineRule="auto"/>
              <w:jc w:val="both"/>
              <w:rPr>
                <w:rFonts w:ascii="Arial" w:eastAsia="Times New Roman" w:hAnsi="Arial" w:cs="Arial"/>
                <w:bCs/>
                <w:lang w:val="pt-BR" w:eastAsia="es-CO"/>
              </w:rPr>
            </w:pPr>
            <w:r w:rsidRPr="00E06583">
              <w:rPr>
                <w:rFonts w:ascii="Arial" w:eastAsia="Times New Roman" w:hAnsi="Arial" w:cs="Arial"/>
                <w:bCs/>
                <w:lang w:val="pt-BR" w:eastAsia="es-CO"/>
              </w:rPr>
              <w:t xml:space="preserve">Frutas </w:t>
            </w:r>
          </w:p>
          <w:p w:rsidR="000A3EC3" w:rsidRPr="00E06583" w:rsidRDefault="000A3EC3" w:rsidP="00E06583">
            <w:pPr>
              <w:spacing w:after="0" w:line="240" w:lineRule="auto"/>
              <w:jc w:val="both"/>
              <w:rPr>
                <w:rFonts w:ascii="Arial" w:eastAsia="Times New Roman" w:hAnsi="Arial" w:cs="Arial"/>
                <w:bCs/>
                <w:lang w:val="pt-BR" w:eastAsia="es-CO"/>
              </w:rPr>
            </w:pPr>
            <w:r w:rsidRPr="00E06583">
              <w:rPr>
                <w:rFonts w:ascii="Arial" w:eastAsia="Times New Roman" w:hAnsi="Arial" w:cs="Arial"/>
                <w:bCs/>
                <w:lang w:val="pt-BR" w:eastAsia="es-CO"/>
              </w:rPr>
              <w:t>cítricas</w:t>
            </w:r>
          </w:p>
          <w:p w:rsidR="000A3EC3" w:rsidRPr="00E06583" w:rsidRDefault="000A3EC3" w:rsidP="00E06583">
            <w:pPr>
              <w:spacing w:after="0" w:line="240" w:lineRule="auto"/>
              <w:jc w:val="both"/>
              <w:rPr>
                <w:rFonts w:ascii="Arial" w:eastAsia="Times New Roman" w:hAnsi="Arial" w:cs="Arial"/>
                <w:bCs/>
                <w:lang w:val="pt-BR" w:eastAsia="es-CO"/>
              </w:rPr>
            </w:pPr>
            <w:r w:rsidRPr="00E06583">
              <w:rPr>
                <w:rFonts w:ascii="Arial" w:eastAsia="Times New Roman" w:hAnsi="Arial" w:cs="Arial"/>
                <w:bCs/>
                <w:lang w:val="pt-BR" w:eastAsia="es-CO"/>
              </w:rPr>
              <w:t>Brócolis, batatas</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Calabaza, pastas</w:t>
            </w:r>
          </w:p>
        </w:tc>
      </w:tr>
      <w:tr w:rsidR="000A3EC3" w:rsidRPr="00E06583" w:rsidTr="000A3EC3">
        <w:trPr>
          <w:trHeight w:val="1071"/>
        </w:trPr>
        <w:tc>
          <w:tcPr>
            <w:tcW w:w="2283" w:type="dxa"/>
          </w:tcPr>
          <w:p w:rsidR="000A3EC3" w:rsidRPr="00E06583" w:rsidRDefault="000A3EC3" w:rsidP="00E06583">
            <w:pPr>
              <w:spacing w:after="0" w:line="240" w:lineRule="auto"/>
              <w:jc w:val="both"/>
              <w:rPr>
                <w:rFonts w:ascii="Arial" w:eastAsia="Times New Roman" w:hAnsi="Arial" w:cs="Arial"/>
                <w:b/>
                <w:bCs/>
                <w:lang w:val="es-ES" w:eastAsia="es-CO"/>
              </w:rPr>
            </w:pPr>
          </w:p>
          <w:p w:rsidR="000A3EC3" w:rsidRPr="00E06583" w:rsidRDefault="000A3EC3" w:rsidP="00E06583">
            <w:pPr>
              <w:spacing w:after="0" w:line="240" w:lineRule="auto"/>
              <w:jc w:val="both"/>
              <w:rPr>
                <w:rFonts w:ascii="Arial" w:eastAsia="Times New Roman" w:hAnsi="Arial" w:cs="Arial"/>
                <w:b/>
                <w:bCs/>
                <w:lang w:val="es-ES" w:eastAsia="es-CO"/>
              </w:rPr>
            </w:pPr>
            <w:r w:rsidRPr="00E06583">
              <w:rPr>
                <w:rFonts w:ascii="Arial" w:eastAsia="Times New Roman" w:hAnsi="Arial" w:cs="Arial"/>
                <w:b/>
                <w:bCs/>
                <w:lang w:val="es-ES" w:eastAsia="es-CO"/>
              </w:rPr>
              <w:t xml:space="preserve">ACETILCOLINA </w:t>
            </w:r>
            <w:r w:rsidRPr="00E06583">
              <w:rPr>
                <w:rFonts w:ascii="Arial" w:eastAsia="Times New Roman" w:hAnsi="Arial" w:cs="Arial"/>
                <w:bCs/>
                <w:lang w:val="es-ES" w:eastAsia="es-CO"/>
              </w:rPr>
              <w:t>Función: Memoria, velocidad en el pensamiento cerebral.</w:t>
            </w:r>
          </w:p>
        </w:tc>
        <w:tc>
          <w:tcPr>
            <w:tcW w:w="2674" w:type="dxa"/>
          </w:tcPr>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Deseos de grasa</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Problemas de memoria</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Dificultades de concentración</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Boca seca, dislexia</w:t>
            </w:r>
          </w:p>
          <w:p w:rsidR="000A3EC3" w:rsidRPr="00E06583" w:rsidRDefault="000A3EC3" w:rsidP="00E06583">
            <w:pPr>
              <w:spacing w:after="0" w:line="240" w:lineRule="auto"/>
              <w:jc w:val="both"/>
              <w:rPr>
                <w:rFonts w:ascii="Arial" w:eastAsia="Times New Roman" w:hAnsi="Arial" w:cs="Arial"/>
                <w:b/>
                <w:bCs/>
                <w:lang w:val="es-ES" w:eastAsia="es-CO"/>
              </w:rPr>
            </w:pPr>
            <w:r w:rsidRPr="00E06583">
              <w:rPr>
                <w:rFonts w:ascii="Arial" w:eastAsia="Times New Roman" w:hAnsi="Arial" w:cs="Arial"/>
                <w:bCs/>
                <w:lang w:val="es-ES" w:eastAsia="es-CO"/>
              </w:rPr>
              <w:t>Alzheimer, Disfunción urinaria</w:t>
            </w:r>
          </w:p>
        </w:tc>
        <w:tc>
          <w:tcPr>
            <w:tcW w:w="2413" w:type="dxa"/>
          </w:tcPr>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Dieta rica en colina</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Lecitina, fosfatidil colina</w:t>
            </w:r>
          </w:p>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L-Carnitina</w:t>
            </w:r>
          </w:p>
          <w:p w:rsidR="000A3EC3" w:rsidRPr="00E06583" w:rsidRDefault="000A3EC3" w:rsidP="00E06583">
            <w:pPr>
              <w:spacing w:after="0" w:line="240" w:lineRule="auto"/>
              <w:jc w:val="both"/>
              <w:rPr>
                <w:rFonts w:ascii="Arial" w:eastAsia="Times New Roman" w:hAnsi="Arial" w:cs="Arial"/>
                <w:b/>
                <w:bCs/>
                <w:lang w:val="es-ES" w:eastAsia="es-CO"/>
              </w:rPr>
            </w:pPr>
            <w:r w:rsidRPr="00E06583">
              <w:rPr>
                <w:rFonts w:ascii="Arial" w:eastAsia="Times New Roman" w:hAnsi="Arial" w:cs="Arial"/>
                <w:bCs/>
                <w:lang w:val="es-ES" w:eastAsia="es-CO"/>
              </w:rPr>
              <w:t>Exposición al aluminio</w:t>
            </w:r>
          </w:p>
        </w:tc>
        <w:tc>
          <w:tcPr>
            <w:tcW w:w="1839" w:type="dxa"/>
          </w:tcPr>
          <w:p w:rsidR="000A3EC3" w:rsidRPr="00E06583" w:rsidRDefault="000A3EC3" w:rsidP="00E06583">
            <w:pPr>
              <w:spacing w:after="0" w:line="240" w:lineRule="auto"/>
              <w:jc w:val="both"/>
              <w:rPr>
                <w:rFonts w:ascii="Arial" w:eastAsia="Times New Roman" w:hAnsi="Arial" w:cs="Arial"/>
                <w:bCs/>
                <w:lang w:val="es-ES" w:eastAsia="es-CO"/>
              </w:rPr>
            </w:pPr>
            <w:r w:rsidRPr="00E06583">
              <w:rPr>
                <w:rFonts w:ascii="Arial" w:eastAsia="Times New Roman" w:hAnsi="Arial" w:cs="Arial"/>
                <w:bCs/>
                <w:lang w:val="es-ES" w:eastAsia="es-CO"/>
              </w:rPr>
              <w:t>Huevos</w:t>
            </w:r>
          </w:p>
          <w:p w:rsidR="000A3EC3" w:rsidRPr="00E06583" w:rsidRDefault="000A3EC3" w:rsidP="00E06583">
            <w:pPr>
              <w:spacing w:after="0" w:line="240" w:lineRule="auto"/>
              <w:jc w:val="both"/>
              <w:rPr>
                <w:rFonts w:ascii="Arial" w:eastAsia="Times New Roman" w:hAnsi="Arial" w:cs="Arial"/>
                <w:b/>
                <w:bCs/>
                <w:lang w:val="es-ES" w:eastAsia="es-CO"/>
              </w:rPr>
            </w:pPr>
            <w:r w:rsidRPr="00E06583">
              <w:rPr>
                <w:rFonts w:ascii="Arial" w:eastAsia="Times New Roman" w:hAnsi="Arial" w:cs="Arial"/>
                <w:bCs/>
                <w:lang w:val="es-ES" w:eastAsia="es-CO"/>
              </w:rPr>
              <w:t>Col, Coliflor</w:t>
            </w:r>
          </w:p>
        </w:tc>
      </w:tr>
    </w:tbl>
    <w:p w:rsidR="000A3EC3" w:rsidRPr="00E06583" w:rsidRDefault="000A3EC3" w:rsidP="00E06583">
      <w:pPr>
        <w:shd w:val="clear" w:color="auto" w:fill="FFFFFF"/>
        <w:spacing w:after="0" w:line="240" w:lineRule="auto"/>
        <w:jc w:val="both"/>
        <w:rPr>
          <w:rFonts w:ascii="Arial" w:eastAsia="Times New Roman" w:hAnsi="Arial" w:cs="Arial"/>
          <w:lang w:val="es-ES" w:eastAsia="es-ES"/>
        </w:rPr>
      </w:pPr>
    </w:p>
    <w:p w:rsidR="000A3EC3" w:rsidRPr="00E06583" w:rsidRDefault="000A3EC3" w:rsidP="00E06583">
      <w:pPr>
        <w:spacing w:after="0" w:line="240" w:lineRule="auto"/>
        <w:jc w:val="both"/>
        <w:rPr>
          <w:rFonts w:ascii="Arial" w:eastAsia="Times New Roman" w:hAnsi="Arial" w:cs="Arial"/>
          <w:bCs/>
          <w:lang w:eastAsia="es-ES"/>
        </w:rPr>
      </w:pPr>
    </w:p>
    <w:sectPr w:rsidR="000A3EC3" w:rsidRPr="00E06583" w:rsidSect="00F11263">
      <w:headerReference w:type="even" r:id="rId10"/>
      <w:headerReference w:type="default" r:id="rId11"/>
      <w:footerReference w:type="even" r:id="rId12"/>
      <w:footerReference w:type="default" r:id="rId13"/>
      <w:headerReference w:type="first" r:id="rId14"/>
      <w:footerReference w:type="first" r:id="rId15"/>
      <w:pgSz w:w="12240" w:h="15840"/>
      <w:pgMar w:top="1417" w:right="118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222" w:rsidRDefault="004A1222" w:rsidP="00BF1B50">
      <w:pPr>
        <w:spacing w:after="0" w:line="240" w:lineRule="auto"/>
      </w:pPr>
      <w:r>
        <w:separator/>
      </w:r>
    </w:p>
  </w:endnote>
  <w:endnote w:type="continuationSeparator" w:id="0">
    <w:p w:rsidR="004A1222" w:rsidRDefault="004A1222" w:rsidP="00BF1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Univers">
    <w:charset w:val="00"/>
    <w:family w:val="swiss"/>
    <w:pitch w:val="variable"/>
    <w:sig w:usb0="80000287" w:usb1="00000000" w:usb2="00000000" w:usb3="00000000" w:csb0="0000000F" w:csb1="00000000"/>
  </w:font>
  <w:font w:name="Consolas">
    <w:panose1 w:val="020B0609020204030204"/>
    <w:charset w:val="00"/>
    <w:family w:val="modern"/>
    <w:pitch w:val="fixed"/>
    <w:sig w:usb0="E10002FF" w:usb1="4000FCFF" w:usb2="00000009" w:usb3="00000000" w:csb0="0000019F" w:csb1="00000000"/>
  </w:font>
  <w:font w:name="ITC Officina Sans Book">
    <w:altName w:val="Cambria"/>
    <w:panose1 w:val="00000000000000000000"/>
    <w:charset w:val="00"/>
    <w:family w:val="swiss"/>
    <w:notTrueType/>
    <w:pitch w:val="default"/>
    <w:sig w:usb0="00000003" w:usb1="00000000" w:usb2="00000000" w:usb3="00000000" w:csb0="00000001" w:csb1="00000000"/>
  </w:font>
  <w:font w:name="Optima">
    <w:altName w:val="Bell MT"/>
    <w:charset w:val="00"/>
    <w:family w:val="auto"/>
    <w:pitch w:val="variable"/>
    <w:sig w:usb0="00000003" w:usb1="00000000" w:usb2="00000000" w:usb3="00000000" w:csb0="00000001" w:csb1="00000000"/>
  </w:font>
  <w:font w:name="Droid Sans Fallback">
    <w:altName w:val="MS Mincho"/>
    <w:charset w:val="80"/>
    <w:family w:val="auto"/>
    <w:pitch w:val="variable"/>
  </w:font>
  <w:font w:name="Lohit Hindi">
    <w:altName w:val="MS Mincho"/>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FBD" w:rsidRDefault="00A95FB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EC3" w:rsidRDefault="000A3EC3" w:rsidP="000C5E6C">
    <w:pPr>
      <w:pStyle w:val="Piedepgina"/>
      <w:jc w:val="center"/>
      <w:rPr>
        <w:rFonts w:ascii="Tempus Sans ITC" w:hAnsi="Tempus Sans ITC"/>
        <w:b/>
        <w:lang w:val="es-ES"/>
      </w:rPr>
    </w:pPr>
    <w:r w:rsidRPr="009A75E9">
      <w:rPr>
        <w:rFonts w:ascii="Tempus Sans ITC" w:hAnsi="Tempus Sans ITC"/>
        <w:b/>
        <w:lang w:val="es-ES"/>
      </w:rPr>
      <w:t>Antes de imprimir este documento… piense en el medio ambiente!</w:t>
    </w:r>
    <w:r>
      <w:rPr>
        <w:rFonts w:ascii="Tempus Sans ITC" w:hAnsi="Tempus Sans ITC"/>
        <w:b/>
        <w:lang w:val="es-ES"/>
      </w:rPr>
      <w:t xml:space="preserve">  </w:t>
    </w:r>
  </w:p>
  <w:p w:rsidR="000A3EC3" w:rsidRDefault="000A3EC3" w:rsidP="000C5E6C">
    <w:pPr>
      <w:pStyle w:val="Piedepgina"/>
      <w:jc w:val="center"/>
      <w:rPr>
        <w:rFonts w:ascii="Arial" w:hAnsi="Arial" w:cs="Arial"/>
        <w:i/>
        <w:sz w:val="12"/>
        <w:szCs w:val="12"/>
      </w:rPr>
    </w:pPr>
  </w:p>
  <w:p w:rsidR="000A3EC3" w:rsidRDefault="000A3EC3" w:rsidP="000C5E6C">
    <w:pPr>
      <w:pStyle w:val="Piedepgina"/>
      <w:jc w:val="center"/>
      <w:rPr>
        <w:rFonts w:ascii="Arial" w:hAnsi="Arial" w:cs="Arial"/>
        <w:sz w:val="12"/>
        <w:szCs w:val="12"/>
      </w:rPr>
    </w:pPr>
    <w:r w:rsidRPr="002835E6">
      <w:rPr>
        <w:rFonts w:ascii="Arial" w:hAnsi="Arial" w:cs="Arial"/>
        <w:sz w:val="12"/>
        <w:szCs w:val="12"/>
      </w:rPr>
      <w:t>Cualquier copia impresa de este documento se considera como COPIA NO CONTROLADA.</w:t>
    </w:r>
  </w:p>
  <w:p w:rsidR="000A3EC3" w:rsidRPr="009F2813" w:rsidRDefault="000A3EC3" w:rsidP="009F281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FBD" w:rsidRDefault="00A95F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222" w:rsidRDefault="004A1222" w:rsidP="00BF1B50">
      <w:pPr>
        <w:spacing w:after="0" w:line="240" w:lineRule="auto"/>
      </w:pPr>
      <w:r>
        <w:separator/>
      </w:r>
    </w:p>
  </w:footnote>
  <w:footnote w:type="continuationSeparator" w:id="0">
    <w:p w:rsidR="004A1222" w:rsidRDefault="004A1222" w:rsidP="00BF1B50">
      <w:pPr>
        <w:spacing w:after="0" w:line="240" w:lineRule="auto"/>
      </w:pPr>
      <w:r>
        <w:continuationSeparator/>
      </w:r>
    </w:p>
  </w:footnote>
  <w:footnote w:id="1">
    <w:p w:rsidR="000A3EC3" w:rsidRPr="00E06583" w:rsidRDefault="000A3EC3" w:rsidP="000A3EC3">
      <w:pPr>
        <w:pStyle w:val="Textonotapie"/>
        <w:rPr>
          <w:sz w:val="16"/>
          <w:szCs w:val="16"/>
        </w:rPr>
      </w:pPr>
      <w:r w:rsidRPr="00055246">
        <w:rPr>
          <w:rStyle w:val="Refdenotaalpie"/>
          <w:rFonts w:cs="Arial"/>
          <w:sz w:val="18"/>
          <w:szCs w:val="18"/>
        </w:rPr>
        <w:footnoteRef/>
      </w:r>
      <w:r w:rsidRPr="00E06583">
        <w:rPr>
          <w:rFonts w:ascii="Arial" w:hAnsi="Arial" w:cs="Arial"/>
          <w:sz w:val="16"/>
          <w:szCs w:val="16"/>
          <w:lang w:val="es-ES_tradnl"/>
        </w:rPr>
        <w:t>DEL ÁGUILA,. Roberto, Consultor OPS/OMS Chile. Promoción de estilos de vida saludables y prevención de enfermedades crónicas</w:t>
      </w:r>
    </w:p>
  </w:footnote>
  <w:footnote w:id="2">
    <w:p w:rsidR="000A3EC3" w:rsidRPr="00E06583" w:rsidRDefault="000A3EC3" w:rsidP="000A3EC3">
      <w:pPr>
        <w:pStyle w:val="Textonotapie"/>
        <w:rPr>
          <w:sz w:val="16"/>
          <w:szCs w:val="16"/>
        </w:rPr>
      </w:pPr>
      <w:r w:rsidRPr="00E06583">
        <w:rPr>
          <w:rStyle w:val="Refdenotaalpie"/>
          <w:rFonts w:cs="Arial"/>
          <w:sz w:val="16"/>
          <w:szCs w:val="16"/>
        </w:rPr>
        <w:footnoteRef/>
      </w:r>
      <w:r w:rsidRPr="00E06583">
        <w:rPr>
          <w:rFonts w:ascii="Arial" w:hAnsi="Arial" w:cs="Arial"/>
          <w:sz w:val="16"/>
          <w:szCs w:val="16"/>
          <w:lang w:val="es-ES_tradnl"/>
        </w:rPr>
        <w:t xml:space="preserve"> OMS. Ginebra. Promoción de la Salud. P. 13.</w:t>
      </w:r>
    </w:p>
  </w:footnote>
  <w:footnote w:id="3">
    <w:p w:rsidR="000A3EC3" w:rsidRPr="00E06583" w:rsidRDefault="000A3EC3" w:rsidP="000A3EC3">
      <w:pPr>
        <w:pStyle w:val="Textonotapie"/>
        <w:rPr>
          <w:sz w:val="16"/>
          <w:szCs w:val="16"/>
        </w:rPr>
      </w:pPr>
      <w:r w:rsidRPr="00E06583">
        <w:rPr>
          <w:rStyle w:val="Refdenotaalpie"/>
          <w:rFonts w:cs="Arial"/>
          <w:sz w:val="16"/>
          <w:szCs w:val="16"/>
        </w:rPr>
        <w:footnoteRef/>
      </w:r>
      <w:r w:rsidRPr="00E06583">
        <w:rPr>
          <w:rFonts w:ascii="Arial" w:hAnsi="Arial" w:cs="Arial"/>
          <w:color w:val="000000"/>
          <w:sz w:val="16"/>
          <w:szCs w:val="16"/>
        </w:rPr>
        <w:t>ICBF, Encuesta Nacional de la Situación Nutricional – ENSIN 2010 y PROFAMILIA, Encuesta Nacional de Salud –ENDS 2010.</w:t>
      </w:r>
    </w:p>
  </w:footnote>
  <w:footnote w:id="4">
    <w:p w:rsidR="000A3EC3" w:rsidRPr="00E06583" w:rsidRDefault="000A3EC3" w:rsidP="000A3EC3">
      <w:pPr>
        <w:pStyle w:val="Textonotapie"/>
        <w:jc w:val="both"/>
        <w:rPr>
          <w:sz w:val="16"/>
          <w:szCs w:val="16"/>
        </w:rPr>
      </w:pPr>
      <w:r w:rsidRPr="00E06583">
        <w:rPr>
          <w:rStyle w:val="Refdenotaalpie"/>
          <w:rFonts w:cs="Arial"/>
          <w:sz w:val="16"/>
          <w:szCs w:val="16"/>
        </w:rPr>
        <w:footnoteRef/>
      </w:r>
      <w:r w:rsidRPr="00E06583">
        <w:rPr>
          <w:rFonts w:ascii="Arial" w:hAnsi="Arial" w:cs="Arial"/>
          <w:bCs/>
          <w:sz w:val="16"/>
          <w:szCs w:val="16"/>
        </w:rPr>
        <w:t>ICBF. Retomado de Guía Técnica del componente de alimentación y nutrición para los programas y proyectos misionales del ICBF Versión 1 29/12/2016 pág.37</w:t>
      </w:r>
    </w:p>
  </w:footnote>
  <w:footnote w:id="5">
    <w:p w:rsidR="000A3EC3" w:rsidRPr="00E06583" w:rsidRDefault="000A3EC3" w:rsidP="000A3EC3">
      <w:pPr>
        <w:autoSpaceDE w:val="0"/>
        <w:autoSpaceDN w:val="0"/>
        <w:adjustRightInd w:val="0"/>
        <w:rPr>
          <w:sz w:val="16"/>
          <w:szCs w:val="16"/>
        </w:rPr>
      </w:pPr>
      <w:r w:rsidRPr="00E06583">
        <w:rPr>
          <w:rStyle w:val="Refdenotaalpie"/>
          <w:rFonts w:cs="Arial"/>
          <w:sz w:val="16"/>
          <w:szCs w:val="16"/>
        </w:rPr>
        <w:footnoteRef/>
      </w:r>
      <w:r w:rsidRPr="00E06583">
        <w:rPr>
          <w:rFonts w:ascii="Arial" w:hAnsi="Arial" w:cs="Arial"/>
          <w:sz w:val="16"/>
          <w:szCs w:val="16"/>
        </w:rPr>
        <w:t xml:space="preserve"> OMS. Guía de Intervención para los trastornos mentales, neurológicos y por uso de sustanciasen el nivel de atención de la salud no especializada</w:t>
      </w:r>
    </w:p>
  </w:footnote>
  <w:footnote w:id="6">
    <w:p w:rsidR="000A3EC3" w:rsidRDefault="000A3EC3" w:rsidP="000A3EC3">
      <w:pPr>
        <w:pStyle w:val="Textonotapie"/>
      </w:pPr>
      <w:r w:rsidRPr="00E06583">
        <w:rPr>
          <w:rStyle w:val="Refdenotaalpie"/>
          <w:rFonts w:cs="Arial"/>
          <w:sz w:val="16"/>
          <w:szCs w:val="16"/>
        </w:rPr>
        <w:footnoteRef/>
      </w:r>
      <w:hyperlink r:id="rId1" w:history="1">
        <w:r w:rsidRPr="00E06583">
          <w:rPr>
            <w:rStyle w:val="Hipervnculo"/>
            <w:rFonts w:ascii="Arial" w:hAnsi="Arial" w:cs="Arial"/>
            <w:sz w:val="16"/>
            <w:szCs w:val="16"/>
          </w:rPr>
          <w:t>http://bibliotecadigital.ilce.edu.mx/sites/ciencia/volumen3/ciencia3/130/html/sec_10.html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EC3" w:rsidRDefault="004A122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93501" o:spid="_x0000_s2050" type="#_x0000_t136" style="position:absolute;margin-left:0;margin-top:0;width:436.1pt;height:186.9pt;rotation:315;z-index:-251653120;mso-position-horizontal:center;mso-position-horizontal-relative:margin;mso-position-vertical:center;mso-position-vertical-relative:margin" o:allowincell="f" fillcolor="silver" stroked="f">
          <v:fill opacity=".5"/>
          <v:textpath style="font-family:&quot;Calibri&quot;;font-size:1pt" string="PU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5331"/>
      <w:gridCol w:w="1342"/>
      <w:gridCol w:w="1626"/>
    </w:tblGrid>
    <w:tr w:rsidR="000A3EC3" w:rsidRPr="00636C1E" w:rsidTr="009F2813">
      <w:trPr>
        <w:cantSplit/>
        <w:trHeight w:val="483"/>
      </w:trPr>
      <w:tc>
        <w:tcPr>
          <w:tcW w:w="1119" w:type="dxa"/>
          <w:vMerge w:val="restart"/>
        </w:tcPr>
        <w:p w:rsidR="000A3EC3" w:rsidRDefault="000A3EC3" w:rsidP="009F2813">
          <w:pPr>
            <w:pStyle w:val="Encabezado"/>
          </w:pPr>
          <w:r>
            <w:rPr>
              <w:noProof/>
              <w:lang w:eastAsia="es-CO"/>
            </w:rPr>
            <w:drawing>
              <wp:anchor distT="0" distB="0" distL="114300" distR="114300" simplePos="0" relativeHeight="251659264" behindDoc="0" locked="0" layoutInCell="1" allowOverlap="1" wp14:anchorId="1B9F5B74" wp14:editId="4B843DDE">
                <wp:simplePos x="0" y="0"/>
                <wp:positionH relativeFrom="column">
                  <wp:posOffset>104775</wp:posOffset>
                </wp:positionH>
                <wp:positionV relativeFrom="paragraph">
                  <wp:posOffset>104775</wp:posOffset>
                </wp:positionV>
                <wp:extent cx="461010" cy="553085"/>
                <wp:effectExtent l="0" t="0" r="0" b="0"/>
                <wp:wrapNone/>
                <wp:docPr id="12" name="Imagen 12"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31" w:type="dxa"/>
          <w:vMerge w:val="restart"/>
        </w:tcPr>
        <w:p w:rsidR="000A3EC3" w:rsidRPr="00E30BA7" w:rsidRDefault="000A3EC3" w:rsidP="009F2813">
          <w:pPr>
            <w:pStyle w:val="Encabezado"/>
            <w:tabs>
              <w:tab w:val="left" w:pos="380"/>
              <w:tab w:val="center" w:pos="2571"/>
            </w:tabs>
            <w:jc w:val="center"/>
            <w:rPr>
              <w:rFonts w:ascii="Arial" w:hAnsi="Arial" w:cs="Arial"/>
              <w:b/>
              <w:sz w:val="16"/>
              <w:szCs w:val="16"/>
            </w:rPr>
          </w:pPr>
        </w:p>
        <w:p w:rsidR="000A3EC3" w:rsidRPr="00E30BA7" w:rsidRDefault="000A3EC3" w:rsidP="009F2813">
          <w:pPr>
            <w:pStyle w:val="Encabezado"/>
            <w:tabs>
              <w:tab w:val="left" w:pos="380"/>
              <w:tab w:val="center" w:pos="2571"/>
            </w:tabs>
            <w:jc w:val="center"/>
            <w:rPr>
              <w:rFonts w:ascii="Arial" w:hAnsi="Arial" w:cs="Arial"/>
              <w:b/>
            </w:rPr>
          </w:pPr>
          <w:r w:rsidRPr="00E30BA7">
            <w:rPr>
              <w:rFonts w:ascii="Arial" w:hAnsi="Arial" w:cs="Arial"/>
              <w:b/>
            </w:rPr>
            <w:t xml:space="preserve">PROCESO </w:t>
          </w:r>
          <w:r>
            <w:rPr>
              <w:rFonts w:ascii="Arial" w:hAnsi="Arial" w:cs="Arial"/>
              <w:b/>
            </w:rPr>
            <w:t>PROTECCION</w:t>
          </w:r>
        </w:p>
        <w:p w:rsidR="000A3EC3" w:rsidRPr="00720D5D" w:rsidRDefault="000A3EC3" w:rsidP="009F2813">
          <w:pPr>
            <w:pStyle w:val="Encabezado"/>
            <w:jc w:val="center"/>
            <w:rPr>
              <w:rFonts w:ascii="Arial" w:hAnsi="Arial" w:cs="Arial"/>
              <w:b/>
              <w:sz w:val="18"/>
              <w:szCs w:val="18"/>
            </w:rPr>
          </w:pPr>
        </w:p>
        <w:p w:rsidR="000A3EC3" w:rsidRPr="009F2813" w:rsidRDefault="000A3EC3" w:rsidP="00005A29">
          <w:pPr>
            <w:pStyle w:val="Encabezado"/>
            <w:tabs>
              <w:tab w:val="left" w:pos="380"/>
              <w:tab w:val="center" w:pos="2571"/>
            </w:tabs>
            <w:jc w:val="center"/>
            <w:rPr>
              <w:rFonts w:ascii="Arial" w:hAnsi="Arial" w:cs="Arial"/>
            </w:rPr>
          </w:pPr>
          <w:bookmarkStart w:id="21" w:name="_GoBack"/>
          <w:r w:rsidRPr="00B836A7">
            <w:rPr>
              <w:rFonts w:ascii="Arial" w:hAnsi="Arial" w:cs="Arial"/>
              <w:b/>
            </w:rPr>
            <w:t>MANUAL</w:t>
          </w:r>
          <w:r>
            <w:rPr>
              <w:rFonts w:ascii="Arial" w:hAnsi="Arial" w:cs="Arial"/>
              <w:b/>
            </w:rPr>
            <w:t xml:space="preserve"> DE </w:t>
          </w:r>
          <w:r w:rsidRPr="00B836A7">
            <w:rPr>
              <w:rFonts w:ascii="Arial" w:hAnsi="Arial" w:cs="Arial"/>
              <w:b/>
            </w:rPr>
            <w:t xml:space="preserve"> </w:t>
          </w:r>
          <w:bookmarkStart w:id="22" w:name="_Hlk25913916"/>
          <w:r w:rsidRPr="000A3EC3">
            <w:rPr>
              <w:rFonts w:ascii="Arial" w:hAnsi="Arial" w:cs="Arial"/>
              <w:b/>
            </w:rPr>
            <w:t xml:space="preserve">ESTÁNDARES DE CALIDAD EN LOS SERVICIOS DEL SUBPROYECTO DE RESTABLECIMIENTO EN ADMINISTRACION DE JUSTICIA </w:t>
          </w:r>
          <w:bookmarkEnd w:id="22"/>
          <w:bookmarkEnd w:id="21"/>
        </w:p>
      </w:tc>
      <w:tc>
        <w:tcPr>
          <w:tcW w:w="1342" w:type="dxa"/>
          <w:vAlign w:val="center"/>
        </w:tcPr>
        <w:p w:rsidR="000A3EC3" w:rsidRPr="009446F0" w:rsidRDefault="000A3EC3" w:rsidP="009F2813">
          <w:pPr>
            <w:pStyle w:val="Encabezado"/>
            <w:jc w:val="center"/>
            <w:rPr>
              <w:rFonts w:ascii="Arial" w:hAnsi="Arial" w:cs="Arial"/>
              <w:sz w:val="20"/>
              <w:szCs w:val="20"/>
            </w:rPr>
          </w:pPr>
          <w:r>
            <w:rPr>
              <w:rFonts w:ascii="Arial" w:hAnsi="Arial" w:cs="Arial"/>
              <w:sz w:val="20"/>
              <w:szCs w:val="20"/>
            </w:rPr>
            <w:t>F1.P14.DE</w:t>
          </w:r>
        </w:p>
      </w:tc>
      <w:tc>
        <w:tcPr>
          <w:tcW w:w="1626" w:type="dxa"/>
          <w:vAlign w:val="center"/>
        </w:tcPr>
        <w:p w:rsidR="000A3EC3" w:rsidRPr="009446F0" w:rsidRDefault="000A3EC3" w:rsidP="00005A29">
          <w:pPr>
            <w:pStyle w:val="Encabezado"/>
            <w:jc w:val="center"/>
            <w:rPr>
              <w:rFonts w:ascii="Arial" w:hAnsi="Arial" w:cs="Arial"/>
              <w:sz w:val="20"/>
              <w:szCs w:val="20"/>
            </w:rPr>
          </w:pPr>
          <w:r>
            <w:rPr>
              <w:rFonts w:ascii="Arial" w:hAnsi="Arial" w:cs="Arial"/>
              <w:sz w:val="20"/>
              <w:szCs w:val="20"/>
            </w:rPr>
            <w:t>26/10/2019</w:t>
          </w:r>
        </w:p>
      </w:tc>
    </w:tr>
    <w:tr w:rsidR="000A3EC3" w:rsidRPr="00636C1E" w:rsidTr="009F2813">
      <w:trPr>
        <w:cantSplit/>
        <w:trHeight w:val="243"/>
      </w:trPr>
      <w:tc>
        <w:tcPr>
          <w:tcW w:w="1119" w:type="dxa"/>
          <w:vMerge/>
        </w:tcPr>
        <w:p w:rsidR="000A3EC3" w:rsidRDefault="000A3EC3" w:rsidP="009F2813">
          <w:pPr>
            <w:pStyle w:val="Encabezado"/>
          </w:pPr>
        </w:p>
      </w:tc>
      <w:tc>
        <w:tcPr>
          <w:tcW w:w="5331" w:type="dxa"/>
          <w:vMerge/>
        </w:tcPr>
        <w:p w:rsidR="000A3EC3" w:rsidRDefault="000A3EC3" w:rsidP="009F2813">
          <w:pPr>
            <w:pStyle w:val="Encabezado"/>
          </w:pPr>
        </w:p>
      </w:tc>
      <w:tc>
        <w:tcPr>
          <w:tcW w:w="1342" w:type="dxa"/>
          <w:vAlign w:val="center"/>
        </w:tcPr>
        <w:p w:rsidR="000A3EC3" w:rsidRPr="009446F0" w:rsidRDefault="000A3EC3" w:rsidP="009F2813">
          <w:pPr>
            <w:pStyle w:val="Encabezado"/>
            <w:jc w:val="center"/>
            <w:rPr>
              <w:rFonts w:ascii="Arial" w:hAnsi="Arial" w:cs="Arial"/>
              <w:sz w:val="20"/>
              <w:szCs w:val="20"/>
            </w:rPr>
          </w:pPr>
          <w:r>
            <w:rPr>
              <w:rFonts w:ascii="Arial" w:hAnsi="Arial" w:cs="Arial"/>
              <w:sz w:val="20"/>
              <w:szCs w:val="20"/>
            </w:rPr>
            <w:t>Versión 1</w:t>
          </w:r>
        </w:p>
      </w:tc>
      <w:tc>
        <w:tcPr>
          <w:tcW w:w="1626" w:type="dxa"/>
          <w:tcMar>
            <w:left w:w="57" w:type="dxa"/>
            <w:right w:w="57" w:type="dxa"/>
          </w:tcMar>
          <w:vAlign w:val="center"/>
        </w:tcPr>
        <w:p w:rsidR="000A3EC3" w:rsidRPr="009446F0" w:rsidRDefault="000A3EC3" w:rsidP="009F2813">
          <w:pPr>
            <w:pStyle w:val="Encabezado"/>
            <w:jc w:val="center"/>
            <w:rPr>
              <w:rFonts w:ascii="Arial" w:hAnsi="Arial" w:cs="Arial"/>
              <w:sz w:val="20"/>
              <w:szCs w:val="20"/>
            </w:rPr>
          </w:pPr>
          <w:r w:rsidRPr="009446F0">
            <w:rPr>
              <w:rFonts w:ascii="Arial" w:hAnsi="Arial" w:cs="Arial"/>
              <w:sz w:val="20"/>
              <w:szCs w:val="20"/>
            </w:rPr>
            <w:t>Página</w:t>
          </w:r>
          <w:r>
            <w:rPr>
              <w:rFonts w:ascii="Arial" w:hAnsi="Arial" w:cs="Arial"/>
              <w:sz w:val="20"/>
              <w:szCs w:val="20"/>
            </w:rPr>
            <w:t xml:space="preserve"> </w:t>
          </w:r>
          <w:r>
            <w:rPr>
              <w:rStyle w:val="Nmerodepgina"/>
            </w:rPr>
            <w:fldChar w:fldCharType="begin"/>
          </w:r>
          <w:r>
            <w:rPr>
              <w:rStyle w:val="Nmerodepgina"/>
            </w:rPr>
            <w:instrText xml:space="preserve"> PAGE </w:instrText>
          </w:r>
          <w:r>
            <w:rPr>
              <w:rStyle w:val="Nmerodepgina"/>
            </w:rPr>
            <w:fldChar w:fldCharType="separate"/>
          </w:r>
          <w:r w:rsidR="00A95FBD">
            <w:rPr>
              <w:rStyle w:val="Nmerodepgina"/>
              <w:noProof/>
            </w:rPr>
            <w:t>1</w:t>
          </w:r>
          <w:r>
            <w:rPr>
              <w:rStyle w:val="Nmerodepgina"/>
            </w:rPr>
            <w:fldChar w:fldCharType="end"/>
          </w:r>
          <w:r>
            <w:rPr>
              <w:rStyle w:val="Nmerodepgina"/>
              <w:rFonts w:cs="Arial"/>
              <w:szCs w:val="20"/>
            </w:rPr>
            <w:t xml:space="preserve"> d</w:t>
          </w:r>
          <w:r w:rsidRPr="00385B8B">
            <w:rPr>
              <w:rStyle w:val="Nmerodepgina"/>
              <w:rFonts w:cs="Arial"/>
              <w:szCs w:val="20"/>
            </w:rPr>
            <w:t>e</w:t>
          </w:r>
          <w:r w:rsidRPr="009446F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SECTIONPAGES   \* MERGEFORMAT </w:instrText>
          </w:r>
          <w:r>
            <w:rPr>
              <w:rFonts w:ascii="Arial" w:hAnsi="Arial" w:cs="Arial"/>
              <w:sz w:val="20"/>
              <w:szCs w:val="20"/>
            </w:rPr>
            <w:fldChar w:fldCharType="separate"/>
          </w:r>
          <w:r w:rsidR="00A95FBD">
            <w:rPr>
              <w:rFonts w:ascii="Arial" w:hAnsi="Arial" w:cs="Arial"/>
              <w:noProof/>
              <w:sz w:val="20"/>
              <w:szCs w:val="20"/>
            </w:rPr>
            <w:t>14</w:t>
          </w:r>
          <w:r>
            <w:rPr>
              <w:rFonts w:ascii="Arial" w:hAnsi="Arial" w:cs="Arial"/>
              <w:sz w:val="20"/>
              <w:szCs w:val="20"/>
            </w:rPr>
            <w:fldChar w:fldCharType="end"/>
          </w:r>
        </w:p>
      </w:tc>
    </w:tr>
  </w:tbl>
  <w:p w:rsidR="000A3EC3" w:rsidRPr="009F2813" w:rsidRDefault="004A1222" w:rsidP="009F281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93502" o:spid="_x0000_s2051" type="#_x0000_t136" style="position:absolute;margin-left:0;margin-top:0;width:436.1pt;height:186.9pt;rotation:315;z-index:-251651072;mso-position-horizontal:center;mso-position-horizontal-relative:margin;mso-position-vertical:center;mso-position-vertical-relative:margin" o:allowincell="f" fillcolor="silver" stroked="f">
          <v:fill opacity=".5"/>
          <v:textpath style="font-family:&quot;Calibri&quot;;font-size:1pt" string="PU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EC3" w:rsidRDefault="004A122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93500" o:spid="_x0000_s2049" type="#_x0000_t136" style="position:absolute;margin-left:0;margin-top:0;width:436.1pt;height:186.9pt;rotation:315;z-index:-251655168;mso-position-horizontal:center;mso-position-horizontal-relative:margin;mso-position-vertical:center;mso-position-vertical-relative:margin" o:allowincell="f" fillcolor="silver" stroked="f">
          <v:fill opacity=".5"/>
          <v:textpath style="font-family:&quot;Calibri&quot;;font-size:1pt" string="PU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DBF4A2F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4F4289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370E608"/>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32163FB4"/>
    <w:multiLevelType w:val="hybridMultilevel"/>
    <w:tmpl w:val="5F9AF8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BD7734"/>
    <w:multiLevelType w:val="hybridMultilevel"/>
    <w:tmpl w:val="715C5974"/>
    <w:lvl w:ilvl="0" w:tplc="2ADCA7B4">
      <w:start w:val="1"/>
      <w:numFmt w:val="bullet"/>
      <w:pStyle w:val="Vietasnivel1"/>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3142A17"/>
    <w:multiLevelType w:val="hybridMultilevel"/>
    <w:tmpl w:val="DE0627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4D439BF"/>
    <w:multiLevelType w:val="hybridMultilevel"/>
    <w:tmpl w:val="1E4CC092"/>
    <w:lvl w:ilvl="0" w:tplc="FFFFFFFF">
      <w:start w:val="5"/>
      <w:numFmt w:val="decimal"/>
      <w:pStyle w:val="1titulos"/>
      <w:lvlText w:val="%1."/>
      <w:lvlJc w:val="left"/>
      <w:pPr>
        <w:tabs>
          <w:tab w:val="num" w:pos="360"/>
        </w:tabs>
        <w:ind w:left="0" w:firstLine="0"/>
      </w:pPr>
      <w:rPr>
        <w:rFonts w:hint="default"/>
      </w:rPr>
    </w:lvl>
    <w:lvl w:ilvl="1" w:tplc="FFFFFFFF">
      <w:start w:val="1"/>
      <w:numFmt w:val="bullet"/>
      <w:lvlText w:val=""/>
      <w:lvlJc w:val="left"/>
      <w:pPr>
        <w:tabs>
          <w:tab w:val="num" w:pos="1440"/>
        </w:tabs>
        <w:ind w:left="1440" w:hanging="360"/>
      </w:pPr>
      <w:rPr>
        <w:rFonts w:ascii="Wingdings" w:hAnsi="Wingdings" w:hint="default"/>
        <w:sz w:val="16"/>
      </w:rPr>
    </w:lvl>
    <w:lvl w:ilvl="2" w:tplc="FFFFFFFF">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1FA28CB"/>
    <w:multiLevelType w:val="multilevel"/>
    <w:tmpl w:val="6C2E8040"/>
    <w:lvl w:ilvl="0">
      <w:start w:val="1"/>
      <w:numFmt w:val="decimal"/>
      <w:pStyle w:val="Estilo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DE01923"/>
    <w:multiLevelType w:val="hybridMultilevel"/>
    <w:tmpl w:val="32F65B88"/>
    <w:lvl w:ilvl="0" w:tplc="0C0A0001">
      <w:start w:val="1"/>
      <w:numFmt w:val="bullet"/>
      <w:lvlText w:val=""/>
      <w:lvlJc w:val="left"/>
      <w:pPr>
        <w:ind w:left="821" w:hanging="360"/>
      </w:pPr>
      <w:rPr>
        <w:rFonts w:ascii="Symbol" w:hAnsi="Symbol" w:hint="default"/>
      </w:rPr>
    </w:lvl>
    <w:lvl w:ilvl="1" w:tplc="0C0A0003" w:tentative="1">
      <w:start w:val="1"/>
      <w:numFmt w:val="bullet"/>
      <w:lvlText w:val="o"/>
      <w:lvlJc w:val="left"/>
      <w:pPr>
        <w:ind w:left="1541" w:hanging="360"/>
      </w:pPr>
      <w:rPr>
        <w:rFonts w:ascii="Courier New" w:hAnsi="Courier New" w:cs="Courier New" w:hint="default"/>
      </w:rPr>
    </w:lvl>
    <w:lvl w:ilvl="2" w:tplc="0C0A0005" w:tentative="1">
      <w:start w:val="1"/>
      <w:numFmt w:val="bullet"/>
      <w:lvlText w:val=""/>
      <w:lvlJc w:val="left"/>
      <w:pPr>
        <w:ind w:left="2261" w:hanging="360"/>
      </w:pPr>
      <w:rPr>
        <w:rFonts w:ascii="Wingdings" w:hAnsi="Wingdings" w:hint="default"/>
      </w:rPr>
    </w:lvl>
    <w:lvl w:ilvl="3" w:tplc="0C0A0001" w:tentative="1">
      <w:start w:val="1"/>
      <w:numFmt w:val="bullet"/>
      <w:lvlText w:val=""/>
      <w:lvlJc w:val="left"/>
      <w:pPr>
        <w:ind w:left="2981" w:hanging="360"/>
      </w:pPr>
      <w:rPr>
        <w:rFonts w:ascii="Symbol" w:hAnsi="Symbol" w:hint="default"/>
      </w:rPr>
    </w:lvl>
    <w:lvl w:ilvl="4" w:tplc="0C0A0003" w:tentative="1">
      <w:start w:val="1"/>
      <w:numFmt w:val="bullet"/>
      <w:lvlText w:val="o"/>
      <w:lvlJc w:val="left"/>
      <w:pPr>
        <w:ind w:left="3701" w:hanging="360"/>
      </w:pPr>
      <w:rPr>
        <w:rFonts w:ascii="Courier New" w:hAnsi="Courier New" w:cs="Courier New" w:hint="default"/>
      </w:rPr>
    </w:lvl>
    <w:lvl w:ilvl="5" w:tplc="0C0A0005" w:tentative="1">
      <w:start w:val="1"/>
      <w:numFmt w:val="bullet"/>
      <w:lvlText w:val=""/>
      <w:lvlJc w:val="left"/>
      <w:pPr>
        <w:ind w:left="4421" w:hanging="360"/>
      </w:pPr>
      <w:rPr>
        <w:rFonts w:ascii="Wingdings" w:hAnsi="Wingdings" w:hint="default"/>
      </w:rPr>
    </w:lvl>
    <w:lvl w:ilvl="6" w:tplc="0C0A0001" w:tentative="1">
      <w:start w:val="1"/>
      <w:numFmt w:val="bullet"/>
      <w:lvlText w:val=""/>
      <w:lvlJc w:val="left"/>
      <w:pPr>
        <w:ind w:left="5141" w:hanging="360"/>
      </w:pPr>
      <w:rPr>
        <w:rFonts w:ascii="Symbol" w:hAnsi="Symbol" w:hint="default"/>
      </w:rPr>
    </w:lvl>
    <w:lvl w:ilvl="7" w:tplc="0C0A0003" w:tentative="1">
      <w:start w:val="1"/>
      <w:numFmt w:val="bullet"/>
      <w:lvlText w:val="o"/>
      <w:lvlJc w:val="left"/>
      <w:pPr>
        <w:ind w:left="5861" w:hanging="360"/>
      </w:pPr>
      <w:rPr>
        <w:rFonts w:ascii="Courier New" w:hAnsi="Courier New" w:cs="Courier New" w:hint="default"/>
      </w:rPr>
    </w:lvl>
    <w:lvl w:ilvl="8" w:tplc="0C0A0005" w:tentative="1">
      <w:start w:val="1"/>
      <w:numFmt w:val="bullet"/>
      <w:lvlText w:val=""/>
      <w:lvlJc w:val="left"/>
      <w:pPr>
        <w:ind w:left="6581" w:hanging="360"/>
      </w:pPr>
      <w:rPr>
        <w:rFonts w:ascii="Wingdings" w:hAnsi="Wingdings" w:hint="default"/>
      </w:rPr>
    </w:lvl>
  </w:abstractNum>
  <w:abstractNum w:abstractNumId="9" w15:restartNumberingAfterBreak="0">
    <w:nsid w:val="62FC2806"/>
    <w:multiLevelType w:val="multilevel"/>
    <w:tmpl w:val="136C8B00"/>
    <w:styleLink w:val="Estilo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AF42E1"/>
    <w:multiLevelType w:val="hybridMultilevel"/>
    <w:tmpl w:val="D1624B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7EE2617"/>
    <w:multiLevelType w:val="hybridMultilevel"/>
    <w:tmpl w:val="FE8A7A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AAC7244"/>
    <w:multiLevelType w:val="hybridMultilevel"/>
    <w:tmpl w:val="58D44A6A"/>
    <w:lvl w:ilvl="0" w:tplc="2F1EFAA0">
      <w:start w:val="1"/>
      <w:numFmt w:val="upperLetter"/>
      <w:pStyle w:val="Estilo4"/>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7"/>
  </w:num>
  <w:num w:numId="2">
    <w:abstractNumId w:val="4"/>
  </w:num>
  <w:num w:numId="3">
    <w:abstractNumId w:val="9"/>
  </w:num>
  <w:num w:numId="4">
    <w:abstractNumId w:val="6"/>
  </w:num>
  <w:num w:numId="5">
    <w:abstractNumId w:val="1"/>
  </w:num>
  <w:num w:numId="6">
    <w:abstractNumId w:val="0"/>
  </w:num>
  <w:num w:numId="7">
    <w:abstractNumId w:val="2"/>
  </w:num>
  <w:num w:numId="8">
    <w:abstractNumId w:val="12"/>
  </w:num>
  <w:num w:numId="9">
    <w:abstractNumId w:val="11"/>
  </w:num>
  <w:num w:numId="10">
    <w:abstractNumId w:val="5"/>
  </w:num>
  <w:num w:numId="11">
    <w:abstractNumId w:val="3"/>
  </w:num>
  <w:num w:numId="12">
    <w:abstractNumId w:val="10"/>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hideSpellingErrors/>
  <w:hideGrammaticalError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028"/>
    <w:rsid w:val="00005A29"/>
    <w:rsid w:val="0001342E"/>
    <w:rsid w:val="00015327"/>
    <w:rsid w:val="00024F17"/>
    <w:rsid w:val="00033A58"/>
    <w:rsid w:val="00037AC9"/>
    <w:rsid w:val="00051979"/>
    <w:rsid w:val="00052511"/>
    <w:rsid w:val="0005287A"/>
    <w:rsid w:val="00054B55"/>
    <w:rsid w:val="00063021"/>
    <w:rsid w:val="000718EA"/>
    <w:rsid w:val="00080B05"/>
    <w:rsid w:val="00082478"/>
    <w:rsid w:val="00091382"/>
    <w:rsid w:val="00092EB0"/>
    <w:rsid w:val="00097B14"/>
    <w:rsid w:val="000A3EC3"/>
    <w:rsid w:val="000B145C"/>
    <w:rsid w:val="000B3545"/>
    <w:rsid w:val="000B5880"/>
    <w:rsid w:val="000B7ACB"/>
    <w:rsid w:val="000C29BC"/>
    <w:rsid w:val="000C51D2"/>
    <w:rsid w:val="000C5E6C"/>
    <w:rsid w:val="000D55B8"/>
    <w:rsid w:val="000D6089"/>
    <w:rsid w:val="000E0377"/>
    <w:rsid w:val="000E1C48"/>
    <w:rsid w:val="000F6E40"/>
    <w:rsid w:val="0010251D"/>
    <w:rsid w:val="001039F3"/>
    <w:rsid w:val="001055B2"/>
    <w:rsid w:val="001119B0"/>
    <w:rsid w:val="00112341"/>
    <w:rsid w:val="00115A6C"/>
    <w:rsid w:val="00115F95"/>
    <w:rsid w:val="00124501"/>
    <w:rsid w:val="00130E0A"/>
    <w:rsid w:val="00132259"/>
    <w:rsid w:val="00132D23"/>
    <w:rsid w:val="0013500F"/>
    <w:rsid w:val="0014676A"/>
    <w:rsid w:val="00146E46"/>
    <w:rsid w:val="00150028"/>
    <w:rsid w:val="00151558"/>
    <w:rsid w:val="00153B7D"/>
    <w:rsid w:val="001564E1"/>
    <w:rsid w:val="00157146"/>
    <w:rsid w:val="00165368"/>
    <w:rsid w:val="0018119E"/>
    <w:rsid w:val="00191842"/>
    <w:rsid w:val="001928B2"/>
    <w:rsid w:val="0019329A"/>
    <w:rsid w:val="001A0D4F"/>
    <w:rsid w:val="001A1EDD"/>
    <w:rsid w:val="001B0628"/>
    <w:rsid w:val="001B128D"/>
    <w:rsid w:val="001B1F8B"/>
    <w:rsid w:val="001B2453"/>
    <w:rsid w:val="001B6F7B"/>
    <w:rsid w:val="001C6511"/>
    <w:rsid w:val="001E1838"/>
    <w:rsid w:val="001E1885"/>
    <w:rsid w:val="001E23BF"/>
    <w:rsid w:val="001E3528"/>
    <w:rsid w:val="001E3604"/>
    <w:rsid w:val="001E7C7C"/>
    <w:rsid w:val="001F222F"/>
    <w:rsid w:val="001F7090"/>
    <w:rsid w:val="0020589D"/>
    <w:rsid w:val="00206AD1"/>
    <w:rsid w:val="002122F4"/>
    <w:rsid w:val="00215CE8"/>
    <w:rsid w:val="00220183"/>
    <w:rsid w:val="002214D9"/>
    <w:rsid w:val="00223485"/>
    <w:rsid w:val="00231545"/>
    <w:rsid w:val="00242D73"/>
    <w:rsid w:val="00251C36"/>
    <w:rsid w:val="00257A68"/>
    <w:rsid w:val="00264155"/>
    <w:rsid w:val="002643A1"/>
    <w:rsid w:val="0026570A"/>
    <w:rsid w:val="00271E61"/>
    <w:rsid w:val="00272300"/>
    <w:rsid w:val="002756C0"/>
    <w:rsid w:val="00275FAB"/>
    <w:rsid w:val="00280556"/>
    <w:rsid w:val="002937AA"/>
    <w:rsid w:val="002A37A0"/>
    <w:rsid w:val="002A5BE3"/>
    <w:rsid w:val="002B3FD2"/>
    <w:rsid w:val="002C47F5"/>
    <w:rsid w:val="002D2A39"/>
    <w:rsid w:val="002D4FDE"/>
    <w:rsid w:val="002E35BB"/>
    <w:rsid w:val="002F60ED"/>
    <w:rsid w:val="002F747E"/>
    <w:rsid w:val="003005E6"/>
    <w:rsid w:val="0030302E"/>
    <w:rsid w:val="00305DCB"/>
    <w:rsid w:val="0031022D"/>
    <w:rsid w:val="003219F0"/>
    <w:rsid w:val="00324B21"/>
    <w:rsid w:val="00332542"/>
    <w:rsid w:val="00341222"/>
    <w:rsid w:val="00342C84"/>
    <w:rsid w:val="00346365"/>
    <w:rsid w:val="0034703C"/>
    <w:rsid w:val="003564C3"/>
    <w:rsid w:val="003630F5"/>
    <w:rsid w:val="00367CB5"/>
    <w:rsid w:val="00375626"/>
    <w:rsid w:val="00385DAE"/>
    <w:rsid w:val="003966CF"/>
    <w:rsid w:val="003A0FEE"/>
    <w:rsid w:val="003A4E1B"/>
    <w:rsid w:val="003B5661"/>
    <w:rsid w:val="003C47CD"/>
    <w:rsid w:val="003D1D2A"/>
    <w:rsid w:val="003D57AC"/>
    <w:rsid w:val="003D6269"/>
    <w:rsid w:val="003D69C0"/>
    <w:rsid w:val="003F0400"/>
    <w:rsid w:val="004004DB"/>
    <w:rsid w:val="00403CB9"/>
    <w:rsid w:val="004051B9"/>
    <w:rsid w:val="00405E8F"/>
    <w:rsid w:val="00406870"/>
    <w:rsid w:val="00406A32"/>
    <w:rsid w:val="0042002D"/>
    <w:rsid w:val="00431983"/>
    <w:rsid w:val="0043435B"/>
    <w:rsid w:val="00436E39"/>
    <w:rsid w:val="00437257"/>
    <w:rsid w:val="00437EF0"/>
    <w:rsid w:val="00442B13"/>
    <w:rsid w:val="00452EA6"/>
    <w:rsid w:val="00456F98"/>
    <w:rsid w:val="00464FEB"/>
    <w:rsid w:val="004672FA"/>
    <w:rsid w:val="004740B9"/>
    <w:rsid w:val="00490973"/>
    <w:rsid w:val="00491525"/>
    <w:rsid w:val="004939F6"/>
    <w:rsid w:val="00495714"/>
    <w:rsid w:val="00497E9B"/>
    <w:rsid w:val="004A0DDC"/>
    <w:rsid w:val="004A1222"/>
    <w:rsid w:val="004A1570"/>
    <w:rsid w:val="004A6243"/>
    <w:rsid w:val="004A72AF"/>
    <w:rsid w:val="004B2BE7"/>
    <w:rsid w:val="004C6772"/>
    <w:rsid w:val="004D7CBA"/>
    <w:rsid w:val="004E20A7"/>
    <w:rsid w:val="004E7D1E"/>
    <w:rsid w:val="004F578E"/>
    <w:rsid w:val="004F67A9"/>
    <w:rsid w:val="00500B7A"/>
    <w:rsid w:val="005016CF"/>
    <w:rsid w:val="00513776"/>
    <w:rsid w:val="0054142B"/>
    <w:rsid w:val="00550D9E"/>
    <w:rsid w:val="00554A2C"/>
    <w:rsid w:val="00554C1A"/>
    <w:rsid w:val="00560435"/>
    <w:rsid w:val="0057145F"/>
    <w:rsid w:val="0057327E"/>
    <w:rsid w:val="005809D3"/>
    <w:rsid w:val="00581CE6"/>
    <w:rsid w:val="0059116A"/>
    <w:rsid w:val="00593CAD"/>
    <w:rsid w:val="005947CB"/>
    <w:rsid w:val="00596C71"/>
    <w:rsid w:val="005A7413"/>
    <w:rsid w:val="005C10F2"/>
    <w:rsid w:val="005C5BDA"/>
    <w:rsid w:val="005C5D7A"/>
    <w:rsid w:val="005C7322"/>
    <w:rsid w:val="005D277C"/>
    <w:rsid w:val="005D5724"/>
    <w:rsid w:val="005E37F5"/>
    <w:rsid w:val="005F17E2"/>
    <w:rsid w:val="005F60A9"/>
    <w:rsid w:val="00614A1C"/>
    <w:rsid w:val="00614A2E"/>
    <w:rsid w:val="006164B6"/>
    <w:rsid w:val="00617EF3"/>
    <w:rsid w:val="00622B79"/>
    <w:rsid w:val="00631D26"/>
    <w:rsid w:val="00633DEA"/>
    <w:rsid w:val="006435DD"/>
    <w:rsid w:val="006450C7"/>
    <w:rsid w:val="00650A70"/>
    <w:rsid w:val="006546F0"/>
    <w:rsid w:val="006567EC"/>
    <w:rsid w:val="00660091"/>
    <w:rsid w:val="006669DC"/>
    <w:rsid w:val="00673119"/>
    <w:rsid w:val="00675AB1"/>
    <w:rsid w:val="0067788F"/>
    <w:rsid w:val="00687B26"/>
    <w:rsid w:val="006A000B"/>
    <w:rsid w:val="006B4153"/>
    <w:rsid w:val="006B573D"/>
    <w:rsid w:val="006B5A73"/>
    <w:rsid w:val="006C14B2"/>
    <w:rsid w:val="006C1FD7"/>
    <w:rsid w:val="006C6C4A"/>
    <w:rsid w:val="006C6D56"/>
    <w:rsid w:val="006D4358"/>
    <w:rsid w:val="006D5DF2"/>
    <w:rsid w:val="006E02C2"/>
    <w:rsid w:val="006E1D78"/>
    <w:rsid w:val="006E52DD"/>
    <w:rsid w:val="006E5D6F"/>
    <w:rsid w:val="006E5FE6"/>
    <w:rsid w:val="00712EDF"/>
    <w:rsid w:val="00717C78"/>
    <w:rsid w:val="00722B09"/>
    <w:rsid w:val="00731FA9"/>
    <w:rsid w:val="0073796E"/>
    <w:rsid w:val="00737E85"/>
    <w:rsid w:val="007429E2"/>
    <w:rsid w:val="00747EB6"/>
    <w:rsid w:val="0075638E"/>
    <w:rsid w:val="0076172A"/>
    <w:rsid w:val="00763169"/>
    <w:rsid w:val="00767555"/>
    <w:rsid w:val="00770691"/>
    <w:rsid w:val="00774225"/>
    <w:rsid w:val="00784E7F"/>
    <w:rsid w:val="00787884"/>
    <w:rsid w:val="007A0AB5"/>
    <w:rsid w:val="007A3E1F"/>
    <w:rsid w:val="007A5E6C"/>
    <w:rsid w:val="007B14B8"/>
    <w:rsid w:val="007B3412"/>
    <w:rsid w:val="007C3F5D"/>
    <w:rsid w:val="007C4749"/>
    <w:rsid w:val="007C7346"/>
    <w:rsid w:val="007D7708"/>
    <w:rsid w:val="007E4EF6"/>
    <w:rsid w:val="007F01E4"/>
    <w:rsid w:val="007F3842"/>
    <w:rsid w:val="00823D51"/>
    <w:rsid w:val="00827501"/>
    <w:rsid w:val="00827552"/>
    <w:rsid w:val="00837522"/>
    <w:rsid w:val="00841A02"/>
    <w:rsid w:val="00851F0D"/>
    <w:rsid w:val="0085768D"/>
    <w:rsid w:val="00871C9D"/>
    <w:rsid w:val="00887349"/>
    <w:rsid w:val="00892B75"/>
    <w:rsid w:val="00897F59"/>
    <w:rsid w:val="008B1485"/>
    <w:rsid w:val="008B78E1"/>
    <w:rsid w:val="008B792F"/>
    <w:rsid w:val="008C302E"/>
    <w:rsid w:val="008C514B"/>
    <w:rsid w:val="008C6711"/>
    <w:rsid w:val="008C6A8C"/>
    <w:rsid w:val="008D366E"/>
    <w:rsid w:val="008E1024"/>
    <w:rsid w:val="008E3DD9"/>
    <w:rsid w:val="008E4527"/>
    <w:rsid w:val="008E4FAA"/>
    <w:rsid w:val="008E5231"/>
    <w:rsid w:val="008E7B98"/>
    <w:rsid w:val="008F0D47"/>
    <w:rsid w:val="008F0FAC"/>
    <w:rsid w:val="008F33B9"/>
    <w:rsid w:val="009036B2"/>
    <w:rsid w:val="00915801"/>
    <w:rsid w:val="0091646B"/>
    <w:rsid w:val="0092094D"/>
    <w:rsid w:val="00923378"/>
    <w:rsid w:val="00925197"/>
    <w:rsid w:val="00925DFF"/>
    <w:rsid w:val="009265AE"/>
    <w:rsid w:val="009429C9"/>
    <w:rsid w:val="009437B0"/>
    <w:rsid w:val="009449DA"/>
    <w:rsid w:val="00944A96"/>
    <w:rsid w:val="00951B92"/>
    <w:rsid w:val="00957229"/>
    <w:rsid w:val="00961BDF"/>
    <w:rsid w:val="009747E6"/>
    <w:rsid w:val="0097589D"/>
    <w:rsid w:val="00980011"/>
    <w:rsid w:val="009914F4"/>
    <w:rsid w:val="009A1847"/>
    <w:rsid w:val="009A199A"/>
    <w:rsid w:val="009A23E2"/>
    <w:rsid w:val="009A5846"/>
    <w:rsid w:val="009B41BD"/>
    <w:rsid w:val="009D4609"/>
    <w:rsid w:val="009D7EA9"/>
    <w:rsid w:val="009E0599"/>
    <w:rsid w:val="009E1085"/>
    <w:rsid w:val="009E3AC7"/>
    <w:rsid w:val="009F2813"/>
    <w:rsid w:val="00A03FC2"/>
    <w:rsid w:val="00A11BC5"/>
    <w:rsid w:val="00A23E6A"/>
    <w:rsid w:val="00A317CD"/>
    <w:rsid w:val="00A34E00"/>
    <w:rsid w:val="00A45956"/>
    <w:rsid w:val="00A47AA0"/>
    <w:rsid w:val="00A5126D"/>
    <w:rsid w:val="00A539CF"/>
    <w:rsid w:val="00A5478C"/>
    <w:rsid w:val="00A66ECD"/>
    <w:rsid w:val="00A74B09"/>
    <w:rsid w:val="00A816EC"/>
    <w:rsid w:val="00A85CD3"/>
    <w:rsid w:val="00A919CF"/>
    <w:rsid w:val="00A93340"/>
    <w:rsid w:val="00A95FBD"/>
    <w:rsid w:val="00AA53AB"/>
    <w:rsid w:val="00AA5BE4"/>
    <w:rsid w:val="00AA6668"/>
    <w:rsid w:val="00AA797D"/>
    <w:rsid w:val="00AB10A4"/>
    <w:rsid w:val="00AB2D1E"/>
    <w:rsid w:val="00AB4DD2"/>
    <w:rsid w:val="00AB4E4D"/>
    <w:rsid w:val="00AB768E"/>
    <w:rsid w:val="00AC0450"/>
    <w:rsid w:val="00AC5224"/>
    <w:rsid w:val="00AC7E12"/>
    <w:rsid w:val="00AD15EC"/>
    <w:rsid w:val="00AD393D"/>
    <w:rsid w:val="00AD39B5"/>
    <w:rsid w:val="00AD651F"/>
    <w:rsid w:val="00AE1F59"/>
    <w:rsid w:val="00AE4026"/>
    <w:rsid w:val="00AE5F0A"/>
    <w:rsid w:val="00AF35B7"/>
    <w:rsid w:val="00AF4DCB"/>
    <w:rsid w:val="00AF6891"/>
    <w:rsid w:val="00AF7137"/>
    <w:rsid w:val="00AF745F"/>
    <w:rsid w:val="00B004B4"/>
    <w:rsid w:val="00B0464C"/>
    <w:rsid w:val="00B07E89"/>
    <w:rsid w:val="00B118E8"/>
    <w:rsid w:val="00B11A7A"/>
    <w:rsid w:val="00B16A8F"/>
    <w:rsid w:val="00B16D26"/>
    <w:rsid w:val="00B24264"/>
    <w:rsid w:val="00B24774"/>
    <w:rsid w:val="00B30F41"/>
    <w:rsid w:val="00B36827"/>
    <w:rsid w:val="00B36C85"/>
    <w:rsid w:val="00B40601"/>
    <w:rsid w:val="00B42EE5"/>
    <w:rsid w:val="00B452BA"/>
    <w:rsid w:val="00B537F8"/>
    <w:rsid w:val="00B53962"/>
    <w:rsid w:val="00B54C47"/>
    <w:rsid w:val="00B71736"/>
    <w:rsid w:val="00B773DD"/>
    <w:rsid w:val="00B775F1"/>
    <w:rsid w:val="00B80AA7"/>
    <w:rsid w:val="00B836A7"/>
    <w:rsid w:val="00B841B4"/>
    <w:rsid w:val="00B8620C"/>
    <w:rsid w:val="00B9137F"/>
    <w:rsid w:val="00BB2DB5"/>
    <w:rsid w:val="00BC2985"/>
    <w:rsid w:val="00BC54FD"/>
    <w:rsid w:val="00BD5AAD"/>
    <w:rsid w:val="00BD7994"/>
    <w:rsid w:val="00BE0F1C"/>
    <w:rsid w:val="00BE63A7"/>
    <w:rsid w:val="00BF1B50"/>
    <w:rsid w:val="00BF7F08"/>
    <w:rsid w:val="00C01727"/>
    <w:rsid w:val="00C02F85"/>
    <w:rsid w:val="00C03531"/>
    <w:rsid w:val="00C12FF4"/>
    <w:rsid w:val="00C2387E"/>
    <w:rsid w:val="00C24328"/>
    <w:rsid w:val="00C25E63"/>
    <w:rsid w:val="00C36044"/>
    <w:rsid w:val="00C51608"/>
    <w:rsid w:val="00C562E2"/>
    <w:rsid w:val="00C56407"/>
    <w:rsid w:val="00C577C6"/>
    <w:rsid w:val="00C61758"/>
    <w:rsid w:val="00C63A1B"/>
    <w:rsid w:val="00C71ABF"/>
    <w:rsid w:val="00C769E6"/>
    <w:rsid w:val="00C910E8"/>
    <w:rsid w:val="00C966D1"/>
    <w:rsid w:val="00CA28E0"/>
    <w:rsid w:val="00CA7F96"/>
    <w:rsid w:val="00CB179F"/>
    <w:rsid w:val="00CC7299"/>
    <w:rsid w:val="00CD479D"/>
    <w:rsid w:val="00CD5790"/>
    <w:rsid w:val="00CE0BD1"/>
    <w:rsid w:val="00CE410C"/>
    <w:rsid w:val="00CE6733"/>
    <w:rsid w:val="00CE6931"/>
    <w:rsid w:val="00CF4EDF"/>
    <w:rsid w:val="00D02902"/>
    <w:rsid w:val="00D05A8A"/>
    <w:rsid w:val="00D06B32"/>
    <w:rsid w:val="00D17D28"/>
    <w:rsid w:val="00D2240C"/>
    <w:rsid w:val="00D227CA"/>
    <w:rsid w:val="00D37C13"/>
    <w:rsid w:val="00D52D33"/>
    <w:rsid w:val="00D5309D"/>
    <w:rsid w:val="00D61314"/>
    <w:rsid w:val="00D61E59"/>
    <w:rsid w:val="00D62538"/>
    <w:rsid w:val="00D63E81"/>
    <w:rsid w:val="00D6567B"/>
    <w:rsid w:val="00D66E86"/>
    <w:rsid w:val="00D80877"/>
    <w:rsid w:val="00D84906"/>
    <w:rsid w:val="00D87A9D"/>
    <w:rsid w:val="00D95718"/>
    <w:rsid w:val="00DA14E1"/>
    <w:rsid w:val="00DB6725"/>
    <w:rsid w:val="00DB7BF7"/>
    <w:rsid w:val="00DD01A1"/>
    <w:rsid w:val="00DD067B"/>
    <w:rsid w:val="00DD096D"/>
    <w:rsid w:val="00DD3365"/>
    <w:rsid w:val="00DD68E0"/>
    <w:rsid w:val="00DE138C"/>
    <w:rsid w:val="00DF43AB"/>
    <w:rsid w:val="00DF55B1"/>
    <w:rsid w:val="00E019BE"/>
    <w:rsid w:val="00E021D0"/>
    <w:rsid w:val="00E023DB"/>
    <w:rsid w:val="00E02824"/>
    <w:rsid w:val="00E05D55"/>
    <w:rsid w:val="00E06583"/>
    <w:rsid w:val="00E1253D"/>
    <w:rsid w:val="00E14DCB"/>
    <w:rsid w:val="00E253D2"/>
    <w:rsid w:val="00E2672B"/>
    <w:rsid w:val="00E26AD6"/>
    <w:rsid w:val="00E27811"/>
    <w:rsid w:val="00E279B8"/>
    <w:rsid w:val="00E27BEA"/>
    <w:rsid w:val="00E3360B"/>
    <w:rsid w:val="00E433EB"/>
    <w:rsid w:val="00E43A92"/>
    <w:rsid w:val="00E44FC7"/>
    <w:rsid w:val="00E467FE"/>
    <w:rsid w:val="00E55537"/>
    <w:rsid w:val="00E63B32"/>
    <w:rsid w:val="00E70041"/>
    <w:rsid w:val="00E7240A"/>
    <w:rsid w:val="00E7453C"/>
    <w:rsid w:val="00E74CF9"/>
    <w:rsid w:val="00E75FB7"/>
    <w:rsid w:val="00E8274D"/>
    <w:rsid w:val="00E874C5"/>
    <w:rsid w:val="00E91425"/>
    <w:rsid w:val="00E9795C"/>
    <w:rsid w:val="00EA6F8B"/>
    <w:rsid w:val="00EB302A"/>
    <w:rsid w:val="00EB5BC8"/>
    <w:rsid w:val="00EB5FFD"/>
    <w:rsid w:val="00EB64F7"/>
    <w:rsid w:val="00ED1A5A"/>
    <w:rsid w:val="00ED6927"/>
    <w:rsid w:val="00EE1FE0"/>
    <w:rsid w:val="00EE492F"/>
    <w:rsid w:val="00EE511B"/>
    <w:rsid w:val="00EF2BC4"/>
    <w:rsid w:val="00EF684B"/>
    <w:rsid w:val="00F01728"/>
    <w:rsid w:val="00F0461D"/>
    <w:rsid w:val="00F103E2"/>
    <w:rsid w:val="00F11263"/>
    <w:rsid w:val="00F228D8"/>
    <w:rsid w:val="00F35A86"/>
    <w:rsid w:val="00F37197"/>
    <w:rsid w:val="00F56E4D"/>
    <w:rsid w:val="00F63371"/>
    <w:rsid w:val="00F67A42"/>
    <w:rsid w:val="00F7503F"/>
    <w:rsid w:val="00F753C0"/>
    <w:rsid w:val="00F76BEC"/>
    <w:rsid w:val="00F80BB5"/>
    <w:rsid w:val="00F91F53"/>
    <w:rsid w:val="00F943FF"/>
    <w:rsid w:val="00FA362D"/>
    <w:rsid w:val="00FA3F49"/>
    <w:rsid w:val="00FC7A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B0C8AB5-07AB-4EF9-9EEA-BA167B91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EB302A"/>
    <w:pPr>
      <w:keepNext/>
      <w:keepLines/>
      <w:spacing w:before="320" w:after="40" w:line="252" w:lineRule="auto"/>
      <w:jc w:val="both"/>
      <w:outlineLvl w:val="0"/>
    </w:pPr>
    <w:rPr>
      <w:rFonts w:asciiTheme="majorHAnsi" w:eastAsiaTheme="majorEastAsia" w:hAnsiTheme="majorHAnsi" w:cstheme="majorBidi"/>
      <w:b/>
      <w:bCs/>
      <w:caps/>
      <w:spacing w:val="4"/>
      <w:sz w:val="28"/>
      <w:szCs w:val="28"/>
      <w:lang w:eastAsia="es-CO"/>
    </w:rPr>
  </w:style>
  <w:style w:type="paragraph" w:styleId="Ttulo2">
    <w:name w:val="heading 2"/>
    <w:basedOn w:val="Normal"/>
    <w:next w:val="Normal"/>
    <w:link w:val="Ttulo2Car"/>
    <w:qFormat/>
    <w:rsid w:val="00EB302A"/>
    <w:pPr>
      <w:keepNext/>
      <w:spacing w:after="0" w:line="240" w:lineRule="auto"/>
      <w:jc w:val="center"/>
      <w:outlineLvl w:val="1"/>
    </w:pPr>
    <w:rPr>
      <w:rFonts w:ascii="Tahoma" w:eastAsia="Times New Roman" w:hAnsi="Tahoma" w:cs="Times New Roman"/>
      <w:b/>
      <w:szCs w:val="20"/>
      <w:lang w:val="es-ES" w:eastAsia="es-ES"/>
    </w:rPr>
  </w:style>
  <w:style w:type="paragraph" w:styleId="Ttulo3">
    <w:name w:val="heading 3"/>
    <w:basedOn w:val="Normal"/>
    <w:next w:val="Normal"/>
    <w:link w:val="Ttulo3Car"/>
    <w:uiPriority w:val="9"/>
    <w:unhideWhenUsed/>
    <w:qFormat/>
    <w:rsid w:val="005414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54142B"/>
    <w:pPr>
      <w:keepNext/>
      <w:keepLines/>
      <w:spacing w:before="120" w:after="0" w:line="252" w:lineRule="auto"/>
      <w:jc w:val="both"/>
      <w:outlineLvl w:val="3"/>
    </w:pPr>
    <w:rPr>
      <w:rFonts w:asciiTheme="majorHAnsi" w:eastAsiaTheme="majorEastAsia" w:hAnsiTheme="majorHAnsi" w:cstheme="majorBidi"/>
      <w:i/>
      <w:iCs/>
      <w:sz w:val="24"/>
      <w:szCs w:val="24"/>
      <w:lang w:eastAsia="es-CO"/>
    </w:rPr>
  </w:style>
  <w:style w:type="paragraph" w:styleId="Ttulo5">
    <w:name w:val="heading 5"/>
    <w:basedOn w:val="Normal"/>
    <w:next w:val="Normal"/>
    <w:link w:val="Ttulo5Car"/>
    <w:uiPriority w:val="9"/>
    <w:unhideWhenUsed/>
    <w:qFormat/>
    <w:rsid w:val="00EB302A"/>
    <w:pPr>
      <w:keepNext/>
      <w:keepLines/>
      <w:spacing w:before="120" w:after="0" w:line="252" w:lineRule="auto"/>
      <w:jc w:val="both"/>
      <w:outlineLvl w:val="4"/>
    </w:pPr>
    <w:rPr>
      <w:rFonts w:asciiTheme="majorHAnsi" w:eastAsiaTheme="majorEastAsia" w:hAnsiTheme="majorHAnsi" w:cstheme="majorBidi"/>
      <w:b/>
      <w:bCs/>
      <w:lang w:eastAsia="es-CO"/>
    </w:rPr>
  </w:style>
  <w:style w:type="paragraph" w:styleId="Ttulo6">
    <w:name w:val="heading 6"/>
    <w:basedOn w:val="Normal"/>
    <w:next w:val="Normal"/>
    <w:link w:val="Ttulo6Car"/>
    <w:uiPriority w:val="9"/>
    <w:unhideWhenUsed/>
    <w:qFormat/>
    <w:rsid w:val="00EB302A"/>
    <w:pPr>
      <w:keepNext/>
      <w:keepLines/>
      <w:spacing w:before="120" w:after="0" w:line="252" w:lineRule="auto"/>
      <w:jc w:val="both"/>
      <w:outlineLvl w:val="5"/>
    </w:pPr>
    <w:rPr>
      <w:rFonts w:asciiTheme="majorHAnsi" w:eastAsiaTheme="majorEastAsia" w:hAnsiTheme="majorHAnsi" w:cstheme="majorBidi"/>
      <w:b/>
      <w:bCs/>
      <w:i/>
      <w:iCs/>
      <w:lang w:eastAsia="es-CO"/>
    </w:rPr>
  </w:style>
  <w:style w:type="paragraph" w:styleId="Ttulo7">
    <w:name w:val="heading 7"/>
    <w:basedOn w:val="Normal"/>
    <w:next w:val="Normal"/>
    <w:link w:val="Ttulo7Car"/>
    <w:uiPriority w:val="9"/>
    <w:unhideWhenUsed/>
    <w:qFormat/>
    <w:rsid w:val="00EB302A"/>
    <w:pPr>
      <w:keepNext/>
      <w:keepLines/>
      <w:spacing w:before="120" w:after="0" w:line="252" w:lineRule="auto"/>
      <w:jc w:val="both"/>
      <w:outlineLvl w:val="6"/>
    </w:pPr>
    <w:rPr>
      <w:rFonts w:eastAsiaTheme="minorEastAsia"/>
      <w:i/>
      <w:iCs/>
      <w:lang w:eastAsia="es-CO"/>
    </w:rPr>
  </w:style>
  <w:style w:type="paragraph" w:styleId="Ttulo8">
    <w:name w:val="heading 8"/>
    <w:basedOn w:val="Normal"/>
    <w:next w:val="Normal"/>
    <w:link w:val="Ttulo8Car"/>
    <w:uiPriority w:val="9"/>
    <w:unhideWhenUsed/>
    <w:qFormat/>
    <w:rsid w:val="00EB302A"/>
    <w:pPr>
      <w:keepNext/>
      <w:keepLines/>
      <w:spacing w:before="120" w:after="0" w:line="252" w:lineRule="auto"/>
      <w:jc w:val="both"/>
      <w:outlineLvl w:val="7"/>
    </w:pPr>
    <w:rPr>
      <w:rFonts w:eastAsiaTheme="minorEastAsia"/>
      <w:b/>
      <w:bCs/>
      <w:lang w:eastAsia="es-CO"/>
    </w:rPr>
  </w:style>
  <w:style w:type="paragraph" w:styleId="Ttulo9">
    <w:name w:val="heading 9"/>
    <w:basedOn w:val="Normal"/>
    <w:next w:val="Normal"/>
    <w:link w:val="Ttulo9Car"/>
    <w:uiPriority w:val="9"/>
    <w:unhideWhenUsed/>
    <w:qFormat/>
    <w:rsid w:val="00EB302A"/>
    <w:pPr>
      <w:keepNext/>
      <w:keepLines/>
      <w:spacing w:before="120" w:after="0" w:line="252" w:lineRule="auto"/>
      <w:jc w:val="both"/>
      <w:outlineLvl w:val="8"/>
    </w:pPr>
    <w:rPr>
      <w:rFonts w:eastAsiaTheme="minorEastAsia"/>
      <w:i/>
      <w:iCs/>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Bullet List,FooterText,numbered,Paragraphe de liste1,Bulletr List Paragraph,列出段落,列出段落1,List Paragraph21,Listeafsnit1,Parágrafo da Lista1,titulo 3,Normal. Viñetas,List Paragraph,Bolita,Cita textual,List,Bullets,Fluvial1,HOJA,BOLADEF"/>
    <w:basedOn w:val="Normal"/>
    <w:link w:val="PrrafodelistaCar"/>
    <w:uiPriority w:val="34"/>
    <w:qFormat/>
    <w:rsid w:val="000C29BC"/>
    <w:pPr>
      <w:ind w:left="720"/>
      <w:contextualSpacing/>
    </w:pPr>
  </w:style>
  <w:style w:type="character" w:customStyle="1" w:styleId="apple-converted-space">
    <w:name w:val="apple-converted-space"/>
    <w:basedOn w:val="Fuentedeprrafopredeter"/>
    <w:rsid w:val="00A23E6A"/>
  </w:style>
  <w:style w:type="character" w:styleId="Hipervnculo">
    <w:name w:val="Hyperlink"/>
    <w:basedOn w:val="Fuentedeprrafopredeter"/>
    <w:uiPriority w:val="99"/>
    <w:unhideWhenUsed/>
    <w:rsid w:val="00A23E6A"/>
    <w:rPr>
      <w:color w:val="0000FF"/>
      <w:u w:val="single"/>
    </w:rPr>
  </w:style>
  <w:style w:type="paragraph" w:styleId="Encabezado">
    <w:name w:val="header"/>
    <w:basedOn w:val="Normal"/>
    <w:link w:val="EncabezadoCar"/>
    <w:uiPriority w:val="99"/>
    <w:unhideWhenUsed/>
    <w:rsid w:val="00BF1B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1B50"/>
  </w:style>
  <w:style w:type="paragraph" w:styleId="Piedepgina">
    <w:name w:val="footer"/>
    <w:basedOn w:val="Normal"/>
    <w:link w:val="PiedepginaCar"/>
    <w:uiPriority w:val="99"/>
    <w:unhideWhenUsed/>
    <w:rsid w:val="00BF1B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1B50"/>
  </w:style>
  <w:style w:type="paragraph" w:styleId="Textodeglobo">
    <w:name w:val="Balloon Text"/>
    <w:aliases w:val=" Car"/>
    <w:basedOn w:val="Normal"/>
    <w:link w:val="TextodegloboCar"/>
    <w:uiPriority w:val="99"/>
    <w:semiHidden/>
    <w:unhideWhenUsed/>
    <w:rsid w:val="0075638E"/>
    <w:pPr>
      <w:spacing w:after="0" w:line="240" w:lineRule="auto"/>
    </w:pPr>
    <w:rPr>
      <w:rFonts w:ascii="Segoe UI" w:hAnsi="Segoe UI" w:cs="Segoe UI"/>
      <w:sz w:val="18"/>
      <w:szCs w:val="18"/>
    </w:rPr>
  </w:style>
  <w:style w:type="character" w:customStyle="1" w:styleId="TextodegloboCar">
    <w:name w:val="Texto de globo Car"/>
    <w:aliases w:val=" Car Car"/>
    <w:basedOn w:val="Fuentedeprrafopredeter"/>
    <w:link w:val="Textodeglobo"/>
    <w:uiPriority w:val="99"/>
    <w:semiHidden/>
    <w:rsid w:val="0075638E"/>
    <w:rPr>
      <w:rFonts w:ascii="Segoe UI" w:hAnsi="Segoe UI" w:cs="Segoe UI"/>
      <w:sz w:val="18"/>
      <w:szCs w:val="18"/>
    </w:rPr>
  </w:style>
  <w:style w:type="paragraph" w:styleId="NormalWeb">
    <w:name w:val="Normal (Web)"/>
    <w:basedOn w:val="Normal"/>
    <w:uiPriority w:val="99"/>
    <w:unhideWhenUsed/>
    <w:rsid w:val="0011234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aliases w:val="Car,FA Fu Car Car Car,FA Fu,texto de nota al pie,Car3,ft,Footnote Text Char Char Char Char Char,Footnote Text Char Char Char Char,Footnote reference,Footnote Text Char Char Char,FA Fußnotentext Car,Footnote Text Char,single space,ft2,fn"/>
    <w:basedOn w:val="Normal"/>
    <w:link w:val="TextonotapieCar"/>
    <w:unhideWhenUsed/>
    <w:qFormat/>
    <w:rsid w:val="00B24264"/>
    <w:pPr>
      <w:spacing w:after="0" w:line="240" w:lineRule="auto"/>
    </w:pPr>
    <w:rPr>
      <w:sz w:val="20"/>
      <w:szCs w:val="20"/>
    </w:rPr>
  </w:style>
  <w:style w:type="character" w:customStyle="1" w:styleId="TextonotapieCar">
    <w:name w:val="Texto nota pie Car"/>
    <w:aliases w:val="Car Car,FA Fu Car Car Car Car,FA Fu Car,texto de nota al pie Car,Car3 Car,ft Car,Footnote Text Char Char Char Char Char Car,Footnote Text Char Char Char Char Car,Footnote reference Car,Footnote Text Char Char Char Car,single space Car"/>
    <w:basedOn w:val="Fuentedeprrafopredeter"/>
    <w:link w:val="Textonotapie"/>
    <w:rsid w:val="00B24264"/>
    <w:rPr>
      <w:sz w:val="20"/>
      <w:szCs w:val="20"/>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4"/>
    <w:basedOn w:val="Fuentedeprrafopredeter"/>
    <w:unhideWhenUsed/>
    <w:rsid w:val="00B24264"/>
    <w:rPr>
      <w:vertAlign w:val="superscript"/>
    </w:rPr>
  </w:style>
  <w:style w:type="character" w:styleId="Nmerodepgina">
    <w:name w:val="page number"/>
    <w:uiPriority w:val="99"/>
    <w:rsid w:val="009F2813"/>
    <w:rPr>
      <w:rFonts w:ascii="Arial" w:hAnsi="Arial"/>
      <w:sz w:val="20"/>
    </w:rPr>
  </w:style>
  <w:style w:type="character" w:customStyle="1" w:styleId="PrrafodelistaCar">
    <w:name w:val="Párrafo de lista Car"/>
    <w:aliases w:val="Ha Car,Bullet List Car,FooterText Car,numbered Car,Paragraphe de liste1 Car,Bulletr List Paragraph Car,列出段落 Car,列出段落1 Car,List Paragraph21 Car,Listeafsnit1 Car,Parágrafo da Lista1 Car,titulo 3 Car,Normal. Viñetas Car,Bolita Car"/>
    <w:link w:val="Prrafodelista"/>
    <w:uiPriority w:val="34"/>
    <w:rsid w:val="009A199A"/>
  </w:style>
  <w:style w:type="character" w:customStyle="1" w:styleId="Ttulo4Car">
    <w:name w:val="Título 4 Car"/>
    <w:basedOn w:val="Fuentedeprrafopredeter"/>
    <w:link w:val="Ttulo4"/>
    <w:uiPriority w:val="9"/>
    <w:rsid w:val="0054142B"/>
    <w:rPr>
      <w:rFonts w:asciiTheme="majorHAnsi" w:eastAsiaTheme="majorEastAsia" w:hAnsiTheme="majorHAnsi" w:cstheme="majorBidi"/>
      <w:i/>
      <w:iCs/>
      <w:sz w:val="24"/>
      <w:szCs w:val="24"/>
      <w:lang w:eastAsia="es-CO"/>
    </w:rPr>
  </w:style>
  <w:style w:type="character" w:customStyle="1" w:styleId="TextocomentarioCar">
    <w:name w:val="Texto comentario Car"/>
    <w:link w:val="Textocomentario"/>
    <w:uiPriority w:val="99"/>
    <w:rsid w:val="0054142B"/>
    <w:rPr>
      <w:rFonts w:ascii="Times New Roman" w:eastAsia="Times New Roman" w:hAnsi="Times New Roman"/>
      <w:lang w:eastAsia="es-ES"/>
    </w:rPr>
  </w:style>
  <w:style w:type="paragraph" w:styleId="Textocomentario">
    <w:name w:val="annotation text"/>
    <w:basedOn w:val="Normal"/>
    <w:link w:val="TextocomentarioCar"/>
    <w:uiPriority w:val="99"/>
    <w:unhideWhenUsed/>
    <w:rsid w:val="0054142B"/>
    <w:pPr>
      <w:spacing w:line="252" w:lineRule="auto"/>
      <w:jc w:val="both"/>
    </w:pPr>
    <w:rPr>
      <w:rFonts w:ascii="Times New Roman" w:eastAsia="Times New Roman" w:hAnsi="Times New Roman"/>
      <w:lang w:eastAsia="es-ES"/>
    </w:rPr>
  </w:style>
  <w:style w:type="character" w:customStyle="1" w:styleId="TextocomentarioCar1">
    <w:name w:val="Texto comentario Car1"/>
    <w:basedOn w:val="Fuentedeprrafopredeter"/>
    <w:uiPriority w:val="99"/>
    <w:semiHidden/>
    <w:rsid w:val="0054142B"/>
    <w:rPr>
      <w:sz w:val="20"/>
      <w:szCs w:val="20"/>
    </w:rPr>
  </w:style>
  <w:style w:type="character" w:styleId="Textoennegrita">
    <w:name w:val="Strong"/>
    <w:basedOn w:val="Fuentedeprrafopredeter"/>
    <w:uiPriority w:val="22"/>
    <w:qFormat/>
    <w:rsid w:val="0054142B"/>
    <w:rPr>
      <w:b/>
      <w:bCs/>
      <w:color w:val="auto"/>
    </w:rPr>
  </w:style>
  <w:style w:type="paragraph" w:customStyle="1" w:styleId="Estilo2">
    <w:name w:val="Estilo2"/>
    <w:basedOn w:val="Prrafodelista"/>
    <w:link w:val="Estilo2Car"/>
    <w:qFormat/>
    <w:rsid w:val="0054142B"/>
    <w:pPr>
      <w:numPr>
        <w:numId w:val="1"/>
      </w:numPr>
      <w:spacing w:after="0" w:line="360" w:lineRule="auto"/>
      <w:jc w:val="both"/>
      <w:outlineLvl w:val="2"/>
    </w:pPr>
    <w:rPr>
      <w:rFonts w:ascii="Arial" w:eastAsiaTheme="minorEastAsia" w:hAnsi="Arial"/>
      <w:b/>
      <w:lang w:eastAsia="es-CO"/>
    </w:rPr>
  </w:style>
  <w:style w:type="character" w:customStyle="1" w:styleId="Estilo2Car">
    <w:name w:val="Estilo2 Car"/>
    <w:basedOn w:val="PrrafodelistaCar"/>
    <w:link w:val="Estilo2"/>
    <w:rsid w:val="0054142B"/>
    <w:rPr>
      <w:rFonts w:ascii="Arial" w:eastAsiaTheme="minorEastAsia" w:hAnsi="Arial"/>
      <w:b/>
      <w:lang w:eastAsia="es-CO"/>
    </w:rPr>
  </w:style>
  <w:style w:type="paragraph" w:customStyle="1" w:styleId="Estilo5">
    <w:name w:val="Estilo5"/>
    <w:basedOn w:val="Ttulo3"/>
    <w:link w:val="Estilo5Car"/>
    <w:qFormat/>
    <w:rsid w:val="0054142B"/>
    <w:pPr>
      <w:spacing w:before="120" w:line="252" w:lineRule="auto"/>
      <w:jc w:val="both"/>
    </w:pPr>
    <w:rPr>
      <w:rFonts w:ascii="Arial" w:eastAsia="Calibri" w:hAnsi="Arial"/>
      <w:b/>
      <w:spacing w:val="4"/>
      <w:lang w:eastAsia="es-CO"/>
    </w:rPr>
  </w:style>
  <w:style w:type="character" w:customStyle="1" w:styleId="Estilo5Car">
    <w:name w:val="Estilo5 Car"/>
    <w:basedOn w:val="Ttulo3Car"/>
    <w:link w:val="Estilo5"/>
    <w:rsid w:val="0054142B"/>
    <w:rPr>
      <w:rFonts w:ascii="Arial" w:eastAsia="Calibri" w:hAnsi="Arial" w:cstheme="majorBidi"/>
      <w:b/>
      <w:color w:val="1F4D78" w:themeColor="accent1" w:themeShade="7F"/>
      <w:spacing w:val="4"/>
      <w:sz w:val="24"/>
      <w:szCs w:val="24"/>
      <w:lang w:eastAsia="es-CO"/>
    </w:rPr>
  </w:style>
  <w:style w:type="character" w:customStyle="1" w:styleId="Ttulo3Car">
    <w:name w:val="Título 3 Car"/>
    <w:basedOn w:val="Fuentedeprrafopredeter"/>
    <w:link w:val="Ttulo3"/>
    <w:uiPriority w:val="9"/>
    <w:rsid w:val="0054142B"/>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EB302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302A"/>
    <w:pPr>
      <w:autoSpaceDE w:val="0"/>
      <w:autoSpaceDN w:val="0"/>
      <w:adjustRightInd w:val="0"/>
      <w:spacing w:line="252" w:lineRule="auto"/>
      <w:jc w:val="both"/>
    </w:pPr>
    <w:rPr>
      <w:rFonts w:ascii="Times New Roman" w:eastAsia="Times" w:hAnsi="Times New Roman"/>
      <w:color w:val="000000"/>
      <w:sz w:val="24"/>
      <w:szCs w:val="24"/>
      <w:lang w:val="es-ES" w:eastAsia="es-ES"/>
    </w:rPr>
  </w:style>
  <w:style w:type="paragraph" w:styleId="Sinespaciado">
    <w:name w:val="No Spacing"/>
    <w:link w:val="SinespaciadoCar"/>
    <w:uiPriority w:val="1"/>
    <w:qFormat/>
    <w:rsid w:val="00EB302A"/>
    <w:pPr>
      <w:spacing w:after="0" w:line="240" w:lineRule="auto"/>
      <w:jc w:val="both"/>
    </w:pPr>
    <w:rPr>
      <w:rFonts w:eastAsiaTheme="minorEastAsia"/>
      <w:lang w:eastAsia="es-CO"/>
    </w:rPr>
  </w:style>
  <w:style w:type="character" w:customStyle="1" w:styleId="SinespaciadoCar">
    <w:name w:val="Sin espaciado Car"/>
    <w:link w:val="Sinespaciado"/>
    <w:uiPriority w:val="1"/>
    <w:locked/>
    <w:rsid w:val="00EB302A"/>
    <w:rPr>
      <w:rFonts w:eastAsiaTheme="minorEastAsia"/>
      <w:lang w:eastAsia="es-CO"/>
    </w:rPr>
  </w:style>
  <w:style w:type="table" w:customStyle="1" w:styleId="Tablaconcuadrcula8">
    <w:name w:val="Tabla con cuadrícula8"/>
    <w:basedOn w:val="Tablanormal"/>
    <w:next w:val="Tablaconcuadrcula"/>
    <w:uiPriority w:val="3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B302A"/>
    <w:rPr>
      <w:rFonts w:asciiTheme="majorHAnsi" w:eastAsiaTheme="majorEastAsia" w:hAnsiTheme="majorHAnsi" w:cstheme="majorBidi"/>
      <w:b/>
      <w:bCs/>
      <w:caps/>
      <w:spacing w:val="4"/>
      <w:sz w:val="28"/>
      <w:szCs w:val="28"/>
      <w:lang w:eastAsia="es-CO"/>
    </w:rPr>
  </w:style>
  <w:style w:type="character" w:customStyle="1" w:styleId="Ttulo2Car">
    <w:name w:val="Título 2 Car"/>
    <w:basedOn w:val="Fuentedeprrafopredeter"/>
    <w:link w:val="Ttulo2"/>
    <w:uiPriority w:val="9"/>
    <w:rsid w:val="00EB302A"/>
    <w:rPr>
      <w:rFonts w:ascii="Tahoma" w:eastAsia="Times New Roman" w:hAnsi="Tahoma" w:cs="Times New Roman"/>
      <w:b/>
      <w:szCs w:val="20"/>
      <w:lang w:val="es-ES" w:eastAsia="es-ES"/>
    </w:rPr>
  </w:style>
  <w:style w:type="character" w:customStyle="1" w:styleId="Ttulo5Car">
    <w:name w:val="Título 5 Car"/>
    <w:basedOn w:val="Fuentedeprrafopredeter"/>
    <w:link w:val="Ttulo5"/>
    <w:uiPriority w:val="9"/>
    <w:rsid w:val="00EB302A"/>
    <w:rPr>
      <w:rFonts w:asciiTheme="majorHAnsi" w:eastAsiaTheme="majorEastAsia" w:hAnsiTheme="majorHAnsi" w:cstheme="majorBidi"/>
      <w:b/>
      <w:bCs/>
      <w:lang w:eastAsia="es-CO"/>
    </w:rPr>
  </w:style>
  <w:style w:type="character" w:customStyle="1" w:styleId="Ttulo6Car">
    <w:name w:val="Título 6 Car"/>
    <w:basedOn w:val="Fuentedeprrafopredeter"/>
    <w:link w:val="Ttulo6"/>
    <w:uiPriority w:val="9"/>
    <w:rsid w:val="00EB302A"/>
    <w:rPr>
      <w:rFonts w:asciiTheme="majorHAnsi" w:eastAsiaTheme="majorEastAsia" w:hAnsiTheme="majorHAnsi" w:cstheme="majorBidi"/>
      <w:b/>
      <w:bCs/>
      <w:i/>
      <w:iCs/>
      <w:lang w:eastAsia="es-CO"/>
    </w:rPr>
  </w:style>
  <w:style w:type="character" w:customStyle="1" w:styleId="Ttulo7Car">
    <w:name w:val="Título 7 Car"/>
    <w:basedOn w:val="Fuentedeprrafopredeter"/>
    <w:link w:val="Ttulo7"/>
    <w:uiPriority w:val="9"/>
    <w:rsid w:val="00EB302A"/>
    <w:rPr>
      <w:rFonts w:eastAsiaTheme="minorEastAsia"/>
      <w:i/>
      <w:iCs/>
      <w:lang w:eastAsia="es-CO"/>
    </w:rPr>
  </w:style>
  <w:style w:type="character" w:customStyle="1" w:styleId="Ttulo8Car">
    <w:name w:val="Título 8 Car"/>
    <w:basedOn w:val="Fuentedeprrafopredeter"/>
    <w:link w:val="Ttulo8"/>
    <w:uiPriority w:val="9"/>
    <w:rsid w:val="00EB302A"/>
    <w:rPr>
      <w:rFonts w:eastAsiaTheme="minorEastAsia"/>
      <w:b/>
      <w:bCs/>
      <w:lang w:eastAsia="es-CO"/>
    </w:rPr>
  </w:style>
  <w:style w:type="character" w:customStyle="1" w:styleId="Ttulo9Car">
    <w:name w:val="Título 9 Car"/>
    <w:basedOn w:val="Fuentedeprrafopredeter"/>
    <w:link w:val="Ttulo9"/>
    <w:uiPriority w:val="9"/>
    <w:rsid w:val="00EB302A"/>
    <w:rPr>
      <w:rFonts w:eastAsiaTheme="minorEastAsia"/>
      <w:i/>
      <w:iCs/>
      <w:lang w:eastAsia="es-CO"/>
    </w:rPr>
  </w:style>
  <w:style w:type="paragraph" w:styleId="Textoindependiente">
    <w:name w:val="Body Text"/>
    <w:aliases w:val="Inicio,Body Text Char, Char Char,Char Char"/>
    <w:basedOn w:val="Normal"/>
    <w:link w:val="TextoindependienteCar"/>
    <w:rsid w:val="00EB302A"/>
    <w:pPr>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aliases w:val="Inicio Car,Body Text Char Car, Char Char Car,Char Char Car"/>
    <w:basedOn w:val="Fuentedeprrafopredeter"/>
    <w:link w:val="Textoindependiente"/>
    <w:rsid w:val="00EB302A"/>
    <w:rPr>
      <w:rFonts w:ascii="Times New Roman" w:eastAsia="Times New Roman" w:hAnsi="Times New Roman" w:cs="Times New Roman"/>
      <w:sz w:val="24"/>
      <w:szCs w:val="20"/>
      <w:lang w:val="es-ES" w:eastAsia="es-ES"/>
    </w:rPr>
  </w:style>
  <w:style w:type="paragraph" w:styleId="Lista">
    <w:name w:val="List"/>
    <w:basedOn w:val="Normal"/>
    <w:rsid w:val="00EB302A"/>
    <w:pPr>
      <w:spacing w:after="0" w:line="240" w:lineRule="auto"/>
      <w:ind w:left="283" w:hanging="283"/>
    </w:pPr>
    <w:rPr>
      <w:rFonts w:ascii="Arial" w:eastAsia="Times New Roman" w:hAnsi="Arial" w:cs="Times New Roman"/>
      <w:szCs w:val="20"/>
      <w:lang w:val="es-ES" w:eastAsia="es-ES"/>
    </w:rPr>
  </w:style>
  <w:style w:type="table" w:styleId="Tablaweb1">
    <w:name w:val="Table Web 1"/>
    <w:basedOn w:val="Tablanormal"/>
    <w:rsid w:val="00EB302A"/>
    <w:pPr>
      <w:spacing w:after="0" w:line="240" w:lineRule="auto"/>
    </w:pPr>
    <w:rPr>
      <w:rFonts w:ascii="Times New Roman" w:eastAsia="Times New Roman" w:hAnsi="Times New Roman" w:cs="Times New Roman"/>
      <w:sz w:val="20"/>
      <w:szCs w:val="2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Vietasnivel1">
    <w:name w:val="Viñetas nivel 1"/>
    <w:basedOn w:val="Normal"/>
    <w:link w:val="Vietasnivel1Car"/>
    <w:autoRedefine/>
    <w:uiPriority w:val="99"/>
    <w:rsid w:val="00EB302A"/>
    <w:pPr>
      <w:numPr>
        <w:numId w:val="2"/>
      </w:numPr>
      <w:autoSpaceDE w:val="0"/>
      <w:autoSpaceDN w:val="0"/>
      <w:adjustRightInd w:val="0"/>
      <w:spacing w:before="240" w:after="240" w:line="240" w:lineRule="auto"/>
      <w:jc w:val="both"/>
    </w:pPr>
    <w:rPr>
      <w:rFonts w:ascii="Arial" w:eastAsia="Times New Roman" w:hAnsi="Arial" w:cs="Arial"/>
      <w:sz w:val="24"/>
      <w:szCs w:val="24"/>
      <w:lang w:val="es-ES" w:eastAsia="es-ES"/>
    </w:rPr>
  </w:style>
  <w:style w:type="paragraph" w:customStyle="1" w:styleId="EstiloVietasnivel1Negrita1">
    <w:name w:val="Estilo Viñetas nivel 1 + Negrita1"/>
    <w:basedOn w:val="Vietasnivel1"/>
    <w:link w:val="EstiloVietasnivel1Negrita1Car"/>
    <w:uiPriority w:val="99"/>
    <w:rsid w:val="00EB302A"/>
    <w:rPr>
      <w:b/>
      <w:bCs/>
    </w:rPr>
  </w:style>
  <w:style w:type="character" w:customStyle="1" w:styleId="Vietasnivel1Car">
    <w:name w:val="Viñetas nivel 1 Car"/>
    <w:basedOn w:val="Fuentedeprrafopredeter"/>
    <w:link w:val="Vietasnivel1"/>
    <w:uiPriority w:val="99"/>
    <w:rsid w:val="00EB302A"/>
    <w:rPr>
      <w:rFonts w:ascii="Arial" w:eastAsia="Times New Roman" w:hAnsi="Arial" w:cs="Arial"/>
      <w:sz w:val="24"/>
      <w:szCs w:val="24"/>
      <w:lang w:val="es-ES" w:eastAsia="es-ES"/>
    </w:rPr>
  </w:style>
  <w:style w:type="character" w:customStyle="1" w:styleId="EstiloVietasnivel1Negrita1Car">
    <w:name w:val="Estilo Viñetas nivel 1 + Negrita1 Car"/>
    <w:basedOn w:val="Vietasnivel1Car"/>
    <w:link w:val="EstiloVietasnivel1Negrita1"/>
    <w:uiPriority w:val="99"/>
    <w:rsid w:val="00EB302A"/>
    <w:rPr>
      <w:rFonts w:ascii="Arial" w:eastAsia="Times New Roman" w:hAnsi="Arial" w:cs="Arial"/>
      <w:b/>
      <w:bCs/>
      <w:sz w:val="24"/>
      <w:szCs w:val="24"/>
      <w:lang w:val="es-ES" w:eastAsia="es-ES"/>
    </w:rPr>
  </w:style>
  <w:style w:type="table" w:customStyle="1" w:styleId="Tablaconcuadrcula6">
    <w:name w:val="Tabla con cuadrícula6"/>
    <w:basedOn w:val="Tablanormal"/>
    <w:next w:val="Tablaconcuadrcula"/>
    <w:uiPriority w:val="39"/>
    <w:rsid w:val="00EB302A"/>
    <w:pPr>
      <w:spacing w:before="100" w:line="252" w:lineRule="auto"/>
      <w:jc w:val="both"/>
    </w:pPr>
    <w:rPr>
      <w:rFonts w:eastAsiaTheme="minorEastAsia"/>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EB302A"/>
    <w:pPr>
      <w:spacing w:after="120" w:line="480" w:lineRule="auto"/>
      <w:jc w:val="both"/>
    </w:pPr>
    <w:rPr>
      <w:rFonts w:eastAsiaTheme="minorEastAsia"/>
      <w:lang w:eastAsia="es-CO"/>
    </w:rPr>
  </w:style>
  <w:style w:type="character" w:customStyle="1" w:styleId="Textoindependiente2Car">
    <w:name w:val="Texto independiente 2 Car"/>
    <w:basedOn w:val="Fuentedeprrafopredeter"/>
    <w:link w:val="Textoindependiente2"/>
    <w:rsid w:val="00EB302A"/>
    <w:rPr>
      <w:rFonts w:eastAsiaTheme="minorEastAsia"/>
      <w:lang w:eastAsia="es-CO"/>
    </w:rPr>
  </w:style>
  <w:style w:type="paragraph" w:customStyle="1" w:styleId="Textonormal">
    <w:name w:val="Texto normal"/>
    <w:basedOn w:val="Normal"/>
    <w:rsid w:val="00EB302A"/>
    <w:pPr>
      <w:spacing w:line="252" w:lineRule="auto"/>
      <w:jc w:val="both"/>
    </w:pPr>
    <w:rPr>
      <w:rFonts w:ascii="Tahoma" w:eastAsia="Batang" w:hAnsi="Tahoma"/>
      <w:szCs w:val="20"/>
      <w:lang w:val="es-MX" w:eastAsia="es-CO"/>
    </w:rPr>
  </w:style>
  <w:style w:type="paragraph" w:styleId="Ttulo">
    <w:name w:val="Title"/>
    <w:basedOn w:val="Normal"/>
    <w:next w:val="Normal"/>
    <w:link w:val="TtuloCar3"/>
    <w:qFormat/>
    <w:rsid w:val="00EB302A"/>
    <w:pPr>
      <w:spacing w:after="0" w:line="240" w:lineRule="auto"/>
      <w:contextualSpacing/>
      <w:jc w:val="center"/>
    </w:pPr>
    <w:rPr>
      <w:rFonts w:asciiTheme="majorHAnsi" w:eastAsiaTheme="majorEastAsia" w:hAnsiTheme="majorHAnsi" w:cstheme="majorBidi"/>
      <w:b/>
      <w:bCs/>
      <w:spacing w:val="-7"/>
      <w:sz w:val="48"/>
      <w:szCs w:val="48"/>
      <w:lang w:eastAsia="es-CO"/>
    </w:rPr>
  </w:style>
  <w:style w:type="character" w:customStyle="1" w:styleId="TtuloCar3">
    <w:name w:val="Título Car3"/>
    <w:basedOn w:val="Fuentedeprrafopredeter"/>
    <w:link w:val="Ttulo"/>
    <w:rsid w:val="00EB302A"/>
    <w:rPr>
      <w:rFonts w:asciiTheme="majorHAnsi" w:eastAsiaTheme="majorEastAsia" w:hAnsiTheme="majorHAnsi" w:cstheme="majorBidi"/>
      <w:b/>
      <w:bCs/>
      <w:spacing w:val="-7"/>
      <w:sz w:val="48"/>
      <w:szCs w:val="48"/>
      <w:lang w:eastAsia="es-CO"/>
    </w:rPr>
  </w:style>
  <w:style w:type="numbering" w:customStyle="1" w:styleId="Estilo1">
    <w:name w:val="Estilo1"/>
    <w:uiPriority w:val="99"/>
    <w:rsid w:val="00EB302A"/>
    <w:pPr>
      <w:numPr>
        <w:numId w:val="3"/>
      </w:numPr>
    </w:pPr>
  </w:style>
  <w:style w:type="character" w:customStyle="1" w:styleId="FootnoteCharacters">
    <w:name w:val="Footnote Characters"/>
    <w:rsid w:val="00EB302A"/>
  </w:style>
  <w:style w:type="numbering" w:customStyle="1" w:styleId="Sinlista1">
    <w:name w:val="Sin lista1"/>
    <w:next w:val="Sinlista"/>
    <w:uiPriority w:val="99"/>
    <w:semiHidden/>
    <w:unhideWhenUsed/>
    <w:rsid w:val="00EB302A"/>
  </w:style>
  <w:style w:type="paragraph" w:styleId="Textoindependiente3">
    <w:name w:val="Body Text 3"/>
    <w:basedOn w:val="Normal"/>
    <w:link w:val="Textoindependiente3Car"/>
    <w:uiPriority w:val="99"/>
    <w:rsid w:val="00EB302A"/>
    <w:pPr>
      <w:spacing w:line="252" w:lineRule="auto"/>
      <w:jc w:val="both"/>
    </w:pPr>
    <w:rPr>
      <w:rFonts w:ascii="Tahoma" w:eastAsiaTheme="minorEastAsia" w:hAnsi="Tahoma"/>
      <w:szCs w:val="20"/>
      <w:lang w:eastAsia="es-ES"/>
    </w:rPr>
  </w:style>
  <w:style w:type="character" w:customStyle="1" w:styleId="Textoindependiente3Car">
    <w:name w:val="Texto independiente 3 Car"/>
    <w:basedOn w:val="Fuentedeprrafopredeter"/>
    <w:link w:val="Textoindependiente3"/>
    <w:uiPriority w:val="99"/>
    <w:rsid w:val="00EB302A"/>
    <w:rPr>
      <w:rFonts w:ascii="Tahoma" w:eastAsiaTheme="minorEastAsia" w:hAnsi="Tahoma"/>
      <w:szCs w:val="20"/>
      <w:lang w:eastAsia="es-ES"/>
    </w:rPr>
  </w:style>
  <w:style w:type="paragraph" w:styleId="Sangradetextonormal">
    <w:name w:val="Body Text Indent"/>
    <w:basedOn w:val="Normal"/>
    <w:link w:val="SangradetextonormalCar"/>
    <w:rsid w:val="00EB302A"/>
    <w:pPr>
      <w:spacing w:line="252" w:lineRule="auto"/>
      <w:ind w:left="1"/>
      <w:jc w:val="both"/>
    </w:pPr>
    <w:rPr>
      <w:rFonts w:ascii="Arial" w:eastAsiaTheme="minorEastAsia" w:hAnsi="Arial"/>
      <w:szCs w:val="20"/>
      <w:lang w:eastAsia="es-ES"/>
    </w:rPr>
  </w:style>
  <w:style w:type="character" w:customStyle="1" w:styleId="SangradetextonormalCar">
    <w:name w:val="Sangría de texto normal Car"/>
    <w:basedOn w:val="Fuentedeprrafopredeter"/>
    <w:link w:val="Sangradetextonormal"/>
    <w:rsid w:val="00EB302A"/>
    <w:rPr>
      <w:rFonts w:ascii="Arial" w:eastAsiaTheme="minorEastAsia" w:hAnsi="Arial"/>
      <w:szCs w:val="20"/>
      <w:lang w:eastAsia="es-ES"/>
    </w:rPr>
  </w:style>
  <w:style w:type="paragraph" w:customStyle="1" w:styleId="BodyText21">
    <w:name w:val="Body Text 21"/>
    <w:basedOn w:val="Normal"/>
    <w:rsid w:val="00EB302A"/>
    <w:pPr>
      <w:spacing w:line="252" w:lineRule="auto"/>
      <w:jc w:val="both"/>
    </w:pPr>
    <w:rPr>
      <w:rFonts w:ascii="Arial" w:eastAsiaTheme="minorEastAsia" w:hAnsi="Arial"/>
      <w:szCs w:val="20"/>
      <w:lang w:eastAsia="es-CO"/>
    </w:rPr>
  </w:style>
  <w:style w:type="paragraph" w:customStyle="1" w:styleId="SubSubPar">
    <w:name w:val="SubSubPar"/>
    <w:basedOn w:val="Normal"/>
    <w:rsid w:val="00EB302A"/>
    <w:pPr>
      <w:tabs>
        <w:tab w:val="left" w:pos="0"/>
        <w:tab w:val="num" w:pos="360"/>
        <w:tab w:val="num" w:pos="2880"/>
      </w:tabs>
      <w:spacing w:before="120" w:after="120" w:line="252" w:lineRule="auto"/>
      <w:ind w:left="360" w:hanging="360"/>
      <w:jc w:val="both"/>
      <w:outlineLvl w:val="2"/>
    </w:pPr>
    <w:rPr>
      <w:rFonts w:eastAsiaTheme="minorEastAsia"/>
      <w:szCs w:val="20"/>
      <w:lang w:val="es-ES_tradnl" w:eastAsia="es-ES"/>
    </w:rPr>
  </w:style>
  <w:style w:type="paragraph" w:customStyle="1" w:styleId="Vietas">
    <w:name w:val="Viñetas"/>
    <w:basedOn w:val="Normal"/>
    <w:next w:val="Normal"/>
    <w:rsid w:val="00EB302A"/>
    <w:pPr>
      <w:tabs>
        <w:tab w:val="num" w:pos="360"/>
      </w:tabs>
      <w:suppressAutoHyphens/>
      <w:spacing w:line="252" w:lineRule="auto"/>
      <w:ind w:left="360" w:hanging="360"/>
      <w:jc w:val="both"/>
    </w:pPr>
    <w:rPr>
      <w:rFonts w:ascii="Arial" w:eastAsiaTheme="minorEastAsia" w:hAnsi="Arial"/>
      <w:sz w:val="20"/>
      <w:szCs w:val="20"/>
      <w:lang w:eastAsia="es-MX"/>
    </w:rPr>
  </w:style>
  <w:style w:type="paragraph" w:styleId="Textosinformato">
    <w:name w:val="Plain Text"/>
    <w:basedOn w:val="Normal"/>
    <w:link w:val="TextosinformatoCar"/>
    <w:uiPriority w:val="99"/>
    <w:rsid w:val="00EB302A"/>
    <w:pPr>
      <w:spacing w:line="252" w:lineRule="auto"/>
      <w:jc w:val="both"/>
    </w:pPr>
    <w:rPr>
      <w:rFonts w:ascii="Courier New" w:eastAsiaTheme="minorEastAsia" w:hAnsi="Courier New"/>
      <w:sz w:val="20"/>
      <w:szCs w:val="20"/>
      <w:lang w:eastAsia="es-ES"/>
    </w:rPr>
  </w:style>
  <w:style w:type="character" w:customStyle="1" w:styleId="TextosinformatoCar">
    <w:name w:val="Texto sin formato Car"/>
    <w:basedOn w:val="Fuentedeprrafopredeter"/>
    <w:link w:val="Textosinformato"/>
    <w:uiPriority w:val="99"/>
    <w:rsid w:val="00EB302A"/>
    <w:rPr>
      <w:rFonts w:ascii="Courier New" w:eastAsiaTheme="minorEastAsia" w:hAnsi="Courier New"/>
      <w:sz w:val="20"/>
      <w:szCs w:val="20"/>
      <w:lang w:eastAsia="es-ES"/>
    </w:rPr>
  </w:style>
  <w:style w:type="paragraph" w:styleId="Textodebloque">
    <w:name w:val="Block Text"/>
    <w:basedOn w:val="Normal"/>
    <w:rsid w:val="00EB302A"/>
    <w:pPr>
      <w:numPr>
        <w:ilvl w:val="12"/>
      </w:numPr>
      <w:spacing w:line="252" w:lineRule="auto"/>
      <w:ind w:left="4" w:right="-2"/>
      <w:jc w:val="both"/>
    </w:pPr>
    <w:rPr>
      <w:rFonts w:ascii="Trebuchet MS" w:eastAsiaTheme="minorEastAsia" w:hAnsi="Trebuchet MS"/>
      <w:color w:val="000080"/>
      <w:szCs w:val="20"/>
      <w:lang w:eastAsia="es-ES"/>
    </w:rPr>
  </w:style>
  <w:style w:type="paragraph" w:customStyle="1" w:styleId="BodyTextIndent21">
    <w:name w:val="Body Text Indent 21"/>
    <w:basedOn w:val="Normal"/>
    <w:rsid w:val="00EB302A"/>
    <w:pPr>
      <w:spacing w:line="252" w:lineRule="auto"/>
      <w:ind w:left="284"/>
      <w:jc w:val="both"/>
    </w:pPr>
    <w:rPr>
      <w:rFonts w:ascii="Arial" w:eastAsiaTheme="minorEastAsia" w:hAnsi="Arial"/>
      <w:szCs w:val="20"/>
      <w:lang w:eastAsia="es-MX"/>
    </w:rPr>
  </w:style>
  <w:style w:type="character" w:customStyle="1" w:styleId="AsuntodelcomentarioCar">
    <w:name w:val="Asunto del comentario Car"/>
    <w:link w:val="Asuntodelcomentario"/>
    <w:uiPriority w:val="99"/>
    <w:semiHidden/>
    <w:rsid w:val="00EB302A"/>
    <w:rPr>
      <w:b/>
      <w:bCs/>
    </w:rPr>
  </w:style>
  <w:style w:type="paragraph" w:styleId="Asuntodelcomentario">
    <w:name w:val="annotation subject"/>
    <w:basedOn w:val="Textocomentario"/>
    <w:next w:val="Textocomentario"/>
    <w:link w:val="AsuntodelcomentarioCar"/>
    <w:uiPriority w:val="99"/>
    <w:semiHidden/>
    <w:unhideWhenUsed/>
    <w:rsid w:val="00EB302A"/>
    <w:rPr>
      <w:rFonts w:asciiTheme="minorHAnsi" w:eastAsiaTheme="minorHAnsi" w:hAnsiTheme="minorHAnsi"/>
      <w:b/>
      <w:bCs/>
      <w:lang w:eastAsia="en-US"/>
    </w:rPr>
  </w:style>
  <w:style w:type="character" w:customStyle="1" w:styleId="AsuntodelcomentarioCar1">
    <w:name w:val="Asunto del comentario Car1"/>
    <w:basedOn w:val="TextocomentarioCar"/>
    <w:uiPriority w:val="99"/>
    <w:semiHidden/>
    <w:rsid w:val="00EB302A"/>
    <w:rPr>
      <w:rFonts w:ascii="Times New Roman" w:eastAsia="Times New Roman" w:hAnsi="Times New Roman"/>
      <w:b/>
      <w:bCs/>
      <w:sz w:val="20"/>
      <w:szCs w:val="20"/>
      <w:lang w:eastAsia="es-ES"/>
    </w:rPr>
  </w:style>
  <w:style w:type="character" w:customStyle="1" w:styleId="MapadeldocumentoCar">
    <w:name w:val="Mapa del documento Car"/>
    <w:link w:val="Mapadeldocumento"/>
    <w:semiHidden/>
    <w:rsid w:val="00EB302A"/>
    <w:rPr>
      <w:rFonts w:ascii="Tahoma" w:hAnsi="Tahoma"/>
      <w:shd w:val="clear" w:color="auto" w:fill="000080"/>
    </w:rPr>
  </w:style>
  <w:style w:type="paragraph" w:styleId="Mapadeldocumento">
    <w:name w:val="Document Map"/>
    <w:basedOn w:val="Normal"/>
    <w:link w:val="MapadeldocumentoCar"/>
    <w:semiHidden/>
    <w:rsid w:val="00EB302A"/>
    <w:pPr>
      <w:shd w:val="clear" w:color="auto" w:fill="000080"/>
      <w:spacing w:line="252" w:lineRule="auto"/>
      <w:jc w:val="both"/>
    </w:pPr>
    <w:rPr>
      <w:rFonts w:ascii="Tahoma" w:hAnsi="Tahoma"/>
    </w:rPr>
  </w:style>
  <w:style w:type="character" w:customStyle="1" w:styleId="MapadeldocumentoCar1">
    <w:name w:val="Mapa del documento Car1"/>
    <w:basedOn w:val="Fuentedeprrafopredeter"/>
    <w:uiPriority w:val="99"/>
    <w:semiHidden/>
    <w:rsid w:val="00EB302A"/>
    <w:rPr>
      <w:rFonts w:ascii="Segoe UI" w:hAnsi="Segoe UI" w:cs="Segoe UI"/>
      <w:sz w:val="16"/>
      <w:szCs w:val="16"/>
    </w:rPr>
  </w:style>
  <w:style w:type="paragraph" w:customStyle="1" w:styleId="Textosinformato1">
    <w:name w:val="Texto sin formato1"/>
    <w:basedOn w:val="Normal"/>
    <w:rsid w:val="00EB302A"/>
    <w:pPr>
      <w:widowControl w:val="0"/>
      <w:suppressAutoHyphens/>
      <w:spacing w:line="100" w:lineRule="atLeast"/>
      <w:jc w:val="both"/>
    </w:pPr>
    <w:rPr>
      <w:rFonts w:ascii="Courier New" w:eastAsiaTheme="minorEastAsia" w:hAnsi="Courier New"/>
      <w:kern w:val="2"/>
      <w:sz w:val="20"/>
      <w:szCs w:val="20"/>
      <w:lang w:val="es-MX" w:eastAsia="es-CO"/>
    </w:rPr>
  </w:style>
  <w:style w:type="paragraph" w:customStyle="1" w:styleId="Comment">
    <w:name w:val="Comment"/>
    <w:basedOn w:val="Normal"/>
    <w:uiPriority w:val="99"/>
    <w:rsid w:val="00EB302A"/>
    <w:pPr>
      <w:widowControl w:val="0"/>
      <w:adjustRightInd w:val="0"/>
      <w:spacing w:after="120" w:line="360" w:lineRule="atLeast"/>
      <w:jc w:val="both"/>
      <w:textAlignment w:val="baseline"/>
    </w:pPr>
    <w:rPr>
      <w:rFonts w:ascii="Arial" w:eastAsiaTheme="minorEastAsia" w:hAnsi="Arial" w:cs="Arial"/>
      <w:i/>
      <w:iCs/>
      <w:color w:val="000080"/>
      <w:sz w:val="20"/>
      <w:szCs w:val="20"/>
      <w:lang w:eastAsia="es-ES"/>
    </w:rPr>
  </w:style>
  <w:style w:type="character" w:styleId="Hipervnculovisitado">
    <w:name w:val="FollowedHyperlink"/>
    <w:uiPriority w:val="99"/>
    <w:rsid w:val="00EB302A"/>
    <w:rPr>
      <w:rFonts w:cs="Times New Roman"/>
      <w:color w:val="800080"/>
      <w:u w:val="single"/>
    </w:rPr>
  </w:style>
  <w:style w:type="paragraph" w:customStyle="1" w:styleId="Arial">
    <w:name w:val="Arial"/>
    <w:basedOn w:val="Normal"/>
    <w:rsid w:val="00EB302A"/>
    <w:pPr>
      <w:widowControl w:val="0"/>
      <w:tabs>
        <w:tab w:val="left" w:pos="1730"/>
      </w:tabs>
      <w:adjustRightInd w:val="0"/>
      <w:spacing w:line="360" w:lineRule="atLeast"/>
      <w:jc w:val="right"/>
      <w:textAlignment w:val="baseline"/>
    </w:pPr>
    <w:rPr>
      <w:rFonts w:ascii="Arial Narrow" w:eastAsiaTheme="minorEastAsia" w:hAnsi="Arial Narrow" w:cs="Arial Narrow"/>
      <w:lang w:eastAsia="es-ES"/>
    </w:rPr>
  </w:style>
  <w:style w:type="paragraph" w:customStyle="1" w:styleId="Nueve">
    <w:name w:val="Nueve"/>
    <w:rsid w:val="00EB302A"/>
    <w:pPr>
      <w:widowControl w:val="0"/>
      <w:autoSpaceDE w:val="0"/>
      <w:autoSpaceDN w:val="0"/>
      <w:adjustRightInd w:val="0"/>
      <w:spacing w:before="113" w:line="252" w:lineRule="auto"/>
      <w:ind w:firstLine="283"/>
      <w:jc w:val="both"/>
    </w:pPr>
    <w:rPr>
      <w:rFonts w:ascii="Arial" w:eastAsia="Times New Roman" w:hAnsi="Arial" w:cs="Arial"/>
      <w:color w:val="000000"/>
      <w:sz w:val="24"/>
      <w:szCs w:val="24"/>
      <w:lang w:val="es-ES" w:eastAsia="es-ES"/>
    </w:rPr>
  </w:style>
  <w:style w:type="character" w:customStyle="1" w:styleId="textonavy1">
    <w:name w:val="texto_navy1"/>
    <w:rsid w:val="00EB302A"/>
    <w:rPr>
      <w:color w:val="000080"/>
    </w:rPr>
  </w:style>
  <w:style w:type="paragraph" w:styleId="Revisin">
    <w:name w:val="Revision"/>
    <w:hidden/>
    <w:uiPriority w:val="99"/>
    <w:semiHidden/>
    <w:rsid w:val="00EB302A"/>
    <w:pPr>
      <w:spacing w:line="252" w:lineRule="auto"/>
      <w:jc w:val="both"/>
    </w:pPr>
    <w:rPr>
      <w:rFonts w:ascii="Times New Roman" w:eastAsia="Times New Roman" w:hAnsi="Times New Roman"/>
      <w:sz w:val="24"/>
      <w:szCs w:val="24"/>
      <w:lang w:val="es-ES" w:eastAsia="es-ES"/>
    </w:rPr>
  </w:style>
  <w:style w:type="paragraph" w:styleId="TDC1">
    <w:name w:val="toc 1"/>
    <w:basedOn w:val="Normal"/>
    <w:next w:val="Normal"/>
    <w:autoRedefine/>
    <w:uiPriority w:val="39"/>
    <w:unhideWhenUsed/>
    <w:qFormat/>
    <w:rsid w:val="00EB302A"/>
    <w:pPr>
      <w:tabs>
        <w:tab w:val="left" w:pos="0"/>
        <w:tab w:val="right" w:pos="9538"/>
      </w:tabs>
      <w:spacing w:line="252" w:lineRule="auto"/>
      <w:ind w:left="720"/>
      <w:jc w:val="both"/>
    </w:pPr>
    <w:rPr>
      <w:rFonts w:ascii="Arial" w:eastAsiaTheme="minorEastAsia" w:hAnsi="Arial" w:cs="Arial"/>
      <w:b/>
      <w:noProof/>
      <w:lang w:eastAsia="es-ES"/>
    </w:rPr>
  </w:style>
  <w:style w:type="paragraph" w:styleId="TDC3">
    <w:name w:val="toc 3"/>
    <w:basedOn w:val="Normal"/>
    <w:next w:val="Normal"/>
    <w:autoRedefine/>
    <w:uiPriority w:val="39"/>
    <w:unhideWhenUsed/>
    <w:qFormat/>
    <w:rsid w:val="00EB302A"/>
    <w:pPr>
      <w:spacing w:line="252" w:lineRule="auto"/>
      <w:ind w:left="480"/>
      <w:jc w:val="both"/>
    </w:pPr>
    <w:rPr>
      <w:rFonts w:eastAsiaTheme="minorEastAsia"/>
      <w:lang w:eastAsia="es-ES"/>
    </w:rPr>
  </w:style>
  <w:style w:type="paragraph" w:styleId="TDC2">
    <w:name w:val="toc 2"/>
    <w:basedOn w:val="Normal"/>
    <w:next w:val="Normal"/>
    <w:autoRedefine/>
    <w:uiPriority w:val="39"/>
    <w:unhideWhenUsed/>
    <w:qFormat/>
    <w:rsid w:val="00EB302A"/>
    <w:pPr>
      <w:spacing w:line="252" w:lineRule="auto"/>
      <w:ind w:left="240"/>
      <w:jc w:val="both"/>
    </w:pPr>
    <w:rPr>
      <w:rFonts w:eastAsiaTheme="minorEastAsia"/>
      <w:lang w:eastAsia="es-ES"/>
    </w:rPr>
  </w:style>
  <w:style w:type="paragraph" w:customStyle="1" w:styleId="1titulos">
    <w:name w:val="1titulos"/>
    <w:basedOn w:val="Normal"/>
    <w:rsid w:val="00EB302A"/>
    <w:pPr>
      <w:numPr>
        <w:numId w:val="4"/>
      </w:numPr>
      <w:spacing w:line="360" w:lineRule="auto"/>
      <w:jc w:val="both"/>
    </w:pPr>
    <w:rPr>
      <w:rFonts w:ascii="Arial" w:eastAsiaTheme="minorEastAsia" w:hAnsi="Arial"/>
      <w:b/>
      <w:lang w:eastAsia="es-ES"/>
    </w:rPr>
  </w:style>
  <w:style w:type="paragraph" w:customStyle="1" w:styleId="prrafodelista0">
    <w:name w:val="prrafodelista"/>
    <w:basedOn w:val="Normal"/>
    <w:rsid w:val="00EB302A"/>
    <w:pPr>
      <w:spacing w:line="252" w:lineRule="auto"/>
      <w:ind w:left="708"/>
      <w:jc w:val="both"/>
    </w:pPr>
    <w:rPr>
      <w:rFonts w:eastAsiaTheme="minorEastAsia"/>
      <w:lang w:eastAsia="es-ES"/>
    </w:rPr>
  </w:style>
  <w:style w:type="table" w:customStyle="1" w:styleId="Tablaconcuadrcula1">
    <w:name w:val="Tabla con cuadrícula1"/>
    <w:basedOn w:val="Tablanormal"/>
    <w:next w:val="Tablaconcuadrcula"/>
    <w:uiPriority w:val="59"/>
    <w:rsid w:val="00EB302A"/>
    <w:pPr>
      <w:spacing w:line="252" w:lineRule="auto"/>
      <w:jc w:val="both"/>
    </w:pPr>
    <w:rPr>
      <w:rFonts w:eastAsiaTheme="minorEastAsia"/>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EB302A"/>
    <w:pPr>
      <w:widowControl w:val="0"/>
      <w:suppressAutoHyphens/>
      <w:spacing w:after="120" w:line="252" w:lineRule="auto"/>
      <w:jc w:val="both"/>
    </w:pPr>
    <w:rPr>
      <w:rFonts w:eastAsia="Arial Unicode MS"/>
      <w:kern w:val="2"/>
      <w:sz w:val="16"/>
      <w:szCs w:val="16"/>
      <w:lang w:val="es-MX" w:eastAsia="es-CO"/>
    </w:rPr>
  </w:style>
  <w:style w:type="character" w:customStyle="1" w:styleId="estilo51">
    <w:name w:val="estilo51"/>
    <w:rsid w:val="00EB302A"/>
    <w:rPr>
      <w:rFonts w:ascii="Verdana" w:hAnsi="Verdana" w:hint="default"/>
      <w:color w:val="646464"/>
      <w:sz w:val="17"/>
      <w:szCs w:val="17"/>
    </w:rPr>
  </w:style>
  <w:style w:type="character" w:styleId="nfasis">
    <w:name w:val="Emphasis"/>
    <w:basedOn w:val="Fuentedeprrafopredeter"/>
    <w:uiPriority w:val="20"/>
    <w:qFormat/>
    <w:rsid w:val="00EB302A"/>
    <w:rPr>
      <w:i/>
      <w:iCs/>
      <w:color w:val="auto"/>
    </w:rPr>
  </w:style>
  <w:style w:type="character" w:customStyle="1" w:styleId="textogeneral1">
    <w:name w:val="texto_general1"/>
    <w:rsid w:val="00EB302A"/>
    <w:rPr>
      <w:strike w:val="0"/>
      <w:dstrike w:val="0"/>
      <w:color w:val="3C3C3C"/>
      <w:sz w:val="18"/>
      <w:szCs w:val="18"/>
      <w:u w:val="none"/>
      <w:effect w:val="none"/>
    </w:rPr>
  </w:style>
  <w:style w:type="numbering" w:customStyle="1" w:styleId="Sinlista2">
    <w:name w:val="Sin lista2"/>
    <w:next w:val="Sinlista"/>
    <w:semiHidden/>
    <w:unhideWhenUsed/>
    <w:rsid w:val="00EB302A"/>
  </w:style>
  <w:style w:type="paragraph" w:styleId="TtuloTDC">
    <w:name w:val="TOC Heading"/>
    <w:basedOn w:val="Ttulo1"/>
    <w:next w:val="Normal"/>
    <w:uiPriority w:val="39"/>
    <w:unhideWhenUsed/>
    <w:qFormat/>
    <w:rsid w:val="00EB302A"/>
    <w:pPr>
      <w:outlineLvl w:val="9"/>
    </w:pPr>
  </w:style>
  <w:style w:type="table" w:customStyle="1" w:styleId="Tablaconcuadrcula2">
    <w:name w:val="Tabla con cuadrícula2"/>
    <w:basedOn w:val="Tablanormal"/>
    <w:next w:val="Tablaconcuadrcula"/>
    <w:rsid w:val="00EB302A"/>
    <w:pPr>
      <w:spacing w:line="252" w:lineRule="auto"/>
      <w:jc w:val="both"/>
    </w:pPr>
    <w:rPr>
      <w:rFonts w:ascii="Arial" w:eastAsia="Times" w:hAnsi="Arial" w:cs="Arial"/>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aliases w:val="Subtítulo Car Car Car Car Car Car Car Car Car Car Car Car Car Car"/>
    <w:basedOn w:val="Normal"/>
    <w:next w:val="Normal"/>
    <w:link w:val="SubttuloCar"/>
    <w:uiPriority w:val="11"/>
    <w:qFormat/>
    <w:rsid w:val="00EB302A"/>
    <w:pPr>
      <w:numPr>
        <w:ilvl w:val="1"/>
      </w:numPr>
      <w:spacing w:after="240" w:line="252" w:lineRule="auto"/>
      <w:jc w:val="center"/>
    </w:pPr>
    <w:rPr>
      <w:rFonts w:asciiTheme="majorHAnsi" w:eastAsiaTheme="majorEastAsia" w:hAnsiTheme="majorHAnsi" w:cstheme="majorBidi"/>
      <w:sz w:val="24"/>
      <w:szCs w:val="24"/>
      <w:lang w:eastAsia="es-CO"/>
    </w:rPr>
  </w:style>
  <w:style w:type="character" w:customStyle="1" w:styleId="SubttuloCar">
    <w:name w:val="Subtítulo Car"/>
    <w:aliases w:val="Subtítulo Car Car Car Car Car Car Car Car Car Car Car Car Car Car Car"/>
    <w:basedOn w:val="Fuentedeprrafopredeter"/>
    <w:link w:val="Subttulo"/>
    <w:uiPriority w:val="11"/>
    <w:rsid w:val="00EB302A"/>
    <w:rPr>
      <w:rFonts w:asciiTheme="majorHAnsi" w:eastAsiaTheme="majorEastAsia" w:hAnsiTheme="majorHAnsi" w:cstheme="majorBidi"/>
      <w:sz w:val="24"/>
      <w:szCs w:val="24"/>
      <w:lang w:eastAsia="es-CO"/>
    </w:rPr>
  </w:style>
  <w:style w:type="paragraph" w:customStyle="1" w:styleId="Texto">
    <w:name w:val="Texto"/>
    <w:basedOn w:val="Normal"/>
    <w:rsid w:val="00EB302A"/>
    <w:pPr>
      <w:tabs>
        <w:tab w:val="left" w:pos="397"/>
      </w:tabs>
      <w:spacing w:before="160" w:line="252" w:lineRule="auto"/>
      <w:ind w:left="397"/>
      <w:jc w:val="both"/>
    </w:pPr>
    <w:rPr>
      <w:rFonts w:ascii="Univers" w:eastAsiaTheme="minorEastAsia" w:hAnsi="Univers"/>
      <w:sz w:val="20"/>
      <w:szCs w:val="20"/>
      <w:lang w:val="es-ES_tradnl" w:eastAsia="es-ES"/>
    </w:rPr>
  </w:style>
  <w:style w:type="paragraph" w:customStyle="1" w:styleId="style19">
    <w:name w:val="style19"/>
    <w:basedOn w:val="Normal"/>
    <w:rsid w:val="00EB302A"/>
    <w:pPr>
      <w:spacing w:before="100" w:beforeAutospacing="1" w:after="100" w:afterAutospacing="1" w:line="252" w:lineRule="auto"/>
      <w:jc w:val="both"/>
    </w:pPr>
    <w:rPr>
      <w:rFonts w:eastAsiaTheme="minorEastAsia"/>
      <w:color w:val="000000"/>
      <w:lang w:eastAsia="es-ES"/>
    </w:rPr>
  </w:style>
  <w:style w:type="paragraph" w:customStyle="1" w:styleId="texto0">
    <w:name w:val="texto"/>
    <w:basedOn w:val="Normal"/>
    <w:rsid w:val="00EB302A"/>
    <w:pPr>
      <w:spacing w:before="160" w:line="252" w:lineRule="auto"/>
      <w:ind w:left="397"/>
      <w:jc w:val="both"/>
    </w:pPr>
    <w:rPr>
      <w:rFonts w:ascii="Univers" w:eastAsiaTheme="minorEastAsia" w:hAnsi="Univers"/>
      <w:sz w:val="20"/>
      <w:szCs w:val="20"/>
      <w:lang w:eastAsia="es-ES"/>
    </w:rPr>
  </w:style>
  <w:style w:type="character" w:styleId="Refdecomentario">
    <w:name w:val="annotation reference"/>
    <w:uiPriority w:val="99"/>
    <w:semiHidden/>
    <w:unhideWhenUsed/>
    <w:rsid w:val="00EB302A"/>
    <w:rPr>
      <w:sz w:val="16"/>
      <w:szCs w:val="16"/>
    </w:rPr>
  </w:style>
  <w:style w:type="paragraph" w:customStyle="1" w:styleId="vietas0">
    <w:name w:val="vietas"/>
    <w:basedOn w:val="Normal"/>
    <w:rsid w:val="00EB302A"/>
    <w:pPr>
      <w:spacing w:line="252" w:lineRule="auto"/>
      <w:ind w:left="360" w:hanging="360"/>
      <w:jc w:val="both"/>
    </w:pPr>
    <w:rPr>
      <w:rFonts w:ascii="Arial" w:eastAsiaTheme="minorEastAsia" w:hAnsi="Arial" w:cs="Arial"/>
      <w:sz w:val="20"/>
      <w:szCs w:val="20"/>
      <w:lang w:eastAsia="es-ES"/>
    </w:rPr>
  </w:style>
  <w:style w:type="paragraph" w:customStyle="1" w:styleId="imalignleft">
    <w:name w:val="imalign_left"/>
    <w:basedOn w:val="Normal"/>
    <w:rsid w:val="00EB302A"/>
    <w:pPr>
      <w:spacing w:line="252" w:lineRule="auto"/>
      <w:jc w:val="both"/>
    </w:pPr>
    <w:rPr>
      <w:rFonts w:eastAsiaTheme="minorEastAsia"/>
      <w:lang w:eastAsia="es-ES"/>
    </w:rPr>
  </w:style>
  <w:style w:type="paragraph" w:customStyle="1" w:styleId="Textoindependiente32">
    <w:name w:val="Texto independiente 32"/>
    <w:basedOn w:val="Normal"/>
    <w:rsid w:val="00EB302A"/>
    <w:pPr>
      <w:widowControl w:val="0"/>
      <w:spacing w:line="360" w:lineRule="atLeast"/>
      <w:jc w:val="both"/>
    </w:pPr>
    <w:rPr>
      <w:rFonts w:ascii="Arial" w:eastAsiaTheme="minorEastAsia" w:hAnsi="Arial"/>
      <w:szCs w:val="20"/>
      <w:lang w:eastAsia="es-ES"/>
    </w:rPr>
  </w:style>
  <w:style w:type="paragraph" w:customStyle="1" w:styleId="BodyText31">
    <w:name w:val="Body Text 31"/>
    <w:basedOn w:val="Normal"/>
    <w:rsid w:val="00EB302A"/>
    <w:pPr>
      <w:widowControl w:val="0"/>
      <w:spacing w:line="360" w:lineRule="atLeast"/>
      <w:jc w:val="center"/>
    </w:pPr>
    <w:rPr>
      <w:rFonts w:ascii="Arial" w:eastAsiaTheme="minorEastAsia" w:hAnsi="Arial"/>
      <w:szCs w:val="20"/>
      <w:lang w:eastAsia="es-ES"/>
    </w:rPr>
  </w:style>
  <w:style w:type="paragraph" w:styleId="TDC4">
    <w:name w:val="toc 4"/>
    <w:basedOn w:val="Normal"/>
    <w:next w:val="Normal"/>
    <w:autoRedefine/>
    <w:uiPriority w:val="39"/>
    <w:rsid w:val="00EB302A"/>
    <w:pPr>
      <w:widowControl w:val="0"/>
      <w:overflowPunct w:val="0"/>
      <w:autoSpaceDE w:val="0"/>
      <w:autoSpaceDN w:val="0"/>
      <w:adjustRightInd w:val="0"/>
      <w:spacing w:line="360" w:lineRule="atLeast"/>
      <w:ind w:left="600"/>
      <w:jc w:val="both"/>
      <w:textAlignment w:val="baseline"/>
    </w:pPr>
    <w:rPr>
      <w:rFonts w:eastAsiaTheme="minorEastAsia"/>
      <w:sz w:val="18"/>
      <w:szCs w:val="18"/>
      <w:lang w:eastAsia="es-ES"/>
    </w:rPr>
  </w:style>
  <w:style w:type="paragraph" w:styleId="TDC5">
    <w:name w:val="toc 5"/>
    <w:basedOn w:val="Normal"/>
    <w:next w:val="Normal"/>
    <w:autoRedefine/>
    <w:uiPriority w:val="39"/>
    <w:rsid w:val="00EB302A"/>
    <w:pPr>
      <w:widowControl w:val="0"/>
      <w:overflowPunct w:val="0"/>
      <w:autoSpaceDE w:val="0"/>
      <w:autoSpaceDN w:val="0"/>
      <w:adjustRightInd w:val="0"/>
      <w:spacing w:line="360" w:lineRule="atLeast"/>
      <w:ind w:left="800"/>
      <w:jc w:val="both"/>
      <w:textAlignment w:val="baseline"/>
    </w:pPr>
    <w:rPr>
      <w:rFonts w:eastAsiaTheme="minorEastAsia"/>
      <w:sz w:val="18"/>
      <w:szCs w:val="18"/>
      <w:lang w:eastAsia="es-ES"/>
    </w:rPr>
  </w:style>
  <w:style w:type="paragraph" w:styleId="TDC6">
    <w:name w:val="toc 6"/>
    <w:basedOn w:val="Normal"/>
    <w:next w:val="Normal"/>
    <w:autoRedefine/>
    <w:uiPriority w:val="39"/>
    <w:rsid w:val="00EB302A"/>
    <w:pPr>
      <w:widowControl w:val="0"/>
      <w:overflowPunct w:val="0"/>
      <w:autoSpaceDE w:val="0"/>
      <w:autoSpaceDN w:val="0"/>
      <w:adjustRightInd w:val="0"/>
      <w:spacing w:line="360" w:lineRule="atLeast"/>
      <w:ind w:left="1000"/>
      <w:jc w:val="both"/>
      <w:textAlignment w:val="baseline"/>
    </w:pPr>
    <w:rPr>
      <w:rFonts w:eastAsiaTheme="minorEastAsia"/>
      <w:sz w:val="18"/>
      <w:szCs w:val="18"/>
      <w:lang w:eastAsia="es-ES"/>
    </w:rPr>
  </w:style>
  <w:style w:type="paragraph" w:styleId="TDC7">
    <w:name w:val="toc 7"/>
    <w:basedOn w:val="Normal"/>
    <w:next w:val="Normal"/>
    <w:autoRedefine/>
    <w:uiPriority w:val="39"/>
    <w:rsid w:val="00EB302A"/>
    <w:pPr>
      <w:widowControl w:val="0"/>
      <w:overflowPunct w:val="0"/>
      <w:autoSpaceDE w:val="0"/>
      <w:autoSpaceDN w:val="0"/>
      <w:adjustRightInd w:val="0"/>
      <w:spacing w:line="360" w:lineRule="atLeast"/>
      <w:ind w:left="1200"/>
      <w:jc w:val="both"/>
      <w:textAlignment w:val="baseline"/>
    </w:pPr>
    <w:rPr>
      <w:rFonts w:eastAsiaTheme="minorEastAsia"/>
      <w:sz w:val="18"/>
      <w:szCs w:val="18"/>
      <w:lang w:eastAsia="es-ES"/>
    </w:rPr>
  </w:style>
  <w:style w:type="paragraph" w:styleId="TDC8">
    <w:name w:val="toc 8"/>
    <w:basedOn w:val="Normal"/>
    <w:next w:val="Normal"/>
    <w:autoRedefine/>
    <w:uiPriority w:val="39"/>
    <w:rsid w:val="00EB302A"/>
    <w:pPr>
      <w:widowControl w:val="0"/>
      <w:overflowPunct w:val="0"/>
      <w:autoSpaceDE w:val="0"/>
      <w:autoSpaceDN w:val="0"/>
      <w:adjustRightInd w:val="0"/>
      <w:spacing w:line="360" w:lineRule="atLeast"/>
      <w:ind w:left="1400"/>
      <w:jc w:val="both"/>
      <w:textAlignment w:val="baseline"/>
    </w:pPr>
    <w:rPr>
      <w:rFonts w:eastAsiaTheme="minorEastAsia"/>
      <w:sz w:val="18"/>
      <w:szCs w:val="18"/>
      <w:lang w:eastAsia="es-ES"/>
    </w:rPr>
  </w:style>
  <w:style w:type="paragraph" w:styleId="TDC9">
    <w:name w:val="toc 9"/>
    <w:basedOn w:val="Normal"/>
    <w:next w:val="Normal"/>
    <w:autoRedefine/>
    <w:uiPriority w:val="39"/>
    <w:rsid w:val="00EB302A"/>
    <w:pPr>
      <w:widowControl w:val="0"/>
      <w:overflowPunct w:val="0"/>
      <w:autoSpaceDE w:val="0"/>
      <w:autoSpaceDN w:val="0"/>
      <w:adjustRightInd w:val="0"/>
      <w:spacing w:line="360" w:lineRule="atLeast"/>
      <w:ind w:left="1600"/>
      <w:jc w:val="both"/>
      <w:textAlignment w:val="baseline"/>
    </w:pPr>
    <w:rPr>
      <w:rFonts w:eastAsiaTheme="minorEastAsia"/>
      <w:sz w:val="18"/>
      <w:szCs w:val="18"/>
      <w:lang w:eastAsia="es-ES"/>
    </w:rPr>
  </w:style>
  <w:style w:type="character" w:customStyle="1" w:styleId="MT3Car">
    <w:name w:val="MT3 Car"/>
    <w:aliases w:val="título 3 Car"/>
    <w:rsid w:val="00EB302A"/>
    <w:rPr>
      <w:rFonts w:ascii="Trebuchet MS" w:hAnsi="Trebuchet MS" w:cs="Arial"/>
      <w:b/>
      <w:bCs/>
      <w:noProof/>
      <w:lang w:val="es-CO" w:eastAsia="es-ES" w:bidi="ar-SA"/>
    </w:rPr>
  </w:style>
  <w:style w:type="paragraph" w:styleId="Lista2">
    <w:name w:val="List 2"/>
    <w:basedOn w:val="Normal"/>
    <w:rsid w:val="00EB302A"/>
    <w:pPr>
      <w:widowControl w:val="0"/>
      <w:overflowPunct w:val="0"/>
      <w:autoSpaceDE w:val="0"/>
      <w:autoSpaceDN w:val="0"/>
      <w:adjustRightInd w:val="0"/>
      <w:spacing w:line="360" w:lineRule="atLeast"/>
      <w:ind w:left="566" w:hanging="283"/>
      <w:contextualSpacing/>
      <w:jc w:val="both"/>
      <w:textAlignment w:val="baseline"/>
    </w:pPr>
    <w:rPr>
      <w:rFonts w:eastAsiaTheme="minorEastAsia"/>
      <w:sz w:val="20"/>
      <w:szCs w:val="20"/>
      <w:lang w:eastAsia="es-ES"/>
    </w:rPr>
  </w:style>
  <w:style w:type="paragraph" w:styleId="Lista3">
    <w:name w:val="List 3"/>
    <w:basedOn w:val="Normal"/>
    <w:rsid w:val="00EB302A"/>
    <w:pPr>
      <w:widowControl w:val="0"/>
      <w:overflowPunct w:val="0"/>
      <w:autoSpaceDE w:val="0"/>
      <w:autoSpaceDN w:val="0"/>
      <w:adjustRightInd w:val="0"/>
      <w:spacing w:line="360" w:lineRule="atLeast"/>
      <w:ind w:left="849" w:hanging="283"/>
      <w:contextualSpacing/>
      <w:jc w:val="both"/>
      <w:textAlignment w:val="baseline"/>
    </w:pPr>
    <w:rPr>
      <w:rFonts w:eastAsiaTheme="minorEastAsia"/>
      <w:sz w:val="20"/>
      <w:szCs w:val="20"/>
      <w:lang w:eastAsia="es-ES"/>
    </w:rPr>
  </w:style>
  <w:style w:type="paragraph" w:styleId="Saludo">
    <w:name w:val="Salutation"/>
    <w:basedOn w:val="Normal"/>
    <w:next w:val="Normal"/>
    <w:link w:val="SaludoCar"/>
    <w:rsid w:val="00EB302A"/>
    <w:pPr>
      <w:widowControl w:val="0"/>
      <w:overflowPunct w:val="0"/>
      <w:autoSpaceDE w:val="0"/>
      <w:autoSpaceDN w:val="0"/>
      <w:adjustRightInd w:val="0"/>
      <w:spacing w:line="360" w:lineRule="atLeast"/>
      <w:jc w:val="both"/>
      <w:textAlignment w:val="baseline"/>
    </w:pPr>
    <w:rPr>
      <w:rFonts w:eastAsiaTheme="minorEastAsia"/>
      <w:sz w:val="20"/>
      <w:szCs w:val="20"/>
      <w:lang w:eastAsia="es-ES"/>
    </w:rPr>
  </w:style>
  <w:style w:type="character" w:customStyle="1" w:styleId="SaludoCar">
    <w:name w:val="Saludo Car"/>
    <w:basedOn w:val="Fuentedeprrafopredeter"/>
    <w:link w:val="Saludo"/>
    <w:rsid w:val="00EB302A"/>
    <w:rPr>
      <w:rFonts w:eastAsiaTheme="minorEastAsia"/>
      <w:sz w:val="20"/>
      <w:szCs w:val="20"/>
      <w:lang w:eastAsia="es-ES"/>
    </w:rPr>
  </w:style>
  <w:style w:type="paragraph" w:styleId="Listaconvietas2">
    <w:name w:val="List Bullet 2"/>
    <w:basedOn w:val="Normal"/>
    <w:rsid w:val="00EB302A"/>
    <w:pPr>
      <w:widowControl w:val="0"/>
      <w:numPr>
        <w:numId w:val="5"/>
      </w:numPr>
      <w:overflowPunct w:val="0"/>
      <w:autoSpaceDE w:val="0"/>
      <w:autoSpaceDN w:val="0"/>
      <w:adjustRightInd w:val="0"/>
      <w:spacing w:line="360" w:lineRule="atLeast"/>
      <w:contextualSpacing/>
      <w:jc w:val="both"/>
      <w:textAlignment w:val="baseline"/>
    </w:pPr>
    <w:rPr>
      <w:rFonts w:eastAsiaTheme="minorEastAsia"/>
      <w:sz w:val="20"/>
      <w:szCs w:val="20"/>
      <w:lang w:eastAsia="es-ES"/>
    </w:rPr>
  </w:style>
  <w:style w:type="paragraph" w:styleId="Listaconvietas3">
    <w:name w:val="List Bullet 3"/>
    <w:basedOn w:val="Normal"/>
    <w:rsid w:val="00EB302A"/>
    <w:pPr>
      <w:widowControl w:val="0"/>
      <w:numPr>
        <w:numId w:val="6"/>
      </w:numPr>
      <w:overflowPunct w:val="0"/>
      <w:autoSpaceDE w:val="0"/>
      <w:autoSpaceDN w:val="0"/>
      <w:adjustRightInd w:val="0"/>
      <w:spacing w:line="360" w:lineRule="atLeast"/>
      <w:contextualSpacing/>
      <w:jc w:val="both"/>
      <w:textAlignment w:val="baseline"/>
    </w:pPr>
    <w:rPr>
      <w:rFonts w:eastAsiaTheme="minorEastAsia"/>
      <w:sz w:val="20"/>
      <w:szCs w:val="20"/>
      <w:lang w:eastAsia="es-ES"/>
    </w:rPr>
  </w:style>
  <w:style w:type="paragraph" w:styleId="Continuarlista">
    <w:name w:val="List Continue"/>
    <w:basedOn w:val="Normal"/>
    <w:uiPriority w:val="99"/>
    <w:rsid w:val="00EB302A"/>
    <w:pPr>
      <w:widowControl w:val="0"/>
      <w:overflowPunct w:val="0"/>
      <w:autoSpaceDE w:val="0"/>
      <w:autoSpaceDN w:val="0"/>
      <w:adjustRightInd w:val="0"/>
      <w:spacing w:after="120" w:line="360" w:lineRule="atLeast"/>
      <w:ind w:left="283"/>
      <w:contextualSpacing/>
      <w:jc w:val="both"/>
      <w:textAlignment w:val="baseline"/>
    </w:pPr>
    <w:rPr>
      <w:rFonts w:eastAsiaTheme="minorEastAsia"/>
      <w:sz w:val="20"/>
      <w:szCs w:val="20"/>
      <w:lang w:eastAsia="es-ES"/>
    </w:rPr>
  </w:style>
  <w:style w:type="paragraph" w:styleId="Continuarlista2">
    <w:name w:val="List Continue 2"/>
    <w:basedOn w:val="Normal"/>
    <w:rsid w:val="00EB302A"/>
    <w:pPr>
      <w:widowControl w:val="0"/>
      <w:overflowPunct w:val="0"/>
      <w:autoSpaceDE w:val="0"/>
      <w:autoSpaceDN w:val="0"/>
      <w:adjustRightInd w:val="0"/>
      <w:spacing w:after="120" w:line="360" w:lineRule="atLeast"/>
      <w:ind w:left="566"/>
      <w:contextualSpacing/>
      <w:jc w:val="both"/>
      <w:textAlignment w:val="baseline"/>
    </w:pPr>
    <w:rPr>
      <w:rFonts w:eastAsiaTheme="minorEastAsia"/>
      <w:sz w:val="20"/>
      <w:szCs w:val="20"/>
      <w:lang w:eastAsia="es-ES"/>
    </w:rPr>
  </w:style>
  <w:style w:type="paragraph" w:styleId="Textoindependienteprimerasangra2">
    <w:name w:val="Body Text First Indent 2"/>
    <w:basedOn w:val="Sangradetextonormal"/>
    <w:link w:val="Textoindependienteprimerasangra2Car"/>
    <w:rsid w:val="00EB302A"/>
    <w:pPr>
      <w:widowControl w:val="0"/>
      <w:overflowPunct w:val="0"/>
      <w:autoSpaceDE w:val="0"/>
      <w:autoSpaceDN w:val="0"/>
      <w:adjustRightInd w:val="0"/>
      <w:spacing w:after="120" w:line="360" w:lineRule="atLeast"/>
      <w:ind w:left="283" w:firstLine="210"/>
      <w:textAlignment w:val="baseline"/>
    </w:pPr>
    <w:rPr>
      <w:rFonts w:ascii="Times New Roman" w:hAnsi="Times New Roman"/>
    </w:rPr>
  </w:style>
  <w:style w:type="character" w:customStyle="1" w:styleId="Textoindependienteprimerasangra2Car">
    <w:name w:val="Texto independiente primera sangría 2 Car"/>
    <w:basedOn w:val="SangradetextonormalCar"/>
    <w:link w:val="Textoindependienteprimerasangra2"/>
    <w:rsid w:val="00EB302A"/>
    <w:rPr>
      <w:rFonts w:ascii="Times New Roman" w:eastAsiaTheme="minorEastAsia" w:hAnsi="Times New Roman"/>
      <w:szCs w:val="20"/>
      <w:lang w:eastAsia="es-ES"/>
    </w:rPr>
  </w:style>
  <w:style w:type="paragraph" w:styleId="Sangra2detindependiente">
    <w:name w:val="Body Text Indent 2"/>
    <w:basedOn w:val="Normal"/>
    <w:link w:val="Sangra2detindependienteCar"/>
    <w:rsid w:val="00EB302A"/>
    <w:pPr>
      <w:spacing w:line="252" w:lineRule="auto"/>
      <w:ind w:left="-1701"/>
      <w:jc w:val="both"/>
    </w:pPr>
    <w:rPr>
      <w:rFonts w:ascii="Arial" w:eastAsiaTheme="minorEastAsia" w:hAnsi="Arial"/>
      <w:color w:val="000000"/>
      <w:sz w:val="18"/>
      <w:szCs w:val="20"/>
      <w:lang w:eastAsia="es-ES"/>
    </w:rPr>
  </w:style>
  <w:style w:type="character" w:customStyle="1" w:styleId="Sangra2detindependienteCar">
    <w:name w:val="Sangría 2 de t. independiente Car"/>
    <w:basedOn w:val="Fuentedeprrafopredeter"/>
    <w:link w:val="Sangra2detindependiente"/>
    <w:rsid w:val="00EB302A"/>
    <w:rPr>
      <w:rFonts w:ascii="Arial" w:eastAsiaTheme="minorEastAsia" w:hAnsi="Arial"/>
      <w:color w:val="000000"/>
      <w:sz w:val="18"/>
      <w:szCs w:val="20"/>
      <w:lang w:eastAsia="es-ES"/>
    </w:rPr>
  </w:style>
  <w:style w:type="paragraph" w:styleId="Sangra3detindependiente">
    <w:name w:val="Body Text Indent 3"/>
    <w:basedOn w:val="Normal"/>
    <w:link w:val="Sangra3detindependienteCar"/>
    <w:rsid w:val="00EB302A"/>
    <w:pPr>
      <w:spacing w:line="252" w:lineRule="auto"/>
      <w:ind w:left="-1701"/>
      <w:jc w:val="both"/>
    </w:pPr>
    <w:rPr>
      <w:rFonts w:ascii="Arial" w:eastAsiaTheme="minorEastAsia" w:hAnsi="Arial"/>
      <w:color w:val="000000"/>
      <w:sz w:val="20"/>
      <w:szCs w:val="20"/>
      <w:lang w:eastAsia="es-ES"/>
    </w:rPr>
  </w:style>
  <w:style w:type="character" w:customStyle="1" w:styleId="Sangra3detindependienteCar">
    <w:name w:val="Sangría 3 de t. independiente Car"/>
    <w:basedOn w:val="Fuentedeprrafopredeter"/>
    <w:link w:val="Sangra3detindependiente"/>
    <w:rsid w:val="00EB302A"/>
    <w:rPr>
      <w:rFonts w:ascii="Arial" w:eastAsiaTheme="minorEastAsia" w:hAnsi="Arial"/>
      <w:color w:val="000000"/>
      <w:sz w:val="20"/>
      <w:szCs w:val="20"/>
      <w:lang w:eastAsia="es-ES"/>
    </w:rPr>
  </w:style>
  <w:style w:type="character" w:customStyle="1" w:styleId="TextonotapieCar1Car1Car">
    <w:name w:val="Texto nota pie Car1 Car1 Car"/>
    <w:aliases w:val="Texto nota pie Car Car Car1 Car,ft Car Car Car Car Car,Texto nota pie Car1 Car Car Car,Texto nota pie Car Car Car Car Car"/>
    <w:rsid w:val="00EB302A"/>
    <w:rPr>
      <w:lang w:val="es-ES" w:eastAsia="es-ES" w:bidi="ar-SA"/>
    </w:rPr>
  </w:style>
  <w:style w:type="character" w:customStyle="1" w:styleId="FooterChar">
    <w:name w:val="Footer Char"/>
    <w:locked/>
    <w:rsid w:val="00EB302A"/>
    <w:rPr>
      <w:rFonts w:ascii="Arial" w:eastAsia="Batang" w:hAnsi="Arial"/>
      <w:sz w:val="22"/>
      <w:lang w:val="es-CO" w:eastAsia="es-ES" w:bidi="ar-SA"/>
    </w:rPr>
  </w:style>
  <w:style w:type="numbering" w:customStyle="1" w:styleId="Sinlista3">
    <w:name w:val="Sin lista3"/>
    <w:next w:val="Sinlista"/>
    <w:semiHidden/>
    <w:unhideWhenUsed/>
    <w:rsid w:val="00EB302A"/>
  </w:style>
  <w:style w:type="table" w:customStyle="1" w:styleId="Tablaconcuadrcula3">
    <w:name w:val="Tabla con cuadrícula3"/>
    <w:basedOn w:val="Tablanormal"/>
    <w:next w:val="Tablaconcuadrcula"/>
    <w:rsid w:val="00EB302A"/>
    <w:pPr>
      <w:spacing w:line="252" w:lineRule="auto"/>
      <w:jc w:val="both"/>
    </w:pPr>
    <w:rPr>
      <w:rFonts w:ascii="Arial" w:eastAsia="Times" w:hAnsi="Arial" w:cs="Arial"/>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10">
    <w:name w:val="estilo1"/>
    <w:basedOn w:val="Normal"/>
    <w:rsid w:val="00EB302A"/>
    <w:pPr>
      <w:spacing w:before="100" w:beforeAutospacing="1" w:after="100" w:afterAutospacing="1" w:line="252" w:lineRule="auto"/>
      <w:jc w:val="both"/>
    </w:pPr>
    <w:rPr>
      <w:rFonts w:eastAsiaTheme="minorEastAsia"/>
      <w:lang w:val="es-MX" w:eastAsia="es-MX"/>
    </w:rPr>
  </w:style>
  <w:style w:type="paragraph" w:customStyle="1" w:styleId="Listavistosa-nfasis11">
    <w:name w:val="Lista vistosa - Énfasis 11"/>
    <w:basedOn w:val="Normal"/>
    <w:rsid w:val="00EB302A"/>
    <w:pPr>
      <w:spacing w:line="252" w:lineRule="auto"/>
      <w:ind w:left="720"/>
      <w:contextualSpacing/>
      <w:jc w:val="both"/>
    </w:pPr>
    <w:rPr>
      <w:rFonts w:eastAsiaTheme="minorEastAsia"/>
      <w:lang w:eastAsia="es-CO"/>
    </w:rPr>
  </w:style>
  <w:style w:type="character" w:customStyle="1" w:styleId="A6">
    <w:name w:val="A6"/>
    <w:rsid w:val="00EB302A"/>
    <w:rPr>
      <w:color w:val="000000"/>
      <w:sz w:val="20"/>
      <w:szCs w:val="20"/>
    </w:rPr>
  </w:style>
  <w:style w:type="paragraph" w:customStyle="1" w:styleId="Pa2">
    <w:name w:val="Pa2"/>
    <w:basedOn w:val="Default"/>
    <w:next w:val="Default"/>
    <w:uiPriority w:val="99"/>
    <w:rsid w:val="00EB302A"/>
    <w:pPr>
      <w:spacing w:line="241" w:lineRule="atLeast"/>
    </w:pPr>
    <w:rPr>
      <w:rFonts w:eastAsia="Calibri"/>
      <w:color w:val="auto"/>
      <w:lang w:eastAsia="en-US"/>
    </w:rPr>
  </w:style>
  <w:style w:type="character" w:customStyle="1" w:styleId="A2">
    <w:name w:val="A2"/>
    <w:uiPriority w:val="99"/>
    <w:rsid w:val="00EB302A"/>
    <w:rPr>
      <w:b/>
      <w:bCs/>
      <w:color w:val="000000"/>
      <w:sz w:val="12"/>
      <w:szCs w:val="12"/>
    </w:rPr>
  </w:style>
  <w:style w:type="character" w:customStyle="1" w:styleId="A0">
    <w:name w:val="A0"/>
    <w:uiPriority w:val="99"/>
    <w:rsid w:val="00EB302A"/>
    <w:rPr>
      <w:b/>
      <w:bCs/>
      <w:color w:val="000000"/>
      <w:sz w:val="58"/>
      <w:szCs w:val="58"/>
    </w:rPr>
  </w:style>
  <w:style w:type="character" w:customStyle="1" w:styleId="A1">
    <w:name w:val="A1"/>
    <w:uiPriority w:val="99"/>
    <w:rsid w:val="00EB302A"/>
    <w:rPr>
      <w:i/>
      <w:iCs/>
      <w:color w:val="000000"/>
      <w:sz w:val="30"/>
      <w:szCs w:val="30"/>
    </w:rPr>
  </w:style>
  <w:style w:type="paragraph" w:customStyle="1" w:styleId="SingleTxt">
    <w:name w:val="__Single Txt"/>
    <w:basedOn w:val="Normal"/>
    <w:uiPriority w:val="99"/>
    <w:rsid w:val="00EB302A"/>
    <w:pPr>
      <w:tabs>
        <w:tab w:val="left" w:pos="1267"/>
        <w:tab w:val="left" w:pos="1742"/>
        <w:tab w:val="left" w:pos="2218"/>
        <w:tab w:val="left" w:pos="2693"/>
        <w:tab w:val="left" w:pos="3182"/>
        <w:tab w:val="left" w:pos="3658"/>
        <w:tab w:val="left" w:pos="4133"/>
        <w:tab w:val="left" w:pos="4622"/>
        <w:tab w:val="left" w:pos="5098"/>
        <w:tab w:val="left" w:pos="5573"/>
        <w:tab w:val="left" w:pos="6048"/>
      </w:tabs>
      <w:overflowPunct w:val="0"/>
      <w:autoSpaceDE w:val="0"/>
      <w:autoSpaceDN w:val="0"/>
      <w:adjustRightInd w:val="0"/>
      <w:spacing w:after="120" w:line="240" w:lineRule="atLeast"/>
      <w:ind w:left="1267" w:right="1267" w:firstLine="357"/>
      <w:jc w:val="both"/>
      <w:textAlignment w:val="baseline"/>
    </w:pPr>
    <w:rPr>
      <w:rFonts w:ascii="Arial" w:eastAsiaTheme="minorEastAsia" w:hAnsi="Arial"/>
      <w:spacing w:val="4"/>
      <w:kern w:val="14"/>
      <w:sz w:val="20"/>
      <w:szCs w:val="20"/>
      <w:lang w:val="es-ES_tradnl" w:eastAsia="es-ES"/>
    </w:rPr>
  </w:style>
  <w:style w:type="paragraph" w:styleId="Listaconvietas">
    <w:name w:val="List Bullet"/>
    <w:basedOn w:val="Normal"/>
    <w:uiPriority w:val="99"/>
    <w:unhideWhenUsed/>
    <w:rsid w:val="00EB302A"/>
    <w:pPr>
      <w:numPr>
        <w:numId w:val="7"/>
      </w:numPr>
      <w:spacing w:line="252" w:lineRule="auto"/>
      <w:contextualSpacing/>
      <w:jc w:val="both"/>
    </w:pPr>
    <w:rPr>
      <w:rFonts w:eastAsiaTheme="minorEastAsia"/>
      <w:lang w:eastAsia="es-CO"/>
    </w:rPr>
  </w:style>
  <w:style w:type="numbering" w:customStyle="1" w:styleId="Sinlista4">
    <w:name w:val="Sin lista4"/>
    <w:next w:val="Sinlista"/>
    <w:uiPriority w:val="99"/>
    <w:semiHidden/>
    <w:unhideWhenUsed/>
    <w:rsid w:val="00EB302A"/>
  </w:style>
  <w:style w:type="paragraph" w:customStyle="1" w:styleId="Textoindependiente22">
    <w:name w:val="Texto independiente 22"/>
    <w:basedOn w:val="Normal"/>
    <w:rsid w:val="00EB302A"/>
    <w:pPr>
      <w:spacing w:line="252" w:lineRule="auto"/>
      <w:jc w:val="both"/>
    </w:pPr>
    <w:rPr>
      <w:rFonts w:ascii="Arial" w:eastAsiaTheme="minorEastAsia" w:hAnsi="Arial"/>
      <w:szCs w:val="20"/>
      <w:lang w:val="es-ES_tradnl" w:eastAsia="es-ES"/>
    </w:rPr>
  </w:style>
  <w:style w:type="paragraph" w:customStyle="1" w:styleId="Textoindependiente21">
    <w:name w:val="Texto independiente 21"/>
    <w:basedOn w:val="Normal"/>
    <w:rsid w:val="00EB302A"/>
    <w:pPr>
      <w:spacing w:line="252" w:lineRule="auto"/>
      <w:jc w:val="both"/>
    </w:pPr>
    <w:rPr>
      <w:rFonts w:ascii="Arial" w:eastAsiaTheme="minorEastAsia" w:hAnsi="Arial"/>
      <w:szCs w:val="20"/>
      <w:lang w:eastAsia="es-CO"/>
    </w:rPr>
  </w:style>
  <w:style w:type="paragraph" w:customStyle="1" w:styleId="Sangra2detindependiente1">
    <w:name w:val="Sangría 2 de t. independiente1"/>
    <w:basedOn w:val="Normal"/>
    <w:rsid w:val="00EB302A"/>
    <w:pPr>
      <w:spacing w:line="252" w:lineRule="auto"/>
      <w:ind w:left="284"/>
      <w:jc w:val="both"/>
    </w:pPr>
    <w:rPr>
      <w:rFonts w:ascii="Arial" w:eastAsiaTheme="minorEastAsia" w:hAnsi="Arial"/>
      <w:szCs w:val="20"/>
      <w:lang w:eastAsia="es-MX"/>
    </w:rPr>
  </w:style>
  <w:style w:type="paragraph" w:customStyle="1" w:styleId="Normal1">
    <w:name w:val="Normal1"/>
    <w:basedOn w:val="Normal"/>
    <w:rsid w:val="00EB302A"/>
    <w:pPr>
      <w:spacing w:before="100" w:beforeAutospacing="1" w:after="100" w:afterAutospacing="1" w:line="252" w:lineRule="auto"/>
      <w:jc w:val="both"/>
    </w:pPr>
    <w:rPr>
      <w:rFonts w:eastAsiaTheme="minorEastAsia"/>
      <w:lang w:eastAsia="es-ES"/>
    </w:rPr>
  </w:style>
  <w:style w:type="character" w:customStyle="1" w:styleId="normalcharchar">
    <w:name w:val="normal____char__char"/>
    <w:rsid w:val="00EB302A"/>
  </w:style>
  <w:style w:type="table" w:customStyle="1" w:styleId="Tablaconcuadrcula4">
    <w:name w:val="Tabla con cuadrícula4"/>
    <w:basedOn w:val="Tablanormal"/>
    <w:next w:val="Tablaconcuadrcula"/>
    <w:uiPriority w:val="59"/>
    <w:rsid w:val="00EB302A"/>
    <w:pPr>
      <w:spacing w:line="252" w:lineRule="auto"/>
      <w:jc w:val="both"/>
    </w:pPr>
    <w:rPr>
      <w:rFonts w:eastAsiaTheme="minorEastAsia"/>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sinformatoCar1">
    <w:name w:val="Texto sin formato Car1"/>
    <w:uiPriority w:val="99"/>
    <w:semiHidden/>
    <w:rsid w:val="00EB302A"/>
    <w:rPr>
      <w:rFonts w:ascii="Consolas" w:eastAsia="Calibri" w:hAnsi="Consolas" w:cs="Times New Roman"/>
      <w:sz w:val="21"/>
      <w:szCs w:val="21"/>
    </w:rPr>
  </w:style>
  <w:style w:type="paragraph" w:styleId="Descripcin">
    <w:name w:val="caption"/>
    <w:basedOn w:val="Normal"/>
    <w:next w:val="Normal"/>
    <w:uiPriority w:val="35"/>
    <w:unhideWhenUsed/>
    <w:qFormat/>
    <w:rsid w:val="00EB302A"/>
    <w:pPr>
      <w:spacing w:line="252" w:lineRule="auto"/>
      <w:jc w:val="both"/>
    </w:pPr>
    <w:rPr>
      <w:rFonts w:eastAsiaTheme="minorEastAsia"/>
      <w:b/>
      <w:bCs/>
      <w:sz w:val="18"/>
      <w:szCs w:val="18"/>
      <w:lang w:eastAsia="es-CO"/>
    </w:rPr>
  </w:style>
  <w:style w:type="character" w:customStyle="1" w:styleId="TextodegloboCar1">
    <w:name w:val="Texto de globo Car1"/>
    <w:uiPriority w:val="99"/>
    <w:semiHidden/>
    <w:rsid w:val="00EB302A"/>
    <w:rPr>
      <w:rFonts w:ascii="Tahoma" w:eastAsia="Calibri" w:hAnsi="Tahoma" w:cs="Tahoma"/>
      <w:sz w:val="16"/>
      <w:szCs w:val="16"/>
    </w:rPr>
  </w:style>
  <w:style w:type="paragraph" w:styleId="Textonotaalfinal">
    <w:name w:val="endnote text"/>
    <w:basedOn w:val="Normal"/>
    <w:link w:val="TextonotaalfinalCar"/>
    <w:uiPriority w:val="99"/>
    <w:rsid w:val="00EB302A"/>
    <w:pPr>
      <w:spacing w:line="252" w:lineRule="auto"/>
      <w:jc w:val="both"/>
    </w:pPr>
    <w:rPr>
      <w:rFonts w:ascii="Arial" w:eastAsiaTheme="minorEastAsia" w:hAnsi="Arial"/>
      <w:sz w:val="20"/>
      <w:szCs w:val="20"/>
      <w:lang w:eastAsia="es-ES"/>
    </w:rPr>
  </w:style>
  <w:style w:type="character" w:customStyle="1" w:styleId="TextonotaalfinalCar">
    <w:name w:val="Texto nota al final Car"/>
    <w:basedOn w:val="Fuentedeprrafopredeter"/>
    <w:link w:val="Textonotaalfinal"/>
    <w:uiPriority w:val="99"/>
    <w:rsid w:val="00EB302A"/>
    <w:rPr>
      <w:rFonts w:ascii="Arial" w:eastAsiaTheme="minorEastAsia" w:hAnsi="Arial"/>
      <w:sz w:val="20"/>
      <w:szCs w:val="20"/>
      <w:lang w:eastAsia="es-ES"/>
    </w:rPr>
  </w:style>
  <w:style w:type="character" w:styleId="Refdenotaalfinal">
    <w:name w:val="endnote reference"/>
    <w:uiPriority w:val="99"/>
    <w:rsid w:val="00EB302A"/>
    <w:rPr>
      <w:vertAlign w:val="superscript"/>
    </w:rPr>
  </w:style>
  <w:style w:type="character" w:customStyle="1" w:styleId="apple-style-span">
    <w:name w:val="apple-style-span"/>
    <w:rsid w:val="00EB302A"/>
  </w:style>
  <w:style w:type="paragraph" w:customStyle="1" w:styleId="Prrafodelista1">
    <w:name w:val="Párrafo de lista1"/>
    <w:basedOn w:val="Normal"/>
    <w:uiPriority w:val="99"/>
    <w:rsid w:val="00EB302A"/>
    <w:pPr>
      <w:spacing w:line="252" w:lineRule="auto"/>
      <w:ind w:left="720"/>
      <w:contextualSpacing/>
      <w:jc w:val="both"/>
    </w:pPr>
    <w:rPr>
      <w:rFonts w:eastAsiaTheme="minorEastAsia"/>
      <w:lang w:eastAsia="es-ES"/>
    </w:rPr>
  </w:style>
  <w:style w:type="paragraph" w:customStyle="1" w:styleId="Prrafodelista4">
    <w:name w:val="Párrafo de lista4"/>
    <w:basedOn w:val="Normal"/>
    <w:uiPriority w:val="99"/>
    <w:rsid w:val="00EB302A"/>
    <w:pPr>
      <w:spacing w:after="360" w:line="360" w:lineRule="auto"/>
      <w:ind w:left="720"/>
      <w:jc w:val="both"/>
    </w:pPr>
    <w:rPr>
      <w:rFonts w:ascii="Trebuchet MS" w:eastAsiaTheme="minorEastAsia" w:hAnsi="Trebuchet MS"/>
      <w:lang w:eastAsia="es-CO"/>
    </w:rPr>
  </w:style>
  <w:style w:type="paragraph" w:customStyle="1" w:styleId="fecha1">
    <w:name w:val="fecha1"/>
    <w:basedOn w:val="Normal"/>
    <w:rsid w:val="00EB302A"/>
    <w:pPr>
      <w:spacing w:line="252" w:lineRule="auto"/>
      <w:jc w:val="both"/>
    </w:pPr>
    <w:rPr>
      <w:rFonts w:eastAsiaTheme="minorEastAsia"/>
      <w:color w:val="666666"/>
      <w:sz w:val="17"/>
      <w:szCs w:val="17"/>
      <w:lang w:eastAsia="es-ES"/>
    </w:rPr>
  </w:style>
  <w:style w:type="paragraph" w:customStyle="1" w:styleId="CM61">
    <w:name w:val="CM61"/>
    <w:basedOn w:val="Default"/>
    <w:next w:val="Default"/>
    <w:uiPriority w:val="99"/>
    <w:rsid w:val="00EB302A"/>
    <w:rPr>
      <w:rFonts w:ascii="Arial" w:eastAsia="Calibri" w:hAnsi="Arial" w:cs="Arial"/>
      <w:color w:val="auto"/>
      <w:lang w:eastAsia="en-US"/>
    </w:rPr>
  </w:style>
  <w:style w:type="paragraph" w:customStyle="1" w:styleId="CM128">
    <w:name w:val="CM128"/>
    <w:basedOn w:val="Default"/>
    <w:next w:val="Default"/>
    <w:uiPriority w:val="99"/>
    <w:rsid w:val="00EB302A"/>
    <w:rPr>
      <w:rFonts w:ascii="Arial" w:eastAsia="Calibri" w:hAnsi="Arial" w:cs="Arial"/>
      <w:color w:val="auto"/>
      <w:lang w:eastAsia="en-US"/>
    </w:rPr>
  </w:style>
  <w:style w:type="paragraph" w:customStyle="1" w:styleId="CM125">
    <w:name w:val="CM125"/>
    <w:basedOn w:val="Default"/>
    <w:next w:val="Default"/>
    <w:uiPriority w:val="99"/>
    <w:rsid w:val="00EB302A"/>
    <w:rPr>
      <w:rFonts w:ascii="Arial" w:eastAsia="Calibri" w:hAnsi="Arial" w:cs="Arial"/>
      <w:color w:val="auto"/>
      <w:lang w:eastAsia="en-US"/>
    </w:rPr>
  </w:style>
  <w:style w:type="paragraph" w:customStyle="1" w:styleId="msonorm">
    <w:name w:val="msonorm"/>
    <w:basedOn w:val="Normal"/>
    <w:rsid w:val="00EB302A"/>
    <w:pPr>
      <w:spacing w:before="100" w:beforeAutospacing="1" w:after="100" w:afterAutospacing="1" w:line="252" w:lineRule="auto"/>
      <w:jc w:val="both"/>
    </w:pPr>
    <w:rPr>
      <w:rFonts w:eastAsiaTheme="minorEastAsia"/>
      <w:lang w:eastAsia="es-ES"/>
    </w:rPr>
  </w:style>
  <w:style w:type="paragraph" w:customStyle="1" w:styleId="CM6">
    <w:name w:val="CM6"/>
    <w:basedOn w:val="Default"/>
    <w:next w:val="Default"/>
    <w:uiPriority w:val="99"/>
    <w:rsid w:val="00EB302A"/>
    <w:rPr>
      <w:rFonts w:ascii="Arial" w:eastAsia="Calibri" w:hAnsi="Arial" w:cs="Arial"/>
      <w:color w:val="auto"/>
      <w:lang w:val="es-CO" w:eastAsia="en-US"/>
    </w:rPr>
  </w:style>
  <w:style w:type="paragraph" w:customStyle="1" w:styleId="CM123">
    <w:name w:val="CM123"/>
    <w:basedOn w:val="Default"/>
    <w:next w:val="Default"/>
    <w:uiPriority w:val="99"/>
    <w:rsid w:val="00EB302A"/>
    <w:rPr>
      <w:rFonts w:ascii="Arial" w:eastAsia="Calibri" w:hAnsi="Arial" w:cs="Arial"/>
      <w:color w:val="auto"/>
      <w:lang w:val="es-CO" w:eastAsia="en-US"/>
    </w:rPr>
  </w:style>
  <w:style w:type="paragraph" w:customStyle="1" w:styleId="CM9">
    <w:name w:val="CM9"/>
    <w:basedOn w:val="Default"/>
    <w:next w:val="Default"/>
    <w:uiPriority w:val="99"/>
    <w:rsid w:val="00EB302A"/>
    <w:rPr>
      <w:rFonts w:ascii="Arial" w:eastAsia="Calibri" w:hAnsi="Arial" w:cs="Arial"/>
      <w:color w:val="auto"/>
      <w:lang w:val="es-CO" w:eastAsia="en-US"/>
    </w:rPr>
  </w:style>
  <w:style w:type="paragraph" w:customStyle="1" w:styleId="pa10">
    <w:name w:val="pa10"/>
    <w:basedOn w:val="Normal"/>
    <w:rsid w:val="00EB302A"/>
    <w:pPr>
      <w:spacing w:before="100" w:beforeAutospacing="1" w:after="100" w:afterAutospacing="1" w:line="252" w:lineRule="auto"/>
      <w:jc w:val="both"/>
    </w:pPr>
    <w:rPr>
      <w:rFonts w:eastAsiaTheme="minorEastAsia"/>
      <w:lang w:eastAsia="es-ES"/>
    </w:rPr>
  </w:style>
  <w:style w:type="paragraph" w:customStyle="1" w:styleId="black8">
    <w:name w:val="black8"/>
    <w:basedOn w:val="Normal"/>
    <w:rsid w:val="00EB302A"/>
    <w:pPr>
      <w:spacing w:line="252" w:lineRule="auto"/>
      <w:jc w:val="both"/>
    </w:pPr>
    <w:rPr>
      <w:rFonts w:ascii="Verdana" w:eastAsiaTheme="minorEastAsia" w:hAnsi="Verdana"/>
      <w:color w:val="000000"/>
      <w:sz w:val="16"/>
      <w:szCs w:val="16"/>
      <w:lang w:eastAsia="es-ES"/>
    </w:rPr>
  </w:style>
  <w:style w:type="paragraph" w:customStyle="1" w:styleId="Textoindependiente23">
    <w:name w:val="Texto independiente 23"/>
    <w:basedOn w:val="Normal"/>
    <w:rsid w:val="00EB302A"/>
    <w:pPr>
      <w:spacing w:line="252" w:lineRule="auto"/>
      <w:jc w:val="both"/>
    </w:pPr>
    <w:rPr>
      <w:rFonts w:ascii="Arial" w:eastAsiaTheme="minorEastAsia" w:hAnsi="Arial"/>
      <w:szCs w:val="20"/>
      <w:lang w:val="es-ES_tradnl" w:eastAsia="es-ES"/>
    </w:rPr>
  </w:style>
  <w:style w:type="paragraph" w:customStyle="1" w:styleId="Textodebloque1">
    <w:name w:val="Texto de bloque1"/>
    <w:basedOn w:val="Normal"/>
    <w:rsid w:val="00EB302A"/>
    <w:pPr>
      <w:widowControl w:val="0"/>
      <w:spacing w:line="252" w:lineRule="auto"/>
      <w:ind w:left="567" w:right="567"/>
      <w:jc w:val="both"/>
    </w:pPr>
    <w:rPr>
      <w:rFonts w:ascii="Tahoma" w:eastAsiaTheme="minorEastAsia" w:hAnsi="Tahoma"/>
      <w:szCs w:val="20"/>
      <w:lang w:eastAsia="es-ES"/>
    </w:rPr>
  </w:style>
  <w:style w:type="paragraph" w:customStyle="1" w:styleId="Sangra2detindependiente2">
    <w:name w:val="Sangría 2 de t. independiente2"/>
    <w:basedOn w:val="Normal"/>
    <w:rsid w:val="00EB302A"/>
    <w:pPr>
      <w:spacing w:line="252" w:lineRule="auto"/>
      <w:ind w:left="284"/>
      <w:jc w:val="both"/>
    </w:pPr>
    <w:rPr>
      <w:rFonts w:ascii="Arial" w:eastAsiaTheme="minorEastAsia" w:hAnsi="Arial"/>
      <w:szCs w:val="20"/>
      <w:lang w:eastAsia="es-MX"/>
    </w:rPr>
  </w:style>
  <w:style w:type="paragraph" w:styleId="Firmadecorreoelectrnico">
    <w:name w:val="E-mail Signature"/>
    <w:basedOn w:val="Normal"/>
    <w:link w:val="FirmadecorreoelectrnicoCar"/>
    <w:rsid w:val="00EB302A"/>
    <w:pPr>
      <w:spacing w:line="252" w:lineRule="auto"/>
      <w:jc w:val="both"/>
    </w:pPr>
    <w:rPr>
      <w:rFonts w:eastAsiaTheme="minorEastAsia"/>
      <w:lang w:eastAsia="es-ES"/>
    </w:rPr>
  </w:style>
  <w:style w:type="character" w:customStyle="1" w:styleId="FirmadecorreoelectrnicoCar">
    <w:name w:val="Firma de correo electrónico Car"/>
    <w:basedOn w:val="Fuentedeprrafopredeter"/>
    <w:link w:val="Firmadecorreoelectrnico"/>
    <w:rsid w:val="00EB302A"/>
    <w:rPr>
      <w:rFonts w:eastAsiaTheme="minorEastAsia"/>
      <w:lang w:eastAsia="es-ES"/>
    </w:rPr>
  </w:style>
  <w:style w:type="paragraph" w:customStyle="1" w:styleId="CM13">
    <w:name w:val="CM13"/>
    <w:basedOn w:val="Default"/>
    <w:next w:val="Default"/>
    <w:uiPriority w:val="99"/>
    <w:rsid w:val="00EB302A"/>
    <w:rPr>
      <w:rFonts w:ascii="Arial" w:eastAsia="Calibri" w:hAnsi="Arial" w:cs="Arial"/>
      <w:color w:val="auto"/>
      <w:lang w:eastAsia="en-US"/>
    </w:rPr>
  </w:style>
  <w:style w:type="paragraph" w:customStyle="1" w:styleId="CM1">
    <w:name w:val="CM1"/>
    <w:basedOn w:val="Default"/>
    <w:next w:val="Default"/>
    <w:uiPriority w:val="99"/>
    <w:rsid w:val="00EB302A"/>
    <w:rPr>
      <w:rFonts w:ascii="Arial" w:eastAsia="Calibri" w:hAnsi="Arial" w:cs="Arial"/>
      <w:color w:val="auto"/>
      <w:lang w:eastAsia="en-US"/>
    </w:rPr>
  </w:style>
  <w:style w:type="paragraph" w:customStyle="1" w:styleId="CM2">
    <w:name w:val="CM2"/>
    <w:basedOn w:val="Default"/>
    <w:next w:val="Default"/>
    <w:uiPriority w:val="99"/>
    <w:rsid w:val="00EB302A"/>
    <w:rPr>
      <w:rFonts w:ascii="Arial" w:eastAsia="Calibri" w:hAnsi="Arial" w:cs="Arial"/>
      <w:color w:val="auto"/>
      <w:lang w:eastAsia="en-US"/>
    </w:rPr>
  </w:style>
  <w:style w:type="paragraph" w:customStyle="1" w:styleId="CM14">
    <w:name w:val="CM14"/>
    <w:basedOn w:val="Default"/>
    <w:next w:val="Default"/>
    <w:uiPriority w:val="99"/>
    <w:rsid w:val="00EB302A"/>
    <w:rPr>
      <w:rFonts w:ascii="Arial" w:eastAsia="Calibri" w:hAnsi="Arial" w:cs="Arial"/>
      <w:color w:val="auto"/>
      <w:lang w:eastAsia="en-US"/>
    </w:rPr>
  </w:style>
  <w:style w:type="paragraph" w:customStyle="1" w:styleId="CM15">
    <w:name w:val="CM15"/>
    <w:basedOn w:val="Default"/>
    <w:next w:val="Default"/>
    <w:uiPriority w:val="99"/>
    <w:rsid w:val="00EB302A"/>
    <w:rPr>
      <w:rFonts w:ascii="Arial" w:eastAsia="Calibri" w:hAnsi="Arial" w:cs="Arial"/>
      <w:color w:val="auto"/>
      <w:lang w:eastAsia="en-US"/>
    </w:rPr>
  </w:style>
  <w:style w:type="paragraph" w:customStyle="1" w:styleId="CM131">
    <w:name w:val="CM131"/>
    <w:basedOn w:val="Default"/>
    <w:next w:val="Default"/>
    <w:uiPriority w:val="99"/>
    <w:rsid w:val="00EB302A"/>
    <w:rPr>
      <w:rFonts w:ascii="Arial" w:eastAsia="Calibri" w:hAnsi="Arial" w:cs="Arial"/>
      <w:color w:val="auto"/>
      <w:lang w:eastAsia="en-US"/>
    </w:rPr>
  </w:style>
  <w:style w:type="paragraph" w:customStyle="1" w:styleId="CM22">
    <w:name w:val="CM22"/>
    <w:basedOn w:val="Default"/>
    <w:next w:val="Default"/>
    <w:uiPriority w:val="99"/>
    <w:rsid w:val="00EB302A"/>
    <w:rPr>
      <w:rFonts w:ascii="Arial" w:eastAsia="Calibri" w:hAnsi="Arial" w:cs="Arial"/>
      <w:color w:val="auto"/>
      <w:lang w:eastAsia="en-US"/>
    </w:rPr>
  </w:style>
  <w:style w:type="paragraph" w:customStyle="1" w:styleId="CM122">
    <w:name w:val="CM122"/>
    <w:basedOn w:val="Default"/>
    <w:next w:val="Default"/>
    <w:uiPriority w:val="99"/>
    <w:rsid w:val="00EB302A"/>
    <w:rPr>
      <w:rFonts w:ascii="Arial" w:eastAsia="Calibri" w:hAnsi="Arial" w:cs="Arial"/>
      <w:color w:val="auto"/>
      <w:lang w:eastAsia="en-US"/>
    </w:rPr>
  </w:style>
  <w:style w:type="paragraph" w:customStyle="1" w:styleId="CM137">
    <w:name w:val="CM137"/>
    <w:basedOn w:val="Default"/>
    <w:next w:val="Default"/>
    <w:uiPriority w:val="99"/>
    <w:rsid w:val="00EB302A"/>
    <w:rPr>
      <w:rFonts w:ascii="Arial" w:eastAsia="Calibri" w:hAnsi="Arial" w:cs="Arial"/>
      <w:color w:val="auto"/>
      <w:lang w:eastAsia="en-US"/>
    </w:rPr>
  </w:style>
  <w:style w:type="paragraph" w:customStyle="1" w:styleId="CM4">
    <w:name w:val="CM4"/>
    <w:basedOn w:val="Default"/>
    <w:next w:val="Default"/>
    <w:uiPriority w:val="99"/>
    <w:rsid w:val="00EB302A"/>
    <w:pPr>
      <w:spacing w:line="253" w:lineRule="atLeast"/>
    </w:pPr>
    <w:rPr>
      <w:rFonts w:ascii="Arial" w:eastAsia="Calibri" w:hAnsi="Arial" w:cs="Arial"/>
      <w:color w:val="auto"/>
      <w:lang w:eastAsia="en-US"/>
    </w:rPr>
  </w:style>
  <w:style w:type="character" w:customStyle="1" w:styleId="a">
    <w:name w:val="a"/>
    <w:rsid w:val="00EB302A"/>
  </w:style>
  <w:style w:type="character" w:customStyle="1" w:styleId="FootnoteTextChar1">
    <w:name w:val="Footnote Text Char1"/>
    <w:aliases w:val="texto de nota al pie Char1,Footnote Text Char Char,texto de nota al pie Char Char,Texto nota pie Car1 Char Char,Texto nota pie Car Car Char Char,texto de nota al pie Car Car Char Char,ft Car Car Car Char Char,ft Char"/>
    <w:locked/>
    <w:rsid w:val="00EB302A"/>
    <w:rPr>
      <w:rFonts w:ascii="Times New Roman" w:hAnsi="Times New Roman" w:cs="Times New Roman"/>
      <w:sz w:val="20"/>
      <w:szCs w:val="20"/>
      <w:lang w:val="es-CO" w:eastAsia="es-ES"/>
    </w:rPr>
  </w:style>
  <w:style w:type="paragraph" w:customStyle="1" w:styleId="Textoindependiente24">
    <w:name w:val="Texto independiente 24"/>
    <w:basedOn w:val="Normal"/>
    <w:rsid w:val="00EB302A"/>
    <w:pPr>
      <w:spacing w:line="252" w:lineRule="auto"/>
      <w:jc w:val="both"/>
    </w:pPr>
    <w:rPr>
      <w:rFonts w:ascii="Arial" w:eastAsiaTheme="minorEastAsia" w:hAnsi="Arial"/>
      <w:szCs w:val="20"/>
      <w:lang w:val="es-ES_tradnl" w:eastAsia="es-ES"/>
    </w:rPr>
  </w:style>
  <w:style w:type="paragraph" w:customStyle="1" w:styleId="Textodebloque2">
    <w:name w:val="Texto de bloque2"/>
    <w:basedOn w:val="Normal"/>
    <w:rsid w:val="00EB302A"/>
    <w:pPr>
      <w:widowControl w:val="0"/>
      <w:spacing w:line="252" w:lineRule="auto"/>
      <w:ind w:left="567" w:right="567"/>
      <w:jc w:val="both"/>
    </w:pPr>
    <w:rPr>
      <w:rFonts w:ascii="Tahoma" w:eastAsiaTheme="minorEastAsia" w:hAnsi="Tahoma"/>
      <w:szCs w:val="20"/>
      <w:lang w:eastAsia="es-ES"/>
    </w:rPr>
  </w:style>
  <w:style w:type="paragraph" w:customStyle="1" w:styleId="Sangra2detindependiente3">
    <w:name w:val="Sangría 2 de t. independiente3"/>
    <w:basedOn w:val="Normal"/>
    <w:rsid w:val="00EB302A"/>
    <w:pPr>
      <w:spacing w:line="252" w:lineRule="auto"/>
      <w:ind w:left="284"/>
      <w:jc w:val="both"/>
    </w:pPr>
    <w:rPr>
      <w:rFonts w:ascii="Arial" w:eastAsiaTheme="minorEastAsia" w:hAnsi="Arial"/>
      <w:szCs w:val="20"/>
      <w:lang w:eastAsia="es-MX"/>
    </w:rPr>
  </w:style>
  <w:style w:type="paragraph" w:customStyle="1" w:styleId="Prrafodelista2">
    <w:name w:val="Párrafo de lista2"/>
    <w:basedOn w:val="Normal"/>
    <w:rsid w:val="00EB302A"/>
    <w:pPr>
      <w:spacing w:line="252" w:lineRule="auto"/>
      <w:ind w:left="720"/>
      <w:contextualSpacing/>
      <w:jc w:val="both"/>
    </w:pPr>
    <w:rPr>
      <w:rFonts w:eastAsiaTheme="minorEastAsia"/>
      <w:lang w:eastAsia="es-CO"/>
    </w:rPr>
  </w:style>
  <w:style w:type="character" w:styleId="CitaHTML">
    <w:name w:val="HTML Cite"/>
    <w:uiPriority w:val="99"/>
    <w:semiHidden/>
    <w:unhideWhenUsed/>
    <w:rsid w:val="00EB302A"/>
    <w:rPr>
      <w:i w:val="0"/>
      <w:iCs w:val="0"/>
      <w:color w:val="009933"/>
    </w:rPr>
  </w:style>
  <w:style w:type="character" w:customStyle="1" w:styleId="SingleTxtGCar">
    <w:name w:val="_ Single Txt_G Car"/>
    <w:link w:val="SingleTxtG"/>
    <w:rsid w:val="00EB302A"/>
  </w:style>
  <w:style w:type="paragraph" w:customStyle="1" w:styleId="SingleTxtG">
    <w:name w:val="_ Single Txt_G"/>
    <w:basedOn w:val="Normal"/>
    <w:link w:val="SingleTxtGCar"/>
    <w:rsid w:val="00EB302A"/>
    <w:pPr>
      <w:spacing w:after="120" w:line="240" w:lineRule="atLeast"/>
      <w:ind w:left="1134" w:right="1134"/>
      <w:jc w:val="both"/>
    </w:pPr>
  </w:style>
  <w:style w:type="paragraph" w:customStyle="1" w:styleId="Pa1">
    <w:name w:val="Pa1"/>
    <w:basedOn w:val="Default"/>
    <w:next w:val="Default"/>
    <w:uiPriority w:val="99"/>
    <w:rsid w:val="00EB302A"/>
    <w:pPr>
      <w:spacing w:line="221" w:lineRule="atLeast"/>
    </w:pPr>
    <w:rPr>
      <w:rFonts w:ascii="ITC Officina Sans Book" w:eastAsia="Calibri" w:hAnsi="ITC Officina Sans Book"/>
      <w:color w:val="auto"/>
      <w:lang w:eastAsia="en-US"/>
    </w:rPr>
  </w:style>
  <w:style w:type="paragraph" w:customStyle="1" w:styleId="Pa7">
    <w:name w:val="Pa7"/>
    <w:basedOn w:val="Default"/>
    <w:next w:val="Default"/>
    <w:uiPriority w:val="99"/>
    <w:rsid w:val="00EB302A"/>
    <w:pPr>
      <w:spacing w:line="221" w:lineRule="atLeast"/>
    </w:pPr>
    <w:rPr>
      <w:rFonts w:ascii="ITC Officina Sans Book" w:eastAsia="Calibri" w:hAnsi="ITC Officina Sans Book"/>
      <w:color w:val="auto"/>
      <w:lang w:eastAsia="en-US"/>
    </w:rPr>
  </w:style>
  <w:style w:type="character" w:customStyle="1" w:styleId="imsender1">
    <w:name w:val="im_sender1"/>
    <w:rsid w:val="00EB302A"/>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1">
    <w:name w:val="message_timestamp1"/>
    <w:rsid w:val="00EB302A"/>
    <w:rPr>
      <w:rFonts w:ascii="Segoe UI" w:hAnsi="Segoe UI" w:cs="Segoe UI" w:hint="default"/>
      <w:b/>
      <w:bCs/>
      <w:i w:val="0"/>
      <w:iCs w:val="0"/>
      <w:caps w:val="0"/>
      <w:smallCaps w:val="0"/>
      <w:strike w:val="0"/>
      <w:dstrike w:val="0"/>
      <w:color w:val="666666"/>
      <w:sz w:val="17"/>
      <w:szCs w:val="17"/>
      <w:u w:val="none"/>
      <w:effect w:val="none"/>
    </w:rPr>
  </w:style>
  <w:style w:type="table" w:customStyle="1" w:styleId="Sombreadoclaro1">
    <w:name w:val="Sombreado claro1"/>
    <w:basedOn w:val="Tablanormal"/>
    <w:uiPriority w:val="60"/>
    <w:rsid w:val="00EB302A"/>
    <w:pPr>
      <w:spacing w:line="252" w:lineRule="auto"/>
      <w:jc w:val="both"/>
    </w:pPr>
    <w:rPr>
      <w:rFonts w:eastAsiaTheme="minorEastAsia"/>
      <w:color w:val="000000"/>
      <w:lang w:eastAsia="es-C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2">
    <w:name w:val="Light Shading Accent 2"/>
    <w:basedOn w:val="Tablanormal"/>
    <w:uiPriority w:val="60"/>
    <w:rsid w:val="00EB302A"/>
    <w:pPr>
      <w:spacing w:line="252" w:lineRule="auto"/>
      <w:jc w:val="both"/>
    </w:pPr>
    <w:rPr>
      <w:rFonts w:eastAsiaTheme="minorEastAsia"/>
      <w:color w:val="943634"/>
      <w:lang w:eastAsia="es-CO"/>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EB302A"/>
    <w:pPr>
      <w:spacing w:line="252" w:lineRule="auto"/>
      <w:jc w:val="both"/>
    </w:pPr>
    <w:rPr>
      <w:rFonts w:eastAsiaTheme="minorEastAsia"/>
      <w:color w:val="76923C"/>
      <w:lang w:eastAsia="es-CO"/>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EB302A"/>
    <w:pPr>
      <w:spacing w:line="252" w:lineRule="auto"/>
      <w:jc w:val="both"/>
    </w:pPr>
    <w:rPr>
      <w:rFonts w:eastAsiaTheme="minorEastAsia"/>
      <w:color w:val="5F497A"/>
      <w:lang w:eastAsia="es-CO"/>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5">
    <w:name w:val="Light Shading Accent 5"/>
    <w:basedOn w:val="Tablanormal"/>
    <w:uiPriority w:val="60"/>
    <w:rsid w:val="00EB302A"/>
    <w:pPr>
      <w:spacing w:line="252" w:lineRule="auto"/>
      <w:jc w:val="both"/>
    </w:pPr>
    <w:rPr>
      <w:rFonts w:eastAsiaTheme="minorEastAsia"/>
      <w:color w:val="31849B"/>
      <w:lang w:eastAsia="es-CO"/>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Sangra2detindependiente4">
    <w:name w:val="Sangría 2 de t. independiente4"/>
    <w:basedOn w:val="Normal"/>
    <w:rsid w:val="00EB302A"/>
    <w:pPr>
      <w:spacing w:line="252" w:lineRule="auto"/>
      <w:ind w:left="284"/>
      <w:jc w:val="both"/>
    </w:pPr>
    <w:rPr>
      <w:rFonts w:ascii="Arial" w:eastAsiaTheme="minorEastAsia" w:hAnsi="Arial"/>
      <w:szCs w:val="20"/>
      <w:lang w:eastAsia="es-MX"/>
    </w:rPr>
  </w:style>
  <w:style w:type="paragraph" w:customStyle="1" w:styleId="Pa4">
    <w:name w:val="Pa4"/>
    <w:basedOn w:val="Normal"/>
    <w:next w:val="Normal"/>
    <w:uiPriority w:val="99"/>
    <w:rsid w:val="00EB302A"/>
    <w:pPr>
      <w:autoSpaceDE w:val="0"/>
      <w:autoSpaceDN w:val="0"/>
      <w:adjustRightInd w:val="0"/>
      <w:spacing w:line="241" w:lineRule="atLeast"/>
      <w:jc w:val="both"/>
    </w:pPr>
    <w:rPr>
      <w:rFonts w:ascii="Optima" w:eastAsiaTheme="minorEastAsia" w:hAnsi="Optima"/>
      <w:lang w:eastAsia="es-CO"/>
    </w:rPr>
  </w:style>
  <w:style w:type="paragraph" w:customStyle="1" w:styleId="Pa100">
    <w:name w:val="Pa10"/>
    <w:basedOn w:val="Normal"/>
    <w:next w:val="Normal"/>
    <w:uiPriority w:val="99"/>
    <w:rsid w:val="00EB302A"/>
    <w:pPr>
      <w:autoSpaceDE w:val="0"/>
      <w:autoSpaceDN w:val="0"/>
      <w:adjustRightInd w:val="0"/>
      <w:spacing w:line="241" w:lineRule="atLeast"/>
      <w:jc w:val="both"/>
    </w:pPr>
    <w:rPr>
      <w:rFonts w:ascii="Optima" w:eastAsiaTheme="minorEastAsia" w:hAnsi="Optima"/>
      <w:lang w:eastAsia="es-CO"/>
    </w:rPr>
  </w:style>
  <w:style w:type="character" w:customStyle="1" w:styleId="A14">
    <w:name w:val="A14"/>
    <w:uiPriority w:val="99"/>
    <w:rsid w:val="00EB302A"/>
    <w:rPr>
      <w:rFonts w:cs="Optima"/>
      <w:b/>
      <w:bCs/>
      <w:color w:val="000000"/>
    </w:rPr>
  </w:style>
  <w:style w:type="character" w:customStyle="1" w:styleId="baj1">
    <w:name w:val="b_aj1"/>
    <w:basedOn w:val="Fuentedeprrafopredeter"/>
    <w:rsid w:val="00EB302A"/>
    <w:rPr>
      <w:b/>
      <w:bCs/>
      <w:color w:val="000000"/>
    </w:rPr>
  </w:style>
  <w:style w:type="paragraph" w:customStyle="1" w:styleId="Standard">
    <w:name w:val="Standard"/>
    <w:rsid w:val="00EB302A"/>
    <w:pPr>
      <w:widowControl w:val="0"/>
      <w:suppressAutoHyphens/>
      <w:autoSpaceDN w:val="0"/>
      <w:spacing w:line="252" w:lineRule="auto"/>
      <w:jc w:val="both"/>
      <w:textAlignment w:val="baseline"/>
    </w:pPr>
    <w:rPr>
      <w:rFonts w:ascii="Times New Roman" w:eastAsia="Droid Sans Fallback" w:hAnsi="Times New Roman" w:cs="Lohit Hindi"/>
      <w:kern w:val="3"/>
      <w:sz w:val="24"/>
      <w:szCs w:val="24"/>
      <w:lang w:eastAsia="zh-CN" w:bidi="hi-IN"/>
    </w:rPr>
  </w:style>
  <w:style w:type="numbering" w:customStyle="1" w:styleId="Sinlista5">
    <w:name w:val="Sin lista5"/>
    <w:next w:val="Sinlista"/>
    <w:uiPriority w:val="99"/>
    <w:semiHidden/>
    <w:unhideWhenUsed/>
    <w:rsid w:val="00EB302A"/>
  </w:style>
  <w:style w:type="table" w:customStyle="1" w:styleId="Tablaconcuadrcula5">
    <w:name w:val="Tabla con cuadrícula5"/>
    <w:basedOn w:val="Tablanormal"/>
    <w:next w:val="Tablaconcuadrcula"/>
    <w:uiPriority w:val="39"/>
    <w:rsid w:val="00EB302A"/>
    <w:pPr>
      <w:spacing w:line="252" w:lineRule="auto"/>
      <w:jc w:val="both"/>
    </w:pPr>
    <w:rPr>
      <w:rFonts w:eastAsiaTheme="minorEastAsia"/>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EB302A"/>
    <w:pPr>
      <w:spacing w:line="252" w:lineRule="auto"/>
      <w:jc w:val="both"/>
    </w:pPr>
    <w:rPr>
      <w:rFonts w:eastAsiaTheme="minorEastAsia"/>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
    <w:name w:val="Sin lista6"/>
    <w:next w:val="Sinlista"/>
    <w:uiPriority w:val="99"/>
    <w:semiHidden/>
    <w:unhideWhenUsed/>
    <w:rsid w:val="00EB302A"/>
  </w:style>
  <w:style w:type="table" w:customStyle="1" w:styleId="Tablaconcuadrcula17">
    <w:name w:val="Tabla con cuadrícula17"/>
    <w:basedOn w:val="Tablanormal"/>
    <w:next w:val="Tablaconcuadrcula"/>
    <w:uiPriority w:val="3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EB302A"/>
  </w:style>
  <w:style w:type="numbering" w:customStyle="1" w:styleId="Sinlista11">
    <w:name w:val="Sin lista11"/>
    <w:next w:val="Sinlista"/>
    <w:uiPriority w:val="99"/>
    <w:semiHidden/>
    <w:unhideWhenUsed/>
    <w:rsid w:val="00EB302A"/>
  </w:style>
  <w:style w:type="numbering" w:customStyle="1" w:styleId="Sinlista21">
    <w:name w:val="Sin lista21"/>
    <w:next w:val="Sinlista"/>
    <w:semiHidden/>
    <w:unhideWhenUsed/>
    <w:rsid w:val="00EB302A"/>
  </w:style>
  <w:style w:type="numbering" w:customStyle="1" w:styleId="Sinlista31">
    <w:name w:val="Sin lista31"/>
    <w:next w:val="Sinlista"/>
    <w:semiHidden/>
    <w:unhideWhenUsed/>
    <w:rsid w:val="00EB302A"/>
  </w:style>
  <w:style w:type="numbering" w:customStyle="1" w:styleId="Sinlista41">
    <w:name w:val="Sin lista41"/>
    <w:next w:val="Sinlista"/>
    <w:uiPriority w:val="99"/>
    <w:semiHidden/>
    <w:unhideWhenUsed/>
    <w:rsid w:val="00EB302A"/>
  </w:style>
  <w:style w:type="numbering" w:customStyle="1" w:styleId="Sinlista51">
    <w:name w:val="Sin lista51"/>
    <w:next w:val="Sinlista"/>
    <w:uiPriority w:val="99"/>
    <w:semiHidden/>
    <w:unhideWhenUsed/>
    <w:rsid w:val="00EB302A"/>
  </w:style>
  <w:style w:type="character" w:customStyle="1" w:styleId="Mencinsinresolver1">
    <w:name w:val="Mención sin resolver1"/>
    <w:basedOn w:val="Fuentedeprrafopredeter"/>
    <w:uiPriority w:val="99"/>
    <w:semiHidden/>
    <w:unhideWhenUsed/>
    <w:rsid w:val="00EB302A"/>
    <w:rPr>
      <w:color w:val="808080"/>
      <w:shd w:val="clear" w:color="auto" w:fill="E6E6E6"/>
    </w:rPr>
  </w:style>
  <w:style w:type="paragraph" w:styleId="Cita">
    <w:name w:val="Quote"/>
    <w:basedOn w:val="Normal"/>
    <w:next w:val="Normal"/>
    <w:link w:val="CitaCar"/>
    <w:uiPriority w:val="29"/>
    <w:qFormat/>
    <w:rsid w:val="00EB302A"/>
    <w:pPr>
      <w:spacing w:before="200" w:line="264" w:lineRule="auto"/>
      <w:ind w:left="864" w:right="864"/>
      <w:jc w:val="center"/>
    </w:pPr>
    <w:rPr>
      <w:rFonts w:asciiTheme="majorHAnsi" w:eastAsiaTheme="majorEastAsia" w:hAnsiTheme="majorHAnsi" w:cstheme="majorBidi"/>
      <w:i/>
      <w:iCs/>
      <w:sz w:val="24"/>
      <w:szCs w:val="24"/>
      <w:lang w:eastAsia="es-CO"/>
    </w:rPr>
  </w:style>
  <w:style w:type="character" w:customStyle="1" w:styleId="CitaCar">
    <w:name w:val="Cita Car"/>
    <w:basedOn w:val="Fuentedeprrafopredeter"/>
    <w:link w:val="Cita"/>
    <w:uiPriority w:val="29"/>
    <w:rsid w:val="00EB302A"/>
    <w:rPr>
      <w:rFonts w:asciiTheme="majorHAnsi" w:eastAsiaTheme="majorEastAsia" w:hAnsiTheme="majorHAnsi" w:cstheme="majorBidi"/>
      <w:i/>
      <w:iCs/>
      <w:sz w:val="24"/>
      <w:szCs w:val="24"/>
      <w:lang w:eastAsia="es-CO"/>
    </w:rPr>
  </w:style>
  <w:style w:type="paragraph" w:styleId="Citadestacada">
    <w:name w:val="Intense Quote"/>
    <w:basedOn w:val="Normal"/>
    <w:next w:val="Normal"/>
    <w:link w:val="CitadestacadaCar"/>
    <w:uiPriority w:val="30"/>
    <w:qFormat/>
    <w:rsid w:val="00EB302A"/>
    <w:pPr>
      <w:spacing w:before="100" w:beforeAutospacing="1" w:after="240" w:line="252" w:lineRule="auto"/>
      <w:ind w:left="936" w:right="936"/>
      <w:jc w:val="center"/>
    </w:pPr>
    <w:rPr>
      <w:rFonts w:asciiTheme="majorHAnsi" w:eastAsiaTheme="majorEastAsia" w:hAnsiTheme="majorHAnsi" w:cstheme="majorBidi"/>
      <w:sz w:val="26"/>
      <w:szCs w:val="26"/>
      <w:lang w:eastAsia="es-CO"/>
    </w:rPr>
  </w:style>
  <w:style w:type="character" w:customStyle="1" w:styleId="CitadestacadaCar">
    <w:name w:val="Cita destacada Car"/>
    <w:basedOn w:val="Fuentedeprrafopredeter"/>
    <w:link w:val="Citadestacada"/>
    <w:uiPriority w:val="30"/>
    <w:rsid w:val="00EB302A"/>
    <w:rPr>
      <w:rFonts w:asciiTheme="majorHAnsi" w:eastAsiaTheme="majorEastAsia" w:hAnsiTheme="majorHAnsi" w:cstheme="majorBidi"/>
      <w:sz w:val="26"/>
      <w:szCs w:val="26"/>
      <w:lang w:eastAsia="es-CO"/>
    </w:rPr>
  </w:style>
  <w:style w:type="character" w:styleId="nfasissutil">
    <w:name w:val="Subtle Emphasis"/>
    <w:basedOn w:val="Fuentedeprrafopredeter"/>
    <w:uiPriority w:val="19"/>
    <w:qFormat/>
    <w:rsid w:val="00EB302A"/>
    <w:rPr>
      <w:i/>
      <w:iCs/>
      <w:color w:val="auto"/>
    </w:rPr>
  </w:style>
  <w:style w:type="character" w:styleId="nfasisintenso">
    <w:name w:val="Intense Emphasis"/>
    <w:basedOn w:val="Fuentedeprrafopredeter"/>
    <w:uiPriority w:val="21"/>
    <w:qFormat/>
    <w:rsid w:val="00EB302A"/>
    <w:rPr>
      <w:b/>
      <w:bCs/>
      <w:i/>
      <w:iCs/>
      <w:color w:val="auto"/>
    </w:rPr>
  </w:style>
  <w:style w:type="character" w:styleId="Referenciasutil">
    <w:name w:val="Subtle Reference"/>
    <w:basedOn w:val="Fuentedeprrafopredeter"/>
    <w:uiPriority w:val="31"/>
    <w:qFormat/>
    <w:rsid w:val="00EB302A"/>
    <w:rPr>
      <w:smallCaps/>
      <w:color w:val="auto"/>
      <w:u w:val="single" w:color="7F7F7F" w:themeColor="text1" w:themeTint="80"/>
    </w:rPr>
  </w:style>
  <w:style w:type="character" w:styleId="Referenciaintensa">
    <w:name w:val="Intense Reference"/>
    <w:basedOn w:val="Fuentedeprrafopredeter"/>
    <w:uiPriority w:val="32"/>
    <w:qFormat/>
    <w:rsid w:val="00EB302A"/>
    <w:rPr>
      <w:b/>
      <w:bCs/>
      <w:smallCaps/>
      <w:color w:val="auto"/>
      <w:u w:val="single"/>
    </w:rPr>
  </w:style>
  <w:style w:type="character" w:styleId="Ttulodellibro">
    <w:name w:val="Book Title"/>
    <w:basedOn w:val="Fuentedeprrafopredeter"/>
    <w:uiPriority w:val="33"/>
    <w:qFormat/>
    <w:rsid w:val="00EB302A"/>
    <w:rPr>
      <w:b/>
      <w:bCs/>
      <w:smallCaps/>
      <w:color w:val="auto"/>
    </w:rPr>
  </w:style>
  <w:style w:type="character" w:customStyle="1" w:styleId="Mencinsinresolver2">
    <w:name w:val="Mención sin resolver2"/>
    <w:basedOn w:val="Fuentedeprrafopredeter"/>
    <w:uiPriority w:val="99"/>
    <w:semiHidden/>
    <w:unhideWhenUsed/>
    <w:rsid w:val="00EB302A"/>
    <w:rPr>
      <w:color w:val="808080"/>
      <w:shd w:val="clear" w:color="auto" w:fill="E6E6E6"/>
    </w:rPr>
  </w:style>
  <w:style w:type="character" w:customStyle="1" w:styleId="Mencinsinresolver3">
    <w:name w:val="Mención sin resolver3"/>
    <w:basedOn w:val="Fuentedeprrafopredeter"/>
    <w:uiPriority w:val="99"/>
    <w:semiHidden/>
    <w:unhideWhenUsed/>
    <w:rsid w:val="00EB302A"/>
    <w:rPr>
      <w:color w:val="808080"/>
      <w:shd w:val="clear" w:color="auto" w:fill="E6E6E6"/>
    </w:rPr>
  </w:style>
  <w:style w:type="paragraph" w:customStyle="1" w:styleId="xmsonormal">
    <w:name w:val="x_msonormal"/>
    <w:basedOn w:val="Normal"/>
    <w:rsid w:val="00EB302A"/>
    <w:pPr>
      <w:spacing w:before="100" w:beforeAutospacing="1" w:after="100" w:afterAutospacing="1" w:line="252" w:lineRule="auto"/>
      <w:jc w:val="both"/>
    </w:pPr>
    <w:rPr>
      <w:rFonts w:eastAsiaTheme="minorEastAsia"/>
      <w:lang w:eastAsia="es-CO"/>
    </w:rPr>
  </w:style>
  <w:style w:type="paragraph" w:customStyle="1" w:styleId="xpa2">
    <w:name w:val="x_pa2"/>
    <w:basedOn w:val="Normal"/>
    <w:uiPriority w:val="99"/>
    <w:rsid w:val="00EB302A"/>
    <w:pPr>
      <w:spacing w:before="100" w:beforeAutospacing="1" w:after="100" w:afterAutospacing="1" w:line="252" w:lineRule="auto"/>
      <w:jc w:val="both"/>
    </w:pPr>
    <w:rPr>
      <w:rFonts w:eastAsiaTheme="minorEastAsia"/>
      <w:lang w:eastAsia="es-CO"/>
    </w:rPr>
  </w:style>
  <w:style w:type="character" w:customStyle="1" w:styleId="xa5">
    <w:name w:val="x_a5"/>
    <w:basedOn w:val="Fuentedeprrafopredeter"/>
    <w:rsid w:val="00EB302A"/>
  </w:style>
  <w:style w:type="paragraph" w:customStyle="1" w:styleId="Ttulo11">
    <w:name w:val="Título 11"/>
    <w:basedOn w:val="Normal"/>
    <w:next w:val="Normal"/>
    <w:uiPriority w:val="99"/>
    <w:rsid w:val="00EB302A"/>
    <w:pPr>
      <w:keepNext/>
      <w:keepLines/>
      <w:pBdr>
        <w:bottom w:val="single" w:sz="4" w:space="2" w:color="ED7D31"/>
      </w:pBdr>
      <w:spacing w:before="360" w:after="120" w:line="252" w:lineRule="auto"/>
      <w:jc w:val="both"/>
      <w:outlineLvl w:val="0"/>
    </w:pPr>
    <w:rPr>
      <w:rFonts w:ascii="Calibri Light" w:eastAsiaTheme="minorEastAsia" w:hAnsi="Calibri Light"/>
      <w:color w:val="262626"/>
      <w:sz w:val="40"/>
      <w:szCs w:val="40"/>
      <w:lang w:eastAsia="es-CO"/>
    </w:rPr>
  </w:style>
  <w:style w:type="paragraph" w:customStyle="1" w:styleId="Ttulo21">
    <w:name w:val="Título 21"/>
    <w:basedOn w:val="Normal"/>
    <w:next w:val="Normal"/>
    <w:uiPriority w:val="9"/>
    <w:unhideWhenUsed/>
    <w:rsid w:val="00EB302A"/>
    <w:pPr>
      <w:keepNext/>
      <w:keepLines/>
      <w:spacing w:before="120" w:line="252" w:lineRule="auto"/>
      <w:jc w:val="both"/>
      <w:outlineLvl w:val="1"/>
    </w:pPr>
    <w:rPr>
      <w:rFonts w:ascii="Calibri Light" w:eastAsiaTheme="minorEastAsia" w:hAnsi="Calibri Light"/>
      <w:color w:val="ED7D31"/>
      <w:sz w:val="36"/>
      <w:szCs w:val="36"/>
      <w:lang w:eastAsia="es-CO"/>
    </w:rPr>
  </w:style>
  <w:style w:type="paragraph" w:customStyle="1" w:styleId="Ttulo31">
    <w:name w:val="Título 31"/>
    <w:basedOn w:val="Normal"/>
    <w:next w:val="Normal"/>
    <w:uiPriority w:val="9"/>
    <w:unhideWhenUsed/>
    <w:rsid w:val="00EB302A"/>
    <w:pPr>
      <w:keepNext/>
      <w:keepLines/>
      <w:spacing w:before="80" w:line="252" w:lineRule="auto"/>
      <w:jc w:val="both"/>
      <w:outlineLvl w:val="2"/>
    </w:pPr>
    <w:rPr>
      <w:rFonts w:ascii="Calibri Light" w:eastAsiaTheme="minorEastAsia" w:hAnsi="Calibri Light"/>
      <w:color w:val="C45911"/>
      <w:sz w:val="32"/>
      <w:szCs w:val="32"/>
      <w:lang w:eastAsia="es-CO"/>
    </w:rPr>
  </w:style>
  <w:style w:type="paragraph" w:customStyle="1" w:styleId="Ttulo41">
    <w:name w:val="Título 41"/>
    <w:basedOn w:val="Normal"/>
    <w:next w:val="Normal"/>
    <w:uiPriority w:val="9"/>
    <w:unhideWhenUsed/>
    <w:rsid w:val="00EB302A"/>
    <w:pPr>
      <w:keepNext/>
      <w:keepLines/>
      <w:spacing w:before="80" w:line="252" w:lineRule="auto"/>
      <w:jc w:val="both"/>
      <w:outlineLvl w:val="3"/>
    </w:pPr>
    <w:rPr>
      <w:rFonts w:ascii="Calibri Light" w:eastAsiaTheme="minorEastAsia" w:hAnsi="Calibri Light"/>
      <w:i/>
      <w:iCs/>
      <w:color w:val="833C0B"/>
      <w:sz w:val="28"/>
      <w:szCs w:val="28"/>
      <w:lang w:eastAsia="es-CO"/>
    </w:rPr>
  </w:style>
  <w:style w:type="paragraph" w:customStyle="1" w:styleId="Ttulo51">
    <w:name w:val="Título 51"/>
    <w:basedOn w:val="Normal"/>
    <w:next w:val="Normal"/>
    <w:uiPriority w:val="9"/>
    <w:unhideWhenUsed/>
    <w:rsid w:val="00EB302A"/>
    <w:pPr>
      <w:keepNext/>
      <w:keepLines/>
      <w:spacing w:before="80" w:line="252" w:lineRule="auto"/>
      <w:jc w:val="both"/>
      <w:outlineLvl w:val="4"/>
    </w:pPr>
    <w:rPr>
      <w:rFonts w:ascii="Calibri Light" w:eastAsiaTheme="minorEastAsia" w:hAnsi="Calibri Light"/>
      <w:color w:val="C45911"/>
      <w:lang w:eastAsia="es-CO"/>
    </w:rPr>
  </w:style>
  <w:style w:type="paragraph" w:customStyle="1" w:styleId="Ttulo61">
    <w:name w:val="Título 61"/>
    <w:basedOn w:val="Normal"/>
    <w:next w:val="Normal"/>
    <w:uiPriority w:val="9"/>
    <w:unhideWhenUsed/>
    <w:rsid w:val="00EB302A"/>
    <w:pPr>
      <w:keepNext/>
      <w:keepLines/>
      <w:spacing w:before="80" w:line="252" w:lineRule="auto"/>
      <w:jc w:val="both"/>
      <w:outlineLvl w:val="5"/>
    </w:pPr>
    <w:rPr>
      <w:rFonts w:ascii="Calibri Light" w:eastAsiaTheme="minorEastAsia" w:hAnsi="Calibri Light"/>
      <w:i/>
      <w:iCs/>
      <w:color w:val="833C0B"/>
      <w:lang w:eastAsia="es-CO"/>
    </w:rPr>
  </w:style>
  <w:style w:type="paragraph" w:customStyle="1" w:styleId="Ttulo71">
    <w:name w:val="Título 71"/>
    <w:basedOn w:val="Normal"/>
    <w:next w:val="Normal"/>
    <w:uiPriority w:val="9"/>
    <w:unhideWhenUsed/>
    <w:rsid w:val="00EB302A"/>
    <w:pPr>
      <w:keepNext/>
      <w:keepLines/>
      <w:spacing w:before="80" w:line="252" w:lineRule="auto"/>
      <w:jc w:val="both"/>
      <w:outlineLvl w:val="6"/>
    </w:pPr>
    <w:rPr>
      <w:rFonts w:ascii="Calibri Light" w:eastAsiaTheme="minorEastAsia" w:hAnsi="Calibri Light"/>
      <w:b/>
      <w:bCs/>
      <w:color w:val="833C0B"/>
      <w:lang w:eastAsia="es-CO"/>
    </w:rPr>
  </w:style>
  <w:style w:type="paragraph" w:customStyle="1" w:styleId="Ttulo81">
    <w:name w:val="Título 81"/>
    <w:basedOn w:val="Normal"/>
    <w:next w:val="Normal"/>
    <w:uiPriority w:val="9"/>
    <w:unhideWhenUsed/>
    <w:rsid w:val="00EB302A"/>
    <w:pPr>
      <w:keepNext/>
      <w:keepLines/>
      <w:spacing w:before="80" w:line="252" w:lineRule="auto"/>
      <w:jc w:val="both"/>
      <w:outlineLvl w:val="7"/>
    </w:pPr>
    <w:rPr>
      <w:rFonts w:ascii="Calibri Light" w:eastAsiaTheme="minorEastAsia" w:hAnsi="Calibri Light"/>
      <w:color w:val="833C0B"/>
      <w:lang w:eastAsia="es-CO"/>
    </w:rPr>
  </w:style>
  <w:style w:type="paragraph" w:customStyle="1" w:styleId="Ttulo91">
    <w:name w:val="Título 91"/>
    <w:basedOn w:val="Normal"/>
    <w:next w:val="Normal"/>
    <w:uiPriority w:val="9"/>
    <w:unhideWhenUsed/>
    <w:rsid w:val="00EB302A"/>
    <w:pPr>
      <w:keepNext/>
      <w:keepLines/>
      <w:spacing w:before="80" w:line="252" w:lineRule="auto"/>
      <w:jc w:val="both"/>
      <w:outlineLvl w:val="8"/>
    </w:pPr>
    <w:rPr>
      <w:rFonts w:ascii="Calibri Light" w:eastAsiaTheme="minorEastAsia" w:hAnsi="Calibri Light"/>
      <w:i/>
      <w:iCs/>
      <w:color w:val="833C0B"/>
      <w:lang w:eastAsia="es-CO"/>
    </w:rPr>
  </w:style>
  <w:style w:type="paragraph" w:customStyle="1" w:styleId="Sinespaciado1">
    <w:name w:val="Sin espaciado1"/>
    <w:next w:val="Sinespaciado"/>
    <w:uiPriority w:val="1"/>
    <w:rsid w:val="00EB302A"/>
    <w:pPr>
      <w:spacing w:after="0" w:line="240" w:lineRule="auto"/>
      <w:jc w:val="both"/>
    </w:pPr>
    <w:rPr>
      <w:rFonts w:eastAsia="Times New Roman"/>
      <w:lang w:eastAsia="es-CO"/>
    </w:rPr>
  </w:style>
  <w:style w:type="paragraph" w:customStyle="1" w:styleId="Ttulo10">
    <w:name w:val="Título1"/>
    <w:basedOn w:val="Normal"/>
    <w:next w:val="Normal"/>
    <w:uiPriority w:val="10"/>
    <w:rsid w:val="00EB302A"/>
    <w:pPr>
      <w:spacing w:line="252" w:lineRule="auto"/>
      <w:contextualSpacing/>
      <w:jc w:val="both"/>
    </w:pPr>
    <w:rPr>
      <w:rFonts w:ascii="Calibri Light" w:eastAsiaTheme="minorEastAsia" w:hAnsi="Calibri Light"/>
      <w:color w:val="262626"/>
      <w:sz w:val="96"/>
      <w:szCs w:val="96"/>
      <w:lang w:eastAsia="es-CO"/>
    </w:rPr>
  </w:style>
  <w:style w:type="paragraph" w:customStyle="1" w:styleId="Textocomentario1">
    <w:name w:val="Texto comentario1"/>
    <w:basedOn w:val="Normal"/>
    <w:next w:val="Textocomentario"/>
    <w:uiPriority w:val="99"/>
    <w:unhideWhenUsed/>
    <w:rsid w:val="00EB302A"/>
    <w:pPr>
      <w:spacing w:line="252" w:lineRule="auto"/>
      <w:jc w:val="both"/>
    </w:pPr>
    <w:rPr>
      <w:rFonts w:eastAsiaTheme="minorEastAsia"/>
      <w:lang w:eastAsia="es-ES"/>
    </w:rPr>
  </w:style>
  <w:style w:type="character" w:customStyle="1" w:styleId="TextocomentarioCar2">
    <w:name w:val="Texto comentario Car2"/>
    <w:basedOn w:val="Fuentedeprrafopredeter"/>
    <w:uiPriority w:val="99"/>
    <w:semiHidden/>
    <w:rsid w:val="00EB302A"/>
    <w:rPr>
      <w:sz w:val="20"/>
      <w:szCs w:val="20"/>
    </w:rPr>
  </w:style>
  <w:style w:type="paragraph" w:customStyle="1" w:styleId="Mapadeldocumento1">
    <w:name w:val="Mapa del documento1"/>
    <w:basedOn w:val="Normal"/>
    <w:next w:val="Mapadeldocumento"/>
    <w:uiPriority w:val="99"/>
    <w:semiHidden/>
    <w:rsid w:val="00EB302A"/>
    <w:pPr>
      <w:shd w:val="clear" w:color="auto" w:fill="000080"/>
      <w:spacing w:line="252" w:lineRule="auto"/>
      <w:jc w:val="both"/>
    </w:pPr>
    <w:rPr>
      <w:rFonts w:ascii="Tahoma" w:eastAsiaTheme="minorEastAsia" w:hAnsi="Tahoma"/>
      <w:sz w:val="21"/>
      <w:szCs w:val="21"/>
      <w:lang w:eastAsia="es-ES"/>
    </w:rPr>
  </w:style>
  <w:style w:type="paragraph" w:customStyle="1" w:styleId="Revisin1">
    <w:name w:val="Revisión1"/>
    <w:next w:val="Revisin"/>
    <w:hidden/>
    <w:uiPriority w:val="99"/>
    <w:semiHidden/>
    <w:rsid w:val="00EB302A"/>
    <w:pPr>
      <w:spacing w:line="252" w:lineRule="auto"/>
      <w:jc w:val="both"/>
    </w:pPr>
    <w:rPr>
      <w:rFonts w:ascii="Times New Roman" w:eastAsia="Times New Roman" w:hAnsi="Times New Roman"/>
      <w:sz w:val="24"/>
      <w:szCs w:val="24"/>
      <w:lang w:val="es-ES" w:eastAsia="es-ES"/>
    </w:rPr>
  </w:style>
  <w:style w:type="character" w:customStyle="1" w:styleId="nfasis1">
    <w:name w:val="Énfasis1"/>
    <w:basedOn w:val="Fuentedeprrafopredeter"/>
    <w:uiPriority w:val="20"/>
    <w:rsid w:val="00EB302A"/>
    <w:rPr>
      <w:i/>
      <w:iCs/>
      <w:color w:val="000000"/>
    </w:rPr>
  </w:style>
  <w:style w:type="paragraph" w:customStyle="1" w:styleId="TtuloTDC1">
    <w:name w:val="Título TDC1"/>
    <w:basedOn w:val="Ttulo1"/>
    <w:next w:val="Normal"/>
    <w:uiPriority w:val="39"/>
    <w:unhideWhenUsed/>
    <w:rsid w:val="00EB302A"/>
    <w:rPr>
      <w:rFonts w:ascii="Calibri Light" w:eastAsia="Times New Roman" w:hAnsi="Calibri Light" w:cs="Times New Roman"/>
      <w:color w:val="262626"/>
      <w:lang w:eastAsia="en-US"/>
    </w:rPr>
  </w:style>
  <w:style w:type="paragraph" w:customStyle="1" w:styleId="SubttuloCarCarCarCarCarCarCarCarCarCarCarCarCarCar1">
    <w:name w:val="Subtítulo Car Car Car Car Car Car Car Car Car Car Car Car Car Car1"/>
    <w:basedOn w:val="Normal"/>
    <w:next w:val="Normal"/>
    <w:uiPriority w:val="11"/>
    <w:rsid w:val="00EB302A"/>
    <w:pPr>
      <w:numPr>
        <w:ilvl w:val="1"/>
      </w:numPr>
      <w:spacing w:after="240" w:line="252" w:lineRule="auto"/>
      <w:jc w:val="both"/>
    </w:pPr>
    <w:rPr>
      <w:rFonts w:eastAsiaTheme="minorEastAsia"/>
      <w:caps/>
      <w:color w:val="404040"/>
      <w:spacing w:val="20"/>
      <w:sz w:val="28"/>
      <w:szCs w:val="28"/>
      <w:lang w:eastAsia="es-CO"/>
    </w:rPr>
  </w:style>
  <w:style w:type="paragraph" w:customStyle="1" w:styleId="Descripcin1">
    <w:name w:val="Descripción1"/>
    <w:basedOn w:val="Normal"/>
    <w:next w:val="Normal"/>
    <w:uiPriority w:val="35"/>
    <w:unhideWhenUsed/>
    <w:rsid w:val="00EB302A"/>
    <w:pPr>
      <w:spacing w:line="252" w:lineRule="auto"/>
      <w:jc w:val="both"/>
    </w:pPr>
    <w:rPr>
      <w:rFonts w:eastAsiaTheme="minorEastAsia"/>
      <w:b/>
      <w:bCs/>
      <w:color w:val="404040"/>
      <w:sz w:val="16"/>
      <w:szCs w:val="16"/>
      <w:lang w:eastAsia="es-CO"/>
    </w:rPr>
  </w:style>
  <w:style w:type="table" w:customStyle="1" w:styleId="Sombreadoclaro-nfasis21">
    <w:name w:val="Sombreado claro - Énfasis 21"/>
    <w:basedOn w:val="Tablanormal"/>
    <w:next w:val="Sombreadoclaro-nfasis2"/>
    <w:uiPriority w:val="60"/>
    <w:rsid w:val="00EB302A"/>
    <w:pPr>
      <w:spacing w:line="252" w:lineRule="auto"/>
      <w:jc w:val="both"/>
    </w:pPr>
    <w:rPr>
      <w:rFonts w:eastAsia="Times New Roman"/>
      <w:color w:val="943634"/>
      <w:lang w:eastAsia="es-CO"/>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31">
    <w:name w:val="Sombreado claro - Énfasis 31"/>
    <w:basedOn w:val="Tablanormal"/>
    <w:next w:val="Sombreadoclaro-nfasis3"/>
    <w:uiPriority w:val="60"/>
    <w:rsid w:val="00EB302A"/>
    <w:pPr>
      <w:spacing w:line="252" w:lineRule="auto"/>
      <w:jc w:val="both"/>
    </w:pPr>
    <w:rPr>
      <w:rFonts w:eastAsia="Times New Roman"/>
      <w:color w:val="76923C"/>
      <w:lang w:eastAsia="es-CO"/>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41">
    <w:name w:val="Sombreado claro - Énfasis 41"/>
    <w:basedOn w:val="Tablanormal"/>
    <w:next w:val="Sombreadoclaro-nfasis4"/>
    <w:uiPriority w:val="60"/>
    <w:rsid w:val="00EB302A"/>
    <w:pPr>
      <w:spacing w:line="252" w:lineRule="auto"/>
      <w:jc w:val="both"/>
    </w:pPr>
    <w:rPr>
      <w:rFonts w:eastAsia="Times New Roman"/>
      <w:color w:val="5F497A"/>
      <w:lang w:eastAsia="es-CO"/>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ombreadoclaro-nfasis51">
    <w:name w:val="Sombreado claro - Énfasis 51"/>
    <w:basedOn w:val="Tablanormal"/>
    <w:next w:val="Sombreadoclaro-nfasis5"/>
    <w:uiPriority w:val="60"/>
    <w:rsid w:val="00EB302A"/>
    <w:pPr>
      <w:spacing w:line="252" w:lineRule="auto"/>
      <w:jc w:val="both"/>
    </w:pPr>
    <w:rPr>
      <w:rFonts w:eastAsia="Times New Roman"/>
      <w:color w:val="31849B"/>
      <w:lang w:eastAsia="es-CO"/>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aconcuadrcula111">
    <w:name w:val="Tabla con cuadrícula111"/>
    <w:basedOn w:val="Tablanormal"/>
    <w:next w:val="Tablaconcuadrcula"/>
    <w:uiPriority w:val="3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EB302A"/>
  </w:style>
  <w:style w:type="paragraph" w:customStyle="1" w:styleId="Cita1">
    <w:name w:val="Cita1"/>
    <w:basedOn w:val="Normal"/>
    <w:next w:val="Normal"/>
    <w:uiPriority w:val="29"/>
    <w:rsid w:val="00EB302A"/>
    <w:pPr>
      <w:spacing w:before="160" w:line="252" w:lineRule="auto"/>
      <w:ind w:left="720" w:right="720"/>
      <w:jc w:val="center"/>
    </w:pPr>
    <w:rPr>
      <w:rFonts w:ascii="Calibri Light" w:eastAsiaTheme="minorEastAsia" w:hAnsi="Calibri Light"/>
      <w:color w:val="000000"/>
      <w:lang w:eastAsia="es-CO"/>
    </w:rPr>
  </w:style>
  <w:style w:type="paragraph" w:customStyle="1" w:styleId="Citadestacada1">
    <w:name w:val="Cita destacada1"/>
    <w:basedOn w:val="Normal"/>
    <w:next w:val="Normal"/>
    <w:uiPriority w:val="30"/>
    <w:rsid w:val="00EB302A"/>
    <w:pPr>
      <w:pBdr>
        <w:top w:val="single" w:sz="24" w:space="4" w:color="ED7D31"/>
      </w:pBdr>
      <w:spacing w:before="240" w:after="240" w:line="252" w:lineRule="auto"/>
      <w:ind w:left="936" w:right="936"/>
      <w:jc w:val="center"/>
    </w:pPr>
    <w:rPr>
      <w:rFonts w:ascii="Calibri Light" w:eastAsiaTheme="minorEastAsia" w:hAnsi="Calibri Light"/>
      <w:lang w:eastAsia="es-CO"/>
    </w:rPr>
  </w:style>
  <w:style w:type="character" w:customStyle="1" w:styleId="nfasissutil1">
    <w:name w:val="Énfasis sutil1"/>
    <w:basedOn w:val="Fuentedeprrafopredeter"/>
    <w:uiPriority w:val="19"/>
    <w:rsid w:val="00EB302A"/>
    <w:rPr>
      <w:i/>
      <w:iCs/>
      <w:color w:val="595959"/>
    </w:rPr>
  </w:style>
  <w:style w:type="character" w:customStyle="1" w:styleId="nfasisintenso1">
    <w:name w:val="Énfasis intenso1"/>
    <w:basedOn w:val="Fuentedeprrafopredeter"/>
    <w:uiPriority w:val="21"/>
    <w:rsid w:val="00EB302A"/>
    <w:rPr>
      <w:b/>
      <w:bCs/>
      <w:i/>
      <w:iCs/>
      <w:caps w:val="0"/>
      <w:smallCaps w:val="0"/>
      <w:strike w:val="0"/>
      <w:dstrike w:val="0"/>
      <w:color w:val="ED7D31"/>
    </w:rPr>
  </w:style>
  <w:style w:type="character" w:customStyle="1" w:styleId="Referenciasutil1">
    <w:name w:val="Referencia sutil1"/>
    <w:basedOn w:val="Fuentedeprrafopredeter"/>
    <w:uiPriority w:val="31"/>
    <w:rsid w:val="00EB302A"/>
    <w:rPr>
      <w:caps w:val="0"/>
      <w:smallCaps/>
      <w:color w:val="404040"/>
      <w:spacing w:val="0"/>
      <w:u w:val="single" w:color="7F7F7F"/>
    </w:rPr>
  </w:style>
  <w:style w:type="character" w:customStyle="1" w:styleId="Ttulo1Car1">
    <w:name w:val="Título 1 Car1"/>
    <w:basedOn w:val="Fuentedeprrafopredeter"/>
    <w:uiPriority w:val="9"/>
    <w:rsid w:val="00EB302A"/>
    <w:rPr>
      <w:rFonts w:asciiTheme="majorHAnsi" w:eastAsiaTheme="majorEastAsia" w:hAnsiTheme="majorHAnsi" w:cstheme="majorBidi"/>
      <w:color w:val="2E74B5" w:themeColor="accent1" w:themeShade="BF"/>
      <w:sz w:val="32"/>
      <w:szCs w:val="32"/>
    </w:rPr>
  </w:style>
  <w:style w:type="character" w:customStyle="1" w:styleId="Ttulo2Car1">
    <w:name w:val="Título 2 Car1"/>
    <w:basedOn w:val="Fuentedeprrafopredeter"/>
    <w:uiPriority w:val="9"/>
    <w:semiHidden/>
    <w:rsid w:val="00EB302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EB302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EB302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EB302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EB302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EB302A"/>
    <w:rPr>
      <w:rFonts w:asciiTheme="majorHAnsi" w:eastAsiaTheme="majorEastAsia" w:hAnsiTheme="majorHAnsi" w:cstheme="majorBidi"/>
      <w:i/>
      <w:iCs/>
      <w:color w:val="1F4D78" w:themeColor="accent1" w:themeShade="7F"/>
    </w:rPr>
  </w:style>
  <w:style w:type="character" w:customStyle="1" w:styleId="Ttulo8Car1">
    <w:name w:val="Título 8 Car1"/>
    <w:basedOn w:val="Fuentedeprrafopredeter"/>
    <w:uiPriority w:val="9"/>
    <w:semiHidden/>
    <w:rsid w:val="00EB302A"/>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EB302A"/>
    <w:rPr>
      <w:rFonts w:asciiTheme="majorHAnsi" w:eastAsiaTheme="majorEastAsia" w:hAnsiTheme="majorHAnsi" w:cstheme="majorBidi"/>
      <w:i/>
      <w:iCs/>
      <w:color w:val="272727" w:themeColor="text1" w:themeTint="D8"/>
      <w:sz w:val="21"/>
      <w:szCs w:val="21"/>
    </w:rPr>
  </w:style>
  <w:style w:type="character" w:customStyle="1" w:styleId="TtuloCar1">
    <w:name w:val="Título Car1"/>
    <w:basedOn w:val="Fuentedeprrafopredeter"/>
    <w:uiPriority w:val="10"/>
    <w:rsid w:val="00EB302A"/>
    <w:rPr>
      <w:rFonts w:asciiTheme="majorHAnsi" w:eastAsiaTheme="majorEastAsia" w:hAnsiTheme="majorHAnsi" w:cstheme="majorBidi"/>
      <w:spacing w:val="-10"/>
      <w:kern w:val="28"/>
      <w:sz w:val="56"/>
      <w:szCs w:val="56"/>
    </w:rPr>
  </w:style>
  <w:style w:type="character" w:customStyle="1" w:styleId="MapadeldocumentoCar2">
    <w:name w:val="Mapa del documento Car2"/>
    <w:basedOn w:val="Fuentedeprrafopredeter"/>
    <w:uiPriority w:val="99"/>
    <w:semiHidden/>
    <w:rsid w:val="00EB302A"/>
    <w:rPr>
      <w:rFonts w:ascii="Segoe UI" w:hAnsi="Segoe UI" w:cs="Segoe UI"/>
      <w:sz w:val="16"/>
      <w:szCs w:val="16"/>
    </w:rPr>
  </w:style>
  <w:style w:type="character" w:customStyle="1" w:styleId="SubttuloCar1">
    <w:name w:val="Subtítulo Car1"/>
    <w:aliases w:val="Subtítulo Car Car Car Car Car Car Car Car Car Car Car Car Car Car Car1"/>
    <w:basedOn w:val="Fuentedeprrafopredeter"/>
    <w:uiPriority w:val="11"/>
    <w:rsid w:val="00EB302A"/>
    <w:rPr>
      <w:rFonts w:eastAsiaTheme="minorEastAsia"/>
      <w:color w:val="5A5A5A" w:themeColor="text1" w:themeTint="A5"/>
      <w:spacing w:val="15"/>
    </w:rPr>
  </w:style>
  <w:style w:type="character" w:customStyle="1" w:styleId="CitaCar1">
    <w:name w:val="Cita Car1"/>
    <w:basedOn w:val="Fuentedeprrafopredeter"/>
    <w:uiPriority w:val="29"/>
    <w:rsid w:val="00EB302A"/>
    <w:rPr>
      <w:i/>
      <w:iCs/>
      <w:color w:val="404040" w:themeColor="text1" w:themeTint="BF"/>
    </w:rPr>
  </w:style>
  <w:style w:type="character" w:customStyle="1" w:styleId="CitadestacadaCar1">
    <w:name w:val="Cita destacada Car1"/>
    <w:basedOn w:val="Fuentedeprrafopredeter"/>
    <w:uiPriority w:val="30"/>
    <w:rsid w:val="00EB302A"/>
    <w:rPr>
      <w:i/>
      <w:iCs/>
      <w:color w:val="5B9BD5" w:themeColor="accent1"/>
    </w:rPr>
  </w:style>
  <w:style w:type="paragraph" w:customStyle="1" w:styleId="Estilo3">
    <w:name w:val="Estilo3"/>
    <w:basedOn w:val="Normal"/>
    <w:link w:val="Estilo3Car"/>
    <w:qFormat/>
    <w:rsid w:val="00EB302A"/>
    <w:pPr>
      <w:spacing w:after="0" w:line="360" w:lineRule="auto"/>
      <w:jc w:val="both"/>
    </w:pPr>
    <w:rPr>
      <w:rFonts w:ascii="Arial" w:eastAsiaTheme="minorEastAsia" w:hAnsi="Arial" w:cs="Arial"/>
      <w:b/>
      <w:lang w:val="es-MX" w:eastAsia="es-CO"/>
    </w:rPr>
  </w:style>
  <w:style w:type="paragraph" w:customStyle="1" w:styleId="Estilo4">
    <w:name w:val="Estilo4"/>
    <w:basedOn w:val="Ttulo3"/>
    <w:link w:val="Estilo4Car"/>
    <w:uiPriority w:val="99"/>
    <w:qFormat/>
    <w:rsid w:val="00EB302A"/>
    <w:pPr>
      <w:numPr>
        <w:numId w:val="8"/>
      </w:numPr>
      <w:spacing w:before="120" w:line="252" w:lineRule="auto"/>
      <w:jc w:val="both"/>
    </w:pPr>
    <w:rPr>
      <w:rFonts w:ascii="Arial" w:hAnsi="Arial" w:cs="Arial"/>
      <w:spacing w:val="4"/>
      <w:lang w:eastAsia="es-CO"/>
    </w:rPr>
  </w:style>
  <w:style w:type="character" w:customStyle="1" w:styleId="Estilo3Car">
    <w:name w:val="Estilo3 Car"/>
    <w:basedOn w:val="Fuentedeprrafopredeter"/>
    <w:link w:val="Estilo3"/>
    <w:rsid w:val="00EB302A"/>
    <w:rPr>
      <w:rFonts w:ascii="Arial" w:eastAsiaTheme="minorEastAsia" w:hAnsi="Arial" w:cs="Arial"/>
      <w:b/>
      <w:lang w:val="es-MX" w:eastAsia="es-CO"/>
    </w:rPr>
  </w:style>
  <w:style w:type="character" w:customStyle="1" w:styleId="Estilo4Car">
    <w:name w:val="Estilo4 Car"/>
    <w:basedOn w:val="Ttulo3Car"/>
    <w:link w:val="Estilo4"/>
    <w:uiPriority w:val="99"/>
    <w:rsid w:val="00EB302A"/>
    <w:rPr>
      <w:rFonts w:ascii="Arial" w:eastAsiaTheme="majorEastAsia" w:hAnsi="Arial" w:cs="Arial"/>
      <w:color w:val="1F4D78" w:themeColor="accent1" w:themeShade="7F"/>
      <w:spacing w:val="4"/>
      <w:sz w:val="24"/>
      <w:szCs w:val="24"/>
      <w:lang w:eastAsia="es-CO"/>
    </w:rPr>
  </w:style>
  <w:style w:type="paragraph" w:customStyle="1" w:styleId="xmsolistparagraph">
    <w:name w:val="x_msolistparagraph"/>
    <w:basedOn w:val="Normal"/>
    <w:rsid w:val="00EB302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sonormal0">
    <w:name w:val="msonormal"/>
    <w:basedOn w:val="Normal"/>
    <w:uiPriority w:val="99"/>
    <w:rsid w:val="00944A96"/>
    <w:pPr>
      <w:spacing w:before="100" w:beforeAutospacing="1" w:after="100" w:afterAutospacing="1" w:line="252" w:lineRule="auto"/>
      <w:jc w:val="both"/>
    </w:pPr>
    <w:rPr>
      <w:rFonts w:eastAsiaTheme="minorEastAsia"/>
      <w:lang w:val="es-MX" w:eastAsia="es-MX"/>
    </w:rPr>
  </w:style>
  <w:style w:type="character" w:customStyle="1" w:styleId="TextonotapieCar1">
    <w:name w:val="Texto nota pie Car1"/>
    <w:aliases w:val="Car Car1,FA Fu Car Car Car Car1,FA Fu Car1,texto de nota al pie Car1,Car3 Car1,ft Car1,Footnote Text Char Char Char Char Char Car1,Footnote Text Char Char Char Char Car1,Footnote reference Car1,Footnote Text Char Char Char Car1"/>
    <w:basedOn w:val="Fuentedeprrafopredeter"/>
    <w:uiPriority w:val="99"/>
    <w:semiHidden/>
    <w:rsid w:val="00944A96"/>
    <w:rPr>
      <w:rFonts w:ascii="Times New Roman" w:eastAsia="Times New Roman" w:hAnsi="Times New Roman" w:cs="Times New Roman"/>
      <w:sz w:val="20"/>
      <w:szCs w:val="20"/>
      <w:lang w:val="es-ES" w:eastAsia="es-ES"/>
    </w:rPr>
  </w:style>
  <w:style w:type="character" w:customStyle="1" w:styleId="TextoindependienteCar1">
    <w:name w:val="Texto independiente Car1"/>
    <w:aliases w:val="Inicio Car1,Body Text Char Car1,Char Char Car1"/>
    <w:basedOn w:val="Fuentedeprrafopredeter"/>
    <w:semiHidden/>
    <w:rsid w:val="00944A96"/>
    <w:rPr>
      <w:rFonts w:ascii="Times New Roman" w:eastAsia="Times New Roman" w:hAnsi="Times New Roman" w:cs="Times New Roman"/>
      <w:sz w:val="24"/>
      <w:szCs w:val="24"/>
      <w:lang w:val="es-ES" w:eastAsia="es-ES"/>
    </w:rPr>
  </w:style>
  <w:style w:type="character" w:customStyle="1" w:styleId="TtuloCar">
    <w:name w:val="Título Car"/>
    <w:basedOn w:val="Fuentedeprrafopredeter"/>
    <w:link w:val="1"/>
    <w:rsid w:val="00C577C6"/>
    <w:rPr>
      <w:rFonts w:asciiTheme="majorHAnsi" w:eastAsiaTheme="majorEastAsia" w:hAnsiTheme="majorHAnsi" w:cstheme="majorBidi"/>
      <w:spacing w:val="-10"/>
      <w:kern w:val="28"/>
      <w:sz w:val="56"/>
      <w:szCs w:val="56"/>
      <w:lang w:eastAsia="es-CO"/>
    </w:rPr>
  </w:style>
  <w:style w:type="paragraph" w:customStyle="1" w:styleId="BodyText28">
    <w:name w:val="Body Text 28"/>
    <w:basedOn w:val="Normal"/>
    <w:uiPriority w:val="99"/>
    <w:rsid w:val="00C577C6"/>
    <w:pPr>
      <w:widowControl w:val="0"/>
      <w:tabs>
        <w:tab w:val="num" w:pos="360"/>
      </w:tabs>
      <w:overflowPunct w:val="0"/>
      <w:autoSpaceDE w:val="0"/>
      <w:autoSpaceDN w:val="0"/>
      <w:adjustRightInd w:val="0"/>
      <w:spacing w:after="0" w:line="240" w:lineRule="auto"/>
      <w:ind w:left="360" w:hanging="360"/>
      <w:jc w:val="both"/>
      <w:textAlignment w:val="baseline"/>
    </w:pPr>
    <w:rPr>
      <w:rFonts w:ascii="Arial" w:eastAsia="Times New Roman" w:hAnsi="Arial" w:cs="Times New Roman"/>
      <w:szCs w:val="20"/>
      <w:lang w:eastAsia="es-ES"/>
    </w:rPr>
  </w:style>
  <w:style w:type="paragraph" w:customStyle="1" w:styleId="2">
    <w:name w:val="2"/>
    <w:basedOn w:val="Normal"/>
    <w:next w:val="Normal"/>
    <w:uiPriority w:val="10"/>
    <w:qFormat/>
    <w:rsid w:val="00C577C6"/>
    <w:pPr>
      <w:spacing w:after="0" w:line="240" w:lineRule="auto"/>
      <w:contextualSpacing/>
      <w:jc w:val="center"/>
    </w:pPr>
    <w:rPr>
      <w:rFonts w:ascii="Calibri Light" w:eastAsia="SimSun" w:hAnsi="Calibri Light" w:cs="Times New Roman"/>
      <w:b/>
      <w:bCs/>
      <w:spacing w:val="-7"/>
      <w:sz w:val="48"/>
      <w:szCs w:val="48"/>
      <w:lang w:eastAsia="es-CO"/>
    </w:rPr>
  </w:style>
  <w:style w:type="paragraph" w:customStyle="1" w:styleId="1">
    <w:name w:val="1"/>
    <w:basedOn w:val="Normal"/>
    <w:next w:val="Normal"/>
    <w:link w:val="TtuloCar"/>
    <w:qFormat/>
    <w:rsid w:val="00C577C6"/>
    <w:pPr>
      <w:spacing w:before="240" w:after="60" w:line="276" w:lineRule="auto"/>
      <w:jc w:val="center"/>
      <w:outlineLvl w:val="0"/>
    </w:pPr>
    <w:rPr>
      <w:rFonts w:asciiTheme="majorHAnsi" w:eastAsiaTheme="majorEastAsia" w:hAnsiTheme="majorHAnsi" w:cstheme="majorBidi"/>
      <w:spacing w:val="-10"/>
      <w:kern w:val="28"/>
      <w:sz w:val="56"/>
      <w:szCs w:val="56"/>
      <w:lang w:eastAsia="es-CO"/>
    </w:rPr>
  </w:style>
  <w:style w:type="table" w:customStyle="1" w:styleId="Tablaconcuadrcula21">
    <w:name w:val="Tabla con cuadrícula21"/>
    <w:basedOn w:val="Tablanormal"/>
    <w:next w:val="Tablaconcuadrcula"/>
    <w:uiPriority w:val="59"/>
    <w:rsid w:val="00C577C6"/>
    <w:pPr>
      <w:spacing w:after="0" w:line="240" w:lineRule="auto"/>
    </w:pPr>
    <w:rPr>
      <w:rFonts w:ascii="Arial" w:eastAsia="Times New Roman" w:hAnsi="Arial" w:cs="Times New Roman"/>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2">
    <w:name w:val="Título Car2"/>
    <w:uiPriority w:val="10"/>
    <w:rsid w:val="00C577C6"/>
    <w:rPr>
      <w:rFonts w:ascii="Calibri Light" w:eastAsia="SimSun" w:hAnsi="Calibri Light" w:cs="Times New Roman"/>
      <w:b/>
      <w:bCs/>
      <w:spacing w:val="-7"/>
      <w:sz w:val="48"/>
      <w:szCs w:val="48"/>
    </w:rPr>
  </w:style>
  <w:style w:type="paragraph" w:customStyle="1" w:styleId="q">
    <w:name w:val="q"/>
    <w:basedOn w:val="Normal"/>
    <w:rsid w:val="00C577C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
    <w:name w:val="b"/>
    <w:rsid w:val="00C577C6"/>
  </w:style>
  <w:style w:type="character" w:customStyle="1" w:styleId="d">
    <w:name w:val="d"/>
    <w:rsid w:val="00C577C6"/>
  </w:style>
  <w:style w:type="character" w:customStyle="1" w:styleId="g">
    <w:name w:val="g"/>
    <w:rsid w:val="00C577C6"/>
  </w:style>
  <w:style w:type="character" w:customStyle="1" w:styleId="j">
    <w:name w:val="j"/>
    <w:rsid w:val="00C577C6"/>
  </w:style>
  <w:style w:type="character" w:customStyle="1" w:styleId="h">
    <w:name w:val="h"/>
    <w:rsid w:val="00C577C6"/>
  </w:style>
  <w:style w:type="character" w:customStyle="1" w:styleId="Caracteresdenotaalpie">
    <w:name w:val="Caracteres de nota al pie"/>
    <w:rsid w:val="00C577C6"/>
    <w:rPr>
      <w:vertAlign w:val="superscript"/>
    </w:rPr>
  </w:style>
  <w:style w:type="paragraph" w:customStyle="1" w:styleId="CM105">
    <w:name w:val="CM105"/>
    <w:basedOn w:val="Normal"/>
    <w:next w:val="Normal"/>
    <w:uiPriority w:val="99"/>
    <w:rsid w:val="00C577C6"/>
    <w:pPr>
      <w:autoSpaceDE w:val="0"/>
      <w:autoSpaceDN w:val="0"/>
      <w:adjustRightInd w:val="0"/>
      <w:spacing w:after="0" w:line="240" w:lineRule="auto"/>
    </w:pPr>
    <w:rPr>
      <w:rFonts w:ascii="Arial" w:eastAsia="Calibri" w:hAnsi="Arial" w:cs="Arial"/>
      <w:sz w:val="24"/>
      <w:szCs w:val="24"/>
      <w:lang w:eastAsia="es-CO"/>
    </w:rPr>
  </w:style>
  <w:style w:type="paragraph" w:customStyle="1" w:styleId="CM7">
    <w:name w:val="CM7"/>
    <w:basedOn w:val="Default"/>
    <w:next w:val="Default"/>
    <w:uiPriority w:val="99"/>
    <w:rsid w:val="00C577C6"/>
    <w:pPr>
      <w:spacing w:after="0" w:line="323" w:lineRule="atLeast"/>
      <w:jc w:val="left"/>
    </w:pPr>
    <w:rPr>
      <w:rFonts w:ascii="Arial" w:eastAsia="Calibri" w:hAnsi="Arial" w:cs="Arial"/>
      <w:color w:val="auto"/>
      <w:lang w:val="es-CO" w:eastAsia="en-US"/>
    </w:rPr>
  </w:style>
  <w:style w:type="table" w:customStyle="1" w:styleId="Tabladecuadrcula4-nfasis11">
    <w:name w:val="Tabla de cuadrícula 4 - Énfasis 11"/>
    <w:basedOn w:val="Tablanormal"/>
    <w:uiPriority w:val="49"/>
    <w:rsid w:val="00C577C6"/>
    <w:pPr>
      <w:spacing w:after="0" w:line="240" w:lineRule="auto"/>
    </w:pPr>
    <w:rPr>
      <w:rFonts w:eastAsiaTheme="minorEastAsia"/>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abladeilustraciones">
    <w:name w:val="table of figures"/>
    <w:basedOn w:val="Normal"/>
    <w:next w:val="Normal"/>
    <w:uiPriority w:val="99"/>
    <w:unhideWhenUsed/>
    <w:rsid w:val="00C577C6"/>
    <w:pPr>
      <w:spacing w:after="0" w:line="276" w:lineRule="auto"/>
    </w:pPr>
    <w:rPr>
      <w:rFonts w:ascii="Arial" w:eastAsia="Calibri" w:hAnsi="Arial" w:cs="Times New Roman"/>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22632">
      <w:bodyDiv w:val="1"/>
      <w:marLeft w:val="0"/>
      <w:marRight w:val="0"/>
      <w:marTop w:val="0"/>
      <w:marBottom w:val="0"/>
      <w:divBdr>
        <w:top w:val="none" w:sz="0" w:space="0" w:color="auto"/>
        <w:left w:val="none" w:sz="0" w:space="0" w:color="auto"/>
        <w:bottom w:val="none" w:sz="0" w:space="0" w:color="auto"/>
        <w:right w:val="none" w:sz="0" w:space="0" w:color="auto"/>
      </w:divBdr>
    </w:div>
    <w:div w:id="97335869">
      <w:bodyDiv w:val="1"/>
      <w:marLeft w:val="0"/>
      <w:marRight w:val="0"/>
      <w:marTop w:val="0"/>
      <w:marBottom w:val="0"/>
      <w:divBdr>
        <w:top w:val="none" w:sz="0" w:space="0" w:color="auto"/>
        <w:left w:val="none" w:sz="0" w:space="0" w:color="auto"/>
        <w:bottom w:val="none" w:sz="0" w:space="0" w:color="auto"/>
        <w:right w:val="none" w:sz="0" w:space="0" w:color="auto"/>
      </w:divBdr>
    </w:div>
    <w:div w:id="440683251">
      <w:bodyDiv w:val="1"/>
      <w:marLeft w:val="0"/>
      <w:marRight w:val="0"/>
      <w:marTop w:val="0"/>
      <w:marBottom w:val="0"/>
      <w:divBdr>
        <w:top w:val="none" w:sz="0" w:space="0" w:color="auto"/>
        <w:left w:val="none" w:sz="0" w:space="0" w:color="auto"/>
        <w:bottom w:val="none" w:sz="0" w:space="0" w:color="auto"/>
        <w:right w:val="none" w:sz="0" w:space="0" w:color="auto"/>
      </w:divBdr>
    </w:div>
    <w:div w:id="778379061">
      <w:bodyDiv w:val="1"/>
      <w:marLeft w:val="0"/>
      <w:marRight w:val="0"/>
      <w:marTop w:val="0"/>
      <w:marBottom w:val="0"/>
      <w:divBdr>
        <w:top w:val="none" w:sz="0" w:space="0" w:color="auto"/>
        <w:left w:val="none" w:sz="0" w:space="0" w:color="auto"/>
        <w:bottom w:val="none" w:sz="0" w:space="0" w:color="auto"/>
        <w:right w:val="none" w:sz="0" w:space="0" w:color="auto"/>
      </w:divBdr>
    </w:div>
    <w:div w:id="1064836551">
      <w:bodyDiv w:val="1"/>
      <w:marLeft w:val="0"/>
      <w:marRight w:val="0"/>
      <w:marTop w:val="0"/>
      <w:marBottom w:val="0"/>
      <w:divBdr>
        <w:top w:val="none" w:sz="0" w:space="0" w:color="auto"/>
        <w:left w:val="none" w:sz="0" w:space="0" w:color="auto"/>
        <w:bottom w:val="none" w:sz="0" w:space="0" w:color="auto"/>
        <w:right w:val="none" w:sz="0" w:space="0" w:color="auto"/>
      </w:divBdr>
    </w:div>
    <w:div w:id="1207108523">
      <w:bodyDiv w:val="1"/>
      <w:marLeft w:val="0"/>
      <w:marRight w:val="0"/>
      <w:marTop w:val="0"/>
      <w:marBottom w:val="0"/>
      <w:divBdr>
        <w:top w:val="none" w:sz="0" w:space="0" w:color="auto"/>
        <w:left w:val="none" w:sz="0" w:space="0" w:color="auto"/>
        <w:bottom w:val="none" w:sz="0" w:space="0" w:color="auto"/>
        <w:right w:val="none" w:sz="0" w:space="0" w:color="auto"/>
      </w:divBdr>
    </w:div>
    <w:div w:id="1358307985">
      <w:bodyDiv w:val="1"/>
      <w:marLeft w:val="0"/>
      <w:marRight w:val="0"/>
      <w:marTop w:val="0"/>
      <w:marBottom w:val="0"/>
      <w:divBdr>
        <w:top w:val="none" w:sz="0" w:space="0" w:color="auto"/>
        <w:left w:val="none" w:sz="0" w:space="0" w:color="auto"/>
        <w:bottom w:val="none" w:sz="0" w:space="0" w:color="auto"/>
        <w:right w:val="none" w:sz="0" w:space="0" w:color="auto"/>
      </w:divBdr>
    </w:div>
    <w:div w:id="1365322953">
      <w:bodyDiv w:val="1"/>
      <w:marLeft w:val="0"/>
      <w:marRight w:val="0"/>
      <w:marTop w:val="0"/>
      <w:marBottom w:val="0"/>
      <w:divBdr>
        <w:top w:val="none" w:sz="0" w:space="0" w:color="auto"/>
        <w:left w:val="none" w:sz="0" w:space="0" w:color="auto"/>
        <w:bottom w:val="none" w:sz="0" w:space="0" w:color="auto"/>
        <w:right w:val="none" w:sz="0" w:space="0" w:color="auto"/>
      </w:divBdr>
    </w:div>
    <w:div w:id="1627392491">
      <w:bodyDiv w:val="1"/>
      <w:marLeft w:val="0"/>
      <w:marRight w:val="0"/>
      <w:marTop w:val="0"/>
      <w:marBottom w:val="0"/>
      <w:divBdr>
        <w:top w:val="none" w:sz="0" w:space="0" w:color="auto"/>
        <w:left w:val="none" w:sz="0" w:space="0" w:color="auto"/>
        <w:bottom w:val="none" w:sz="0" w:space="0" w:color="auto"/>
        <w:right w:val="none" w:sz="0" w:space="0" w:color="auto"/>
      </w:divBdr>
      <w:divsChild>
        <w:div w:id="75712787">
          <w:marLeft w:val="720"/>
          <w:marRight w:val="0"/>
          <w:marTop w:val="0"/>
          <w:marBottom w:val="0"/>
          <w:divBdr>
            <w:top w:val="none" w:sz="0" w:space="0" w:color="auto"/>
            <w:left w:val="none" w:sz="0" w:space="0" w:color="auto"/>
            <w:bottom w:val="none" w:sz="0" w:space="0" w:color="auto"/>
            <w:right w:val="none" w:sz="0" w:space="0" w:color="auto"/>
          </w:divBdr>
        </w:div>
        <w:div w:id="871380393">
          <w:marLeft w:val="720"/>
          <w:marRight w:val="0"/>
          <w:marTop w:val="0"/>
          <w:marBottom w:val="0"/>
          <w:divBdr>
            <w:top w:val="none" w:sz="0" w:space="0" w:color="auto"/>
            <w:left w:val="none" w:sz="0" w:space="0" w:color="auto"/>
            <w:bottom w:val="none" w:sz="0" w:space="0" w:color="auto"/>
            <w:right w:val="none" w:sz="0" w:space="0" w:color="auto"/>
          </w:divBdr>
        </w:div>
        <w:div w:id="1336768701">
          <w:marLeft w:val="720"/>
          <w:marRight w:val="0"/>
          <w:marTop w:val="0"/>
          <w:marBottom w:val="0"/>
          <w:divBdr>
            <w:top w:val="none" w:sz="0" w:space="0" w:color="auto"/>
            <w:left w:val="none" w:sz="0" w:space="0" w:color="auto"/>
            <w:bottom w:val="none" w:sz="0" w:space="0" w:color="auto"/>
            <w:right w:val="none" w:sz="0" w:space="0" w:color="auto"/>
          </w:divBdr>
        </w:div>
        <w:div w:id="1250843764">
          <w:marLeft w:val="720"/>
          <w:marRight w:val="0"/>
          <w:marTop w:val="0"/>
          <w:marBottom w:val="0"/>
          <w:divBdr>
            <w:top w:val="none" w:sz="0" w:space="0" w:color="auto"/>
            <w:left w:val="none" w:sz="0" w:space="0" w:color="auto"/>
            <w:bottom w:val="none" w:sz="0" w:space="0" w:color="auto"/>
            <w:right w:val="none" w:sz="0" w:space="0" w:color="auto"/>
          </w:divBdr>
        </w:div>
        <w:div w:id="698698405">
          <w:marLeft w:val="720"/>
          <w:marRight w:val="0"/>
          <w:marTop w:val="0"/>
          <w:marBottom w:val="0"/>
          <w:divBdr>
            <w:top w:val="none" w:sz="0" w:space="0" w:color="auto"/>
            <w:left w:val="none" w:sz="0" w:space="0" w:color="auto"/>
            <w:bottom w:val="none" w:sz="0" w:space="0" w:color="auto"/>
            <w:right w:val="none" w:sz="0" w:space="0" w:color="auto"/>
          </w:divBdr>
        </w:div>
        <w:div w:id="2047172116">
          <w:marLeft w:val="720"/>
          <w:marRight w:val="0"/>
          <w:marTop w:val="0"/>
          <w:marBottom w:val="0"/>
          <w:divBdr>
            <w:top w:val="none" w:sz="0" w:space="0" w:color="auto"/>
            <w:left w:val="none" w:sz="0" w:space="0" w:color="auto"/>
            <w:bottom w:val="none" w:sz="0" w:space="0" w:color="auto"/>
            <w:right w:val="none" w:sz="0" w:space="0" w:color="auto"/>
          </w:divBdr>
        </w:div>
        <w:div w:id="315770737">
          <w:marLeft w:val="720"/>
          <w:marRight w:val="0"/>
          <w:marTop w:val="0"/>
          <w:marBottom w:val="0"/>
          <w:divBdr>
            <w:top w:val="none" w:sz="0" w:space="0" w:color="auto"/>
            <w:left w:val="none" w:sz="0" w:space="0" w:color="auto"/>
            <w:bottom w:val="none" w:sz="0" w:space="0" w:color="auto"/>
            <w:right w:val="none" w:sz="0" w:space="0" w:color="auto"/>
          </w:divBdr>
        </w:div>
      </w:divsChild>
    </w:div>
    <w:div w:id="1651323143">
      <w:bodyDiv w:val="1"/>
      <w:marLeft w:val="0"/>
      <w:marRight w:val="0"/>
      <w:marTop w:val="0"/>
      <w:marBottom w:val="0"/>
      <w:divBdr>
        <w:top w:val="none" w:sz="0" w:space="0" w:color="auto"/>
        <w:left w:val="none" w:sz="0" w:space="0" w:color="auto"/>
        <w:bottom w:val="none" w:sz="0" w:space="0" w:color="auto"/>
        <w:right w:val="none" w:sz="0" w:space="0" w:color="auto"/>
      </w:divBdr>
    </w:div>
    <w:div w:id="1715694011">
      <w:bodyDiv w:val="1"/>
      <w:marLeft w:val="0"/>
      <w:marRight w:val="0"/>
      <w:marTop w:val="0"/>
      <w:marBottom w:val="0"/>
      <w:divBdr>
        <w:top w:val="none" w:sz="0" w:space="0" w:color="auto"/>
        <w:left w:val="none" w:sz="0" w:space="0" w:color="auto"/>
        <w:bottom w:val="none" w:sz="0" w:space="0" w:color="auto"/>
        <w:right w:val="none" w:sz="0" w:space="0" w:color="auto"/>
      </w:divBdr>
    </w:div>
    <w:div w:id="1759868085">
      <w:bodyDiv w:val="1"/>
      <w:marLeft w:val="0"/>
      <w:marRight w:val="0"/>
      <w:marTop w:val="0"/>
      <w:marBottom w:val="0"/>
      <w:divBdr>
        <w:top w:val="none" w:sz="0" w:space="0" w:color="auto"/>
        <w:left w:val="none" w:sz="0" w:space="0" w:color="auto"/>
        <w:bottom w:val="none" w:sz="0" w:space="0" w:color="auto"/>
        <w:right w:val="none" w:sz="0" w:space="0" w:color="auto"/>
      </w:divBdr>
    </w:div>
    <w:div w:id="1769158373">
      <w:bodyDiv w:val="1"/>
      <w:marLeft w:val="0"/>
      <w:marRight w:val="0"/>
      <w:marTop w:val="0"/>
      <w:marBottom w:val="0"/>
      <w:divBdr>
        <w:top w:val="none" w:sz="0" w:space="0" w:color="auto"/>
        <w:left w:val="none" w:sz="0" w:space="0" w:color="auto"/>
        <w:bottom w:val="none" w:sz="0" w:space="0" w:color="auto"/>
        <w:right w:val="none" w:sz="0" w:space="0" w:color="auto"/>
      </w:divBdr>
    </w:div>
    <w:div w:id="1808083220">
      <w:bodyDiv w:val="1"/>
      <w:marLeft w:val="0"/>
      <w:marRight w:val="0"/>
      <w:marTop w:val="0"/>
      <w:marBottom w:val="0"/>
      <w:divBdr>
        <w:top w:val="none" w:sz="0" w:space="0" w:color="auto"/>
        <w:left w:val="none" w:sz="0" w:space="0" w:color="auto"/>
        <w:bottom w:val="none" w:sz="0" w:space="0" w:color="auto"/>
        <w:right w:val="none" w:sz="0" w:space="0" w:color="auto"/>
      </w:divBdr>
    </w:div>
    <w:div w:id="1848640226">
      <w:bodyDiv w:val="1"/>
      <w:marLeft w:val="0"/>
      <w:marRight w:val="0"/>
      <w:marTop w:val="0"/>
      <w:marBottom w:val="0"/>
      <w:divBdr>
        <w:top w:val="none" w:sz="0" w:space="0" w:color="auto"/>
        <w:left w:val="none" w:sz="0" w:space="0" w:color="auto"/>
        <w:bottom w:val="none" w:sz="0" w:space="0" w:color="auto"/>
        <w:right w:val="none" w:sz="0" w:space="0" w:color="auto"/>
      </w:divBdr>
    </w:div>
    <w:div w:id="19348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argarita.montenegro\AppData\Local\Microsoft\Windows\INetCache\Content.Outlook\G22QWY99\Lineamient%20servic%20medida%20sancionesSRPA%202-06-2018.doc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bf.gov.co/misionales/promocion-y-prevencion/nutricion"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bibliotecadigital.ilce.edu.mx/sites/ciencia/volumen3/ciencia3/130/html/sec_10.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3C6EE-0B91-4CDF-AB89-8E65C43E3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5235</Words>
  <Characters>28794</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Castano Uribe</dc:creator>
  <cp:keywords/>
  <dc:description/>
  <cp:lastModifiedBy>Angelica Maria Franco Triana</cp:lastModifiedBy>
  <cp:revision>2</cp:revision>
  <cp:lastPrinted>2014-03-25T12:32:00Z</cp:lastPrinted>
  <dcterms:created xsi:type="dcterms:W3CDTF">2019-11-29T17:05:00Z</dcterms:created>
  <dcterms:modified xsi:type="dcterms:W3CDTF">2019-11-29T17:05:00Z</dcterms:modified>
</cp:coreProperties>
</file>