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431" w:type="dxa"/>
        <w:tblLayout w:type="fixed"/>
        <w:tblLook w:val="04A0" w:firstRow="1" w:lastRow="0" w:firstColumn="1" w:lastColumn="0" w:noHBand="0" w:noVBand="1"/>
      </w:tblPr>
      <w:tblGrid>
        <w:gridCol w:w="1702"/>
        <w:gridCol w:w="8080"/>
      </w:tblGrid>
      <w:tr w:rsidR="00963B59" w:rsidRPr="00420F39" w:rsidTr="00734A90">
        <w:tc>
          <w:tcPr>
            <w:tcW w:w="9782" w:type="dxa"/>
            <w:gridSpan w:val="2"/>
          </w:tcPr>
          <w:p w:rsidR="00963B59" w:rsidRDefault="00963B59" w:rsidP="00E35417">
            <w:pPr>
              <w:spacing w:after="0" w:line="240" w:lineRule="auto"/>
              <w:jc w:val="center"/>
              <w:rPr>
                <w:rFonts w:ascii="Arial" w:hAnsi="Arial" w:cs="Arial"/>
              </w:rPr>
            </w:pPr>
            <w:r w:rsidRPr="00420F39">
              <w:rPr>
                <w:rFonts w:ascii="Arial" w:hAnsi="Arial" w:cs="Arial"/>
                <w:b/>
              </w:rPr>
              <w:t xml:space="preserve">TÍTULO: </w:t>
            </w:r>
            <w:r w:rsidR="00E35417" w:rsidRPr="00420F39">
              <w:rPr>
                <w:rFonts w:ascii="Arial" w:hAnsi="Arial" w:cs="Arial"/>
              </w:rPr>
              <w:t>MESA PUBLICA</w:t>
            </w:r>
            <w:r w:rsidR="00482F7B" w:rsidRPr="00420F39">
              <w:rPr>
                <w:rFonts w:ascii="Arial" w:hAnsi="Arial" w:cs="Arial"/>
              </w:rPr>
              <w:t xml:space="preserve"> </w:t>
            </w:r>
            <w:r w:rsidR="005A1B8F" w:rsidRPr="00420F39">
              <w:rPr>
                <w:rFonts w:ascii="Arial" w:hAnsi="Arial" w:cs="Arial"/>
                <w:color w:val="000000"/>
                <w:lang w:val="es-CO"/>
              </w:rPr>
              <w:t>INSPECCIÓN DE SAN ANTONIO DE GETUCHÁ, JURISDICCIÓN DEL MUNICIPIO DE MILÁN</w:t>
            </w:r>
            <w:r w:rsidR="005A1B8F" w:rsidRPr="00420F39">
              <w:rPr>
                <w:rFonts w:ascii="Arial" w:hAnsi="Arial" w:cs="Arial"/>
              </w:rPr>
              <w:t xml:space="preserve">  </w:t>
            </w:r>
          </w:p>
          <w:p w:rsidR="005A1B8F" w:rsidRDefault="005A1B8F" w:rsidP="00E35417">
            <w:pPr>
              <w:spacing w:after="0" w:line="240" w:lineRule="auto"/>
              <w:jc w:val="center"/>
              <w:rPr>
                <w:rFonts w:ascii="Arial" w:hAnsi="Arial" w:cs="Arial"/>
              </w:rPr>
            </w:pPr>
          </w:p>
          <w:p w:rsidR="005A1B8F" w:rsidRDefault="005A1B8F" w:rsidP="005A1B8F">
            <w:pPr>
              <w:spacing w:after="0" w:line="240" w:lineRule="auto"/>
              <w:rPr>
                <w:rFonts w:ascii="Arial" w:hAnsi="Arial" w:cs="Arial"/>
              </w:rPr>
            </w:pPr>
            <w:r>
              <w:rPr>
                <w:rFonts w:ascii="Arial" w:hAnsi="Arial" w:cs="Arial"/>
              </w:rPr>
              <w:t xml:space="preserve">Fecha: </w:t>
            </w:r>
            <w:r w:rsidR="006A3A60">
              <w:rPr>
                <w:rFonts w:ascii="Arial" w:hAnsi="Arial" w:cs="Arial"/>
              </w:rPr>
              <w:t xml:space="preserve">        </w:t>
            </w:r>
            <w:r>
              <w:rPr>
                <w:rFonts w:ascii="Arial" w:hAnsi="Arial" w:cs="Arial"/>
              </w:rPr>
              <w:t>30 de agosto de 2016</w:t>
            </w:r>
          </w:p>
          <w:p w:rsidR="005A1B8F" w:rsidRDefault="005A1B8F" w:rsidP="005A1B8F">
            <w:pPr>
              <w:spacing w:after="0" w:line="240" w:lineRule="auto"/>
              <w:rPr>
                <w:rFonts w:ascii="Arial" w:hAnsi="Arial" w:cs="Arial"/>
                <w:color w:val="000000"/>
                <w:lang w:val="es-CO"/>
              </w:rPr>
            </w:pPr>
            <w:r>
              <w:rPr>
                <w:rFonts w:ascii="Arial" w:hAnsi="Arial" w:cs="Arial"/>
              </w:rPr>
              <w:t xml:space="preserve">Lugar: </w:t>
            </w:r>
            <w:r w:rsidR="006A3A60">
              <w:rPr>
                <w:rFonts w:ascii="Arial" w:hAnsi="Arial" w:cs="Arial"/>
              </w:rPr>
              <w:t xml:space="preserve">         </w:t>
            </w:r>
            <w:r>
              <w:rPr>
                <w:rFonts w:ascii="Arial" w:hAnsi="Arial" w:cs="Arial"/>
                <w:color w:val="000000"/>
                <w:lang w:val="es-CO"/>
              </w:rPr>
              <w:t>I</w:t>
            </w:r>
            <w:r w:rsidRPr="00420F39">
              <w:rPr>
                <w:rFonts w:ascii="Arial" w:hAnsi="Arial" w:cs="Arial"/>
                <w:color w:val="000000"/>
                <w:lang w:val="es-CO"/>
              </w:rPr>
              <w:t>nstalaciones del Auditorio de La Institución Educativa Ángel Ricardo Acosta</w:t>
            </w:r>
          </w:p>
          <w:p w:rsidR="005A1B8F" w:rsidRDefault="005A1B8F" w:rsidP="005A1B8F">
            <w:pPr>
              <w:spacing w:after="0" w:line="240" w:lineRule="auto"/>
              <w:rPr>
                <w:rFonts w:ascii="Arial" w:hAnsi="Arial" w:cs="Arial"/>
              </w:rPr>
            </w:pPr>
            <w:r>
              <w:rPr>
                <w:rFonts w:ascii="Arial" w:hAnsi="Arial" w:cs="Arial"/>
              </w:rPr>
              <w:t>Hora:</w:t>
            </w:r>
            <w:r w:rsidR="006A3A60">
              <w:rPr>
                <w:rFonts w:ascii="Arial" w:hAnsi="Arial" w:cs="Arial"/>
              </w:rPr>
              <w:t xml:space="preserve">          </w:t>
            </w:r>
            <w:r>
              <w:rPr>
                <w:rFonts w:ascii="Arial" w:hAnsi="Arial" w:cs="Arial"/>
              </w:rPr>
              <w:t xml:space="preserve"> 2:00 pm</w:t>
            </w:r>
          </w:p>
          <w:p w:rsidR="005A1B8F" w:rsidRDefault="005A1B8F" w:rsidP="005A1B8F">
            <w:pPr>
              <w:spacing w:after="0" w:line="240" w:lineRule="auto"/>
              <w:rPr>
                <w:rFonts w:ascii="Arial" w:hAnsi="Arial" w:cs="Arial"/>
              </w:rPr>
            </w:pPr>
            <w:r>
              <w:rPr>
                <w:rFonts w:ascii="Arial" w:hAnsi="Arial" w:cs="Arial"/>
              </w:rPr>
              <w:t xml:space="preserve">Contacto: </w:t>
            </w:r>
            <w:r w:rsidR="006A3A60">
              <w:rPr>
                <w:rFonts w:ascii="Arial" w:hAnsi="Arial" w:cs="Arial"/>
              </w:rPr>
              <w:t xml:space="preserve">   </w:t>
            </w:r>
            <w:r>
              <w:rPr>
                <w:rFonts w:ascii="Arial" w:hAnsi="Arial" w:cs="Arial"/>
              </w:rPr>
              <w:t>3114914326 - 3204650300</w:t>
            </w:r>
          </w:p>
          <w:p w:rsidR="005A1B8F" w:rsidRDefault="005A1B8F" w:rsidP="005A1B8F">
            <w:pPr>
              <w:spacing w:after="0" w:line="240" w:lineRule="auto"/>
              <w:rPr>
                <w:rFonts w:ascii="Arial" w:hAnsi="Arial" w:cs="Arial"/>
              </w:rPr>
            </w:pPr>
            <w:r>
              <w:rPr>
                <w:rFonts w:ascii="Arial" w:hAnsi="Arial" w:cs="Arial"/>
              </w:rPr>
              <w:t>Agenda:</w:t>
            </w:r>
          </w:p>
          <w:p w:rsidR="005A1B8F" w:rsidRPr="00420F39" w:rsidRDefault="005A1B8F" w:rsidP="005A1B8F">
            <w:pPr>
              <w:numPr>
                <w:ilvl w:val="0"/>
                <w:numId w:val="27"/>
              </w:numPr>
              <w:spacing w:after="0" w:line="240" w:lineRule="auto"/>
              <w:jc w:val="both"/>
              <w:rPr>
                <w:rFonts w:ascii="Arial" w:hAnsi="Arial" w:cs="Arial"/>
              </w:rPr>
            </w:pPr>
            <w:r w:rsidRPr="00420F39">
              <w:rPr>
                <w:rFonts w:ascii="Arial" w:hAnsi="Arial" w:cs="Arial"/>
                <w:bCs/>
              </w:rPr>
              <w:t xml:space="preserve">Instalación de la Mesa Pública. </w:t>
            </w:r>
          </w:p>
          <w:p w:rsidR="005A1B8F" w:rsidRPr="00420F39" w:rsidRDefault="005A1B8F" w:rsidP="005A1B8F">
            <w:pPr>
              <w:numPr>
                <w:ilvl w:val="0"/>
                <w:numId w:val="27"/>
              </w:numPr>
              <w:spacing w:after="0" w:line="240" w:lineRule="auto"/>
              <w:jc w:val="both"/>
              <w:rPr>
                <w:rFonts w:ascii="Arial" w:hAnsi="Arial" w:cs="Arial"/>
              </w:rPr>
            </w:pPr>
            <w:r w:rsidRPr="00420F39">
              <w:rPr>
                <w:rFonts w:ascii="Arial" w:hAnsi="Arial" w:cs="Arial"/>
                <w:bCs/>
              </w:rPr>
              <w:t>Himno de Colombia</w:t>
            </w:r>
          </w:p>
          <w:p w:rsidR="005A1B8F" w:rsidRPr="00420F39" w:rsidRDefault="005A1B8F" w:rsidP="005A1B8F">
            <w:pPr>
              <w:numPr>
                <w:ilvl w:val="0"/>
                <w:numId w:val="27"/>
              </w:numPr>
              <w:spacing w:after="0" w:line="240" w:lineRule="auto"/>
              <w:jc w:val="both"/>
              <w:rPr>
                <w:rFonts w:ascii="Arial" w:hAnsi="Arial" w:cs="Arial"/>
              </w:rPr>
            </w:pPr>
            <w:r w:rsidRPr="00420F39">
              <w:rPr>
                <w:rFonts w:ascii="Arial" w:hAnsi="Arial" w:cs="Arial"/>
                <w:bCs/>
              </w:rPr>
              <w:t>Himno del Departamento del Caquetá</w:t>
            </w:r>
          </w:p>
          <w:p w:rsidR="005A1B8F" w:rsidRPr="005A1B8F" w:rsidRDefault="005A1B8F" w:rsidP="005A1B8F">
            <w:pPr>
              <w:numPr>
                <w:ilvl w:val="0"/>
                <w:numId w:val="27"/>
              </w:numPr>
              <w:spacing w:after="0" w:line="240" w:lineRule="auto"/>
              <w:jc w:val="both"/>
              <w:rPr>
                <w:rFonts w:ascii="Arial" w:hAnsi="Arial" w:cs="Arial"/>
              </w:rPr>
            </w:pPr>
            <w:r w:rsidRPr="00420F39">
              <w:rPr>
                <w:rFonts w:ascii="Arial" w:hAnsi="Arial" w:cs="Arial"/>
                <w:bCs/>
              </w:rPr>
              <w:t>Himno al municipio de Milán</w:t>
            </w:r>
          </w:p>
          <w:p w:rsidR="005A1B8F" w:rsidRPr="005A1B8F" w:rsidRDefault="005A1B8F" w:rsidP="005A1B8F">
            <w:pPr>
              <w:numPr>
                <w:ilvl w:val="0"/>
                <w:numId w:val="27"/>
              </w:numPr>
              <w:spacing w:after="0" w:line="240" w:lineRule="auto"/>
              <w:jc w:val="both"/>
              <w:rPr>
                <w:rFonts w:ascii="Arial" w:hAnsi="Arial" w:cs="Arial"/>
              </w:rPr>
            </w:pPr>
            <w:r>
              <w:rPr>
                <w:rFonts w:ascii="Arial" w:hAnsi="Arial" w:cs="Arial"/>
                <w:color w:val="000000"/>
              </w:rPr>
              <w:t>E</w:t>
            </w:r>
            <w:r w:rsidRPr="005A1B8F">
              <w:rPr>
                <w:rFonts w:ascii="Arial" w:hAnsi="Arial" w:cs="Arial"/>
                <w:color w:val="000000"/>
              </w:rPr>
              <w:t xml:space="preserve">strategia de transparencia y </w:t>
            </w:r>
            <w:r>
              <w:rPr>
                <w:rFonts w:ascii="Arial" w:hAnsi="Arial" w:cs="Arial"/>
                <w:color w:val="000000"/>
              </w:rPr>
              <w:t>A</w:t>
            </w:r>
            <w:r w:rsidRPr="005A1B8F">
              <w:rPr>
                <w:rFonts w:ascii="Arial" w:hAnsi="Arial" w:cs="Arial"/>
                <w:color w:val="000000"/>
              </w:rPr>
              <w:t>nticorrupción</w:t>
            </w:r>
          </w:p>
          <w:p w:rsidR="005A1B8F" w:rsidRPr="00420F39" w:rsidRDefault="005A1B8F" w:rsidP="005A1B8F">
            <w:pPr>
              <w:numPr>
                <w:ilvl w:val="0"/>
                <w:numId w:val="27"/>
              </w:numPr>
              <w:spacing w:after="0" w:line="240" w:lineRule="auto"/>
              <w:jc w:val="both"/>
              <w:rPr>
                <w:rFonts w:ascii="Arial" w:hAnsi="Arial" w:cs="Arial"/>
              </w:rPr>
            </w:pPr>
            <w:r w:rsidRPr="00420F39">
              <w:rPr>
                <w:rFonts w:ascii="Arial" w:hAnsi="Arial" w:cs="Arial"/>
                <w:bCs/>
              </w:rPr>
              <w:t xml:space="preserve">Presentación por parte del ICBF de los servicios y programas que se prestan en el municipio de Milán, Caquetá. </w:t>
            </w:r>
          </w:p>
          <w:p w:rsidR="005A1B8F" w:rsidRPr="00420F39" w:rsidRDefault="005A1B8F" w:rsidP="005A1B8F">
            <w:pPr>
              <w:numPr>
                <w:ilvl w:val="0"/>
                <w:numId w:val="27"/>
              </w:numPr>
              <w:spacing w:after="0" w:line="240" w:lineRule="auto"/>
              <w:jc w:val="both"/>
              <w:rPr>
                <w:rFonts w:ascii="Arial" w:hAnsi="Arial" w:cs="Arial"/>
              </w:rPr>
            </w:pPr>
            <w:r w:rsidRPr="00420F39">
              <w:rPr>
                <w:rFonts w:ascii="Arial" w:hAnsi="Arial" w:cs="Arial"/>
                <w:bCs/>
              </w:rPr>
              <w:t>Participación de la Comunidad.</w:t>
            </w:r>
          </w:p>
          <w:p w:rsidR="005A1B8F" w:rsidRPr="00420F39" w:rsidRDefault="005A1B8F" w:rsidP="005A1B8F">
            <w:pPr>
              <w:numPr>
                <w:ilvl w:val="0"/>
                <w:numId w:val="27"/>
              </w:numPr>
              <w:spacing w:after="0" w:line="240" w:lineRule="auto"/>
              <w:jc w:val="both"/>
              <w:rPr>
                <w:rFonts w:ascii="Arial" w:hAnsi="Arial" w:cs="Arial"/>
              </w:rPr>
            </w:pPr>
            <w:r w:rsidRPr="00420F39">
              <w:rPr>
                <w:rFonts w:ascii="Arial" w:hAnsi="Arial" w:cs="Arial"/>
                <w:bCs/>
              </w:rPr>
              <w:t>Cierre.</w:t>
            </w:r>
          </w:p>
          <w:p w:rsidR="005A1B8F" w:rsidRPr="00420F39" w:rsidRDefault="005A1B8F" w:rsidP="005A1B8F">
            <w:pPr>
              <w:spacing w:after="0" w:line="240" w:lineRule="auto"/>
              <w:rPr>
                <w:rFonts w:ascii="Arial" w:hAnsi="Arial" w:cs="Arial"/>
              </w:rPr>
            </w:pPr>
          </w:p>
        </w:tc>
      </w:tr>
      <w:tr w:rsidR="00963B59" w:rsidRPr="00420F39" w:rsidTr="00734A90">
        <w:tc>
          <w:tcPr>
            <w:tcW w:w="9782" w:type="dxa"/>
            <w:gridSpan w:val="2"/>
          </w:tcPr>
          <w:p w:rsidR="00963B59" w:rsidRPr="00420F39" w:rsidRDefault="00963B59" w:rsidP="006377B9">
            <w:pPr>
              <w:spacing w:after="0" w:line="240" w:lineRule="auto"/>
              <w:jc w:val="center"/>
              <w:rPr>
                <w:rFonts w:ascii="Arial" w:hAnsi="Arial" w:cs="Arial"/>
              </w:rPr>
            </w:pPr>
            <w:r w:rsidRPr="00420F39">
              <w:rPr>
                <w:rFonts w:ascii="Arial" w:hAnsi="Arial" w:cs="Arial"/>
                <w:b/>
              </w:rPr>
              <w:t xml:space="preserve">Imagen: </w:t>
            </w:r>
            <w:r w:rsidRPr="00420F39">
              <w:rPr>
                <w:rFonts w:ascii="Arial" w:hAnsi="Arial" w:cs="Arial"/>
              </w:rPr>
              <w:t>Relacionada con el programa, servicio o política.</w:t>
            </w:r>
          </w:p>
          <w:p w:rsidR="00DD7C6E" w:rsidRPr="00420F39" w:rsidRDefault="00714708" w:rsidP="00714708">
            <w:pPr>
              <w:spacing w:after="0" w:line="240" w:lineRule="auto"/>
              <w:rPr>
                <w:rFonts w:ascii="Arial" w:hAnsi="Arial" w:cs="Arial"/>
                <w:b/>
              </w:rPr>
            </w:pPr>
            <w:r w:rsidRPr="00714708">
              <w:rPr>
                <w:rFonts w:ascii="Arial" w:hAnsi="Arial" w:cs="Arial"/>
                <w:b/>
                <w:noProof/>
                <w:lang w:val="es-CO" w:eastAsia="es-CO"/>
              </w:rPr>
              <w:drawing>
                <wp:inline distT="0" distB="0" distL="0" distR="0">
                  <wp:extent cx="3048000" cy="2438400"/>
                  <wp:effectExtent l="0" t="0" r="0" b="0"/>
                  <wp:docPr id="5" name="Imagen 5" descr="E:\DOCUMENTOS ICBF\VISITA A MILÁN Y SAN ANTONIO DE GETUCHÁ 9 Y 1O DE MARZO DE 2016\20160309_163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OS ICBF\VISITA A MILÁN Y SAN ANTONIO DE GETUCHÁ 9 Y 1O DE MARZO DE 2016\20160309_1637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9249" cy="2439399"/>
                          </a:xfrm>
                          <a:prstGeom prst="rect">
                            <a:avLst/>
                          </a:prstGeom>
                          <a:noFill/>
                          <a:ln>
                            <a:noFill/>
                          </a:ln>
                        </pic:spPr>
                      </pic:pic>
                    </a:graphicData>
                  </a:graphic>
                </wp:inline>
              </w:drawing>
            </w:r>
            <w:r>
              <w:rPr>
                <w:rFonts w:ascii="Arial" w:hAnsi="Arial" w:cs="Arial"/>
                <w:b/>
              </w:rPr>
              <w:t xml:space="preserve"> </w:t>
            </w:r>
            <w:r w:rsidR="00353D27" w:rsidRPr="002D77DF">
              <w:rPr>
                <w:rFonts w:cs="Arial"/>
                <w:noProof/>
                <w:lang w:val="es-CO" w:eastAsia="es-CO"/>
              </w:rPr>
              <w:drawing>
                <wp:inline distT="0" distB="0" distL="0" distR="0">
                  <wp:extent cx="2943225" cy="2419350"/>
                  <wp:effectExtent l="0" t="0" r="9525" b="0"/>
                  <wp:docPr id="7" name="Imagen 7" descr="20151203_155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1203_1552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3225" cy="2419350"/>
                          </a:xfrm>
                          <a:prstGeom prst="rect">
                            <a:avLst/>
                          </a:prstGeom>
                          <a:noFill/>
                          <a:ln>
                            <a:noFill/>
                          </a:ln>
                        </pic:spPr>
                      </pic:pic>
                    </a:graphicData>
                  </a:graphic>
                </wp:inline>
              </w:drawing>
            </w:r>
            <w:r w:rsidR="00734A90">
              <w:rPr>
                <w:rFonts w:ascii="Arial" w:hAnsi="Arial" w:cs="Arial"/>
                <w:b/>
              </w:rPr>
              <w:t xml:space="preserve"> </w:t>
            </w:r>
          </w:p>
        </w:tc>
      </w:tr>
      <w:tr w:rsidR="00963B59" w:rsidRPr="00420F39" w:rsidTr="00734A90">
        <w:tc>
          <w:tcPr>
            <w:tcW w:w="1702" w:type="dxa"/>
          </w:tcPr>
          <w:p w:rsidR="00963B59" w:rsidRPr="00420F39" w:rsidRDefault="00963B59" w:rsidP="000A7864">
            <w:pPr>
              <w:spacing w:after="0" w:line="240" w:lineRule="auto"/>
              <w:rPr>
                <w:rFonts w:ascii="Arial" w:hAnsi="Arial" w:cs="Arial"/>
                <w:b/>
              </w:rPr>
            </w:pPr>
            <w:r w:rsidRPr="00420F39">
              <w:rPr>
                <w:rFonts w:ascii="Arial" w:hAnsi="Arial" w:cs="Arial"/>
                <w:b/>
              </w:rPr>
              <w:t xml:space="preserve">Objetivo </w:t>
            </w:r>
            <w:r w:rsidR="000A7864" w:rsidRPr="00420F39">
              <w:rPr>
                <w:rFonts w:ascii="Arial" w:hAnsi="Arial" w:cs="Arial"/>
                <w:b/>
              </w:rPr>
              <w:t xml:space="preserve">General </w:t>
            </w:r>
          </w:p>
        </w:tc>
        <w:tc>
          <w:tcPr>
            <w:tcW w:w="8080" w:type="dxa"/>
          </w:tcPr>
          <w:p w:rsidR="00963B59" w:rsidRPr="00420F39" w:rsidRDefault="00360A43" w:rsidP="00360A43">
            <w:pPr>
              <w:spacing w:after="0" w:line="240" w:lineRule="auto"/>
              <w:jc w:val="both"/>
              <w:rPr>
                <w:rFonts w:ascii="Arial" w:hAnsi="Arial" w:cs="Arial"/>
                <w:sz w:val="20"/>
                <w:szCs w:val="20"/>
              </w:rPr>
            </w:pPr>
            <w:r w:rsidRPr="00420F39">
              <w:rPr>
                <w:rFonts w:ascii="Arial" w:hAnsi="Arial" w:cs="Arial"/>
                <w:color w:val="000000"/>
                <w:lang w:val="es-CO"/>
              </w:rPr>
              <w:t xml:space="preserve">Presentar los resultados de la gestión de planes y presupuesto de la vigencia 2016, invertido </w:t>
            </w:r>
            <w:r w:rsidR="00DD7C6E" w:rsidRPr="00420F39">
              <w:rPr>
                <w:rFonts w:ascii="Arial" w:hAnsi="Arial" w:cs="Arial"/>
                <w:color w:val="000000"/>
                <w:lang w:val="es-CO"/>
              </w:rPr>
              <w:t xml:space="preserve">y ejecutado </w:t>
            </w:r>
            <w:r w:rsidRPr="00420F39">
              <w:rPr>
                <w:rFonts w:ascii="Arial" w:hAnsi="Arial" w:cs="Arial"/>
                <w:color w:val="000000"/>
                <w:lang w:val="es-CO"/>
              </w:rPr>
              <w:t xml:space="preserve">por el Instituto Colombiano De Bienestar Familiar </w:t>
            </w:r>
            <w:r w:rsidR="00DD7C6E" w:rsidRPr="00420F39">
              <w:rPr>
                <w:rFonts w:ascii="Arial" w:hAnsi="Arial" w:cs="Arial"/>
                <w:color w:val="000000"/>
                <w:lang w:val="es-CO"/>
              </w:rPr>
              <w:t xml:space="preserve">– Regional Caquetá </w:t>
            </w:r>
            <w:r w:rsidRPr="00420F39">
              <w:rPr>
                <w:rFonts w:ascii="Arial" w:hAnsi="Arial" w:cs="Arial"/>
                <w:color w:val="000000"/>
                <w:lang w:val="es-CO"/>
              </w:rPr>
              <w:t>en el municipio de Milán</w:t>
            </w:r>
            <w:r w:rsidR="00DD7C6E" w:rsidRPr="00420F39">
              <w:rPr>
                <w:rFonts w:ascii="Arial" w:hAnsi="Arial" w:cs="Arial"/>
                <w:color w:val="000000"/>
                <w:lang w:val="es-CO"/>
              </w:rPr>
              <w:t>, Caquetá</w:t>
            </w:r>
            <w:r w:rsidRPr="00420F39">
              <w:rPr>
                <w:rFonts w:ascii="Arial" w:hAnsi="Arial" w:cs="Arial"/>
                <w:color w:val="000000"/>
                <w:lang w:val="es-CO"/>
              </w:rPr>
              <w:t xml:space="preserve">. </w:t>
            </w:r>
          </w:p>
        </w:tc>
      </w:tr>
      <w:tr w:rsidR="00963B59" w:rsidRPr="00420F39" w:rsidTr="00734A90">
        <w:tc>
          <w:tcPr>
            <w:tcW w:w="1702" w:type="dxa"/>
          </w:tcPr>
          <w:p w:rsidR="00963B59" w:rsidRPr="00420F39" w:rsidRDefault="00963B59" w:rsidP="00DD7C6E">
            <w:pPr>
              <w:spacing w:after="0" w:line="240" w:lineRule="auto"/>
              <w:rPr>
                <w:rFonts w:ascii="Arial" w:hAnsi="Arial" w:cs="Arial"/>
                <w:b/>
              </w:rPr>
            </w:pPr>
            <w:r w:rsidRPr="00420F39">
              <w:rPr>
                <w:rFonts w:ascii="Arial" w:hAnsi="Arial" w:cs="Arial"/>
                <w:b/>
              </w:rPr>
              <w:t>Objetivo</w:t>
            </w:r>
            <w:r w:rsidR="000A7864" w:rsidRPr="00420F39">
              <w:rPr>
                <w:rFonts w:ascii="Arial" w:hAnsi="Arial" w:cs="Arial"/>
                <w:b/>
              </w:rPr>
              <w:t xml:space="preserve"> específicos</w:t>
            </w:r>
            <w:r w:rsidRPr="00420F39">
              <w:rPr>
                <w:rFonts w:ascii="Arial" w:hAnsi="Arial" w:cs="Arial"/>
                <w:b/>
              </w:rPr>
              <w:t>:</w:t>
            </w:r>
          </w:p>
        </w:tc>
        <w:tc>
          <w:tcPr>
            <w:tcW w:w="8080" w:type="dxa"/>
          </w:tcPr>
          <w:p w:rsidR="00DD7C6E" w:rsidRPr="00420F39" w:rsidRDefault="00DD7C6E" w:rsidP="00DD7C6E">
            <w:pPr>
              <w:pStyle w:val="Prrafodelista"/>
              <w:numPr>
                <w:ilvl w:val="0"/>
                <w:numId w:val="31"/>
              </w:numPr>
              <w:spacing w:after="0" w:line="240" w:lineRule="auto"/>
              <w:ind w:left="176" w:hanging="176"/>
              <w:jc w:val="both"/>
              <w:rPr>
                <w:rFonts w:ascii="Arial" w:hAnsi="Arial" w:cs="Arial"/>
              </w:rPr>
            </w:pPr>
            <w:r w:rsidRPr="00420F39">
              <w:rPr>
                <w:rFonts w:ascii="Arial" w:hAnsi="Arial" w:cs="Arial"/>
              </w:rPr>
              <w:t>Hacer seguimiento a los compromisos adquiridos en la anterior Mesa Pública.</w:t>
            </w:r>
          </w:p>
          <w:p w:rsidR="00DD7C6E" w:rsidRPr="00420F39" w:rsidRDefault="00DD7C6E" w:rsidP="00DD7C6E">
            <w:pPr>
              <w:pStyle w:val="Prrafodelista"/>
              <w:numPr>
                <w:ilvl w:val="0"/>
                <w:numId w:val="31"/>
              </w:numPr>
              <w:spacing w:after="0" w:line="240" w:lineRule="auto"/>
              <w:ind w:left="176" w:hanging="176"/>
              <w:jc w:val="both"/>
              <w:rPr>
                <w:rFonts w:ascii="Arial" w:hAnsi="Arial" w:cs="Arial"/>
              </w:rPr>
            </w:pPr>
            <w:r w:rsidRPr="00420F39">
              <w:rPr>
                <w:rFonts w:ascii="Arial" w:hAnsi="Arial" w:cs="Arial"/>
              </w:rPr>
              <w:t>Promoción del ejercicio práctico de control social a nivel Institucional y Municipal con la participación de comités de control social de los servicios, veedurías ciudadanas y comunidad en general que incluye a los niños, niñas, adolescentes y jóvenes, interesados en participar en este proceso.</w:t>
            </w:r>
          </w:p>
          <w:p w:rsidR="00DD7C6E" w:rsidRPr="00420F39" w:rsidRDefault="00DD7C6E" w:rsidP="00DD7C6E">
            <w:pPr>
              <w:pStyle w:val="Prrafodelista"/>
              <w:numPr>
                <w:ilvl w:val="0"/>
                <w:numId w:val="31"/>
              </w:numPr>
              <w:spacing w:after="0" w:line="240" w:lineRule="auto"/>
              <w:ind w:left="176" w:hanging="176"/>
              <w:jc w:val="both"/>
              <w:rPr>
                <w:rFonts w:ascii="Arial" w:hAnsi="Arial" w:cs="Arial"/>
              </w:rPr>
            </w:pPr>
            <w:r w:rsidRPr="00420F39">
              <w:rPr>
                <w:rFonts w:ascii="Arial" w:hAnsi="Arial" w:cs="Arial"/>
              </w:rPr>
              <w:t xml:space="preserve">Presentación de portafolio de servicios del ICBF con la ejecución de los recursos y cobertura atendida, definiendo metas, logros y dificultades. </w:t>
            </w:r>
          </w:p>
          <w:p w:rsidR="00963B59" w:rsidRPr="00420F39" w:rsidRDefault="00DD7C6E" w:rsidP="00DD7C6E">
            <w:pPr>
              <w:pStyle w:val="Prrafodelista"/>
              <w:numPr>
                <w:ilvl w:val="0"/>
                <w:numId w:val="31"/>
              </w:numPr>
              <w:spacing w:after="0" w:line="240" w:lineRule="auto"/>
              <w:ind w:left="176" w:hanging="176"/>
              <w:jc w:val="both"/>
              <w:rPr>
                <w:rFonts w:ascii="Arial" w:hAnsi="Arial" w:cs="Arial"/>
              </w:rPr>
            </w:pPr>
            <w:r w:rsidRPr="00420F39">
              <w:rPr>
                <w:rFonts w:ascii="Arial" w:hAnsi="Arial" w:cs="Arial"/>
              </w:rPr>
              <w:lastRenderedPageBreak/>
              <w:t>Participación de la población para mencionar temas de su interés y presentar quejas, reclamos y sugerencias frente a la prestación de los programas y servicios como Instituto Colombiano de Bienestar Familiar.</w:t>
            </w:r>
          </w:p>
        </w:tc>
      </w:tr>
      <w:tr w:rsidR="00963B59" w:rsidRPr="00420F39" w:rsidTr="00734A90">
        <w:tc>
          <w:tcPr>
            <w:tcW w:w="1702" w:type="dxa"/>
          </w:tcPr>
          <w:p w:rsidR="00963B59" w:rsidRPr="00420F39" w:rsidRDefault="00963B59" w:rsidP="006377B9">
            <w:pPr>
              <w:spacing w:after="0" w:line="240" w:lineRule="auto"/>
              <w:rPr>
                <w:rFonts w:ascii="Arial" w:hAnsi="Arial" w:cs="Arial"/>
                <w:b/>
              </w:rPr>
            </w:pPr>
            <w:r w:rsidRPr="00420F39">
              <w:rPr>
                <w:rFonts w:ascii="Arial" w:hAnsi="Arial" w:cs="Arial"/>
                <w:b/>
              </w:rPr>
              <w:lastRenderedPageBreak/>
              <w:t>Descripción</w:t>
            </w:r>
            <w:r w:rsidR="000A7864" w:rsidRPr="00420F39">
              <w:rPr>
                <w:rFonts w:ascii="Arial" w:hAnsi="Arial" w:cs="Arial"/>
                <w:b/>
              </w:rPr>
              <w:t xml:space="preserve"> del programa o servicio </w:t>
            </w:r>
            <w:r w:rsidRPr="00420F39">
              <w:rPr>
                <w:rFonts w:ascii="Arial" w:hAnsi="Arial" w:cs="Arial"/>
                <w:b/>
              </w:rPr>
              <w:t>:</w:t>
            </w:r>
          </w:p>
        </w:tc>
        <w:tc>
          <w:tcPr>
            <w:tcW w:w="8080" w:type="dxa"/>
          </w:tcPr>
          <w:p w:rsidR="00963B59" w:rsidRPr="00420F39" w:rsidRDefault="00676527" w:rsidP="00DD7C6E">
            <w:pPr>
              <w:spacing w:after="0" w:line="240" w:lineRule="auto"/>
              <w:jc w:val="both"/>
              <w:rPr>
                <w:rFonts w:ascii="Arial" w:hAnsi="Arial" w:cs="Arial"/>
              </w:rPr>
            </w:pPr>
            <w:r w:rsidRPr="00420F39">
              <w:rPr>
                <w:rFonts w:ascii="Arial" w:hAnsi="Arial" w:cs="Arial"/>
              </w:rPr>
              <w:t xml:space="preserve"> L</w:t>
            </w:r>
            <w:r w:rsidR="00DD7C6E" w:rsidRPr="00420F39">
              <w:rPr>
                <w:rFonts w:ascii="Arial" w:hAnsi="Arial" w:cs="Arial"/>
              </w:rPr>
              <w:t>o</w:t>
            </w:r>
            <w:r w:rsidRPr="00420F39">
              <w:rPr>
                <w:rFonts w:ascii="Arial" w:hAnsi="Arial" w:cs="Arial"/>
              </w:rPr>
              <w:t xml:space="preserve">s diferentes </w:t>
            </w:r>
            <w:r w:rsidR="00DD7C6E" w:rsidRPr="00420F39">
              <w:rPr>
                <w:rFonts w:ascii="Arial" w:hAnsi="Arial" w:cs="Arial"/>
              </w:rPr>
              <w:t xml:space="preserve">programas y </w:t>
            </w:r>
            <w:r w:rsidRPr="00420F39">
              <w:rPr>
                <w:rFonts w:ascii="Arial" w:hAnsi="Arial" w:cs="Arial"/>
              </w:rPr>
              <w:t xml:space="preserve">modalidades de atención </w:t>
            </w:r>
            <w:r w:rsidR="00DD7C6E" w:rsidRPr="00420F39">
              <w:rPr>
                <w:rFonts w:ascii="Arial" w:hAnsi="Arial" w:cs="Arial"/>
              </w:rPr>
              <w:t>en Primera Infancia (I</w:t>
            </w:r>
            <w:r w:rsidRPr="00420F39">
              <w:rPr>
                <w:rFonts w:ascii="Arial" w:hAnsi="Arial" w:cs="Arial"/>
              </w:rPr>
              <w:t xml:space="preserve">ntegral y </w:t>
            </w:r>
            <w:r w:rsidR="00DD7C6E" w:rsidRPr="00420F39">
              <w:rPr>
                <w:rFonts w:ascii="Arial" w:hAnsi="Arial" w:cs="Arial"/>
              </w:rPr>
              <w:t>T</w:t>
            </w:r>
            <w:r w:rsidRPr="00420F39">
              <w:rPr>
                <w:rFonts w:ascii="Arial" w:hAnsi="Arial" w:cs="Arial"/>
              </w:rPr>
              <w:t>radicional</w:t>
            </w:r>
            <w:r w:rsidR="00DD7C6E" w:rsidRPr="00420F39">
              <w:rPr>
                <w:rFonts w:ascii="Arial" w:hAnsi="Arial" w:cs="Arial"/>
              </w:rPr>
              <w:t>), Niñez y Adolescencia, Familia y Comunidad, Protección y Nutrición</w:t>
            </w:r>
            <w:r w:rsidRPr="00420F39">
              <w:rPr>
                <w:rFonts w:ascii="Arial" w:hAnsi="Arial" w:cs="Arial"/>
              </w:rPr>
              <w:t xml:space="preserve">. </w:t>
            </w:r>
          </w:p>
        </w:tc>
      </w:tr>
      <w:tr w:rsidR="000A7864" w:rsidRPr="00420F39" w:rsidTr="00734A90">
        <w:tc>
          <w:tcPr>
            <w:tcW w:w="1702" w:type="dxa"/>
          </w:tcPr>
          <w:p w:rsidR="000A7864" w:rsidRPr="00420F39" w:rsidRDefault="000A7864" w:rsidP="006377B9">
            <w:pPr>
              <w:spacing w:after="0" w:line="240" w:lineRule="auto"/>
              <w:rPr>
                <w:rFonts w:ascii="Arial" w:hAnsi="Arial" w:cs="Arial"/>
                <w:b/>
              </w:rPr>
            </w:pPr>
            <w:r w:rsidRPr="00420F39">
              <w:rPr>
                <w:rFonts w:ascii="Arial" w:hAnsi="Arial" w:cs="Arial"/>
                <w:b/>
              </w:rPr>
              <w:t>Meta del año</w:t>
            </w:r>
          </w:p>
        </w:tc>
        <w:tc>
          <w:tcPr>
            <w:tcW w:w="8080" w:type="dxa"/>
          </w:tcPr>
          <w:p w:rsidR="000A7864" w:rsidRPr="00420F39" w:rsidRDefault="00D41C6C" w:rsidP="00D41C6C">
            <w:pPr>
              <w:spacing w:after="0" w:line="240" w:lineRule="auto"/>
              <w:jc w:val="both"/>
              <w:rPr>
                <w:rFonts w:ascii="Arial" w:hAnsi="Arial" w:cs="Arial"/>
              </w:rPr>
            </w:pPr>
            <w:r w:rsidRPr="00420F39">
              <w:rPr>
                <w:rFonts w:ascii="Arial" w:hAnsi="Arial" w:cs="Arial"/>
              </w:rPr>
              <w:t>Buscar aumentar la cobertura de los diferentes programas que se manejan en el municipio de Milán.</w:t>
            </w:r>
          </w:p>
        </w:tc>
      </w:tr>
      <w:tr w:rsidR="00963B59" w:rsidRPr="00420F39" w:rsidTr="00734A90">
        <w:tc>
          <w:tcPr>
            <w:tcW w:w="9782" w:type="dxa"/>
            <w:gridSpan w:val="2"/>
          </w:tcPr>
          <w:tbl>
            <w:tblPr>
              <w:tblStyle w:val="Tabladecuadrcula2-nfasis31"/>
              <w:tblW w:w="9952" w:type="dxa"/>
              <w:jc w:val="center"/>
              <w:tblLayout w:type="fixed"/>
              <w:tblLook w:val="04A0" w:firstRow="1" w:lastRow="0" w:firstColumn="1" w:lastColumn="0" w:noHBand="0" w:noVBand="1"/>
            </w:tblPr>
            <w:tblGrid>
              <w:gridCol w:w="1560"/>
              <w:gridCol w:w="1560"/>
              <w:gridCol w:w="2438"/>
              <w:gridCol w:w="4394"/>
            </w:tblGrid>
            <w:tr w:rsidR="00EF7E3C" w:rsidRPr="00420F39" w:rsidTr="00420F39">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60" w:type="dxa"/>
                  <w:tcBorders>
                    <w:left w:val="nil"/>
                    <w:bottom w:val="nil"/>
                    <w:right w:val="single" w:sz="4" w:space="0" w:color="auto"/>
                  </w:tcBorders>
                </w:tcPr>
                <w:p w:rsidR="00EF7E3C" w:rsidRPr="00420F39" w:rsidRDefault="00EF7E3C" w:rsidP="001A1BB0">
                  <w:pPr>
                    <w:spacing w:after="0" w:line="240" w:lineRule="auto"/>
                    <w:jc w:val="right"/>
                    <w:rPr>
                      <w:rFonts w:ascii="Arial" w:eastAsia="Times New Roman" w:hAnsi="Arial" w:cs="Arial"/>
                      <w:b w:val="0"/>
                      <w:color w:val="FFFFFF" w:themeColor="background1"/>
                      <w:sz w:val="20"/>
                      <w:szCs w:val="20"/>
                    </w:rPr>
                  </w:pPr>
                </w:p>
              </w:tc>
              <w:tc>
                <w:tcPr>
                  <w:tcW w:w="8392" w:type="dxa"/>
                  <w:gridSpan w:val="3"/>
                  <w:tcBorders>
                    <w:top w:val="single" w:sz="4" w:space="0" w:color="auto"/>
                    <w:left w:val="single" w:sz="4" w:space="0" w:color="auto"/>
                    <w:bottom w:val="single" w:sz="4" w:space="0" w:color="auto"/>
                    <w:right w:val="single" w:sz="4" w:space="0" w:color="auto"/>
                  </w:tcBorders>
                </w:tcPr>
                <w:p w:rsidR="00EF7E3C" w:rsidRPr="00420F39" w:rsidRDefault="00EF7E3C" w:rsidP="001A1BB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20F39">
                    <w:rPr>
                      <w:rFonts w:ascii="Arial" w:eastAsia="Times New Roman" w:hAnsi="Arial" w:cs="Arial"/>
                      <w:sz w:val="20"/>
                      <w:szCs w:val="20"/>
                    </w:rPr>
                    <w:t xml:space="preserve">Inversión Primera Infancia En El Municipio De Milán. </w:t>
                  </w:r>
                </w:p>
              </w:tc>
            </w:tr>
            <w:tr w:rsidR="001A1BB0" w:rsidRPr="00420F39" w:rsidTr="00420F39">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single" w:sz="4" w:space="0" w:color="auto"/>
                  </w:tcBorders>
                </w:tcPr>
                <w:p w:rsidR="001A1BB0" w:rsidRPr="00420F39" w:rsidRDefault="001A1BB0" w:rsidP="001A1BB0">
                  <w:pPr>
                    <w:spacing w:after="0" w:line="240" w:lineRule="auto"/>
                    <w:jc w:val="right"/>
                    <w:rPr>
                      <w:rFonts w:ascii="Arial" w:eastAsia="Times New Roman" w:hAnsi="Arial" w:cs="Arial"/>
                      <w:b w:val="0"/>
                      <w:bCs w:val="0"/>
                      <w:color w:val="FFFFFF" w:themeColor="background1"/>
                      <w:sz w:val="20"/>
                      <w:szCs w:val="20"/>
                    </w:rPr>
                  </w:pPr>
                  <w:r w:rsidRPr="00420F39">
                    <w:rPr>
                      <w:rFonts w:ascii="Arial" w:eastAsia="Times New Roman" w:hAnsi="Arial" w:cs="Arial"/>
                      <w:b w:val="0"/>
                      <w:bCs w:val="0"/>
                      <w:color w:val="FFFFFF" w:themeColor="background1"/>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1A1BB0" w:rsidRPr="00420F39" w:rsidRDefault="001A1BB0" w:rsidP="00EF7E3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rPr>
                  </w:pPr>
                  <w:r w:rsidRPr="00420F39">
                    <w:rPr>
                      <w:rFonts w:ascii="Arial" w:eastAsia="Times New Roman" w:hAnsi="Arial" w:cs="Arial"/>
                      <w:sz w:val="20"/>
                      <w:szCs w:val="20"/>
                    </w:rPr>
                    <w:t>Comparativo por Años</w:t>
                  </w:r>
                </w:p>
              </w:tc>
              <w:tc>
                <w:tcPr>
                  <w:tcW w:w="2438" w:type="dxa"/>
                  <w:tcBorders>
                    <w:top w:val="single" w:sz="4" w:space="0" w:color="auto"/>
                    <w:left w:val="single" w:sz="4" w:space="0" w:color="auto"/>
                    <w:bottom w:val="single" w:sz="4" w:space="0" w:color="auto"/>
                    <w:right w:val="single" w:sz="4" w:space="0" w:color="auto"/>
                  </w:tcBorders>
                </w:tcPr>
                <w:p w:rsidR="001A1BB0" w:rsidRPr="00420F39" w:rsidRDefault="001A1BB0" w:rsidP="001A1BB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rPr>
                  </w:pPr>
                  <w:r w:rsidRPr="00420F39">
                    <w:rPr>
                      <w:rFonts w:ascii="Arial" w:eastAsia="Times New Roman" w:hAnsi="Arial" w:cs="Arial"/>
                      <w:sz w:val="20"/>
                      <w:szCs w:val="20"/>
                    </w:rPr>
                    <w:t>Meta</w:t>
                  </w:r>
                </w:p>
                <w:p w:rsidR="001A1BB0" w:rsidRPr="00420F39" w:rsidRDefault="001A1BB0" w:rsidP="001A1BB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rPr>
                  </w:pPr>
                  <w:r w:rsidRPr="00420F39">
                    <w:rPr>
                      <w:rFonts w:ascii="Arial" w:eastAsia="Times New Roman" w:hAnsi="Arial" w:cs="Arial"/>
                      <w:sz w:val="20"/>
                      <w:szCs w:val="20"/>
                    </w:rPr>
                    <w:t xml:space="preserve">Año </w:t>
                  </w:r>
                </w:p>
              </w:tc>
              <w:tc>
                <w:tcPr>
                  <w:tcW w:w="4394" w:type="dxa"/>
                  <w:tcBorders>
                    <w:top w:val="single" w:sz="4" w:space="0" w:color="auto"/>
                    <w:left w:val="single" w:sz="4" w:space="0" w:color="auto"/>
                    <w:bottom w:val="single" w:sz="4" w:space="0" w:color="auto"/>
                    <w:right w:val="single" w:sz="4" w:space="0" w:color="auto"/>
                  </w:tcBorders>
                </w:tcPr>
                <w:p w:rsidR="001A1BB0" w:rsidRPr="00420F39" w:rsidRDefault="001A1BB0" w:rsidP="001A1BB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rPr>
                  </w:pPr>
                  <w:r w:rsidRPr="00420F39">
                    <w:rPr>
                      <w:rFonts w:ascii="Arial" w:eastAsia="Times New Roman" w:hAnsi="Arial" w:cs="Arial"/>
                      <w:sz w:val="20"/>
                      <w:szCs w:val="20"/>
                    </w:rPr>
                    <w:t>% de    cumplimiento</w:t>
                  </w:r>
                </w:p>
              </w:tc>
            </w:tr>
            <w:tr w:rsidR="00EF7E3C" w:rsidRPr="00420F39" w:rsidTr="00420F39">
              <w:trPr>
                <w:trHeight w:val="569"/>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single" w:sz="4" w:space="0" w:color="auto"/>
                  </w:tcBorders>
                </w:tcPr>
                <w:p w:rsidR="00EF7E3C" w:rsidRPr="00420F39" w:rsidRDefault="00EF7E3C" w:rsidP="00EF7E3C">
                  <w:pPr>
                    <w:spacing w:after="0" w:line="240" w:lineRule="auto"/>
                    <w:jc w:val="right"/>
                    <w:rPr>
                      <w:rFonts w:ascii="Arial" w:eastAsia="Times New Roman" w:hAnsi="Arial" w:cs="Arial"/>
                      <w:b w:val="0"/>
                      <w:color w:val="FFFFFF" w:themeColor="background1"/>
                      <w:sz w:val="24"/>
                      <w:szCs w:val="24"/>
                    </w:rPr>
                  </w:pPr>
                </w:p>
              </w:tc>
              <w:tc>
                <w:tcPr>
                  <w:tcW w:w="1560" w:type="dxa"/>
                  <w:tcBorders>
                    <w:top w:val="single" w:sz="4" w:space="0" w:color="auto"/>
                    <w:left w:val="single" w:sz="4" w:space="0" w:color="auto"/>
                    <w:bottom w:val="single" w:sz="4" w:space="0" w:color="auto"/>
                    <w:right w:val="single" w:sz="4" w:space="0" w:color="auto"/>
                  </w:tcBorders>
                </w:tcPr>
                <w:p w:rsidR="00EF7E3C" w:rsidRPr="00420F39" w:rsidRDefault="00EF7E3C" w:rsidP="00EF7E3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20F39">
                    <w:rPr>
                      <w:rFonts w:ascii="Arial" w:eastAsia="Times New Roman" w:hAnsi="Arial" w:cs="Arial"/>
                      <w:sz w:val="24"/>
                      <w:szCs w:val="24"/>
                    </w:rPr>
                    <w:t>2014</w:t>
                  </w:r>
                </w:p>
              </w:tc>
              <w:tc>
                <w:tcPr>
                  <w:tcW w:w="2438" w:type="dxa"/>
                  <w:tcBorders>
                    <w:top w:val="single" w:sz="4" w:space="0" w:color="auto"/>
                    <w:left w:val="single" w:sz="4" w:space="0" w:color="auto"/>
                    <w:bottom w:val="single" w:sz="4" w:space="0" w:color="auto"/>
                    <w:right w:val="single" w:sz="4" w:space="0" w:color="auto"/>
                  </w:tcBorders>
                </w:tcPr>
                <w:p w:rsidR="00EF7E3C" w:rsidRPr="00420F39" w:rsidRDefault="00EF7E3C" w:rsidP="00EF7E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sidRPr="00420F39">
                    <w:rPr>
                      <w:rFonts w:ascii="Arial" w:hAnsi="Arial" w:cs="Arial"/>
                      <w:color w:val="000000"/>
                    </w:rPr>
                    <w:t>$671.276.812</w:t>
                  </w:r>
                </w:p>
                <w:p w:rsidR="00EF7E3C" w:rsidRPr="00420F39" w:rsidRDefault="00EF7E3C" w:rsidP="00EF7E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4394" w:type="dxa"/>
                  <w:tcBorders>
                    <w:top w:val="single" w:sz="4" w:space="0" w:color="auto"/>
                    <w:left w:val="single" w:sz="4" w:space="0" w:color="auto"/>
                    <w:bottom w:val="single" w:sz="4" w:space="0" w:color="auto"/>
                    <w:right w:val="single" w:sz="4" w:space="0" w:color="auto"/>
                  </w:tcBorders>
                </w:tcPr>
                <w:p w:rsidR="00EF7E3C" w:rsidRPr="00420F39" w:rsidRDefault="00420F39" w:rsidP="00EF7E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20F39">
                    <w:rPr>
                      <w:rFonts w:ascii="Arial" w:eastAsia="Times New Roman" w:hAnsi="Arial" w:cs="Arial"/>
                      <w:sz w:val="24"/>
                      <w:szCs w:val="24"/>
                    </w:rPr>
                    <w:t>100%</w:t>
                  </w:r>
                </w:p>
              </w:tc>
            </w:tr>
            <w:tr w:rsidR="00EF7E3C" w:rsidRPr="00420F39" w:rsidTr="00420F39">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single" w:sz="4" w:space="0" w:color="auto"/>
                  </w:tcBorders>
                </w:tcPr>
                <w:p w:rsidR="00EF7E3C" w:rsidRPr="00420F39" w:rsidRDefault="00EF7E3C" w:rsidP="00EF7E3C">
                  <w:pPr>
                    <w:spacing w:after="0" w:line="240" w:lineRule="auto"/>
                    <w:jc w:val="right"/>
                    <w:rPr>
                      <w:rFonts w:ascii="Arial" w:eastAsia="Times New Roman" w:hAnsi="Arial" w:cs="Arial"/>
                      <w:b w:val="0"/>
                      <w:color w:val="FFFFFF" w:themeColor="background1"/>
                      <w:sz w:val="24"/>
                      <w:szCs w:val="24"/>
                    </w:rPr>
                  </w:pPr>
                </w:p>
              </w:tc>
              <w:tc>
                <w:tcPr>
                  <w:tcW w:w="1560" w:type="dxa"/>
                  <w:tcBorders>
                    <w:top w:val="single" w:sz="4" w:space="0" w:color="auto"/>
                    <w:left w:val="single" w:sz="4" w:space="0" w:color="auto"/>
                    <w:bottom w:val="single" w:sz="4" w:space="0" w:color="auto"/>
                    <w:right w:val="single" w:sz="4" w:space="0" w:color="auto"/>
                  </w:tcBorders>
                </w:tcPr>
                <w:p w:rsidR="00EF7E3C" w:rsidRPr="00420F39" w:rsidRDefault="00EF7E3C" w:rsidP="00EF7E3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20F39">
                    <w:rPr>
                      <w:rFonts w:ascii="Arial" w:eastAsia="Times New Roman" w:hAnsi="Arial" w:cs="Arial"/>
                      <w:sz w:val="24"/>
                      <w:szCs w:val="24"/>
                    </w:rPr>
                    <w:t>2015</w:t>
                  </w:r>
                </w:p>
              </w:tc>
              <w:tc>
                <w:tcPr>
                  <w:tcW w:w="2438" w:type="dxa"/>
                  <w:tcBorders>
                    <w:top w:val="single" w:sz="4" w:space="0" w:color="auto"/>
                    <w:left w:val="single" w:sz="4" w:space="0" w:color="auto"/>
                    <w:bottom w:val="single" w:sz="4" w:space="0" w:color="auto"/>
                    <w:right w:val="single" w:sz="4" w:space="0" w:color="auto"/>
                  </w:tcBorders>
                </w:tcPr>
                <w:p w:rsidR="00EF7E3C" w:rsidRPr="00420F39" w:rsidRDefault="00EF7E3C" w:rsidP="00EF7E3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CO" w:eastAsia="es-CO"/>
                    </w:rPr>
                  </w:pPr>
                  <w:r w:rsidRPr="00420F39">
                    <w:rPr>
                      <w:rFonts w:ascii="Arial" w:hAnsi="Arial" w:cs="Arial"/>
                      <w:color w:val="000000"/>
                    </w:rPr>
                    <w:t>$822.449.787</w:t>
                  </w:r>
                </w:p>
                <w:p w:rsidR="00EF7E3C" w:rsidRPr="00420F39" w:rsidRDefault="00EF7E3C" w:rsidP="00EF7E3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4394" w:type="dxa"/>
                  <w:tcBorders>
                    <w:top w:val="single" w:sz="4" w:space="0" w:color="auto"/>
                    <w:left w:val="single" w:sz="4" w:space="0" w:color="auto"/>
                    <w:bottom w:val="single" w:sz="4" w:space="0" w:color="auto"/>
                    <w:right w:val="single" w:sz="4" w:space="0" w:color="auto"/>
                  </w:tcBorders>
                </w:tcPr>
                <w:p w:rsidR="00EF7E3C" w:rsidRPr="00420F39" w:rsidRDefault="00420F39" w:rsidP="00EF7E3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20F39">
                    <w:rPr>
                      <w:rFonts w:ascii="Arial" w:eastAsia="Times New Roman" w:hAnsi="Arial" w:cs="Arial"/>
                      <w:sz w:val="24"/>
                      <w:szCs w:val="24"/>
                    </w:rPr>
                    <w:t>100%</w:t>
                  </w:r>
                </w:p>
              </w:tc>
            </w:tr>
            <w:tr w:rsidR="00EF7E3C" w:rsidRPr="00420F39" w:rsidTr="00420F39">
              <w:trPr>
                <w:trHeight w:val="559"/>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single" w:sz="4" w:space="0" w:color="auto"/>
                  </w:tcBorders>
                </w:tcPr>
                <w:p w:rsidR="00EF7E3C" w:rsidRPr="00420F39" w:rsidRDefault="00EF7E3C" w:rsidP="00EF7E3C">
                  <w:pPr>
                    <w:spacing w:after="0" w:line="240" w:lineRule="auto"/>
                    <w:jc w:val="center"/>
                    <w:rPr>
                      <w:rFonts w:ascii="Arial" w:eastAsia="Times New Roman" w:hAnsi="Arial" w:cs="Arial"/>
                      <w:b w:val="0"/>
                      <w:color w:val="FFFFFF" w:themeColor="background1"/>
                      <w:sz w:val="24"/>
                      <w:szCs w:val="24"/>
                    </w:rPr>
                  </w:pPr>
                </w:p>
              </w:tc>
              <w:tc>
                <w:tcPr>
                  <w:tcW w:w="1560" w:type="dxa"/>
                  <w:tcBorders>
                    <w:top w:val="single" w:sz="4" w:space="0" w:color="auto"/>
                    <w:left w:val="single" w:sz="4" w:space="0" w:color="auto"/>
                    <w:bottom w:val="single" w:sz="4" w:space="0" w:color="auto"/>
                    <w:right w:val="single" w:sz="4" w:space="0" w:color="auto"/>
                  </w:tcBorders>
                </w:tcPr>
                <w:p w:rsidR="00EF7E3C" w:rsidRPr="00420F39" w:rsidRDefault="00EF7E3C" w:rsidP="00EF7E3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20F39">
                    <w:rPr>
                      <w:rFonts w:ascii="Arial" w:eastAsia="Times New Roman" w:hAnsi="Arial" w:cs="Arial"/>
                      <w:sz w:val="24"/>
                      <w:szCs w:val="24"/>
                    </w:rPr>
                    <w:t>2016</w:t>
                  </w:r>
                </w:p>
              </w:tc>
              <w:tc>
                <w:tcPr>
                  <w:tcW w:w="2438" w:type="dxa"/>
                  <w:tcBorders>
                    <w:top w:val="single" w:sz="4" w:space="0" w:color="auto"/>
                    <w:left w:val="single" w:sz="4" w:space="0" w:color="auto"/>
                    <w:bottom w:val="single" w:sz="4" w:space="0" w:color="auto"/>
                    <w:right w:val="single" w:sz="4" w:space="0" w:color="auto"/>
                  </w:tcBorders>
                </w:tcPr>
                <w:p w:rsidR="00EF7E3C" w:rsidRPr="00420F39" w:rsidRDefault="00EF7E3C" w:rsidP="00EF7E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CO" w:eastAsia="es-CO"/>
                    </w:rPr>
                  </w:pPr>
                  <w:r w:rsidRPr="00420F39">
                    <w:rPr>
                      <w:rFonts w:ascii="Arial" w:hAnsi="Arial" w:cs="Arial"/>
                      <w:color w:val="000000"/>
                    </w:rPr>
                    <w:t>$784.660.734</w:t>
                  </w:r>
                </w:p>
                <w:p w:rsidR="00EF7E3C" w:rsidRPr="00420F39" w:rsidRDefault="00EF7E3C" w:rsidP="00EF7E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4394" w:type="dxa"/>
                  <w:tcBorders>
                    <w:top w:val="single" w:sz="4" w:space="0" w:color="auto"/>
                    <w:left w:val="single" w:sz="4" w:space="0" w:color="auto"/>
                    <w:bottom w:val="single" w:sz="4" w:space="0" w:color="auto"/>
                    <w:right w:val="single" w:sz="4" w:space="0" w:color="auto"/>
                  </w:tcBorders>
                </w:tcPr>
                <w:p w:rsidR="00EF7E3C" w:rsidRPr="00420F39" w:rsidRDefault="00EF7E3C" w:rsidP="00EF7E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rsidR="00A76D7B" w:rsidRPr="00420F39" w:rsidRDefault="00EF7E3C" w:rsidP="00420F39">
            <w:pPr>
              <w:spacing w:after="0" w:line="240" w:lineRule="auto"/>
              <w:rPr>
                <w:rFonts w:ascii="Arial" w:hAnsi="Arial" w:cs="Arial"/>
              </w:rPr>
            </w:pPr>
            <w:r w:rsidRPr="00420F39">
              <w:rPr>
                <w:rFonts w:ascii="Arial" w:hAnsi="Arial" w:cs="Arial"/>
              </w:rPr>
              <w:t>Análisis Del Cuadro Comparativo De La Inversión De Primera Infancia</w:t>
            </w:r>
          </w:p>
          <w:p w:rsidR="00EF7E3C" w:rsidRPr="00420F39" w:rsidRDefault="00A76D7B" w:rsidP="00D41C6C">
            <w:pPr>
              <w:spacing w:after="0" w:line="240" w:lineRule="auto"/>
              <w:jc w:val="both"/>
              <w:rPr>
                <w:rFonts w:ascii="Arial" w:hAnsi="Arial" w:cs="Arial"/>
              </w:rPr>
            </w:pPr>
            <w:r w:rsidRPr="00420F39">
              <w:rPr>
                <w:rFonts w:ascii="Arial" w:hAnsi="Arial" w:cs="Arial"/>
              </w:rPr>
              <w:t>Para</w:t>
            </w:r>
            <w:r w:rsidR="00EF7E3C" w:rsidRPr="00420F39">
              <w:rPr>
                <w:rFonts w:ascii="Arial" w:hAnsi="Arial" w:cs="Arial"/>
              </w:rPr>
              <w:t xml:space="preserve"> el año 2014 la inversión fue de un total de </w:t>
            </w:r>
            <w:r w:rsidR="00EF7E3C" w:rsidRPr="00420F39">
              <w:rPr>
                <w:rFonts w:ascii="Arial" w:hAnsi="Arial" w:cs="Arial"/>
                <w:color w:val="000000"/>
              </w:rPr>
              <w:t>$671.276.812</w:t>
            </w:r>
            <w:r w:rsidR="00E069D7" w:rsidRPr="00420F39">
              <w:rPr>
                <w:rFonts w:ascii="Arial" w:hAnsi="Arial" w:cs="Arial"/>
                <w:color w:val="000000"/>
              </w:rPr>
              <w:t>, con un incremento para el año 2015 de $151.172.975</w:t>
            </w:r>
            <w:r w:rsidR="003C0334" w:rsidRPr="00420F39">
              <w:rPr>
                <w:rFonts w:ascii="Arial" w:hAnsi="Arial" w:cs="Arial"/>
                <w:color w:val="000000"/>
              </w:rPr>
              <w:t xml:space="preserve"> un aumento porcentual del 22,5</w:t>
            </w:r>
            <w:r w:rsidR="00E069D7" w:rsidRPr="00420F39">
              <w:rPr>
                <w:rFonts w:ascii="Arial" w:hAnsi="Arial" w:cs="Arial"/>
                <w:color w:val="000000"/>
              </w:rPr>
              <w:t>%  con respecto al año anterior, para el año 2016 la inversión total asignada es de $784.660.734</w:t>
            </w:r>
            <w:r w:rsidR="003C0334" w:rsidRPr="00420F39">
              <w:rPr>
                <w:rFonts w:ascii="Arial" w:hAnsi="Arial" w:cs="Arial"/>
                <w:color w:val="000000"/>
              </w:rPr>
              <w:t xml:space="preserve"> con tiempo de ejecución </w:t>
            </w:r>
            <w:r w:rsidR="00D41C6C" w:rsidRPr="00420F39">
              <w:rPr>
                <w:rFonts w:ascii="Arial" w:hAnsi="Arial" w:cs="Arial"/>
                <w:color w:val="000000"/>
              </w:rPr>
              <w:t xml:space="preserve">y recursos contratados </w:t>
            </w:r>
            <w:r w:rsidR="003C0334" w:rsidRPr="00420F39">
              <w:rPr>
                <w:rFonts w:ascii="Arial" w:hAnsi="Arial" w:cs="Arial"/>
                <w:color w:val="000000"/>
              </w:rPr>
              <w:t>hasta el mes de octubre del 2016, con una disminución porcentual del 4,59% con respecto al año anterior</w:t>
            </w:r>
            <w:r w:rsidR="00D41C6C" w:rsidRPr="00420F39">
              <w:rPr>
                <w:rFonts w:ascii="Arial" w:hAnsi="Arial" w:cs="Arial"/>
                <w:color w:val="000000"/>
              </w:rPr>
              <w:t>, diferencia que será superada cuando se disponga del recurso y se contrate lo correspondiente a los meses de Noviembre y diciembre 2016.</w:t>
            </w:r>
          </w:p>
          <w:p w:rsidR="00EF7E3C" w:rsidRPr="00420F39" w:rsidRDefault="00EF7E3C" w:rsidP="006377B9">
            <w:pPr>
              <w:spacing w:after="0" w:line="240" w:lineRule="auto"/>
              <w:rPr>
                <w:rFonts w:ascii="Arial" w:hAnsi="Arial" w:cs="Arial"/>
              </w:rPr>
            </w:pPr>
          </w:p>
          <w:bookmarkStart w:id="0" w:name="PORLO"/>
          <w:p w:rsidR="006174FA" w:rsidRPr="00420F39" w:rsidRDefault="006174FA" w:rsidP="006174FA">
            <w:pPr>
              <w:numPr>
                <w:ilvl w:val="0"/>
                <w:numId w:val="26"/>
              </w:numPr>
              <w:spacing w:after="0" w:line="480" w:lineRule="auto"/>
              <w:ind w:left="426"/>
              <w:jc w:val="both"/>
              <w:rPr>
                <w:rFonts w:ascii="Arial" w:hAnsi="Arial" w:cs="Arial"/>
                <w:b/>
              </w:rPr>
            </w:pPr>
            <w:r w:rsidRPr="00420F39">
              <w:rPr>
                <w:rFonts w:ascii="Arial" w:hAnsi="Arial" w:cs="Arial"/>
                <w:b/>
              </w:rPr>
              <w:fldChar w:fldCharType="begin"/>
            </w:r>
            <w:r w:rsidRPr="00420F39">
              <w:rPr>
                <w:rFonts w:ascii="Arial" w:hAnsi="Arial" w:cs="Arial"/>
                <w:b/>
              </w:rPr>
              <w:instrText xml:space="preserve"> HYPERLINK  \l "GENRALIDADES" </w:instrText>
            </w:r>
            <w:r w:rsidRPr="00420F39">
              <w:rPr>
                <w:rFonts w:ascii="Arial" w:hAnsi="Arial" w:cs="Arial"/>
                <w:b/>
              </w:rPr>
              <w:fldChar w:fldCharType="separate"/>
            </w:r>
            <w:r w:rsidRPr="00420F39">
              <w:rPr>
                <w:rFonts w:ascii="Arial" w:hAnsi="Arial" w:cs="Arial"/>
                <w:b/>
              </w:rPr>
              <w:t>GENERALIDADES</w:t>
            </w:r>
            <w:r w:rsidRPr="00420F39">
              <w:rPr>
                <w:rFonts w:ascii="Arial" w:hAnsi="Arial" w:cs="Arial"/>
                <w:b/>
              </w:rPr>
              <w:fldChar w:fldCharType="end"/>
            </w:r>
            <w:r w:rsidRPr="00420F39">
              <w:rPr>
                <w:rFonts w:ascii="Arial" w:hAnsi="Arial" w:cs="Arial"/>
                <w:b/>
              </w:rPr>
              <w:t xml:space="preserve"> </w:t>
            </w:r>
          </w:p>
          <w:bookmarkEnd w:id="0"/>
          <w:p w:rsidR="00461AF8" w:rsidRPr="00420F39" w:rsidRDefault="006174FA" w:rsidP="006A3A60">
            <w:pPr>
              <w:spacing w:after="0"/>
              <w:jc w:val="both"/>
              <w:rPr>
                <w:rFonts w:ascii="Arial" w:hAnsi="Arial" w:cs="Arial"/>
              </w:rPr>
            </w:pPr>
            <w:r w:rsidRPr="00420F39">
              <w:rPr>
                <w:rFonts w:ascii="Arial" w:hAnsi="Arial" w:cs="Arial"/>
              </w:rPr>
              <w:t xml:space="preserve">Durante </w:t>
            </w:r>
            <w:r w:rsidR="00EF16C9" w:rsidRPr="00420F39">
              <w:rPr>
                <w:rFonts w:ascii="Arial" w:hAnsi="Arial" w:cs="Arial"/>
              </w:rPr>
              <w:t xml:space="preserve">el segundo semestre de la presente </w:t>
            </w:r>
            <w:r w:rsidRPr="00420F39">
              <w:rPr>
                <w:rFonts w:ascii="Arial" w:hAnsi="Arial" w:cs="Arial"/>
              </w:rPr>
              <w:t>vigencia 201</w:t>
            </w:r>
            <w:r w:rsidR="00EF16C9" w:rsidRPr="00420F39">
              <w:rPr>
                <w:rFonts w:ascii="Arial" w:hAnsi="Arial" w:cs="Arial"/>
              </w:rPr>
              <w:t xml:space="preserve">6, se realizará </w:t>
            </w:r>
            <w:r w:rsidRPr="00420F39">
              <w:rPr>
                <w:rFonts w:ascii="Arial" w:hAnsi="Arial" w:cs="Arial"/>
              </w:rPr>
              <w:t xml:space="preserve">la Mesa </w:t>
            </w:r>
            <w:r w:rsidR="00EF16C9" w:rsidRPr="00420F39">
              <w:rPr>
                <w:rFonts w:ascii="Arial" w:hAnsi="Arial" w:cs="Arial"/>
              </w:rPr>
              <w:t xml:space="preserve">Pública </w:t>
            </w:r>
            <w:r w:rsidR="00EF16C9" w:rsidRPr="00420F39">
              <w:rPr>
                <w:rFonts w:ascii="Arial" w:hAnsi="Arial" w:cs="Arial"/>
                <w:color w:val="000000"/>
                <w:lang w:val="es-CO"/>
              </w:rPr>
              <w:t xml:space="preserve"> el próximo 30 de agosto de 2016 a partir de las </w:t>
            </w:r>
            <w:r w:rsidR="00D41C6C" w:rsidRPr="00420F39">
              <w:rPr>
                <w:rFonts w:ascii="Arial" w:hAnsi="Arial" w:cs="Arial"/>
                <w:color w:val="000000"/>
                <w:lang w:val="es-CO"/>
              </w:rPr>
              <w:t>0</w:t>
            </w:r>
            <w:r w:rsidR="00EF16C9" w:rsidRPr="00420F39">
              <w:rPr>
                <w:rFonts w:ascii="Arial" w:hAnsi="Arial" w:cs="Arial"/>
                <w:color w:val="000000"/>
                <w:lang w:val="es-CO"/>
              </w:rPr>
              <w:t xml:space="preserve">2:00 </w:t>
            </w:r>
            <w:r w:rsidR="00D41C6C" w:rsidRPr="00420F39">
              <w:rPr>
                <w:rFonts w:ascii="Arial" w:hAnsi="Arial" w:cs="Arial"/>
                <w:color w:val="000000"/>
                <w:lang w:val="es-CO"/>
              </w:rPr>
              <w:t>pm</w:t>
            </w:r>
            <w:r w:rsidR="00EF16C9" w:rsidRPr="00420F39">
              <w:rPr>
                <w:rFonts w:ascii="Arial" w:hAnsi="Arial" w:cs="Arial"/>
                <w:color w:val="000000"/>
                <w:lang w:val="es-CO"/>
              </w:rPr>
              <w:t xml:space="preserve">, en las instalaciones del Auditorio </w:t>
            </w:r>
            <w:r w:rsidR="00D41C6C" w:rsidRPr="00420F39">
              <w:rPr>
                <w:rFonts w:ascii="Arial" w:hAnsi="Arial" w:cs="Arial"/>
                <w:color w:val="000000"/>
                <w:lang w:val="es-CO"/>
              </w:rPr>
              <w:t>d</w:t>
            </w:r>
            <w:r w:rsidR="00EF16C9" w:rsidRPr="00420F39">
              <w:rPr>
                <w:rFonts w:ascii="Arial" w:hAnsi="Arial" w:cs="Arial"/>
                <w:color w:val="000000"/>
                <w:lang w:val="es-CO"/>
              </w:rPr>
              <w:t xml:space="preserve">e La Institución Educativa Ángel Ricardo Acosta, en la </w:t>
            </w:r>
            <w:r w:rsidR="00D41C6C" w:rsidRPr="00420F39">
              <w:rPr>
                <w:rFonts w:ascii="Arial" w:hAnsi="Arial" w:cs="Arial"/>
                <w:color w:val="000000"/>
                <w:lang w:val="es-CO"/>
              </w:rPr>
              <w:t>I</w:t>
            </w:r>
            <w:r w:rsidR="00EF16C9" w:rsidRPr="00420F39">
              <w:rPr>
                <w:rFonts w:ascii="Arial" w:hAnsi="Arial" w:cs="Arial"/>
                <w:color w:val="000000"/>
                <w:lang w:val="es-CO"/>
              </w:rPr>
              <w:t xml:space="preserve">nspección de San Antonio De </w:t>
            </w:r>
            <w:proofErr w:type="spellStart"/>
            <w:r w:rsidR="00EF16C9" w:rsidRPr="00420F39">
              <w:rPr>
                <w:rFonts w:ascii="Arial" w:hAnsi="Arial" w:cs="Arial"/>
                <w:color w:val="000000"/>
                <w:lang w:val="es-CO"/>
              </w:rPr>
              <w:t>Getuchá</w:t>
            </w:r>
            <w:proofErr w:type="spellEnd"/>
            <w:r w:rsidR="00D41C6C" w:rsidRPr="00420F39">
              <w:rPr>
                <w:rFonts w:ascii="Arial" w:hAnsi="Arial" w:cs="Arial"/>
                <w:color w:val="000000"/>
                <w:lang w:val="es-CO"/>
              </w:rPr>
              <w:t>,</w:t>
            </w:r>
            <w:r w:rsidR="00EF16C9" w:rsidRPr="00420F39">
              <w:rPr>
                <w:rFonts w:ascii="Arial" w:hAnsi="Arial" w:cs="Arial"/>
                <w:color w:val="000000"/>
                <w:lang w:val="es-CO"/>
              </w:rPr>
              <w:t xml:space="preserve"> </w:t>
            </w:r>
            <w:r w:rsidR="00D41C6C" w:rsidRPr="00420F39">
              <w:rPr>
                <w:rFonts w:ascii="Arial" w:hAnsi="Arial" w:cs="Arial"/>
                <w:color w:val="000000"/>
                <w:lang w:val="es-CO"/>
              </w:rPr>
              <w:t>J</w:t>
            </w:r>
            <w:r w:rsidR="00EF16C9" w:rsidRPr="00420F39">
              <w:rPr>
                <w:rFonts w:ascii="Arial" w:hAnsi="Arial" w:cs="Arial"/>
                <w:color w:val="000000"/>
                <w:lang w:val="es-CO"/>
              </w:rPr>
              <w:t>urisdicción del Municipio De Milán; el propósito del evento es involucrar a todos los Servidores Públicos y en general a la sociedad civil en el procesos de Presentación de oferta institucional, análisis de recursos, inversión y ejecución vigencia 2016, orientados a mejorar la protección integral de la Familia y en especial de la Infancia, Niñez y Adolescencia, en el marco de la Democratización y Control Social que deben practicar las entidades del Estado.</w:t>
            </w:r>
            <w:r w:rsidR="00060D75" w:rsidRPr="00420F39">
              <w:rPr>
                <w:rFonts w:ascii="Arial" w:hAnsi="Arial" w:cs="Arial"/>
                <w:color w:val="000000"/>
                <w:lang w:val="es-CO"/>
              </w:rPr>
              <w:t xml:space="preserve"> </w:t>
            </w:r>
            <w:bookmarkStart w:id="1" w:name="_GoBack"/>
            <w:bookmarkEnd w:id="1"/>
          </w:p>
          <w:p w:rsidR="00461AF8" w:rsidRPr="00420F39" w:rsidRDefault="00461AF8" w:rsidP="00461AF8">
            <w:pPr>
              <w:spacing w:after="0" w:line="240" w:lineRule="auto"/>
              <w:jc w:val="both"/>
              <w:rPr>
                <w:rFonts w:ascii="Arial" w:hAnsi="Arial" w:cs="Arial"/>
                <w:bCs/>
              </w:rPr>
            </w:pPr>
          </w:p>
          <w:p w:rsidR="000A0DD7" w:rsidRPr="00420F39" w:rsidRDefault="00461AF8" w:rsidP="00461AF8">
            <w:pPr>
              <w:spacing w:after="0" w:line="240" w:lineRule="auto"/>
              <w:jc w:val="both"/>
              <w:rPr>
                <w:rFonts w:ascii="Arial" w:hAnsi="Arial" w:cs="Arial"/>
                <w:bCs/>
              </w:rPr>
            </w:pPr>
            <w:r w:rsidRPr="00420F39">
              <w:rPr>
                <w:rFonts w:ascii="Arial" w:hAnsi="Arial" w:cs="Arial"/>
                <w:bCs/>
              </w:rPr>
              <w:t>Se realizar</w:t>
            </w:r>
            <w:r w:rsidR="00857487" w:rsidRPr="00420F39">
              <w:rPr>
                <w:rFonts w:ascii="Arial" w:hAnsi="Arial" w:cs="Arial"/>
                <w:bCs/>
              </w:rPr>
              <w:t>á</w:t>
            </w:r>
            <w:r w:rsidRPr="00420F39">
              <w:rPr>
                <w:rFonts w:ascii="Arial" w:hAnsi="Arial" w:cs="Arial"/>
                <w:bCs/>
              </w:rPr>
              <w:t xml:space="preserve"> la presentación por parte del  ICBF de los servicios y programas que se prestan en el municipio de </w:t>
            </w:r>
            <w:r w:rsidR="000A0DD7" w:rsidRPr="00420F39">
              <w:rPr>
                <w:rFonts w:ascii="Arial" w:hAnsi="Arial" w:cs="Arial"/>
                <w:bCs/>
              </w:rPr>
              <w:t>Milán</w:t>
            </w:r>
            <w:r w:rsidR="00AA3A43" w:rsidRPr="00420F39">
              <w:rPr>
                <w:rFonts w:ascii="Arial" w:hAnsi="Arial" w:cs="Arial"/>
                <w:bCs/>
              </w:rPr>
              <w:t xml:space="preserve"> por macro proceso</w:t>
            </w:r>
            <w:r w:rsidR="000A0DD7" w:rsidRPr="00420F39">
              <w:rPr>
                <w:rFonts w:ascii="Arial" w:hAnsi="Arial" w:cs="Arial"/>
                <w:bCs/>
              </w:rPr>
              <w:t>:</w:t>
            </w:r>
          </w:p>
          <w:p w:rsidR="000A0DD7" w:rsidRPr="00420F39" w:rsidRDefault="000A0DD7" w:rsidP="00461AF8">
            <w:pPr>
              <w:spacing w:after="0" w:line="240" w:lineRule="auto"/>
              <w:jc w:val="both"/>
              <w:rPr>
                <w:rFonts w:ascii="Arial" w:hAnsi="Arial" w:cs="Arial"/>
                <w:bCs/>
              </w:rPr>
            </w:pPr>
          </w:p>
          <w:p w:rsidR="000A0DD7" w:rsidRPr="00420F39" w:rsidRDefault="000A0DD7" w:rsidP="00461AF8">
            <w:pPr>
              <w:spacing w:after="0" w:line="240" w:lineRule="auto"/>
              <w:jc w:val="both"/>
              <w:rPr>
                <w:rFonts w:ascii="Arial" w:hAnsi="Arial" w:cs="Arial"/>
                <w:bCs/>
              </w:rPr>
            </w:pPr>
            <w:r w:rsidRPr="00420F39">
              <w:rPr>
                <w:rFonts w:ascii="Arial" w:hAnsi="Arial" w:cs="Arial"/>
                <w:bCs/>
              </w:rPr>
              <w:t xml:space="preserve">PRIMERA INFANCIA: </w:t>
            </w:r>
          </w:p>
          <w:p w:rsidR="000C2D70" w:rsidRPr="00420F39" w:rsidRDefault="000A0DD7" w:rsidP="00857487">
            <w:pPr>
              <w:spacing w:after="0" w:line="240" w:lineRule="auto"/>
              <w:jc w:val="both"/>
              <w:rPr>
                <w:rFonts w:ascii="Arial" w:hAnsi="Arial" w:cs="Arial"/>
                <w:bCs/>
              </w:rPr>
            </w:pPr>
            <w:r w:rsidRPr="00420F39">
              <w:rPr>
                <w:rFonts w:ascii="Arial" w:hAnsi="Arial" w:cs="Arial"/>
                <w:bCs/>
              </w:rPr>
              <w:t xml:space="preserve"> </w:t>
            </w:r>
            <w:r w:rsidRPr="00420F39">
              <w:rPr>
                <w:rFonts w:ascii="Arial" w:hAnsi="Arial" w:cs="Arial"/>
                <w:bCs/>
                <w:lang w:val="es-CO"/>
              </w:rPr>
              <w:t xml:space="preserve">Hogares Comunitarios: </w:t>
            </w:r>
            <w:r w:rsidRPr="00420F39">
              <w:rPr>
                <w:rFonts w:ascii="Arial" w:hAnsi="Arial" w:cs="Arial"/>
                <w:bCs/>
              </w:rPr>
              <w:t xml:space="preserve">Buscan propiciar el desarrollo integral, el cuidado y la protección de los niños y niñas en condiciones de vulnerabilidad, a través de acciones que promuevan el ejercicio </w:t>
            </w:r>
            <w:r w:rsidRPr="00420F39">
              <w:rPr>
                <w:rFonts w:ascii="Arial" w:hAnsi="Arial" w:cs="Arial"/>
                <w:bCs/>
              </w:rPr>
              <w:lastRenderedPageBreak/>
              <w:t xml:space="preserve">de sus derechos, con la participación activa y organizada de la familia, la comunidad y las entidades territoriales. </w:t>
            </w:r>
          </w:p>
          <w:p w:rsidR="000A0DD7" w:rsidRPr="00420F39" w:rsidRDefault="000A0DD7" w:rsidP="000C2D70">
            <w:pPr>
              <w:pStyle w:val="Prrafodelista"/>
              <w:jc w:val="both"/>
              <w:rPr>
                <w:rFonts w:ascii="Arial" w:hAnsi="Arial" w:cs="Arial"/>
                <w:bCs/>
              </w:rPr>
            </w:pPr>
            <w:r w:rsidRPr="00420F39">
              <w:rPr>
                <w:rFonts w:ascii="Arial" w:hAnsi="Arial" w:cs="Arial"/>
                <w:bCs/>
                <w:lang w:val="es-CO"/>
              </w:rPr>
              <w:t xml:space="preserve">Inversión: </w:t>
            </w:r>
          </w:p>
          <w:tbl>
            <w:tblPr>
              <w:tblW w:w="8920" w:type="dxa"/>
              <w:tblLayout w:type="fixed"/>
              <w:tblCellMar>
                <w:left w:w="70" w:type="dxa"/>
                <w:right w:w="70" w:type="dxa"/>
              </w:tblCellMar>
              <w:tblLook w:val="04A0" w:firstRow="1" w:lastRow="0" w:firstColumn="1" w:lastColumn="0" w:noHBand="0" w:noVBand="1"/>
            </w:tblPr>
            <w:tblGrid>
              <w:gridCol w:w="2860"/>
              <w:gridCol w:w="1180"/>
              <w:gridCol w:w="1180"/>
              <w:gridCol w:w="1180"/>
              <w:gridCol w:w="2520"/>
            </w:tblGrid>
            <w:tr w:rsidR="000A0DD7" w:rsidRPr="00420F39" w:rsidTr="00E6777D">
              <w:trPr>
                <w:trHeight w:val="371"/>
              </w:trPr>
              <w:tc>
                <w:tcPr>
                  <w:tcW w:w="2860" w:type="dxa"/>
                  <w:tcBorders>
                    <w:top w:val="single" w:sz="4" w:space="0" w:color="D3D3D3"/>
                    <w:left w:val="single" w:sz="4" w:space="0" w:color="D3D3D3"/>
                    <w:bottom w:val="single" w:sz="4" w:space="0" w:color="D3D3D3"/>
                    <w:right w:val="single" w:sz="4" w:space="0" w:color="D3D3D3"/>
                  </w:tcBorders>
                  <w:shd w:val="clear" w:color="000000" w:fill="000000"/>
                  <w:vAlign w:val="center"/>
                  <w:hideMark/>
                </w:tcPr>
                <w:p w:rsidR="000A0DD7" w:rsidRPr="00420F39" w:rsidRDefault="000A0DD7" w:rsidP="000A0DD7">
                  <w:pPr>
                    <w:spacing w:after="0" w:line="240" w:lineRule="auto"/>
                    <w:jc w:val="center"/>
                    <w:rPr>
                      <w:rFonts w:ascii="Arial" w:eastAsia="Times New Roman" w:hAnsi="Arial" w:cs="Arial"/>
                      <w:b/>
                      <w:bCs/>
                      <w:color w:val="FFFFFF"/>
                      <w:sz w:val="20"/>
                      <w:szCs w:val="20"/>
                      <w:lang w:val="es-CO" w:eastAsia="es-CO"/>
                    </w:rPr>
                  </w:pPr>
                  <w:r w:rsidRPr="00420F39">
                    <w:rPr>
                      <w:rFonts w:ascii="Arial" w:eastAsia="Times New Roman" w:hAnsi="Arial" w:cs="Arial"/>
                      <w:b/>
                      <w:bCs/>
                      <w:color w:val="FFFFFF"/>
                      <w:sz w:val="20"/>
                      <w:szCs w:val="20"/>
                      <w:lang w:val="es-CO" w:eastAsia="es-CO"/>
                    </w:rPr>
                    <w:t>CZ / MUNICIPIO</w:t>
                  </w:r>
                </w:p>
              </w:tc>
              <w:tc>
                <w:tcPr>
                  <w:tcW w:w="1180" w:type="dxa"/>
                  <w:tcBorders>
                    <w:top w:val="single" w:sz="4" w:space="0" w:color="D3D3D3"/>
                    <w:left w:val="nil"/>
                    <w:bottom w:val="single" w:sz="4" w:space="0" w:color="D3D3D3"/>
                    <w:right w:val="single" w:sz="4" w:space="0" w:color="D3D3D3"/>
                  </w:tcBorders>
                  <w:shd w:val="clear" w:color="000000" w:fill="000000"/>
                  <w:vAlign w:val="center"/>
                  <w:hideMark/>
                </w:tcPr>
                <w:p w:rsidR="000A0DD7" w:rsidRPr="00420F39" w:rsidRDefault="000A0DD7" w:rsidP="000A0DD7">
                  <w:pPr>
                    <w:spacing w:after="0" w:line="240" w:lineRule="auto"/>
                    <w:jc w:val="center"/>
                    <w:rPr>
                      <w:rFonts w:ascii="Arial" w:eastAsia="Times New Roman" w:hAnsi="Arial" w:cs="Arial"/>
                      <w:b/>
                      <w:bCs/>
                      <w:color w:val="FFFFFF"/>
                      <w:sz w:val="20"/>
                      <w:szCs w:val="20"/>
                      <w:lang w:val="es-CO" w:eastAsia="es-CO"/>
                    </w:rPr>
                  </w:pPr>
                  <w:r w:rsidRPr="00420F39">
                    <w:rPr>
                      <w:rFonts w:ascii="Arial" w:eastAsia="Times New Roman" w:hAnsi="Arial" w:cs="Arial"/>
                      <w:b/>
                      <w:bCs/>
                      <w:color w:val="FFFFFF"/>
                      <w:sz w:val="20"/>
                      <w:szCs w:val="20"/>
                      <w:lang w:val="es-CO" w:eastAsia="es-CO"/>
                    </w:rPr>
                    <w:t>UDS</w:t>
                  </w:r>
                </w:p>
              </w:tc>
              <w:tc>
                <w:tcPr>
                  <w:tcW w:w="1180" w:type="dxa"/>
                  <w:tcBorders>
                    <w:top w:val="single" w:sz="4" w:space="0" w:color="D3D3D3"/>
                    <w:left w:val="nil"/>
                    <w:bottom w:val="single" w:sz="4" w:space="0" w:color="D3D3D3"/>
                    <w:right w:val="single" w:sz="4" w:space="0" w:color="D3D3D3"/>
                  </w:tcBorders>
                  <w:shd w:val="clear" w:color="000000" w:fill="000000"/>
                  <w:vAlign w:val="center"/>
                  <w:hideMark/>
                </w:tcPr>
                <w:p w:rsidR="000A0DD7" w:rsidRPr="00420F39" w:rsidRDefault="000A0DD7" w:rsidP="000A0DD7">
                  <w:pPr>
                    <w:spacing w:after="0" w:line="240" w:lineRule="auto"/>
                    <w:jc w:val="center"/>
                    <w:rPr>
                      <w:rFonts w:ascii="Arial" w:eastAsia="Times New Roman" w:hAnsi="Arial" w:cs="Arial"/>
                      <w:b/>
                      <w:bCs/>
                      <w:color w:val="FFFFFF"/>
                      <w:sz w:val="20"/>
                      <w:szCs w:val="20"/>
                      <w:lang w:val="es-CO" w:eastAsia="es-CO"/>
                    </w:rPr>
                  </w:pPr>
                  <w:r w:rsidRPr="00420F39">
                    <w:rPr>
                      <w:rFonts w:ascii="Arial" w:eastAsia="Times New Roman" w:hAnsi="Arial" w:cs="Arial"/>
                      <w:b/>
                      <w:bCs/>
                      <w:color w:val="FFFFFF"/>
                      <w:sz w:val="20"/>
                      <w:szCs w:val="20"/>
                      <w:lang w:val="es-CO" w:eastAsia="es-CO"/>
                    </w:rPr>
                    <w:t>CUPOS</w:t>
                  </w:r>
                </w:p>
              </w:tc>
              <w:tc>
                <w:tcPr>
                  <w:tcW w:w="1180" w:type="dxa"/>
                  <w:tcBorders>
                    <w:top w:val="single" w:sz="4" w:space="0" w:color="D3D3D3"/>
                    <w:left w:val="nil"/>
                    <w:bottom w:val="single" w:sz="4" w:space="0" w:color="D3D3D3"/>
                    <w:right w:val="single" w:sz="4" w:space="0" w:color="D3D3D3"/>
                  </w:tcBorders>
                  <w:shd w:val="clear" w:color="000000" w:fill="000000"/>
                  <w:vAlign w:val="center"/>
                  <w:hideMark/>
                </w:tcPr>
                <w:p w:rsidR="000A0DD7" w:rsidRPr="00420F39" w:rsidRDefault="000A0DD7" w:rsidP="000A0DD7">
                  <w:pPr>
                    <w:spacing w:after="0" w:line="240" w:lineRule="auto"/>
                    <w:jc w:val="center"/>
                    <w:rPr>
                      <w:rFonts w:ascii="Arial" w:eastAsia="Times New Roman" w:hAnsi="Arial" w:cs="Arial"/>
                      <w:b/>
                      <w:bCs/>
                      <w:color w:val="FFFFFF"/>
                      <w:sz w:val="20"/>
                      <w:szCs w:val="20"/>
                      <w:lang w:val="es-CO" w:eastAsia="es-CO"/>
                    </w:rPr>
                  </w:pPr>
                  <w:r w:rsidRPr="00420F39">
                    <w:rPr>
                      <w:rFonts w:ascii="Arial" w:eastAsia="Times New Roman" w:hAnsi="Arial" w:cs="Arial"/>
                      <w:b/>
                      <w:bCs/>
                      <w:color w:val="FFFFFF"/>
                      <w:sz w:val="20"/>
                      <w:szCs w:val="20"/>
                      <w:lang w:val="es-CO" w:eastAsia="es-CO"/>
                    </w:rPr>
                    <w:t>USUA</w:t>
                  </w:r>
                </w:p>
              </w:tc>
              <w:tc>
                <w:tcPr>
                  <w:tcW w:w="2520" w:type="dxa"/>
                  <w:tcBorders>
                    <w:top w:val="single" w:sz="4" w:space="0" w:color="D3D3D3"/>
                    <w:left w:val="nil"/>
                    <w:bottom w:val="single" w:sz="4" w:space="0" w:color="D3D3D3"/>
                    <w:right w:val="single" w:sz="4" w:space="0" w:color="D3D3D3"/>
                  </w:tcBorders>
                  <w:shd w:val="clear" w:color="000000" w:fill="000000"/>
                  <w:vAlign w:val="center"/>
                  <w:hideMark/>
                </w:tcPr>
                <w:p w:rsidR="000A0DD7" w:rsidRPr="00420F39" w:rsidRDefault="000A0DD7" w:rsidP="000A0DD7">
                  <w:pPr>
                    <w:spacing w:after="0" w:line="240" w:lineRule="auto"/>
                    <w:jc w:val="center"/>
                    <w:rPr>
                      <w:rFonts w:ascii="Arial" w:eastAsia="Times New Roman" w:hAnsi="Arial" w:cs="Arial"/>
                      <w:b/>
                      <w:bCs/>
                      <w:color w:val="FFFFFF"/>
                      <w:sz w:val="20"/>
                      <w:szCs w:val="20"/>
                      <w:lang w:val="es-CO" w:eastAsia="es-CO"/>
                    </w:rPr>
                  </w:pPr>
                  <w:r w:rsidRPr="00420F39">
                    <w:rPr>
                      <w:rFonts w:ascii="Arial" w:eastAsia="Times New Roman" w:hAnsi="Arial" w:cs="Arial"/>
                      <w:b/>
                      <w:bCs/>
                      <w:color w:val="FFFFFF"/>
                      <w:sz w:val="20"/>
                      <w:szCs w:val="20"/>
                      <w:lang w:val="es-CO" w:eastAsia="es-CO"/>
                    </w:rPr>
                    <w:t xml:space="preserve">PRESUPUESTO </w:t>
                  </w:r>
                </w:p>
              </w:tc>
            </w:tr>
            <w:tr w:rsidR="000A0DD7" w:rsidRPr="00420F39" w:rsidTr="00E6777D">
              <w:trPr>
                <w:trHeight w:val="122"/>
              </w:trPr>
              <w:tc>
                <w:tcPr>
                  <w:tcW w:w="2860" w:type="dxa"/>
                  <w:tcBorders>
                    <w:top w:val="nil"/>
                    <w:left w:val="single" w:sz="4" w:space="0" w:color="D3D3D3"/>
                    <w:bottom w:val="single" w:sz="4" w:space="0" w:color="D3D3D3"/>
                    <w:right w:val="single" w:sz="4" w:space="0" w:color="D3D3D3"/>
                  </w:tcBorders>
                  <w:shd w:val="clear" w:color="auto" w:fill="auto"/>
                  <w:hideMark/>
                </w:tcPr>
                <w:p w:rsidR="000A0DD7" w:rsidRPr="00420F39" w:rsidRDefault="000A0DD7" w:rsidP="000A0DD7">
                  <w:pPr>
                    <w:spacing w:after="0" w:line="240" w:lineRule="auto"/>
                    <w:rPr>
                      <w:rFonts w:ascii="Arial" w:eastAsia="Times New Roman" w:hAnsi="Arial" w:cs="Arial"/>
                      <w:color w:val="000000"/>
                      <w:sz w:val="20"/>
                      <w:szCs w:val="20"/>
                      <w:lang w:val="es-CO" w:eastAsia="es-CO"/>
                    </w:rPr>
                  </w:pPr>
                  <w:r w:rsidRPr="00420F39">
                    <w:rPr>
                      <w:rFonts w:ascii="Arial" w:eastAsia="Times New Roman" w:hAnsi="Arial" w:cs="Arial"/>
                      <w:color w:val="000000"/>
                      <w:sz w:val="20"/>
                      <w:szCs w:val="20"/>
                      <w:lang w:val="es-CO" w:eastAsia="es-CO"/>
                    </w:rPr>
                    <w:t>MILAN</w:t>
                  </w:r>
                </w:p>
              </w:tc>
              <w:tc>
                <w:tcPr>
                  <w:tcW w:w="1180" w:type="dxa"/>
                  <w:tcBorders>
                    <w:top w:val="nil"/>
                    <w:left w:val="nil"/>
                    <w:bottom w:val="single" w:sz="4" w:space="0" w:color="D3D3D3"/>
                    <w:right w:val="single" w:sz="4" w:space="0" w:color="D3D3D3"/>
                  </w:tcBorders>
                  <w:shd w:val="clear" w:color="auto" w:fill="auto"/>
                  <w:hideMark/>
                </w:tcPr>
                <w:p w:rsidR="000A0DD7" w:rsidRPr="00420F39" w:rsidRDefault="000A0DD7" w:rsidP="000A0DD7">
                  <w:pPr>
                    <w:spacing w:after="0" w:line="240" w:lineRule="auto"/>
                    <w:jc w:val="center"/>
                    <w:rPr>
                      <w:rFonts w:ascii="Arial" w:eastAsia="Times New Roman" w:hAnsi="Arial" w:cs="Arial"/>
                      <w:color w:val="000000"/>
                      <w:sz w:val="20"/>
                      <w:szCs w:val="20"/>
                      <w:lang w:val="es-CO" w:eastAsia="es-CO"/>
                    </w:rPr>
                  </w:pPr>
                  <w:r w:rsidRPr="00420F39">
                    <w:rPr>
                      <w:rFonts w:ascii="Arial" w:eastAsia="Times New Roman" w:hAnsi="Arial" w:cs="Arial"/>
                      <w:color w:val="000000"/>
                      <w:sz w:val="20"/>
                      <w:szCs w:val="20"/>
                      <w:lang w:val="es-CO" w:eastAsia="es-CO"/>
                    </w:rPr>
                    <w:t>8</w:t>
                  </w:r>
                </w:p>
              </w:tc>
              <w:tc>
                <w:tcPr>
                  <w:tcW w:w="1180" w:type="dxa"/>
                  <w:tcBorders>
                    <w:top w:val="nil"/>
                    <w:left w:val="nil"/>
                    <w:bottom w:val="single" w:sz="4" w:space="0" w:color="D3D3D3"/>
                    <w:right w:val="single" w:sz="4" w:space="0" w:color="D3D3D3"/>
                  </w:tcBorders>
                  <w:shd w:val="clear" w:color="auto" w:fill="auto"/>
                  <w:hideMark/>
                </w:tcPr>
                <w:p w:rsidR="000A0DD7" w:rsidRPr="00420F39" w:rsidRDefault="000A0DD7" w:rsidP="000A0DD7">
                  <w:pPr>
                    <w:spacing w:after="0" w:line="240" w:lineRule="auto"/>
                    <w:jc w:val="center"/>
                    <w:rPr>
                      <w:rFonts w:ascii="Arial" w:eastAsia="Times New Roman" w:hAnsi="Arial" w:cs="Arial"/>
                      <w:color w:val="000000"/>
                      <w:sz w:val="20"/>
                      <w:szCs w:val="20"/>
                      <w:lang w:val="es-CO" w:eastAsia="es-CO"/>
                    </w:rPr>
                  </w:pPr>
                  <w:r w:rsidRPr="00420F39">
                    <w:rPr>
                      <w:rFonts w:ascii="Arial" w:eastAsia="Times New Roman" w:hAnsi="Arial" w:cs="Arial"/>
                      <w:color w:val="000000"/>
                      <w:sz w:val="20"/>
                      <w:szCs w:val="20"/>
                      <w:lang w:val="es-CO" w:eastAsia="es-CO"/>
                    </w:rPr>
                    <w:t>112</w:t>
                  </w:r>
                </w:p>
              </w:tc>
              <w:tc>
                <w:tcPr>
                  <w:tcW w:w="1180" w:type="dxa"/>
                  <w:tcBorders>
                    <w:top w:val="nil"/>
                    <w:left w:val="nil"/>
                    <w:bottom w:val="single" w:sz="4" w:space="0" w:color="D3D3D3"/>
                    <w:right w:val="single" w:sz="4" w:space="0" w:color="D3D3D3"/>
                  </w:tcBorders>
                  <w:shd w:val="clear" w:color="auto" w:fill="auto"/>
                  <w:hideMark/>
                </w:tcPr>
                <w:p w:rsidR="000A0DD7" w:rsidRPr="00420F39" w:rsidRDefault="000A0DD7" w:rsidP="000A0DD7">
                  <w:pPr>
                    <w:spacing w:after="0" w:line="240" w:lineRule="auto"/>
                    <w:jc w:val="center"/>
                    <w:rPr>
                      <w:rFonts w:ascii="Arial" w:eastAsia="Times New Roman" w:hAnsi="Arial" w:cs="Arial"/>
                      <w:color w:val="000000"/>
                      <w:sz w:val="20"/>
                      <w:szCs w:val="20"/>
                      <w:lang w:val="es-CO" w:eastAsia="es-CO"/>
                    </w:rPr>
                  </w:pPr>
                  <w:r w:rsidRPr="00420F39">
                    <w:rPr>
                      <w:rFonts w:ascii="Arial" w:eastAsia="Times New Roman" w:hAnsi="Arial" w:cs="Arial"/>
                      <w:color w:val="000000"/>
                      <w:sz w:val="20"/>
                      <w:szCs w:val="20"/>
                      <w:lang w:val="es-CO" w:eastAsia="es-CO"/>
                    </w:rPr>
                    <w:t>112</w:t>
                  </w:r>
                </w:p>
              </w:tc>
              <w:tc>
                <w:tcPr>
                  <w:tcW w:w="2520" w:type="dxa"/>
                  <w:tcBorders>
                    <w:top w:val="nil"/>
                    <w:left w:val="nil"/>
                    <w:bottom w:val="single" w:sz="4" w:space="0" w:color="D3D3D3"/>
                    <w:right w:val="single" w:sz="4" w:space="0" w:color="D3D3D3"/>
                  </w:tcBorders>
                  <w:shd w:val="clear" w:color="auto" w:fill="auto"/>
                  <w:hideMark/>
                </w:tcPr>
                <w:p w:rsidR="000A0DD7" w:rsidRPr="00420F39" w:rsidRDefault="000A0DD7" w:rsidP="000C2D70">
                  <w:pPr>
                    <w:spacing w:after="0" w:line="240" w:lineRule="auto"/>
                    <w:jc w:val="center"/>
                    <w:rPr>
                      <w:rFonts w:ascii="Arial" w:eastAsia="Times New Roman" w:hAnsi="Arial" w:cs="Arial"/>
                      <w:color w:val="000000"/>
                      <w:sz w:val="20"/>
                      <w:szCs w:val="20"/>
                      <w:lang w:val="es-CO" w:eastAsia="es-CO"/>
                    </w:rPr>
                  </w:pPr>
                  <w:r w:rsidRPr="00420F39">
                    <w:rPr>
                      <w:rFonts w:ascii="Arial" w:eastAsia="Times New Roman" w:hAnsi="Arial" w:cs="Arial"/>
                      <w:color w:val="000000"/>
                      <w:sz w:val="20"/>
                      <w:szCs w:val="20"/>
                      <w:lang w:val="es-CO" w:eastAsia="es-CO"/>
                    </w:rPr>
                    <w:t>$139.419.860</w:t>
                  </w:r>
                </w:p>
              </w:tc>
            </w:tr>
          </w:tbl>
          <w:p w:rsidR="00E6777D" w:rsidRPr="00420F39" w:rsidRDefault="00E6777D" w:rsidP="00E6777D">
            <w:pPr>
              <w:pStyle w:val="Prrafodelista"/>
              <w:spacing w:line="240" w:lineRule="auto"/>
              <w:jc w:val="both"/>
              <w:rPr>
                <w:rFonts w:ascii="Arial" w:hAnsi="Arial" w:cs="Arial"/>
                <w:bCs/>
                <w:lang w:val="es-CO"/>
              </w:rPr>
            </w:pPr>
          </w:p>
          <w:p w:rsidR="000C2D70" w:rsidRPr="00420F39" w:rsidRDefault="000C2D70" w:rsidP="0038477E">
            <w:pPr>
              <w:pStyle w:val="Prrafodelista"/>
              <w:numPr>
                <w:ilvl w:val="0"/>
                <w:numId w:val="28"/>
              </w:numPr>
              <w:spacing w:line="240" w:lineRule="auto"/>
              <w:jc w:val="both"/>
              <w:rPr>
                <w:rFonts w:ascii="Arial" w:hAnsi="Arial" w:cs="Arial"/>
                <w:bCs/>
                <w:lang w:val="es-CO"/>
              </w:rPr>
            </w:pPr>
            <w:r w:rsidRPr="00420F39">
              <w:rPr>
                <w:rFonts w:ascii="Arial" w:hAnsi="Arial" w:cs="Arial"/>
                <w:bCs/>
              </w:rPr>
              <w:t xml:space="preserve">CDI Modalidad Familiar: </w:t>
            </w:r>
            <w:r w:rsidRPr="00420F39">
              <w:rPr>
                <w:rFonts w:ascii="Arial" w:hAnsi="Arial" w:cs="Arial"/>
                <w:bCs/>
                <w:lang w:val="es-CO"/>
              </w:rPr>
              <w:t>Garantizar el servicio de educación inicial, cuidado y nutrición a niños y niñas desde la gestación hasta menores de 5 años, en entornos comunitarios y el hogar, en el marco de la atención integral y diferencial, a través de acciones pedagógicas con los niños y niñas, de formación y acompañamiento con las familias, de nutrición; así como la gestión para promover los derechos de salud, protección y participación que permitan favorecer su desarrollo integral.</w:t>
            </w:r>
          </w:p>
          <w:p w:rsidR="000C2D70" w:rsidRPr="00420F39" w:rsidRDefault="000C2D70" w:rsidP="009E5B76">
            <w:pPr>
              <w:pStyle w:val="Prrafodelista"/>
              <w:spacing w:line="240" w:lineRule="auto"/>
              <w:jc w:val="both"/>
              <w:rPr>
                <w:rFonts w:ascii="Arial" w:hAnsi="Arial" w:cs="Arial"/>
                <w:bCs/>
                <w:lang w:val="es-CO"/>
              </w:rPr>
            </w:pPr>
            <w:r w:rsidRPr="00420F39">
              <w:rPr>
                <w:rFonts w:ascii="Arial" w:hAnsi="Arial" w:cs="Arial"/>
                <w:bCs/>
                <w:lang w:val="es-CO"/>
              </w:rPr>
              <w:t xml:space="preserve">Inversión: </w:t>
            </w:r>
          </w:p>
          <w:tbl>
            <w:tblPr>
              <w:tblW w:w="8920" w:type="dxa"/>
              <w:tblLayout w:type="fixed"/>
              <w:tblCellMar>
                <w:left w:w="70" w:type="dxa"/>
                <w:right w:w="70" w:type="dxa"/>
              </w:tblCellMar>
              <w:tblLook w:val="04A0" w:firstRow="1" w:lastRow="0" w:firstColumn="1" w:lastColumn="0" w:noHBand="0" w:noVBand="1"/>
            </w:tblPr>
            <w:tblGrid>
              <w:gridCol w:w="2860"/>
              <w:gridCol w:w="1180"/>
              <w:gridCol w:w="1180"/>
              <w:gridCol w:w="1180"/>
              <w:gridCol w:w="2520"/>
            </w:tblGrid>
            <w:tr w:rsidR="000C2D70" w:rsidRPr="00420F39" w:rsidTr="00E6777D">
              <w:trPr>
                <w:trHeight w:val="469"/>
              </w:trPr>
              <w:tc>
                <w:tcPr>
                  <w:tcW w:w="2860" w:type="dxa"/>
                  <w:tcBorders>
                    <w:top w:val="single" w:sz="4" w:space="0" w:color="D3D3D3"/>
                    <w:left w:val="single" w:sz="4" w:space="0" w:color="D3D3D3"/>
                    <w:bottom w:val="single" w:sz="4" w:space="0" w:color="D3D3D3"/>
                    <w:right w:val="single" w:sz="4" w:space="0" w:color="D3D3D3"/>
                  </w:tcBorders>
                  <w:shd w:val="clear" w:color="000000" w:fill="000000"/>
                  <w:vAlign w:val="center"/>
                  <w:hideMark/>
                </w:tcPr>
                <w:p w:rsidR="000C2D70" w:rsidRPr="00420F39" w:rsidRDefault="000C2D70" w:rsidP="000C2D70">
                  <w:pPr>
                    <w:spacing w:after="0" w:line="240" w:lineRule="auto"/>
                    <w:jc w:val="center"/>
                    <w:rPr>
                      <w:rFonts w:ascii="Arial" w:eastAsia="Times New Roman" w:hAnsi="Arial" w:cs="Arial"/>
                      <w:b/>
                      <w:bCs/>
                      <w:color w:val="FFFFFF"/>
                      <w:sz w:val="20"/>
                      <w:szCs w:val="20"/>
                      <w:lang w:val="es-CO" w:eastAsia="es-CO"/>
                    </w:rPr>
                  </w:pPr>
                  <w:r w:rsidRPr="00420F39">
                    <w:rPr>
                      <w:rFonts w:ascii="Arial" w:eastAsia="Times New Roman" w:hAnsi="Arial" w:cs="Arial"/>
                      <w:b/>
                      <w:bCs/>
                      <w:color w:val="FFFFFF"/>
                      <w:sz w:val="20"/>
                      <w:szCs w:val="20"/>
                      <w:lang w:val="es-CO" w:eastAsia="es-CO"/>
                    </w:rPr>
                    <w:t>CZ / MUNICIPIO</w:t>
                  </w:r>
                </w:p>
              </w:tc>
              <w:tc>
                <w:tcPr>
                  <w:tcW w:w="1180" w:type="dxa"/>
                  <w:tcBorders>
                    <w:top w:val="single" w:sz="4" w:space="0" w:color="D3D3D3"/>
                    <w:left w:val="nil"/>
                    <w:bottom w:val="single" w:sz="4" w:space="0" w:color="D3D3D3"/>
                    <w:right w:val="single" w:sz="4" w:space="0" w:color="D3D3D3"/>
                  </w:tcBorders>
                  <w:shd w:val="clear" w:color="000000" w:fill="000000"/>
                  <w:vAlign w:val="center"/>
                  <w:hideMark/>
                </w:tcPr>
                <w:p w:rsidR="000C2D70" w:rsidRPr="00420F39" w:rsidRDefault="000C2D70" w:rsidP="000C2D70">
                  <w:pPr>
                    <w:spacing w:after="0" w:line="240" w:lineRule="auto"/>
                    <w:jc w:val="center"/>
                    <w:rPr>
                      <w:rFonts w:ascii="Arial" w:eastAsia="Times New Roman" w:hAnsi="Arial" w:cs="Arial"/>
                      <w:b/>
                      <w:bCs/>
                      <w:color w:val="FFFFFF"/>
                      <w:sz w:val="20"/>
                      <w:szCs w:val="20"/>
                      <w:lang w:val="es-CO" w:eastAsia="es-CO"/>
                    </w:rPr>
                  </w:pPr>
                  <w:r w:rsidRPr="00420F39">
                    <w:rPr>
                      <w:rFonts w:ascii="Arial" w:eastAsia="Times New Roman" w:hAnsi="Arial" w:cs="Arial"/>
                      <w:b/>
                      <w:bCs/>
                      <w:color w:val="FFFFFF"/>
                      <w:sz w:val="20"/>
                      <w:szCs w:val="20"/>
                      <w:lang w:val="es-CO" w:eastAsia="es-CO"/>
                    </w:rPr>
                    <w:t>UDS</w:t>
                  </w:r>
                </w:p>
              </w:tc>
              <w:tc>
                <w:tcPr>
                  <w:tcW w:w="1180" w:type="dxa"/>
                  <w:tcBorders>
                    <w:top w:val="single" w:sz="4" w:space="0" w:color="D3D3D3"/>
                    <w:left w:val="nil"/>
                    <w:bottom w:val="single" w:sz="4" w:space="0" w:color="D3D3D3"/>
                    <w:right w:val="single" w:sz="4" w:space="0" w:color="D3D3D3"/>
                  </w:tcBorders>
                  <w:shd w:val="clear" w:color="000000" w:fill="000000"/>
                  <w:vAlign w:val="center"/>
                  <w:hideMark/>
                </w:tcPr>
                <w:p w:rsidR="000C2D70" w:rsidRPr="00420F39" w:rsidRDefault="000C2D70" w:rsidP="000C2D70">
                  <w:pPr>
                    <w:spacing w:after="0" w:line="240" w:lineRule="auto"/>
                    <w:jc w:val="center"/>
                    <w:rPr>
                      <w:rFonts w:ascii="Arial" w:eastAsia="Times New Roman" w:hAnsi="Arial" w:cs="Arial"/>
                      <w:b/>
                      <w:bCs/>
                      <w:color w:val="FFFFFF"/>
                      <w:sz w:val="20"/>
                      <w:szCs w:val="20"/>
                      <w:lang w:val="es-CO" w:eastAsia="es-CO"/>
                    </w:rPr>
                  </w:pPr>
                  <w:r w:rsidRPr="00420F39">
                    <w:rPr>
                      <w:rFonts w:ascii="Arial" w:eastAsia="Times New Roman" w:hAnsi="Arial" w:cs="Arial"/>
                      <w:b/>
                      <w:bCs/>
                      <w:color w:val="FFFFFF"/>
                      <w:sz w:val="20"/>
                      <w:szCs w:val="20"/>
                      <w:lang w:val="es-CO" w:eastAsia="es-CO"/>
                    </w:rPr>
                    <w:t>CUPOS</w:t>
                  </w:r>
                </w:p>
              </w:tc>
              <w:tc>
                <w:tcPr>
                  <w:tcW w:w="1180" w:type="dxa"/>
                  <w:tcBorders>
                    <w:top w:val="single" w:sz="4" w:space="0" w:color="D3D3D3"/>
                    <w:left w:val="nil"/>
                    <w:bottom w:val="single" w:sz="4" w:space="0" w:color="D3D3D3"/>
                    <w:right w:val="single" w:sz="4" w:space="0" w:color="D3D3D3"/>
                  </w:tcBorders>
                  <w:shd w:val="clear" w:color="000000" w:fill="000000"/>
                  <w:vAlign w:val="center"/>
                  <w:hideMark/>
                </w:tcPr>
                <w:p w:rsidR="000C2D70" w:rsidRPr="00420F39" w:rsidRDefault="000C2D70" w:rsidP="000C2D70">
                  <w:pPr>
                    <w:spacing w:after="0" w:line="240" w:lineRule="auto"/>
                    <w:jc w:val="center"/>
                    <w:rPr>
                      <w:rFonts w:ascii="Arial" w:eastAsia="Times New Roman" w:hAnsi="Arial" w:cs="Arial"/>
                      <w:b/>
                      <w:bCs/>
                      <w:color w:val="FFFFFF"/>
                      <w:sz w:val="20"/>
                      <w:szCs w:val="20"/>
                      <w:lang w:val="es-CO" w:eastAsia="es-CO"/>
                    </w:rPr>
                  </w:pPr>
                  <w:r w:rsidRPr="00420F39">
                    <w:rPr>
                      <w:rFonts w:ascii="Arial" w:eastAsia="Times New Roman" w:hAnsi="Arial" w:cs="Arial"/>
                      <w:b/>
                      <w:bCs/>
                      <w:color w:val="FFFFFF"/>
                      <w:sz w:val="20"/>
                      <w:szCs w:val="20"/>
                      <w:lang w:val="es-CO" w:eastAsia="es-CO"/>
                    </w:rPr>
                    <w:t>USUA</w:t>
                  </w:r>
                </w:p>
              </w:tc>
              <w:tc>
                <w:tcPr>
                  <w:tcW w:w="2520" w:type="dxa"/>
                  <w:tcBorders>
                    <w:top w:val="single" w:sz="4" w:space="0" w:color="D3D3D3"/>
                    <w:left w:val="nil"/>
                    <w:bottom w:val="single" w:sz="4" w:space="0" w:color="D3D3D3"/>
                    <w:right w:val="single" w:sz="4" w:space="0" w:color="D3D3D3"/>
                  </w:tcBorders>
                  <w:shd w:val="clear" w:color="000000" w:fill="000000"/>
                  <w:vAlign w:val="center"/>
                  <w:hideMark/>
                </w:tcPr>
                <w:p w:rsidR="000C2D70" w:rsidRPr="00420F39" w:rsidRDefault="000C2D70" w:rsidP="000C2D70">
                  <w:pPr>
                    <w:spacing w:after="0" w:line="240" w:lineRule="auto"/>
                    <w:jc w:val="center"/>
                    <w:rPr>
                      <w:rFonts w:ascii="Arial" w:eastAsia="Times New Roman" w:hAnsi="Arial" w:cs="Arial"/>
                      <w:b/>
                      <w:bCs/>
                      <w:color w:val="FFFFFF"/>
                      <w:sz w:val="20"/>
                      <w:szCs w:val="20"/>
                      <w:lang w:val="es-CO" w:eastAsia="es-CO"/>
                    </w:rPr>
                  </w:pPr>
                  <w:r w:rsidRPr="00420F39">
                    <w:rPr>
                      <w:rFonts w:ascii="Arial" w:eastAsia="Times New Roman" w:hAnsi="Arial" w:cs="Arial"/>
                      <w:b/>
                      <w:bCs/>
                      <w:color w:val="FFFFFF"/>
                      <w:sz w:val="20"/>
                      <w:szCs w:val="20"/>
                      <w:lang w:val="es-CO" w:eastAsia="es-CO"/>
                    </w:rPr>
                    <w:t xml:space="preserve">PRESUPUESTO </w:t>
                  </w:r>
                </w:p>
              </w:tc>
            </w:tr>
            <w:tr w:rsidR="000C2D70" w:rsidRPr="00420F39" w:rsidTr="00E6777D">
              <w:trPr>
                <w:trHeight w:val="135"/>
              </w:trPr>
              <w:tc>
                <w:tcPr>
                  <w:tcW w:w="2860" w:type="dxa"/>
                  <w:tcBorders>
                    <w:top w:val="nil"/>
                    <w:left w:val="single" w:sz="4" w:space="0" w:color="D3D3D3"/>
                    <w:bottom w:val="single" w:sz="4" w:space="0" w:color="D3D3D3"/>
                    <w:right w:val="single" w:sz="4" w:space="0" w:color="D3D3D3"/>
                  </w:tcBorders>
                  <w:shd w:val="clear" w:color="auto" w:fill="auto"/>
                  <w:vAlign w:val="center"/>
                  <w:hideMark/>
                </w:tcPr>
                <w:p w:rsidR="000C2D70" w:rsidRPr="00420F39" w:rsidRDefault="000C2D70" w:rsidP="000C2D70">
                  <w:pPr>
                    <w:spacing w:after="0" w:line="240" w:lineRule="auto"/>
                    <w:rPr>
                      <w:rFonts w:ascii="Arial" w:eastAsia="Times New Roman" w:hAnsi="Arial" w:cs="Arial"/>
                      <w:color w:val="000000"/>
                      <w:sz w:val="20"/>
                      <w:szCs w:val="20"/>
                      <w:lang w:val="es-CO" w:eastAsia="es-CO"/>
                    </w:rPr>
                  </w:pPr>
                  <w:r w:rsidRPr="00420F39">
                    <w:rPr>
                      <w:rFonts w:ascii="Arial" w:eastAsia="Times New Roman" w:hAnsi="Arial" w:cs="Arial"/>
                      <w:color w:val="000000"/>
                      <w:sz w:val="20"/>
                      <w:szCs w:val="20"/>
                      <w:lang w:val="es-CO" w:eastAsia="es-CO"/>
                    </w:rPr>
                    <w:t>MILAN</w:t>
                  </w:r>
                </w:p>
              </w:tc>
              <w:tc>
                <w:tcPr>
                  <w:tcW w:w="1180" w:type="dxa"/>
                  <w:tcBorders>
                    <w:top w:val="nil"/>
                    <w:left w:val="nil"/>
                    <w:bottom w:val="single" w:sz="4" w:space="0" w:color="D3D3D3"/>
                    <w:right w:val="single" w:sz="4" w:space="0" w:color="D3D3D3"/>
                  </w:tcBorders>
                  <w:shd w:val="clear" w:color="auto" w:fill="auto"/>
                  <w:vAlign w:val="center"/>
                  <w:hideMark/>
                </w:tcPr>
                <w:p w:rsidR="000C2D70" w:rsidRPr="00420F39" w:rsidRDefault="000C2D70" w:rsidP="000C2D70">
                  <w:pPr>
                    <w:spacing w:after="0" w:line="240" w:lineRule="auto"/>
                    <w:jc w:val="center"/>
                    <w:rPr>
                      <w:rFonts w:ascii="Arial" w:eastAsia="Times New Roman" w:hAnsi="Arial" w:cs="Arial"/>
                      <w:color w:val="000000"/>
                      <w:sz w:val="20"/>
                      <w:szCs w:val="20"/>
                      <w:lang w:val="es-CO" w:eastAsia="es-CO"/>
                    </w:rPr>
                  </w:pPr>
                  <w:r w:rsidRPr="00420F39">
                    <w:rPr>
                      <w:rFonts w:ascii="Arial" w:eastAsia="Times New Roman" w:hAnsi="Arial" w:cs="Arial"/>
                      <w:color w:val="000000"/>
                      <w:sz w:val="20"/>
                      <w:szCs w:val="20"/>
                      <w:lang w:val="es-CO" w:eastAsia="es-CO"/>
                    </w:rPr>
                    <w:t>1</w:t>
                  </w:r>
                </w:p>
              </w:tc>
              <w:tc>
                <w:tcPr>
                  <w:tcW w:w="1180" w:type="dxa"/>
                  <w:tcBorders>
                    <w:top w:val="nil"/>
                    <w:left w:val="nil"/>
                    <w:bottom w:val="single" w:sz="4" w:space="0" w:color="D3D3D3"/>
                    <w:right w:val="single" w:sz="4" w:space="0" w:color="D3D3D3"/>
                  </w:tcBorders>
                  <w:shd w:val="clear" w:color="auto" w:fill="auto"/>
                  <w:vAlign w:val="center"/>
                  <w:hideMark/>
                </w:tcPr>
                <w:p w:rsidR="000C2D70" w:rsidRPr="00420F39" w:rsidRDefault="000C2D70" w:rsidP="000C2D70">
                  <w:pPr>
                    <w:spacing w:after="0" w:line="240" w:lineRule="auto"/>
                    <w:jc w:val="center"/>
                    <w:rPr>
                      <w:rFonts w:ascii="Arial" w:eastAsia="Times New Roman" w:hAnsi="Arial" w:cs="Arial"/>
                      <w:color w:val="000000"/>
                      <w:sz w:val="20"/>
                      <w:szCs w:val="20"/>
                      <w:lang w:val="es-CO" w:eastAsia="es-CO"/>
                    </w:rPr>
                  </w:pPr>
                  <w:r w:rsidRPr="00420F39">
                    <w:rPr>
                      <w:rFonts w:ascii="Arial" w:eastAsia="Times New Roman" w:hAnsi="Arial" w:cs="Arial"/>
                      <w:color w:val="000000"/>
                      <w:sz w:val="20"/>
                      <w:szCs w:val="20"/>
                      <w:lang w:val="es-CO" w:eastAsia="es-CO"/>
                    </w:rPr>
                    <w:t>200</w:t>
                  </w:r>
                </w:p>
              </w:tc>
              <w:tc>
                <w:tcPr>
                  <w:tcW w:w="1180" w:type="dxa"/>
                  <w:tcBorders>
                    <w:top w:val="nil"/>
                    <w:left w:val="nil"/>
                    <w:bottom w:val="single" w:sz="4" w:space="0" w:color="D3D3D3"/>
                    <w:right w:val="single" w:sz="4" w:space="0" w:color="D3D3D3"/>
                  </w:tcBorders>
                  <w:shd w:val="clear" w:color="auto" w:fill="auto"/>
                  <w:vAlign w:val="center"/>
                  <w:hideMark/>
                </w:tcPr>
                <w:p w:rsidR="000C2D70" w:rsidRPr="00420F39" w:rsidRDefault="000C2D70" w:rsidP="000C2D70">
                  <w:pPr>
                    <w:spacing w:after="0" w:line="240" w:lineRule="auto"/>
                    <w:jc w:val="center"/>
                    <w:rPr>
                      <w:rFonts w:ascii="Arial" w:eastAsia="Times New Roman" w:hAnsi="Arial" w:cs="Arial"/>
                      <w:color w:val="000000"/>
                      <w:sz w:val="20"/>
                      <w:szCs w:val="20"/>
                      <w:lang w:val="es-CO" w:eastAsia="es-CO"/>
                    </w:rPr>
                  </w:pPr>
                  <w:r w:rsidRPr="00420F39">
                    <w:rPr>
                      <w:rFonts w:ascii="Arial" w:eastAsia="Times New Roman" w:hAnsi="Arial" w:cs="Arial"/>
                      <w:color w:val="000000"/>
                      <w:sz w:val="20"/>
                      <w:szCs w:val="20"/>
                      <w:lang w:val="es-CO" w:eastAsia="es-CO"/>
                    </w:rPr>
                    <w:t>200</w:t>
                  </w:r>
                </w:p>
              </w:tc>
              <w:tc>
                <w:tcPr>
                  <w:tcW w:w="2520" w:type="dxa"/>
                  <w:tcBorders>
                    <w:top w:val="nil"/>
                    <w:left w:val="nil"/>
                    <w:bottom w:val="single" w:sz="4" w:space="0" w:color="D3D3D3"/>
                    <w:right w:val="single" w:sz="4" w:space="0" w:color="D3D3D3"/>
                  </w:tcBorders>
                  <w:shd w:val="clear" w:color="auto" w:fill="auto"/>
                  <w:vAlign w:val="center"/>
                  <w:hideMark/>
                </w:tcPr>
                <w:p w:rsidR="000C2D70" w:rsidRPr="00420F39" w:rsidRDefault="000C2D70" w:rsidP="000C2D70">
                  <w:pPr>
                    <w:spacing w:after="0" w:line="240" w:lineRule="auto"/>
                    <w:jc w:val="center"/>
                    <w:rPr>
                      <w:rFonts w:ascii="Arial" w:eastAsia="Times New Roman" w:hAnsi="Arial" w:cs="Arial"/>
                      <w:color w:val="000000"/>
                      <w:sz w:val="20"/>
                      <w:szCs w:val="20"/>
                      <w:lang w:val="es-CO" w:eastAsia="es-CO"/>
                    </w:rPr>
                  </w:pPr>
                  <w:r w:rsidRPr="00420F39">
                    <w:rPr>
                      <w:rFonts w:ascii="Arial" w:eastAsia="Times New Roman" w:hAnsi="Arial" w:cs="Arial"/>
                      <w:color w:val="000000"/>
                      <w:sz w:val="20"/>
                      <w:szCs w:val="20"/>
                      <w:lang w:val="es-CO" w:eastAsia="es-CO"/>
                    </w:rPr>
                    <w:t>$374.925.600</w:t>
                  </w:r>
                </w:p>
              </w:tc>
            </w:tr>
          </w:tbl>
          <w:p w:rsidR="000C2D70" w:rsidRPr="00420F39" w:rsidRDefault="000C2D70" w:rsidP="000C2D70">
            <w:pPr>
              <w:pStyle w:val="Prrafodelista"/>
              <w:spacing w:line="240" w:lineRule="auto"/>
              <w:jc w:val="both"/>
              <w:rPr>
                <w:rFonts w:ascii="Arial" w:hAnsi="Arial" w:cs="Arial"/>
                <w:bCs/>
                <w:lang w:val="es-CO"/>
              </w:rPr>
            </w:pPr>
          </w:p>
          <w:p w:rsidR="000A0DD7" w:rsidRPr="00420F39" w:rsidRDefault="00E6777D" w:rsidP="000C2D70">
            <w:pPr>
              <w:pStyle w:val="Prrafodelista"/>
              <w:spacing w:after="0" w:line="240" w:lineRule="auto"/>
              <w:jc w:val="both"/>
              <w:rPr>
                <w:rFonts w:ascii="Arial" w:hAnsi="Arial" w:cs="Arial"/>
                <w:bCs/>
              </w:rPr>
            </w:pPr>
            <w:r w:rsidRPr="00420F39">
              <w:rPr>
                <w:rFonts w:ascii="Arial" w:hAnsi="Arial" w:cs="Arial"/>
                <w:bCs/>
              </w:rPr>
              <w:t xml:space="preserve">CDI Sin Arriendo: </w:t>
            </w:r>
          </w:p>
          <w:tbl>
            <w:tblPr>
              <w:tblW w:w="8920" w:type="dxa"/>
              <w:tblLayout w:type="fixed"/>
              <w:tblCellMar>
                <w:left w:w="70" w:type="dxa"/>
                <w:right w:w="70" w:type="dxa"/>
              </w:tblCellMar>
              <w:tblLook w:val="04A0" w:firstRow="1" w:lastRow="0" w:firstColumn="1" w:lastColumn="0" w:noHBand="0" w:noVBand="1"/>
            </w:tblPr>
            <w:tblGrid>
              <w:gridCol w:w="2860"/>
              <w:gridCol w:w="1180"/>
              <w:gridCol w:w="1180"/>
              <w:gridCol w:w="1180"/>
              <w:gridCol w:w="2520"/>
            </w:tblGrid>
            <w:tr w:rsidR="00E6777D" w:rsidRPr="00420F39" w:rsidTr="00E6777D">
              <w:trPr>
                <w:trHeight w:val="374"/>
              </w:trPr>
              <w:tc>
                <w:tcPr>
                  <w:tcW w:w="2860" w:type="dxa"/>
                  <w:tcBorders>
                    <w:top w:val="single" w:sz="4" w:space="0" w:color="D3D3D3"/>
                    <w:left w:val="single" w:sz="4" w:space="0" w:color="D3D3D3"/>
                    <w:bottom w:val="single" w:sz="4" w:space="0" w:color="D3D3D3"/>
                    <w:right w:val="single" w:sz="4" w:space="0" w:color="D3D3D3"/>
                  </w:tcBorders>
                  <w:shd w:val="clear" w:color="000000" w:fill="000000"/>
                  <w:vAlign w:val="center"/>
                  <w:hideMark/>
                </w:tcPr>
                <w:p w:rsidR="00E6777D" w:rsidRPr="00420F39" w:rsidRDefault="00E6777D" w:rsidP="00E6777D">
                  <w:pPr>
                    <w:spacing w:after="0" w:line="240" w:lineRule="auto"/>
                    <w:jc w:val="center"/>
                    <w:rPr>
                      <w:rFonts w:ascii="Arial" w:eastAsia="Times New Roman" w:hAnsi="Arial" w:cs="Arial"/>
                      <w:b/>
                      <w:bCs/>
                      <w:color w:val="FFFFFF"/>
                      <w:sz w:val="20"/>
                      <w:szCs w:val="20"/>
                      <w:lang w:val="es-CO" w:eastAsia="es-CO"/>
                    </w:rPr>
                  </w:pPr>
                  <w:r w:rsidRPr="00420F39">
                    <w:rPr>
                      <w:rFonts w:ascii="Arial" w:eastAsia="Times New Roman" w:hAnsi="Arial" w:cs="Arial"/>
                      <w:b/>
                      <w:bCs/>
                      <w:color w:val="FFFFFF"/>
                      <w:sz w:val="20"/>
                      <w:szCs w:val="20"/>
                      <w:lang w:val="es-CO" w:eastAsia="es-CO"/>
                    </w:rPr>
                    <w:t>CZ / MUNICIPIO</w:t>
                  </w:r>
                </w:p>
              </w:tc>
              <w:tc>
                <w:tcPr>
                  <w:tcW w:w="1180" w:type="dxa"/>
                  <w:tcBorders>
                    <w:top w:val="single" w:sz="4" w:space="0" w:color="D3D3D3"/>
                    <w:left w:val="nil"/>
                    <w:bottom w:val="single" w:sz="4" w:space="0" w:color="D3D3D3"/>
                    <w:right w:val="single" w:sz="4" w:space="0" w:color="D3D3D3"/>
                  </w:tcBorders>
                  <w:shd w:val="clear" w:color="000000" w:fill="000000"/>
                  <w:vAlign w:val="center"/>
                  <w:hideMark/>
                </w:tcPr>
                <w:p w:rsidR="00E6777D" w:rsidRPr="00420F39" w:rsidRDefault="00E6777D" w:rsidP="00E6777D">
                  <w:pPr>
                    <w:spacing w:after="0" w:line="240" w:lineRule="auto"/>
                    <w:jc w:val="center"/>
                    <w:rPr>
                      <w:rFonts w:ascii="Arial" w:eastAsia="Times New Roman" w:hAnsi="Arial" w:cs="Arial"/>
                      <w:b/>
                      <w:bCs/>
                      <w:color w:val="FFFFFF"/>
                      <w:sz w:val="20"/>
                      <w:szCs w:val="20"/>
                      <w:lang w:val="es-CO" w:eastAsia="es-CO"/>
                    </w:rPr>
                  </w:pPr>
                  <w:r w:rsidRPr="00420F39">
                    <w:rPr>
                      <w:rFonts w:ascii="Arial" w:eastAsia="Times New Roman" w:hAnsi="Arial" w:cs="Arial"/>
                      <w:b/>
                      <w:bCs/>
                      <w:color w:val="FFFFFF"/>
                      <w:sz w:val="20"/>
                      <w:szCs w:val="20"/>
                      <w:lang w:val="es-CO" w:eastAsia="es-CO"/>
                    </w:rPr>
                    <w:t>UDS</w:t>
                  </w:r>
                </w:p>
              </w:tc>
              <w:tc>
                <w:tcPr>
                  <w:tcW w:w="1180" w:type="dxa"/>
                  <w:tcBorders>
                    <w:top w:val="single" w:sz="4" w:space="0" w:color="D3D3D3"/>
                    <w:left w:val="nil"/>
                    <w:bottom w:val="single" w:sz="4" w:space="0" w:color="D3D3D3"/>
                    <w:right w:val="single" w:sz="4" w:space="0" w:color="D3D3D3"/>
                  </w:tcBorders>
                  <w:shd w:val="clear" w:color="000000" w:fill="000000"/>
                  <w:vAlign w:val="center"/>
                  <w:hideMark/>
                </w:tcPr>
                <w:p w:rsidR="00E6777D" w:rsidRPr="00420F39" w:rsidRDefault="00E6777D" w:rsidP="00E6777D">
                  <w:pPr>
                    <w:spacing w:after="0" w:line="240" w:lineRule="auto"/>
                    <w:jc w:val="center"/>
                    <w:rPr>
                      <w:rFonts w:ascii="Arial" w:eastAsia="Times New Roman" w:hAnsi="Arial" w:cs="Arial"/>
                      <w:b/>
                      <w:bCs/>
                      <w:color w:val="FFFFFF"/>
                      <w:sz w:val="20"/>
                      <w:szCs w:val="20"/>
                      <w:lang w:val="es-CO" w:eastAsia="es-CO"/>
                    </w:rPr>
                  </w:pPr>
                  <w:r w:rsidRPr="00420F39">
                    <w:rPr>
                      <w:rFonts w:ascii="Arial" w:eastAsia="Times New Roman" w:hAnsi="Arial" w:cs="Arial"/>
                      <w:b/>
                      <w:bCs/>
                      <w:color w:val="FFFFFF"/>
                      <w:sz w:val="20"/>
                      <w:szCs w:val="20"/>
                      <w:lang w:val="es-CO" w:eastAsia="es-CO"/>
                    </w:rPr>
                    <w:t>CUPOS</w:t>
                  </w:r>
                </w:p>
              </w:tc>
              <w:tc>
                <w:tcPr>
                  <w:tcW w:w="1180" w:type="dxa"/>
                  <w:tcBorders>
                    <w:top w:val="single" w:sz="4" w:space="0" w:color="D3D3D3"/>
                    <w:left w:val="nil"/>
                    <w:bottom w:val="single" w:sz="4" w:space="0" w:color="D3D3D3"/>
                    <w:right w:val="single" w:sz="4" w:space="0" w:color="D3D3D3"/>
                  </w:tcBorders>
                  <w:shd w:val="clear" w:color="000000" w:fill="000000"/>
                  <w:vAlign w:val="center"/>
                  <w:hideMark/>
                </w:tcPr>
                <w:p w:rsidR="00E6777D" w:rsidRPr="00420F39" w:rsidRDefault="00E6777D" w:rsidP="00E6777D">
                  <w:pPr>
                    <w:spacing w:after="0" w:line="240" w:lineRule="auto"/>
                    <w:jc w:val="center"/>
                    <w:rPr>
                      <w:rFonts w:ascii="Arial" w:eastAsia="Times New Roman" w:hAnsi="Arial" w:cs="Arial"/>
                      <w:b/>
                      <w:bCs/>
                      <w:color w:val="FFFFFF"/>
                      <w:sz w:val="20"/>
                      <w:szCs w:val="20"/>
                      <w:lang w:val="es-CO" w:eastAsia="es-CO"/>
                    </w:rPr>
                  </w:pPr>
                  <w:r w:rsidRPr="00420F39">
                    <w:rPr>
                      <w:rFonts w:ascii="Arial" w:eastAsia="Times New Roman" w:hAnsi="Arial" w:cs="Arial"/>
                      <w:b/>
                      <w:bCs/>
                      <w:color w:val="FFFFFF"/>
                      <w:sz w:val="20"/>
                      <w:szCs w:val="20"/>
                      <w:lang w:val="es-CO" w:eastAsia="es-CO"/>
                    </w:rPr>
                    <w:t>USUA</w:t>
                  </w:r>
                </w:p>
              </w:tc>
              <w:tc>
                <w:tcPr>
                  <w:tcW w:w="2520" w:type="dxa"/>
                  <w:tcBorders>
                    <w:top w:val="single" w:sz="4" w:space="0" w:color="D3D3D3"/>
                    <w:left w:val="nil"/>
                    <w:bottom w:val="single" w:sz="4" w:space="0" w:color="D3D3D3"/>
                    <w:right w:val="single" w:sz="4" w:space="0" w:color="D3D3D3"/>
                  </w:tcBorders>
                  <w:shd w:val="clear" w:color="000000" w:fill="000000"/>
                  <w:vAlign w:val="center"/>
                  <w:hideMark/>
                </w:tcPr>
                <w:p w:rsidR="00E6777D" w:rsidRPr="00420F39" w:rsidRDefault="00E6777D" w:rsidP="00E6777D">
                  <w:pPr>
                    <w:spacing w:after="0" w:line="240" w:lineRule="auto"/>
                    <w:jc w:val="center"/>
                    <w:rPr>
                      <w:rFonts w:ascii="Arial" w:eastAsia="Times New Roman" w:hAnsi="Arial" w:cs="Arial"/>
                      <w:b/>
                      <w:bCs/>
                      <w:color w:val="FFFFFF"/>
                      <w:sz w:val="20"/>
                      <w:szCs w:val="20"/>
                      <w:lang w:val="es-CO" w:eastAsia="es-CO"/>
                    </w:rPr>
                  </w:pPr>
                  <w:r w:rsidRPr="00420F39">
                    <w:rPr>
                      <w:rFonts w:ascii="Arial" w:eastAsia="Times New Roman" w:hAnsi="Arial" w:cs="Arial"/>
                      <w:b/>
                      <w:bCs/>
                      <w:color w:val="FFFFFF"/>
                      <w:sz w:val="20"/>
                      <w:szCs w:val="20"/>
                      <w:lang w:val="es-CO" w:eastAsia="es-CO"/>
                    </w:rPr>
                    <w:t xml:space="preserve">PRESUPUESTO </w:t>
                  </w:r>
                </w:p>
              </w:tc>
            </w:tr>
            <w:tr w:rsidR="00E6777D" w:rsidRPr="00420F39" w:rsidTr="00E6777D">
              <w:trPr>
                <w:trHeight w:val="300"/>
              </w:trPr>
              <w:tc>
                <w:tcPr>
                  <w:tcW w:w="2860" w:type="dxa"/>
                  <w:tcBorders>
                    <w:top w:val="nil"/>
                    <w:left w:val="single" w:sz="4" w:space="0" w:color="D3D3D3"/>
                    <w:bottom w:val="single" w:sz="4" w:space="0" w:color="D3D3D3"/>
                    <w:right w:val="single" w:sz="4" w:space="0" w:color="D3D3D3"/>
                  </w:tcBorders>
                  <w:shd w:val="clear" w:color="auto" w:fill="auto"/>
                  <w:vAlign w:val="center"/>
                  <w:hideMark/>
                </w:tcPr>
                <w:p w:rsidR="00E6777D" w:rsidRPr="00420F39" w:rsidRDefault="00E6777D" w:rsidP="00E6777D">
                  <w:pPr>
                    <w:spacing w:after="0" w:line="240" w:lineRule="auto"/>
                    <w:rPr>
                      <w:rFonts w:ascii="Arial" w:eastAsia="Times New Roman" w:hAnsi="Arial" w:cs="Arial"/>
                      <w:color w:val="000000"/>
                      <w:sz w:val="20"/>
                      <w:szCs w:val="20"/>
                      <w:lang w:val="es-CO" w:eastAsia="es-CO"/>
                    </w:rPr>
                  </w:pPr>
                  <w:r w:rsidRPr="00420F39">
                    <w:rPr>
                      <w:rFonts w:ascii="Arial" w:eastAsia="Times New Roman" w:hAnsi="Arial" w:cs="Arial"/>
                      <w:color w:val="000000"/>
                      <w:sz w:val="20"/>
                      <w:szCs w:val="20"/>
                      <w:lang w:val="es-CO" w:eastAsia="es-CO"/>
                    </w:rPr>
                    <w:t>MILAN</w:t>
                  </w:r>
                </w:p>
              </w:tc>
              <w:tc>
                <w:tcPr>
                  <w:tcW w:w="1180" w:type="dxa"/>
                  <w:tcBorders>
                    <w:top w:val="nil"/>
                    <w:left w:val="nil"/>
                    <w:bottom w:val="single" w:sz="4" w:space="0" w:color="D3D3D3"/>
                    <w:right w:val="single" w:sz="4" w:space="0" w:color="D3D3D3"/>
                  </w:tcBorders>
                  <w:shd w:val="clear" w:color="auto" w:fill="auto"/>
                  <w:vAlign w:val="center"/>
                  <w:hideMark/>
                </w:tcPr>
                <w:p w:rsidR="00E6777D" w:rsidRPr="00420F39" w:rsidRDefault="00E6777D" w:rsidP="00E6777D">
                  <w:pPr>
                    <w:spacing w:after="0" w:line="240" w:lineRule="auto"/>
                    <w:jc w:val="center"/>
                    <w:rPr>
                      <w:rFonts w:ascii="Arial" w:eastAsia="Times New Roman" w:hAnsi="Arial" w:cs="Arial"/>
                      <w:color w:val="000000"/>
                      <w:sz w:val="20"/>
                      <w:szCs w:val="20"/>
                      <w:lang w:val="es-CO" w:eastAsia="es-CO"/>
                    </w:rPr>
                  </w:pPr>
                  <w:r w:rsidRPr="00420F39">
                    <w:rPr>
                      <w:rFonts w:ascii="Arial" w:eastAsia="Times New Roman" w:hAnsi="Arial" w:cs="Arial"/>
                      <w:color w:val="000000"/>
                      <w:sz w:val="20"/>
                      <w:szCs w:val="20"/>
                      <w:lang w:val="es-CO" w:eastAsia="es-CO"/>
                    </w:rPr>
                    <w:t>2</w:t>
                  </w:r>
                </w:p>
              </w:tc>
              <w:tc>
                <w:tcPr>
                  <w:tcW w:w="1180" w:type="dxa"/>
                  <w:tcBorders>
                    <w:top w:val="nil"/>
                    <w:left w:val="nil"/>
                    <w:bottom w:val="single" w:sz="4" w:space="0" w:color="D3D3D3"/>
                    <w:right w:val="single" w:sz="4" w:space="0" w:color="D3D3D3"/>
                  </w:tcBorders>
                  <w:shd w:val="clear" w:color="auto" w:fill="auto"/>
                  <w:vAlign w:val="center"/>
                  <w:hideMark/>
                </w:tcPr>
                <w:p w:rsidR="00E6777D" w:rsidRPr="00420F39" w:rsidRDefault="00E6777D" w:rsidP="00E6777D">
                  <w:pPr>
                    <w:spacing w:after="0" w:line="240" w:lineRule="auto"/>
                    <w:jc w:val="center"/>
                    <w:rPr>
                      <w:rFonts w:ascii="Arial" w:eastAsia="Times New Roman" w:hAnsi="Arial" w:cs="Arial"/>
                      <w:color w:val="000000"/>
                      <w:sz w:val="20"/>
                      <w:szCs w:val="20"/>
                      <w:lang w:val="es-CO" w:eastAsia="es-CO"/>
                    </w:rPr>
                  </w:pPr>
                  <w:r w:rsidRPr="00420F39">
                    <w:rPr>
                      <w:rFonts w:ascii="Arial" w:eastAsia="Times New Roman" w:hAnsi="Arial" w:cs="Arial"/>
                      <w:color w:val="000000"/>
                      <w:sz w:val="20"/>
                      <w:szCs w:val="20"/>
                      <w:lang w:val="es-CO" w:eastAsia="es-CO"/>
                    </w:rPr>
                    <w:t>120</w:t>
                  </w:r>
                </w:p>
              </w:tc>
              <w:tc>
                <w:tcPr>
                  <w:tcW w:w="1180" w:type="dxa"/>
                  <w:tcBorders>
                    <w:top w:val="nil"/>
                    <w:left w:val="nil"/>
                    <w:bottom w:val="single" w:sz="4" w:space="0" w:color="D3D3D3"/>
                    <w:right w:val="single" w:sz="4" w:space="0" w:color="D3D3D3"/>
                  </w:tcBorders>
                  <w:shd w:val="clear" w:color="auto" w:fill="auto"/>
                  <w:vAlign w:val="center"/>
                  <w:hideMark/>
                </w:tcPr>
                <w:p w:rsidR="00E6777D" w:rsidRPr="00420F39" w:rsidRDefault="00E6777D" w:rsidP="00E6777D">
                  <w:pPr>
                    <w:spacing w:after="0" w:line="240" w:lineRule="auto"/>
                    <w:jc w:val="center"/>
                    <w:rPr>
                      <w:rFonts w:ascii="Arial" w:eastAsia="Times New Roman" w:hAnsi="Arial" w:cs="Arial"/>
                      <w:color w:val="000000"/>
                      <w:sz w:val="20"/>
                      <w:szCs w:val="20"/>
                      <w:lang w:val="es-CO" w:eastAsia="es-CO"/>
                    </w:rPr>
                  </w:pPr>
                  <w:r w:rsidRPr="00420F39">
                    <w:rPr>
                      <w:rFonts w:ascii="Arial" w:eastAsia="Times New Roman" w:hAnsi="Arial" w:cs="Arial"/>
                      <w:color w:val="000000"/>
                      <w:sz w:val="20"/>
                      <w:szCs w:val="20"/>
                      <w:lang w:val="es-CO" w:eastAsia="es-CO"/>
                    </w:rPr>
                    <w:t>120</w:t>
                  </w:r>
                </w:p>
              </w:tc>
              <w:tc>
                <w:tcPr>
                  <w:tcW w:w="2520" w:type="dxa"/>
                  <w:tcBorders>
                    <w:top w:val="nil"/>
                    <w:left w:val="nil"/>
                    <w:bottom w:val="single" w:sz="4" w:space="0" w:color="D3D3D3"/>
                    <w:right w:val="single" w:sz="4" w:space="0" w:color="D3D3D3"/>
                  </w:tcBorders>
                  <w:shd w:val="clear" w:color="auto" w:fill="auto"/>
                  <w:vAlign w:val="center"/>
                  <w:hideMark/>
                </w:tcPr>
                <w:p w:rsidR="00E6777D" w:rsidRPr="00420F39" w:rsidRDefault="00E6777D" w:rsidP="00E6777D">
                  <w:pPr>
                    <w:spacing w:after="0" w:line="240" w:lineRule="auto"/>
                    <w:jc w:val="center"/>
                    <w:rPr>
                      <w:rFonts w:ascii="Arial" w:eastAsia="Times New Roman" w:hAnsi="Arial" w:cs="Arial"/>
                      <w:color w:val="000000"/>
                      <w:sz w:val="20"/>
                      <w:szCs w:val="20"/>
                      <w:lang w:val="es-CO" w:eastAsia="es-CO"/>
                    </w:rPr>
                  </w:pPr>
                  <w:r w:rsidRPr="00420F39">
                    <w:rPr>
                      <w:rFonts w:ascii="Arial" w:eastAsia="Times New Roman" w:hAnsi="Arial" w:cs="Arial"/>
                      <w:color w:val="000000"/>
                      <w:sz w:val="20"/>
                      <w:szCs w:val="20"/>
                      <w:lang w:val="es-CO" w:eastAsia="es-CO"/>
                    </w:rPr>
                    <w:t>$287.288.040</w:t>
                  </w:r>
                </w:p>
              </w:tc>
            </w:tr>
          </w:tbl>
          <w:p w:rsidR="00E6777D" w:rsidRPr="00420F39" w:rsidRDefault="00E6777D" w:rsidP="000C2D70">
            <w:pPr>
              <w:pStyle w:val="Prrafodelista"/>
              <w:spacing w:after="0" w:line="240" w:lineRule="auto"/>
              <w:jc w:val="both"/>
              <w:rPr>
                <w:rFonts w:ascii="Arial" w:hAnsi="Arial" w:cs="Arial"/>
                <w:bCs/>
              </w:rPr>
            </w:pPr>
          </w:p>
          <w:p w:rsidR="00E6777D" w:rsidRPr="00420F39" w:rsidRDefault="00E6777D" w:rsidP="00E6777D">
            <w:pPr>
              <w:pStyle w:val="Prrafodelista"/>
              <w:numPr>
                <w:ilvl w:val="0"/>
                <w:numId w:val="28"/>
              </w:numPr>
              <w:spacing w:line="240" w:lineRule="auto"/>
              <w:jc w:val="both"/>
              <w:rPr>
                <w:rFonts w:ascii="Arial" w:hAnsi="Arial" w:cs="Arial"/>
                <w:bCs/>
                <w:lang w:val="es-CO"/>
              </w:rPr>
            </w:pPr>
            <w:r w:rsidRPr="00420F39">
              <w:rPr>
                <w:rFonts w:ascii="Arial" w:hAnsi="Arial" w:cs="Arial"/>
                <w:bCs/>
              </w:rPr>
              <w:t xml:space="preserve">Recuperación Nutricional Con Énfasis En Los Primeros 1000 Días: </w:t>
            </w:r>
            <w:r w:rsidR="00B64EDC" w:rsidRPr="00420F39">
              <w:rPr>
                <w:rFonts w:ascii="Arial" w:hAnsi="Arial" w:cs="Arial"/>
                <w:bCs/>
              </w:rPr>
              <w:t>Contribuir a mejorar y/o recuperar el estado nutricional de niños y niñas menores de dos (2) años de edad, mujeres gestantes y madres en periodo de lactancia a través de la promoción de las buenas prácticas en salud y nutrición con la corresponsabilidad de la familia, la comunidad y las instituciones del Sistema</w:t>
            </w:r>
            <w:r w:rsidR="00AA3A43" w:rsidRPr="00420F39">
              <w:rPr>
                <w:rFonts w:ascii="Arial" w:hAnsi="Arial" w:cs="Arial"/>
                <w:bCs/>
              </w:rPr>
              <w:t xml:space="preserve"> Nacional de Bienestar Familiar.</w:t>
            </w:r>
            <w:r w:rsidRPr="00420F39">
              <w:rPr>
                <w:rFonts w:ascii="Arial" w:hAnsi="Arial" w:cs="Arial"/>
                <w:bCs/>
                <w:lang w:val="es-CO"/>
              </w:rPr>
              <w:t xml:space="preserve"> </w:t>
            </w:r>
          </w:p>
          <w:tbl>
            <w:tblPr>
              <w:tblW w:w="9880" w:type="dxa"/>
              <w:tblLayout w:type="fixed"/>
              <w:tblCellMar>
                <w:left w:w="70" w:type="dxa"/>
                <w:right w:w="70" w:type="dxa"/>
              </w:tblCellMar>
              <w:tblLook w:val="04A0" w:firstRow="1" w:lastRow="0" w:firstColumn="1" w:lastColumn="0" w:noHBand="0" w:noVBand="1"/>
            </w:tblPr>
            <w:tblGrid>
              <w:gridCol w:w="3851"/>
              <w:gridCol w:w="993"/>
              <w:gridCol w:w="850"/>
              <w:gridCol w:w="851"/>
              <w:gridCol w:w="3335"/>
            </w:tblGrid>
            <w:tr w:rsidR="003811EE" w:rsidRPr="00420F39" w:rsidTr="003811EE">
              <w:trPr>
                <w:trHeight w:val="300"/>
              </w:trPr>
              <w:tc>
                <w:tcPr>
                  <w:tcW w:w="385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E6777D" w:rsidRPr="00420F39" w:rsidRDefault="00E6777D" w:rsidP="00E6777D">
                  <w:pPr>
                    <w:spacing w:after="0" w:line="240" w:lineRule="auto"/>
                    <w:rPr>
                      <w:rFonts w:ascii="Arial" w:eastAsia="Times New Roman" w:hAnsi="Arial" w:cs="Arial"/>
                      <w:b/>
                      <w:bCs/>
                      <w:color w:val="000000"/>
                      <w:sz w:val="16"/>
                      <w:szCs w:val="16"/>
                      <w:lang w:val="es-CO" w:eastAsia="es-CO"/>
                    </w:rPr>
                  </w:pPr>
                  <w:r w:rsidRPr="00420F39">
                    <w:rPr>
                      <w:rFonts w:ascii="Arial" w:eastAsia="Times New Roman" w:hAnsi="Arial" w:cs="Arial"/>
                      <w:b/>
                      <w:bCs/>
                      <w:color w:val="000000"/>
                      <w:sz w:val="16"/>
                      <w:szCs w:val="16"/>
                      <w:lang w:val="es-CO" w:eastAsia="es-CO"/>
                    </w:rPr>
                    <w:t>MODALIDAD / CENTRO ZONAL / MUNICIPIO</w:t>
                  </w:r>
                </w:p>
              </w:tc>
              <w:tc>
                <w:tcPr>
                  <w:tcW w:w="993" w:type="dxa"/>
                  <w:tcBorders>
                    <w:top w:val="single" w:sz="4" w:space="0" w:color="auto"/>
                    <w:left w:val="nil"/>
                    <w:bottom w:val="single" w:sz="4" w:space="0" w:color="auto"/>
                    <w:right w:val="single" w:sz="4" w:space="0" w:color="auto"/>
                  </w:tcBorders>
                  <w:shd w:val="clear" w:color="DDEBF7" w:fill="DDEBF7"/>
                  <w:vAlign w:val="center"/>
                  <w:hideMark/>
                </w:tcPr>
                <w:p w:rsidR="00E6777D" w:rsidRPr="00420F39" w:rsidRDefault="00E6777D" w:rsidP="00E6777D">
                  <w:pPr>
                    <w:spacing w:after="0" w:line="240" w:lineRule="auto"/>
                    <w:jc w:val="center"/>
                    <w:rPr>
                      <w:rFonts w:ascii="Arial" w:eastAsia="Times New Roman" w:hAnsi="Arial" w:cs="Arial"/>
                      <w:b/>
                      <w:bCs/>
                      <w:color w:val="000000"/>
                      <w:sz w:val="16"/>
                      <w:szCs w:val="16"/>
                      <w:lang w:val="es-CO" w:eastAsia="es-CO"/>
                    </w:rPr>
                  </w:pPr>
                  <w:r w:rsidRPr="00420F39">
                    <w:rPr>
                      <w:rFonts w:ascii="Arial" w:eastAsia="Times New Roman" w:hAnsi="Arial" w:cs="Arial"/>
                      <w:b/>
                      <w:bCs/>
                      <w:color w:val="000000"/>
                      <w:sz w:val="16"/>
                      <w:szCs w:val="16"/>
                      <w:lang w:val="es-CO" w:eastAsia="es-CO"/>
                    </w:rPr>
                    <w:t>Unidades</w:t>
                  </w:r>
                </w:p>
              </w:tc>
              <w:tc>
                <w:tcPr>
                  <w:tcW w:w="850" w:type="dxa"/>
                  <w:tcBorders>
                    <w:top w:val="single" w:sz="4" w:space="0" w:color="auto"/>
                    <w:left w:val="nil"/>
                    <w:bottom w:val="single" w:sz="4" w:space="0" w:color="auto"/>
                    <w:right w:val="single" w:sz="4" w:space="0" w:color="auto"/>
                  </w:tcBorders>
                  <w:shd w:val="clear" w:color="DDEBF7" w:fill="DDEBF7"/>
                  <w:vAlign w:val="center"/>
                  <w:hideMark/>
                </w:tcPr>
                <w:p w:rsidR="00E6777D" w:rsidRPr="00420F39" w:rsidRDefault="00E6777D" w:rsidP="00E6777D">
                  <w:pPr>
                    <w:spacing w:after="0" w:line="240" w:lineRule="auto"/>
                    <w:jc w:val="center"/>
                    <w:rPr>
                      <w:rFonts w:ascii="Arial" w:eastAsia="Times New Roman" w:hAnsi="Arial" w:cs="Arial"/>
                      <w:b/>
                      <w:bCs/>
                      <w:color w:val="000000"/>
                      <w:sz w:val="16"/>
                      <w:szCs w:val="16"/>
                      <w:lang w:val="es-CO" w:eastAsia="es-CO"/>
                    </w:rPr>
                  </w:pPr>
                  <w:r w:rsidRPr="00420F39">
                    <w:rPr>
                      <w:rFonts w:ascii="Arial" w:eastAsia="Times New Roman" w:hAnsi="Arial" w:cs="Arial"/>
                      <w:b/>
                      <w:bCs/>
                      <w:color w:val="000000"/>
                      <w:sz w:val="16"/>
                      <w:szCs w:val="16"/>
                      <w:lang w:val="es-CO" w:eastAsia="es-CO"/>
                    </w:rPr>
                    <w:t>Cupos</w:t>
                  </w:r>
                </w:p>
              </w:tc>
              <w:tc>
                <w:tcPr>
                  <w:tcW w:w="851" w:type="dxa"/>
                  <w:tcBorders>
                    <w:top w:val="single" w:sz="4" w:space="0" w:color="auto"/>
                    <w:left w:val="nil"/>
                    <w:bottom w:val="single" w:sz="4" w:space="0" w:color="auto"/>
                    <w:right w:val="single" w:sz="4" w:space="0" w:color="auto"/>
                  </w:tcBorders>
                  <w:shd w:val="clear" w:color="DDEBF7" w:fill="DDEBF7"/>
                  <w:vAlign w:val="center"/>
                  <w:hideMark/>
                </w:tcPr>
                <w:p w:rsidR="00E6777D" w:rsidRPr="00420F39" w:rsidRDefault="00E6777D" w:rsidP="00E6777D">
                  <w:pPr>
                    <w:spacing w:after="0" w:line="240" w:lineRule="auto"/>
                    <w:jc w:val="center"/>
                    <w:rPr>
                      <w:rFonts w:ascii="Arial" w:eastAsia="Times New Roman" w:hAnsi="Arial" w:cs="Arial"/>
                      <w:b/>
                      <w:bCs/>
                      <w:color w:val="000000"/>
                      <w:sz w:val="16"/>
                      <w:szCs w:val="16"/>
                      <w:lang w:val="es-CO" w:eastAsia="es-CO"/>
                    </w:rPr>
                  </w:pPr>
                  <w:r w:rsidRPr="00420F39">
                    <w:rPr>
                      <w:rFonts w:ascii="Arial" w:eastAsia="Times New Roman" w:hAnsi="Arial" w:cs="Arial"/>
                      <w:b/>
                      <w:bCs/>
                      <w:color w:val="000000"/>
                      <w:sz w:val="16"/>
                      <w:szCs w:val="16"/>
                      <w:lang w:val="es-CO" w:eastAsia="es-CO"/>
                    </w:rPr>
                    <w:t>Usuarios</w:t>
                  </w:r>
                </w:p>
              </w:tc>
              <w:tc>
                <w:tcPr>
                  <w:tcW w:w="3335" w:type="dxa"/>
                  <w:tcBorders>
                    <w:top w:val="single" w:sz="4" w:space="0" w:color="auto"/>
                    <w:left w:val="nil"/>
                    <w:bottom w:val="single" w:sz="4" w:space="0" w:color="auto"/>
                    <w:right w:val="single" w:sz="4" w:space="0" w:color="auto"/>
                  </w:tcBorders>
                  <w:shd w:val="clear" w:color="DDEBF7" w:fill="DDEBF7"/>
                  <w:vAlign w:val="center"/>
                  <w:hideMark/>
                </w:tcPr>
                <w:p w:rsidR="00E6777D" w:rsidRPr="00420F39" w:rsidRDefault="00E6777D" w:rsidP="003811EE">
                  <w:pPr>
                    <w:spacing w:after="0" w:line="240" w:lineRule="auto"/>
                    <w:rPr>
                      <w:rFonts w:ascii="Arial" w:eastAsia="Times New Roman" w:hAnsi="Arial" w:cs="Arial"/>
                      <w:b/>
                      <w:bCs/>
                      <w:color w:val="000000"/>
                      <w:sz w:val="16"/>
                      <w:szCs w:val="16"/>
                      <w:lang w:val="es-CO" w:eastAsia="es-CO"/>
                    </w:rPr>
                  </w:pPr>
                  <w:r w:rsidRPr="00420F39">
                    <w:rPr>
                      <w:rFonts w:ascii="Arial" w:eastAsia="Times New Roman" w:hAnsi="Arial" w:cs="Arial"/>
                      <w:b/>
                      <w:bCs/>
                      <w:color w:val="000000"/>
                      <w:sz w:val="16"/>
                      <w:szCs w:val="16"/>
                      <w:lang w:val="es-CO" w:eastAsia="es-CO"/>
                    </w:rPr>
                    <w:t xml:space="preserve"> </w:t>
                  </w:r>
                  <w:r w:rsidR="003811EE" w:rsidRPr="00420F39">
                    <w:rPr>
                      <w:rFonts w:ascii="Arial" w:eastAsia="Times New Roman" w:hAnsi="Arial" w:cs="Arial"/>
                      <w:b/>
                      <w:bCs/>
                      <w:color w:val="000000"/>
                      <w:sz w:val="16"/>
                      <w:szCs w:val="16"/>
                      <w:lang w:val="es-CO" w:eastAsia="es-CO"/>
                    </w:rPr>
                    <w:t>Valo</w:t>
                  </w:r>
                  <w:r w:rsidRPr="00420F39">
                    <w:rPr>
                      <w:rFonts w:ascii="Arial" w:eastAsia="Times New Roman" w:hAnsi="Arial" w:cs="Arial"/>
                      <w:b/>
                      <w:bCs/>
                      <w:color w:val="000000"/>
                      <w:sz w:val="16"/>
                      <w:szCs w:val="16"/>
                      <w:lang w:val="es-CO" w:eastAsia="es-CO"/>
                    </w:rPr>
                    <w:t>r</w:t>
                  </w:r>
                  <w:r w:rsidR="003811EE" w:rsidRPr="00420F39">
                    <w:rPr>
                      <w:rFonts w:ascii="Arial" w:eastAsia="Times New Roman" w:hAnsi="Arial" w:cs="Arial"/>
                      <w:b/>
                      <w:bCs/>
                      <w:color w:val="000000"/>
                      <w:sz w:val="16"/>
                      <w:szCs w:val="16"/>
                      <w:lang w:val="es-CO" w:eastAsia="es-CO"/>
                    </w:rPr>
                    <w:t xml:space="preserve"> </w:t>
                  </w:r>
                  <w:r w:rsidRPr="00420F39">
                    <w:rPr>
                      <w:rFonts w:ascii="Arial" w:eastAsia="Times New Roman" w:hAnsi="Arial" w:cs="Arial"/>
                      <w:b/>
                      <w:bCs/>
                      <w:color w:val="000000"/>
                      <w:sz w:val="16"/>
                      <w:szCs w:val="16"/>
                      <w:lang w:val="es-CO" w:eastAsia="es-CO"/>
                    </w:rPr>
                    <w:t>Meta</w:t>
                  </w:r>
                  <w:r w:rsidR="003811EE" w:rsidRPr="00420F39">
                    <w:rPr>
                      <w:rFonts w:ascii="Arial" w:eastAsia="Times New Roman" w:hAnsi="Arial" w:cs="Arial"/>
                      <w:b/>
                      <w:bCs/>
                      <w:color w:val="000000"/>
                      <w:sz w:val="16"/>
                      <w:szCs w:val="16"/>
                      <w:lang w:val="es-CO" w:eastAsia="es-CO"/>
                    </w:rPr>
                    <w:t xml:space="preserve"> </w:t>
                  </w:r>
                  <w:r w:rsidRPr="00420F39">
                    <w:rPr>
                      <w:rFonts w:ascii="Arial" w:eastAsia="Times New Roman" w:hAnsi="Arial" w:cs="Arial"/>
                      <w:b/>
                      <w:bCs/>
                      <w:color w:val="000000"/>
                      <w:sz w:val="16"/>
                      <w:szCs w:val="16"/>
                      <w:lang w:val="es-CO" w:eastAsia="es-CO"/>
                    </w:rPr>
                    <w:t xml:space="preserve">Financiera </w:t>
                  </w:r>
                </w:p>
              </w:tc>
            </w:tr>
            <w:tr w:rsidR="003811EE" w:rsidRPr="00420F39" w:rsidTr="00857487">
              <w:trPr>
                <w:trHeight w:val="70"/>
              </w:trPr>
              <w:tc>
                <w:tcPr>
                  <w:tcW w:w="9880" w:type="dxa"/>
                  <w:gridSpan w:val="5"/>
                  <w:tcBorders>
                    <w:top w:val="nil"/>
                    <w:left w:val="single" w:sz="4" w:space="0" w:color="auto"/>
                    <w:bottom w:val="single" w:sz="4" w:space="0" w:color="auto"/>
                    <w:right w:val="single" w:sz="4" w:space="0" w:color="auto"/>
                  </w:tcBorders>
                  <w:shd w:val="clear" w:color="000000" w:fill="BFBFBF"/>
                  <w:vAlign w:val="center"/>
                  <w:hideMark/>
                </w:tcPr>
                <w:p w:rsidR="003811EE" w:rsidRPr="00420F39" w:rsidRDefault="003811EE" w:rsidP="00E6777D">
                  <w:pPr>
                    <w:spacing w:after="0" w:line="240" w:lineRule="auto"/>
                    <w:rPr>
                      <w:rFonts w:ascii="Arial" w:eastAsia="Times New Roman" w:hAnsi="Arial" w:cs="Arial"/>
                      <w:b/>
                      <w:bCs/>
                      <w:color w:val="000000"/>
                      <w:sz w:val="16"/>
                      <w:szCs w:val="16"/>
                      <w:lang w:val="es-CO" w:eastAsia="es-CO"/>
                    </w:rPr>
                  </w:pPr>
                  <w:r w:rsidRPr="00420F39">
                    <w:rPr>
                      <w:rFonts w:ascii="Arial" w:eastAsia="Times New Roman" w:hAnsi="Arial" w:cs="Arial"/>
                      <w:b/>
                      <w:bCs/>
                      <w:color w:val="000000"/>
                      <w:sz w:val="16"/>
                      <w:szCs w:val="16"/>
                      <w:lang w:val="es-CO" w:eastAsia="es-CO"/>
                    </w:rPr>
                    <w:t>RECUPERACIÓN NUTRICIONAL CON ÉNFASIS EN LOS PRIMEROS MIL DÍAS MGYML</w:t>
                  </w:r>
                </w:p>
                <w:p w:rsidR="003811EE" w:rsidRPr="00420F39" w:rsidRDefault="003811EE" w:rsidP="003811EE">
                  <w:pPr>
                    <w:spacing w:after="0" w:line="240" w:lineRule="auto"/>
                    <w:rPr>
                      <w:rFonts w:ascii="Arial" w:eastAsia="Times New Roman" w:hAnsi="Arial" w:cs="Arial"/>
                      <w:b/>
                      <w:bCs/>
                      <w:color w:val="000000"/>
                      <w:sz w:val="16"/>
                      <w:szCs w:val="16"/>
                      <w:lang w:val="es-CO" w:eastAsia="es-CO"/>
                    </w:rPr>
                  </w:pPr>
                  <w:r w:rsidRPr="00420F39">
                    <w:rPr>
                      <w:rFonts w:ascii="Arial" w:eastAsia="Times New Roman" w:hAnsi="Arial" w:cs="Arial"/>
                      <w:b/>
                      <w:bCs/>
                      <w:color w:val="000000"/>
                      <w:sz w:val="16"/>
                      <w:szCs w:val="16"/>
                      <w:lang w:val="es-CO" w:eastAsia="es-CO"/>
                    </w:rPr>
                    <w:t xml:space="preserve"> </w:t>
                  </w:r>
                </w:p>
              </w:tc>
            </w:tr>
            <w:tr w:rsidR="00E6777D" w:rsidRPr="00420F39" w:rsidTr="003811EE">
              <w:trPr>
                <w:trHeight w:val="300"/>
              </w:trPr>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E6777D" w:rsidRPr="00420F39" w:rsidRDefault="00E6777D" w:rsidP="00E6777D">
                  <w:pPr>
                    <w:spacing w:after="0" w:line="240" w:lineRule="auto"/>
                    <w:ind w:firstLineChars="200" w:firstLine="320"/>
                    <w:rPr>
                      <w:rFonts w:ascii="Arial" w:eastAsia="Times New Roman" w:hAnsi="Arial" w:cs="Arial"/>
                      <w:color w:val="000000"/>
                      <w:sz w:val="16"/>
                      <w:szCs w:val="16"/>
                      <w:lang w:val="es-CO" w:eastAsia="es-CO"/>
                    </w:rPr>
                  </w:pPr>
                  <w:r w:rsidRPr="00420F39">
                    <w:rPr>
                      <w:rFonts w:ascii="Arial" w:eastAsia="Times New Roman" w:hAnsi="Arial" w:cs="Arial"/>
                      <w:color w:val="000000"/>
                      <w:sz w:val="16"/>
                      <w:szCs w:val="16"/>
                      <w:lang w:val="es-CO" w:eastAsia="es-CO"/>
                    </w:rPr>
                    <w:t>MILÁN</w:t>
                  </w:r>
                </w:p>
              </w:tc>
              <w:tc>
                <w:tcPr>
                  <w:tcW w:w="993" w:type="dxa"/>
                  <w:tcBorders>
                    <w:top w:val="nil"/>
                    <w:left w:val="nil"/>
                    <w:bottom w:val="single" w:sz="4" w:space="0" w:color="auto"/>
                    <w:right w:val="single" w:sz="4" w:space="0" w:color="auto"/>
                  </w:tcBorders>
                  <w:shd w:val="clear" w:color="auto" w:fill="auto"/>
                  <w:noWrap/>
                  <w:vAlign w:val="bottom"/>
                  <w:hideMark/>
                </w:tcPr>
                <w:p w:rsidR="00E6777D" w:rsidRPr="00420F39" w:rsidRDefault="00E6777D" w:rsidP="00E6777D">
                  <w:pPr>
                    <w:spacing w:after="0" w:line="240" w:lineRule="auto"/>
                    <w:jc w:val="center"/>
                    <w:rPr>
                      <w:rFonts w:ascii="Arial" w:eastAsia="Times New Roman" w:hAnsi="Arial" w:cs="Arial"/>
                      <w:color w:val="000000"/>
                      <w:sz w:val="16"/>
                      <w:szCs w:val="16"/>
                      <w:lang w:val="es-CO" w:eastAsia="es-CO"/>
                    </w:rPr>
                  </w:pPr>
                  <w:r w:rsidRPr="00420F39">
                    <w:rPr>
                      <w:rFonts w:ascii="Arial" w:eastAsia="Times New Roman" w:hAnsi="Arial" w:cs="Arial"/>
                      <w:color w:val="000000"/>
                      <w:sz w:val="16"/>
                      <w:szCs w:val="16"/>
                      <w:lang w:val="es-CO" w:eastAsia="es-CO"/>
                    </w:rPr>
                    <w:t>0</w:t>
                  </w:r>
                </w:p>
              </w:tc>
              <w:tc>
                <w:tcPr>
                  <w:tcW w:w="850" w:type="dxa"/>
                  <w:tcBorders>
                    <w:top w:val="nil"/>
                    <w:left w:val="nil"/>
                    <w:bottom w:val="single" w:sz="4" w:space="0" w:color="auto"/>
                    <w:right w:val="single" w:sz="4" w:space="0" w:color="auto"/>
                  </w:tcBorders>
                  <w:shd w:val="clear" w:color="auto" w:fill="auto"/>
                  <w:noWrap/>
                  <w:vAlign w:val="bottom"/>
                  <w:hideMark/>
                </w:tcPr>
                <w:p w:rsidR="00E6777D" w:rsidRPr="00420F39" w:rsidRDefault="00E6777D" w:rsidP="00E6777D">
                  <w:pPr>
                    <w:spacing w:after="0" w:line="240" w:lineRule="auto"/>
                    <w:jc w:val="center"/>
                    <w:rPr>
                      <w:rFonts w:ascii="Arial" w:eastAsia="Times New Roman" w:hAnsi="Arial" w:cs="Arial"/>
                      <w:color w:val="000000"/>
                      <w:sz w:val="16"/>
                      <w:szCs w:val="16"/>
                      <w:lang w:val="es-CO" w:eastAsia="es-CO"/>
                    </w:rPr>
                  </w:pPr>
                  <w:r w:rsidRPr="00420F39">
                    <w:rPr>
                      <w:rFonts w:ascii="Arial" w:eastAsia="Times New Roman" w:hAnsi="Arial" w:cs="Arial"/>
                      <w:color w:val="000000"/>
                      <w:sz w:val="16"/>
                      <w:szCs w:val="16"/>
                      <w:lang w:val="es-CO" w:eastAsia="es-CO"/>
                    </w:rPr>
                    <w:t>38</w:t>
                  </w:r>
                </w:p>
              </w:tc>
              <w:tc>
                <w:tcPr>
                  <w:tcW w:w="851" w:type="dxa"/>
                  <w:tcBorders>
                    <w:top w:val="nil"/>
                    <w:left w:val="nil"/>
                    <w:bottom w:val="single" w:sz="4" w:space="0" w:color="auto"/>
                    <w:right w:val="single" w:sz="4" w:space="0" w:color="auto"/>
                  </w:tcBorders>
                  <w:shd w:val="clear" w:color="auto" w:fill="auto"/>
                  <w:noWrap/>
                  <w:vAlign w:val="bottom"/>
                  <w:hideMark/>
                </w:tcPr>
                <w:p w:rsidR="00E6777D" w:rsidRPr="00420F39" w:rsidRDefault="00E6777D" w:rsidP="00E6777D">
                  <w:pPr>
                    <w:spacing w:after="0" w:line="240" w:lineRule="auto"/>
                    <w:jc w:val="center"/>
                    <w:rPr>
                      <w:rFonts w:ascii="Arial" w:eastAsia="Times New Roman" w:hAnsi="Arial" w:cs="Arial"/>
                      <w:color w:val="000000"/>
                      <w:sz w:val="16"/>
                      <w:szCs w:val="16"/>
                      <w:lang w:val="es-CO" w:eastAsia="es-CO"/>
                    </w:rPr>
                  </w:pPr>
                  <w:r w:rsidRPr="00420F39">
                    <w:rPr>
                      <w:rFonts w:ascii="Arial" w:eastAsia="Times New Roman" w:hAnsi="Arial" w:cs="Arial"/>
                      <w:color w:val="000000"/>
                      <w:sz w:val="16"/>
                      <w:szCs w:val="16"/>
                      <w:lang w:val="es-CO" w:eastAsia="es-CO"/>
                    </w:rPr>
                    <w:t>76</w:t>
                  </w:r>
                </w:p>
              </w:tc>
              <w:tc>
                <w:tcPr>
                  <w:tcW w:w="3335" w:type="dxa"/>
                  <w:tcBorders>
                    <w:top w:val="nil"/>
                    <w:left w:val="nil"/>
                    <w:bottom w:val="single" w:sz="4" w:space="0" w:color="auto"/>
                    <w:right w:val="single" w:sz="4" w:space="0" w:color="auto"/>
                  </w:tcBorders>
                  <w:shd w:val="clear" w:color="auto" w:fill="auto"/>
                  <w:noWrap/>
                  <w:vAlign w:val="bottom"/>
                  <w:hideMark/>
                </w:tcPr>
                <w:p w:rsidR="00E6777D" w:rsidRPr="00420F39" w:rsidRDefault="00E6777D" w:rsidP="00E6777D">
                  <w:pPr>
                    <w:spacing w:after="0" w:line="240" w:lineRule="auto"/>
                    <w:rPr>
                      <w:rFonts w:ascii="Arial" w:eastAsia="Times New Roman" w:hAnsi="Arial" w:cs="Arial"/>
                      <w:color w:val="000000"/>
                      <w:sz w:val="16"/>
                      <w:szCs w:val="16"/>
                      <w:lang w:val="es-CO" w:eastAsia="es-CO"/>
                    </w:rPr>
                  </w:pPr>
                  <w:r w:rsidRPr="00420F39">
                    <w:rPr>
                      <w:rFonts w:ascii="Arial" w:eastAsia="Times New Roman" w:hAnsi="Arial" w:cs="Arial"/>
                      <w:color w:val="000000"/>
                      <w:sz w:val="16"/>
                      <w:szCs w:val="16"/>
                      <w:lang w:val="es-CO" w:eastAsia="es-CO"/>
                    </w:rPr>
                    <w:t xml:space="preserve"> $              80.114.263 </w:t>
                  </w:r>
                </w:p>
              </w:tc>
            </w:tr>
            <w:tr w:rsidR="003811EE" w:rsidRPr="00420F39" w:rsidTr="00AA3A43">
              <w:trPr>
                <w:trHeight w:val="362"/>
              </w:trPr>
              <w:tc>
                <w:tcPr>
                  <w:tcW w:w="9880" w:type="dxa"/>
                  <w:gridSpan w:val="5"/>
                  <w:tcBorders>
                    <w:top w:val="nil"/>
                    <w:left w:val="single" w:sz="4" w:space="0" w:color="auto"/>
                    <w:bottom w:val="single" w:sz="4" w:space="0" w:color="auto"/>
                    <w:right w:val="single" w:sz="4" w:space="0" w:color="auto"/>
                  </w:tcBorders>
                  <w:shd w:val="clear" w:color="000000" w:fill="BFBFBF"/>
                  <w:vAlign w:val="center"/>
                  <w:hideMark/>
                </w:tcPr>
                <w:p w:rsidR="003811EE" w:rsidRPr="00420F39" w:rsidRDefault="003811EE" w:rsidP="00E6777D">
                  <w:pPr>
                    <w:spacing w:after="0" w:line="240" w:lineRule="auto"/>
                    <w:rPr>
                      <w:rFonts w:ascii="Arial" w:eastAsia="Times New Roman" w:hAnsi="Arial" w:cs="Arial"/>
                      <w:b/>
                      <w:bCs/>
                      <w:color w:val="000000"/>
                      <w:sz w:val="16"/>
                      <w:szCs w:val="16"/>
                      <w:lang w:val="es-CO" w:eastAsia="es-CO"/>
                    </w:rPr>
                  </w:pPr>
                  <w:r w:rsidRPr="00420F39">
                    <w:rPr>
                      <w:rFonts w:ascii="Arial" w:eastAsia="Times New Roman" w:hAnsi="Arial" w:cs="Arial"/>
                      <w:b/>
                      <w:bCs/>
                      <w:color w:val="000000"/>
                      <w:sz w:val="16"/>
                      <w:szCs w:val="16"/>
                      <w:lang w:val="es-CO" w:eastAsia="es-CO"/>
                    </w:rPr>
                    <w:t>RECUPERACIÓN NUTRICIONAL CON ÉNFASIS EN LOS PRIMEROS MIL DÍAS TIPO 1</w:t>
                  </w:r>
                </w:p>
                <w:p w:rsidR="003811EE" w:rsidRPr="00420F39" w:rsidRDefault="003811EE" w:rsidP="003811EE">
                  <w:pPr>
                    <w:spacing w:after="0" w:line="240" w:lineRule="auto"/>
                    <w:rPr>
                      <w:rFonts w:ascii="Arial" w:eastAsia="Times New Roman" w:hAnsi="Arial" w:cs="Arial"/>
                      <w:b/>
                      <w:bCs/>
                      <w:color w:val="000000"/>
                      <w:sz w:val="16"/>
                      <w:szCs w:val="16"/>
                      <w:lang w:val="es-CO" w:eastAsia="es-CO"/>
                    </w:rPr>
                  </w:pPr>
                  <w:r w:rsidRPr="00420F39">
                    <w:rPr>
                      <w:rFonts w:ascii="Arial" w:eastAsia="Times New Roman" w:hAnsi="Arial" w:cs="Arial"/>
                      <w:b/>
                      <w:bCs/>
                      <w:color w:val="000000"/>
                      <w:sz w:val="16"/>
                      <w:szCs w:val="16"/>
                      <w:lang w:val="es-CO" w:eastAsia="es-CO"/>
                    </w:rPr>
                    <w:t xml:space="preserve"> </w:t>
                  </w:r>
                </w:p>
              </w:tc>
            </w:tr>
            <w:tr w:rsidR="00E6777D" w:rsidRPr="00420F39" w:rsidTr="003811EE">
              <w:trPr>
                <w:trHeight w:val="300"/>
              </w:trPr>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E6777D" w:rsidRPr="00420F39" w:rsidRDefault="00E6777D" w:rsidP="00E6777D">
                  <w:pPr>
                    <w:spacing w:after="0" w:line="240" w:lineRule="auto"/>
                    <w:ind w:firstLineChars="200" w:firstLine="320"/>
                    <w:rPr>
                      <w:rFonts w:ascii="Arial" w:eastAsia="Times New Roman" w:hAnsi="Arial" w:cs="Arial"/>
                      <w:color w:val="000000"/>
                      <w:sz w:val="16"/>
                      <w:szCs w:val="16"/>
                      <w:lang w:val="es-CO" w:eastAsia="es-CO"/>
                    </w:rPr>
                  </w:pPr>
                  <w:r w:rsidRPr="00420F39">
                    <w:rPr>
                      <w:rFonts w:ascii="Arial" w:eastAsia="Times New Roman" w:hAnsi="Arial" w:cs="Arial"/>
                      <w:color w:val="000000"/>
                      <w:sz w:val="16"/>
                      <w:szCs w:val="16"/>
                      <w:lang w:val="es-CO" w:eastAsia="es-CO"/>
                    </w:rPr>
                    <w:t>MILÁN</w:t>
                  </w:r>
                </w:p>
              </w:tc>
              <w:tc>
                <w:tcPr>
                  <w:tcW w:w="993" w:type="dxa"/>
                  <w:tcBorders>
                    <w:top w:val="nil"/>
                    <w:left w:val="nil"/>
                    <w:bottom w:val="single" w:sz="4" w:space="0" w:color="auto"/>
                    <w:right w:val="single" w:sz="4" w:space="0" w:color="auto"/>
                  </w:tcBorders>
                  <w:shd w:val="clear" w:color="auto" w:fill="auto"/>
                  <w:noWrap/>
                  <w:vAlign w:val="bottom"/>
                  <w:hideMark/>
                </w:tcPr>
                <w:p w:rsidR="00E6777D" w:rsidRPr="00420F39" w:rsidRDefault="00E6777D" w:rsidP="00E6777D">
                  <w:pPr>
                    <w:spacing w:after="0" w:line="240" w:lineRule="auto"/>
                    <w:jc w:val="center"/>
                    <w:rPr>
                      <w:rFonts w:ascii="Arial" w:eastAsia="Times New Roman" w:hAnsi="Arial" w:cs="Arial"/>
                      <w:color w:val="000000"/>
                      <w:sz w:val="16"/>
                      <w:szCs w:val="16"/>
                      <w:lang w:val="es-CO" w:eastAsia="es-CO"/>
                    </w:rPr>
                  </w:pPr>
                  <w:r w:rsidRPr="00420F39">
                    <w:rPr>
                      <w:rFonts w:ascii="Arial" w:eastAsia="Times New Roman" w:hAnsi="Arial" w:cs="Arial"/>
                      <w:color w:val="000000"/>
                      <w:sz w:val="16"/>
                      <w:szCs w:val="16"/>
                      <w:lang w:val="es-CO" w:eastAsia="es-CO"/>
                    </w:rPr>
                    <w:t>0</w:t>
                  </w:r>
                </w:p>
              </w:tc>
              <w:tc>
                <w:tcPr>
                  <w:tcW w:w="850" w:type="dxa"/>
                  <w:tcBorders>
                    <w:top w:val="nil"/>
                    <w:left w:val="nil"/>
                    <w:bottom w:val="single" w:sz="4" w:space="0" w:color="auto"/>
                    <w:right w:val="single" w:sz="4" w:space="0" w:color="auto"/>
                  </w:tcBorders>
                  <w:shd w:val="clear" w:color="auto" w:fill="auto"/>
                  <w:noWrap/>
                  <w:vAlign w:val="bottom"/>
                  <w:hideMark/>
                </w:tcPr>
                <w:p w:rsidR="00E6777D" w:rsidRPr="00420F39" w:rsidRDefault="00E6777D" w:rsidP="00E6777D">
                  <w:pPr>
                    <w:spacing w:after="0" w:line="240" w:lineRule="auto"/>
                    <w:jc w:val="center"/>
                    <w:rPr>
                      <w:rFonts w:ascii="Arial" w:eastAsia="Times New Roman" w:hAnsi="Arial" w:cs="Arial"/>
                      <w:color w:val="000000"/>
                      <w:sz w:val="16"/>
                      <w:szCs w:val="16"/>
                      <w:lang w:val="es-CO" w:eastAsia="es-CO"/>
                    </w:rPr>
                  </w:pPr>
                  <w:r w:rsidRPr="00420F39">
                    <w:rPr>
                      <w:rFonts w:ascii="Arial" w:eastAsia="Times New Roman" w:hAnsi="Arial" w:cs="Arial"/>
                      <w:color w:val="000000"/>
                      <w:sz w:val="16"/>
                      <w:szCs w:val="16"/>
                      <w:lang w:val="es-CO" w:eastAsia="es-CO"/>
                    </w:rPr>
                    <w:t>7</w:t>
                  </w:r>
                </w:p>
              </w:tc>
              <w:tc>
                <w:tcPr>
                  <w:tcW w:w="851" w:type="dxa"/>
                  <w:tcBorders>
                    <w:top w:val="nil"/>
                    <w:left w:val="nil"/>
                    <w:bottom w:val="single" w:sz="4" w:space="0" w:color="auto"/>
                    <w:right w:val="single" w:sz="4" w:space="0" w:color="auto"/>
                  </w:tcBorders>
                  <w:shd w:val="clear" w:color="auto" w:fill="auto"/>
                  <w:noWrap/>
                  <w:vAlign w:val="bottom"/>
                  <w:hideMark/>
                </w:tcPr>
                <w:p w:rsidR="00E6777D" w:rsidRPr="00420F39" w:rsidRDefault="00E6777D" w:rsidP="00E6777D">
                  <w:pPr>
                    <w:spacing w:after="0" w:line="240" w:lineRule="auto"/>
                    <w:jc w:val="center"/>
                    <w:rPr>
                      <w:rFonts w:ascii="Arial" w:eastAsia="Times New Roman" w:hAnsi="Arial" w:cs="Arial"/>
                      <w:color w:val="000000"/>
                      <w:sz w:val="16"/>
                      <w:szCs w:val="16"/>
                      <w:lang w:val="es-CO" w:eastAsia="es-CO"/>
                    </w:rPr>
                  </w:pPr>
                  <w:r w:rsidRPr="00420F39">
                    <w:rPr>
                      <w:rFonts w:ascii="Arial" w:eastAsia="Times New Roman" w:hAnsi="Arial" w:cs="Arial"/>
                      <w:color w:val="000000"/>
                      <w:sz w:val="16"/>
                      <w:szCs w:val="16"/>
                      <w:lang w:val="es-CO" w:eastAsia="es-CO"/>
                    </w:rPr>
                    <w:t>14</w:t>
                  </w:r>
                </w:p>
              </w:tc>
              <w:tc>
                <w:tcPr>
                  <w:tcW w:w="3335" w:type="dxa"/>
                  <w:tcBorders>
                    <w:top w:val="nil"/>
                    <w:left w:val="nil"/>
                    <w:bottom w:val="single" w:sz="4" w:space="0" w:color="auto"/>
                    <w:right w:val="single" w:sz="4" w:space="0" w:color="auto"/>
                  </w:tcBorders>
                  <w:shd w:val="clear" w:color="auto" w:fill="auto"/>
                  <w:noWrap/>
                  <w:vAlign w:val="bottom"/>
                  <w:hideMark/>
                </w:tcPr>
                <w:p w:rsidR="00E6777D" w:rsidRPr="00420F39" w:rsidRDefault="00E6777D" w:rsidP="00E6777D">
                  <w:pPr>
                    <w:spacing w:after="0" w:line="240" w:lineRule="auto"/>
                    <w:rPr>
                      <w:rFonts w:ascii="Arial" w:eastAsia="Times New Roman" w:hAnsi="Arial" w:cs="Arial"/>
                      <w:color w:val="000000"/>
                      <w:sz w:val="16"/>
                      <w:szCs w:val="16"/>
                      <w:lang w:val="es-CO" w:eastAsia="es-CO"/>
                    </w:rPr>
                  </w:pPr>
                  <w:r w:rsidRPr="00420F39">
                    <w:rPr>
                      <w:rFonts w:ascii="Arial" w:eastAsia="Times New Roman" w:hAnsi="Arial" w:cs="Arial"/>
                      <w:color w:val="000000"/>
                      <w:sz w:val="16"/>
                      <w:szCs w:val="16"/>
                      <w:lang w:val="es-CO" w:eastAsia="es-CO"/>
                    </w:rPr>
                    <w:t xml:space="preserve"> $              19.705.218 </w:t>
                  </w:r>
                </w:p>
              </w:tc>
            </w:tr>
            <w:tr w:rsidR="003811EE" w:rsidRPr="00420F39" w:rsidTr="00AA3A43">
              <w:trPr>
                <w:trHeight w:val="399"/>
              </w:trPr>
              <w:tc>
                <w:tcPr>
                  <w:tcW w:w="9880" w:type="dxa"/>
                  <w:gridSpan w:val="5"/>
                  <w:tcBorders>
                    <w:top w:val="nil"/>
                    <w:left w:val="single" w:sz="4" w:space="0" w:color="auto"/>
                    <w:bottom w:val="single" w:sz="4" w:space="0" w:color="auto"/>
                    <w:right w:val="single" w:sz="4" w:space="0" w:color="auto"/>
                  </w:tcBorders>
                  <w:shd w:val="clear" w:color="000000" w:fill="BFBFBF"/>
                  <w:vAlign w:val="center"/>
                  <w:hideMark/>
                </w:tcPr>
                <w:p w:rsidR="003811EE" w:rsidRPr="00420F39" w:rsidRDefault="003811EE" w:rsidP="00E6777D">
                  <w:pPr>
                    <w:spacing w:after="0" w:line="240" w:lineRule="auto"/>
                    <w:rPr>
                      <w:rFonts w:ascii="Arial" w:eastAsia="Times New Roman" w:hAnsi="Arial" w:cs="Arial"/>
                      <w:b/>
                      <w:bCs/>
                      <w:color w:val="000000"/>
                      <w:sz w:val="16"/>
                      <w:szCs w:val="16"/>
                      <w:lang w:val="es-CO" w:eastAsia="es-CO"/>
                    </w:rPr>
                  </w:pPr>
                  <w:r w:rsidRPr="00420F39">
                    <w:rPr>
                      <w:rFonts w:ascii="Arial" w:eastAsia="Times New Roman" w:hAnsi="Arial" w:cs="Arial"/>
                      <w:b/>
                      <w:bCs/>
                      <w:color w:val="000000"/>
                      <w:sz w:val="16"/>
                      <w:szCs w:val="16"/>
                      <w:lang w:val="es-CO" w:eastAsia="es-CO"/>
                    </w:rPr>
                    <w:t>RECUPERACIÓN NUTRICIONAL CON ÉNFASIS EN LOS PRIMEROS MIL DÍAS TIPO 2</w:t>
                  </w:r>
                </w:p>
                <w:p w:rsidR="003811EE" w:rsidRPr="00420F39" w:rsidRDefault="003811EE" w:rsidP="003811EE">
                  <w:pPr>
                    <w:spacing w:after="0" w:line="240" w:lineRule="auto"/>
                    <w:rPr>
                      <w:rFonts w:ascii="Arial" w:eastAsia="Times New Roman" w:hAnsi="Arial" w:cs="Arial"/>
                      <w:b/>
                      <w:bCs/>
                      <w:color w:val="000000"/>
                      <w:sz w:val="16"/>
                      <w:szCs w:val="16"/>
                      <w:lang w:val="es-CO" w:eastAsia="es-CO"/>
                    </w:rPr>
                  </w:pPr>
                  <w:r w:rsidRPr="00420F39">
                    <w:rPr>
                      <w:rFonts w:ascii="Arial" w:eastAsia="Times New Roman" w:hAnsi="Arial" w:cs="Arial"/>
                      <w:b/>
                      <w:bCs/>
                      <w:color w:val="000000"/>
                      <w:sz w:val="16"/>
                      <w:szCs w:val="16"/>
                      <w:lang w:val="es-CO" w:eastAsia="es-CO"/>
                    </w:rPr>
                    <w:t xml:space="preserve"> </w:t>
                  </w:r>
                </w:p>
              </w:tc>
            </w:tr>
            <w:tr w:rsidR="00E6777D" w:rsidRPr="00420F39" w:rsidTr="003811EE">
              <w:trPr>
                <w:trHeight w:val="300"/>
              </w:trPr>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E6777D" w:rsidRPr="00420F39" w:rsidRDefault="00E6777D" w:rsidP="00E6777D">
                  <w:pPr>
                    <w:spacing w:after="0" w:line="240" w:lineRule="auto"/>
                    <w:ind w:firstLineChars="200" w:firstLine="320"/>
                    <w:rPr>
                      <w:rFonts w:ascii="Arial" w:eastAsia="Times New Roman" w:hAnsi="Arial" w:cs="Arial"/>
                      <w:color w:val="000000"/>
                      <w:sz w:val="16"/>
                      <w:szCs w:val="16"/>
                      <w:lang w:val="es-CO" w:eastAsia="es-CO"/>
                    </w:rPr>
                  </w:pPr>
                  <w:r w:rsidRPr="00420F39">
                    <w:rPr>
                      <w:rFonts w:ascii="Arial" w:eastAsia="Times New Roman" w:hAnsi="Arial" w:cs="Arial"/>
                      <w:color w:val="000000"/>
                      <w:sz w:val="16"/>
                      <w:szCs w:val="16"/>
                      <w:lang w:val="es-CO" w:eastAsia="es-CO"/>
                    </w:rPr>
                    <w:t>MILÁN</w:t>
                  </w:r>
                </w:p>
              </w:tc>
              <w:tc>
                <w:tcPr>
                  <w:tcW w:w="993" w:type="dxa"/>
                  <w:tcBorders>
                    <w:top w:val="nil"/>
                    <w:left w:val="nil"/>
                    <w:bottom w:val="single" w:sz="4" w:space="0" w:color="auto"/>
                    <w:right w:val="single" w:sz="4" w:space="0" w:color="auto"/>
                  </w:tcBorders>
                  <w:shd w:val="clear" w:color="auto" w:fill="auto"/>
                  <w:noWrap/>
                  <w:vAlign w:val="bottom"/>
                  <w:hideMark/>
                </w:tcPr>
                <w:p w:rsidR="00E6777D" w:rsidRPr="00420F39" w:rsidRDefault="00E6777D" w:rsidP="00E6777D">
                  <w:pPr>
                    <w:spacing w:after="0" w:line="240" w:lineRule="auto"/>
                    <w:jc w:val="center"/>
                    <w:rPr>
                      <w:rFonts w:ascii="Arial" w:eastAsia="Times New Roman" w:hAnsi="Arial" w:cs="Arial"/>
                      <w:color w:val="000000"/>
                      <w:sz w:val="16"/>
                      <w:szCs w:val="16"/>
                      <w:lang w:val="es-CO" w:eastAsia="es-CO"/>
                    </w:rPr>
                  </w:pPr>
                  <w:r w:rsidRPr="00420F39">
                    <w:rPr>
                      <w:rFonts w:ascii="Arial" w:eastAsia="Times New Roman" w:hAnsi="Arial" w:cs="Arial"/>
                      <w:color w:val="000000"/>
                      <w:sz w:val="16"/>
                      <w:szCs w:val="16"/>
                      <w:lang w:val="es-CO" w:eastAsia="es-CO"/>
                    </w:rPr>
                    <w:t>1</w:t>
                  </w:r>
                </w:p>
              </w:tc>
              <w:tc>
                <w:tcPr>
                  <w:tcW w:w="850" w:type="dxa"/>
                  <w:tcBorders>
                    <w:top w:val="nil"/>
                    <w:left w:val="nil"/>
                    <w:bottom w:val="single" w:sz="4" w:space="0" w:color="auto"/>
                    <w:right w:val="single" w:sz="4" w:space="0" w:color="auto"/>
                  </w:tcBorders>
                  <w:shd w:val="clear" w:color="auto" w:fill="auto"/>
                  <w:noWrap/>
                  <w:vAlign w:val="bottom"/>
                  <w:hideMark/>
                </w:tcPr>
                <w:p w:rsidR="00E6777D" w:rsidRPr="00420F39" w:rsidRDefault="00E6777D" w:rsidP="00E6777D">
                  <w:pPr>
                    <w:spacing w:after="0" w:line="240" w:lineRule="auto"/>
                    <w:jc w:val="center"/>
                    <w:rPr>
                      <w:rFonts w:ascii="Arial" w:eastAsia="Times New Roman" w:hAnsi="Arial" w:cs="Arial"/>
                      <w:color w:val="000000"/>
                      <w:sz w:val="16"/>
                      <w:szCs w:val="16"/>
                      <w:lang w:val="es-CO" w:eastAsia="es-CO"/>
                    </w:rPr>
                  </w:pPr>
                  <w:r w:rsidRPr="00420F39">
                    <w:rPr>
                      <w:rFonts w:ascii="Arial" w:eastAsia="Times New Roman" w:hAnsi="Arial" w:cs="Arial"/>
                      <w:color w:val="000000"/>
                      <w:sz w:val="16"/>
                      <w:szCs w:val="16"/>
                      <w:lang w:val="es-CO" w:eastAsia="es-CO"/>
                    </w:rPr>
                    <w:t>11</w:t>
                  </w:r>
                </w:p>
              </w:tc>
              <w:tc>
                <w:tcPr>
                  <w:tcW w:w="851" w:type="dxa"/>
                  <w:tcBorders>
                    <w:top w:val="nil"/>
                    <w:left w:val="nil"/>
                    <w:bottom w:val="single" w:sz="4" w:space="0" w:color="auto"/>
                    <w:right w:val="single" w:sz="4" w:space="0" w:color="auto"/>
                  </w:tcBorders>
                  <w:shd w:val="clear" w:color="auto" w:fill="auto"/>
                  <w:noWrap/>
                  <w:vAlign w:val="bottom"/>
                  <w:hideMark/>
                </w:tcPr>
                <w:p w:rsidR="00E6777D" w:rsidRPr="00420F39" w:rsidRDefault="00E6777D" w:rsidP="00E6777D">
                  <w:pPr>
                    <w:spacing w:after="0" w:line="240" w:lineRule="auto"/>
                    <w:jc w:val="center"/>
                    <w:rPr>
                      <w:rFonts w:ascii="Arial" w:eastAsia="Times New Roman" w:hAnsi="Arial" w:cs="Arial"/>
                      <w:color w:val="000000"/>
                      <w:sz w:val="16"/>
                      <w:szCs w:val="16"/>
                      <w:lang w:val="es-CO" w:eastAsia="es-CO"/>
                    </w:rPr>
                  </w:pPr>
                  <w:r w:rsidRPr="00420F39">
                    <w:rPr>
                      <w:rFonts w:ascii="Arial" w:eastAsia="Times New Roman" w:hAnsi="Arial" w:cs="Arial"/>
                      <w:color w:val="000000"/>
                      <w:sz w:val="16"/>
                      <w:szCs w:val="16"/>
                      <w:lang w:val="es-CO" w:eastAsia="es-CO"/>
                    </w:rPr>
                    <w:t>22</w:t>
                  </w:r>
                </w:p>
              </w:tc>
              <w:tc>
                <w:tcPr>
                  <w:tcW w:w="3335" w:type="dxa"/>
                  <w:tcBorders>
                    <w:top w:val="nil"/>
                    <w:left w:val="nil"/>
                    <w:bottom w:val="single" w:sz="4" w:space="0" w:color="auto"/>
                    <w:right w:val="single" w:sz="4" w:space="0" w:color="auto"/>
                  </w:tcBorders>
                  <w:shd w:val="clear" w:color="auto" w:fill="auto"/>
                  <w:noWrap/>
                  <w:vAlign w:val="bottom"/>
                  <w:hideMark/>
                </w:tcPr>
                <w:p w:rsidR="00E6777D" w:rsidRPr="00420F39" w:rsidRDefault="00E6777D" w:rsidP="00E6777D">
                  <w:pPr>
                    <w:spacing w:after="0" w:line="240" w:lineRule="auto"/>
                    <w:rPr>
                      <w:rFonts w:ascii="Arial" w:eastAsia="Times New Roman" w:hAnsi="Arial" w:cs="Arial"/>
                      <w:color w:val="000000"/>
                      <w:sz w:val="16"/>
                      <w:szCs w:val="16"/>
                      <w:lang w:val="es-CO" w:eastAsia="es-CO"/>
                    </w:rPr>
                  </w:pPr>
                  <w:r w:rsidRPr="00420F39">
                    <w:rPr>
                      <w:rFonts w:ascii="Arial" w:eastAsia="Times New Roman" w:hAnsi="Arial" w:cs="Arial"/>
                      <w:color w:val="000000"/>
                      <w:sz w:val="16"/>
                      <w:szCs w:val="16"/>
                      <w:lang w:val="es-CO" w:eastAsia="es-CO"/>
                    </w:rPr>
                    <w:t xml:space="preserve"> $              12.489.126 </w:t>
                  </w:r>
                </w:p>
              </w:tc>
            </w:tr>
            <w:tr w:rsidR="003811EE" w:rsidRPr="00420F39" w:rsidTr="00AA3A43">
              <w:trPr>
                <w:trHeight w:val="267"/>
              </w:trPr>
              <w:tc>
                <w:tcPr>
                  <w:tcW w:w="9880" w:type="dxa"/>
                  <w:gridSpan w:val="5"/>
                  <w:tcBorders>
                    <w:top w:val="nil"/>
                    <w:left w:val="single" w:sz="4" w:space="0" w:color="auto"/>
                    <w:bottom w:val="single" w:sz="4" w:space="0" w:color="auto"/>
                    <w:right w:val="single" w:sz="4" w:space="0" w:color="auto"/>
                  </w:tcBorders>
                  <w:shd w:val="clear" w:color="000000" w:fill="BFBFBF"/>
                  <w:vAlign w:val="center"/>
                  <w:hideMark/>
                </w:tcPr>
                <w:p w:rsidR="003811EE" w:rsidRPr="00420F39" w:rsidRDefault="003811EE" w:rsidP="00E6777D">
                  <w:pPr>
                    <w:spacing w:after="0" w:line="240" w:lineRule="auto"/>
                    <w:rPr>
                      <w:rFonts w:ascii="Arial" w:eastAsia="Times New Roman" w:hAnsi="Arial" w:cs="Arial"/>
                      <w:b/>
                      <w:bCs/>
                      <w:color w:val="000000"/>
                      <w:sz w:val="16"/>
                      <w:szCs w:val="16"/>
                      <w:lang w:val="es-CO" w:eastAsia="es-CO"/>
                    </w:rPr>
                  </w:pPr>
                  <w:r w:rsidRPr="00420F39">
                    <w:rPr>
                      <w:rFonts w:ascii="Arial" w:eastAsia="Times New Roman" w:hAnsi="Arial" w:cs="Arial"/>
                      <w:b/>
                      <w:bCs/>
                      <w:color w:val="000000"/>
                      <w:sz w:val="16"/>
                      <w:szCs w:val="16"/>
                      <w:lang w:val="es-CO" w:eastAsia="es-CO"/>
                    </w:rPr>
                    <w:t>RECUPERACIÓN NUTRICIONAL CON ENFOQUE COMUNITARIO</w:t>
                  </w:r>
                </w:p>
              </w:tc>
            </w:tr>
            <w:tr w:rsidR="00E6777D" w:rsidRPr="00420F39" w:rsidTr="003811EE">
              <w:trPr>
                <w:trHeight w:val="300"/>
              </w:trPr>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E6777D" w:rsidRPr="00420F39" w:rsidRDefault="00E6777D" w:rsidP="00E6777D">
                  <w:pPr>
                    <w:spacing w:after="0" w:line="240" w:lineRule="auto"/>
                    <w:ind w:firstLineChars="200" w:firstLine="320"/>
                    <w:rPr>
                      <w:rFonts w:ascii="Arial" w:eastAsia="Times New Roman" w:hAnsi="Arial" w:cs="Arial"/>
                      <w:color w:val="000000"/>
                      <w:sz w:val="16"/>
                      <w:szCs w:val="16"/>
                      <w:lang w:val="es-CO" w:eastAsia="es-CO"/>
                    </w:rPr>
                  </w:pPr>
                  <w:r w:rsidRPr="00420F39">
                    <w:rPr>
                      <w:rFonts w:ascii="Arial" w:eastAsia="Times New Roman" w:hAnsi="Arial" w:cs="Arial"/>
                      <w:color w:val="000000"/>
                      <w:sz w:val="16"/>
                      <w:szCs w:val="16"/>
                      <w:lang w:val="es-CO" w:eastAsia="es-CO"/>
                    </w:rPr>
                    <w:t>MILÁN</w:t>
                  </w:r>
                </w:p>
              </w:tc>
              <w:tc>
                <w:tcPr>
                  <w:tcW w:w="993" w:type="dxa"/>
                  <w:tcBorders>
                    <w:top w:val="nil"/>
                    <w:left w:val="nil"/>
                    <w:bottom w:val="single" w:sz="4" w:space="0" w:color="auto"/>
                    <w:right w:val="single" w:sz="4" w:space="0" w:color="auto"/>
                  </w:tcBorders>
                  <w:shd w:val="clear" w:color="auto" w:fill="auto"/>
                  <w:noWrap/>
                  <w:vAlign w:val="bottom"/>
                  <w:hideMark/>
                </w:tcPr>
                <w:p w:rsidR="00E6777D" w:rsidRPr="00420F39" w:rsidRDefault="00E6777D" w:rsidP="00E6777D">
                  <w:pPr>
                    <w:spacing w:after="0" w:line="240" w:lineRule="auto"/>
                    <w:jc w:val="center"/>
                    <w:rPr>
                      <w:rFonts w:ascii="Arial" w:eastAsia="Times New Roman" w:hAnsi="Arial" w:cs="Arial"/>
                      <w:color w:val="000000"/>
                      <w:sz w:val="16"/>
                      <w:szCs w:val="16"/>
                      <w:lang w:val="es-CO" w:eastAsia="es-CO"/>
                    </w:rPr>
                  </w:pPr>
                  <w:r w:rsidRPr="00420F39">
                    <w:rPr>
                      <w:rFonts w:ascii="Arial" w:eastAsia="Times New Roman" w:hAnsi="Arial" w:cs="Arial"/>
                      <w:color w:val="000000"/>
                      <w:sz w:val="16"/>
                      <w:szCs w:val="16"/>
                      <w:lang w:val="es-CO" w:eastAsia="es-CO"/>
                    </w:rPr>
                    <w:t>1</w:t>
                  </w:r>
                </w:p>
              </w:tc>
              <w:tc>
                <w:tcPr>
                  <w:tcW w:w="850" w:type="dxa"/>
                  <w:tcBorders>
                    <w:top w:val="nil"/>
                    <w:left w:val="nil"/>
                    <w:bottom w:val="single" w:sz="4" w:space="0" w:color="auto"/>
                    <w:right w:val="single" w:sz="4" w:space="0" w:color="auto"/>
                  </w:tcBorders>
                  <w:shd w:val="clear" w:color="auto" w:fill="auto"/>
                  <w:noWrap/>
                  <w:vAlign w:val="bottom"/>
                  <w:hideMark/>
                </w:tcPr>
                <w:p w:rsidR="00E6777D" w:rsidRPr="00420F39" w:rsidRDefault="00E6777D" w:rsidP="00E6777D">
                  <w:pPr>
                    <w:spacing w:after="0" w:line="240" w:lineRule="auto"/>
                    <w:jc w:val="center"/>
                    <w:rPr>
                      <w:rFonts w:ascii="Arial" w:eastAsia="Times New Roman" w:hAnsi="Arial" w:cs="Arial"/>
                      <w:color w:val="000000"/>
                      <w:sz w:val="16"/>
                      <w:szCs w:val="16"/>
                      <w:lang w:val="es-CO" w:eastAsia="es-CO"/>
                    </w:rPr>
                  </w:pPr>
                  <w:r w:rsidRPr="00420F39">
                    <w:rPr>
                      <w:rFonts w:ascii="Arial" w:eastAsia="Times New Roman" w:hAnsi="Arial" w:cs="Arial"/>
                      <w:color w:val="000000"/>
                      <w:sz w:val="16"/>
                      <w:szCs w:val="16"/>
                      <w:lang w:val="es-CO" w:eastAsia="es-CO"/>
                    </w:rPr>
                    <w:t>120</w:t>
                  </w:r>
                </w:p>
              </w:tc>
              <w:tc>
                <w:tcPr>
                  <w:tcW w:w="851" w:type="dxa"/>
                  <w:tcBorders>
                    <w:top w:val="nil"/>
                    <w:left w:val="nil"/>
                    <w:bottom w:val="single" w:sz="4" w:space="0" w:color="auto"/>
                    <w:right w:val="single" w:sz="4" w:space="0" w:color="auto"/>
                  </w:tcBorders>
                  <w:shd w:val="clear" w:color="auto" w:fill="auto"/>
                  <w:noWrap/>
                  <w:vAlign w:val="bottom"/>
                  <w:hideMark/>
                </w:tcPr>
                <w:p w:rsidR="00E6777D" w:rsidRPr="00420F39" w:rsidRDefault="00E6777D" w:rsidP="00E6777D">
                  <w:pPr>
                    <w:spacing w:after="0" w:line="240" w:lineRule="auto"/>
                    <w:jc w:val="center"/>
                    <w:rPr>
                      <w:rFonts w:ascii="Arial" w:eastAsia="Times New Roman" w:hAnsi="Arial" w:cs="Arial"/>
                      <w:color w:val="000000"/>
                      <w:sz w:val="16"/>
                      <w:szCs w:val="16"/>
                      <w:lang w:val="es-CO" w:eastAsia="es-CO"/>
                    </w:rPr>
                  </w:pPr>
                  <w:r w:rsidRPr="00420F39">
                    <w:rPr>
                      <w:rFonts w:ascii="Arial" w:eastAsia="Times New Roman" w:hAnsi="Arial" w:cs="Arial"/>
                      <w:color w:val="000000"/>
                      <w:sz w:val="16"/>
                      <w:szCs w:val="16"/>
                      <w:lang w:val="es-CO" w:eastAsia="es-CO"/>
                    </w:rPr>
                    <w:t>240</w:t>
                  </w:r>
                </w:p>
              </w:tc>
              <w:tc>
                <w:tcPr>
                  <w:tcW w:w="3335" w:type="dxa"/>
                  <w:tcBorders>
                    <w:top w:val="nil"/>
                    <w:left w:val="nil"/>
                    <w:bottom w:val="single" w:sz="4" w:space="0" w:color="auto"/>
                    <w:right w:val="single" w:sz="4" w:space="0" w:color="auto"/>
                  </w:tcBorders>
                  <w:shd w:val="clear" w:color="auto" w:fill="auto"/>
                  <w:noWrap/>
                  <w:vAlign w:val="bottom"/>
                  <w:hideMark/>
                </w:tcPr>
                <w:p w:rsidR="00E6777D" w:rsidRPr="00420F39" w:rsidRDefault="00E6777D" w:rsidP="00E6777D">
                  <w:pPr>
                    <w:spacing w:after="0" w:line="240" w:lineRule="auto"/>
                    <w:rPr>
                      <w:rFonts w:ascii="Arial" w:eastAsia="Times New Roman" w:hAnsi="Arial" w:cs="Arial"/>
                      <w:color w:val="000000"/>
                      <w:sz w:val="16"/>
                      <w:szCs w:val="16"/>
                      <w:lang w:val="es-CO" w:eastAsia="es-CO"/>
                    </w:rPr>
                  </w:pPr>
                  <w:r w:rsidRPr="00420F39">
                    <w:rPr>
                      <w:rFonts w:ascii="Arial" w:eastAsia="Times New Roman" w:hAnsi="Arial" w:cs="Arial"/>
                      <w:color w:val="000000"/>
                      <w:sz w:val="16"/>
                      <w:szCs w:val="16"/>
                      <w:lang w:val="es-CO" w:eastAsia="es-CO"/>
                    </w:rPr>
                    <w:t xml:space="preserve"> $           389.211.812 </w:t>
                  </w:r>
                </w:p>
              </w:tc>
            </w:tr>
          </w:tbl>
          <w:p w:rsidR="00242257" w:rsidRPr="00420F39" w:rsidRDefault="00242257" w:rsidP="00E6777D">
            <w:pPr>
              <w:spacing w:line="240" w:lineRule="auto"/>
              <w:jc w:val="both"/>
              <w:rPr>
                <w:rFonts w:ascii="Arial" w:hAnsi="Arial" w:cs="Arial"/>
                <w:bCs/>
                <w:lang w:val="es-CO"/>
              </w:rPr>
            </w:pPr>
          </w:p>
          <w:p w:rsidR="00242257" w:rsidRPr="00420F39" w:rsidRDefault="00242257" w:rsidP="00E6777D">
            <w:pPr>
              <w:spacing w:line="240" w:lineRule="auto"/>
              <w:jc w:val="both"/>
              <w:rPr>
                <w:rFonts w:ascii="Arial" w:hAnsi="Arial" w:cs="Arial"/>
                <w:bCs/>
                <w:lang w:val="es-CO"/>
              </w:rPr>
            </w:pPr>
            <w:r w:rsidRPr="00420F39">
              <w:rPr>
                <w:rFonts w:ascii="Arial" w:hAnsi="Arial" w:cs="Arial"/>
                <w:bCs/>
                <w:lang w:val="es-CO"/>
              </w:rPr>
              <w:t xml:space="preserve">Igualmente se abordara los macro procesos de </w:t>
            </w:r>
            <w:r w:rsidR="00A5470C" w:rsidRPr="00420F39">
              <w:rPr>
                <w:rFonts w:ascii="Arial" w:hAnsi="Arial" w:cs="Arial"/>
                <w:bCs/>
                <w:lang w:val="es-CO"/>
              </w:rPr>
              <w:t>Protección</w:t>
            </w:r>
            <w:r w:rsidRPr="00420F39">
              <w:rPr>
                <w:rFonts w:ascii="Arial" w:hAnsi="Arial" w:cs="Arial"/>
                <w:bCs/>
                <w:lang w:val="es-CO"/>
              </w:rPr>
              <w:t>: enfocándose en los programas de :</w:t>
            </w:r>
          </w:p>
          <w:p w:rsidR="00AA3A43" w:rsidRPr="00420F39" w:rsidRDefault="00242257" w:rsidP="00242257">
            <w:pPr>
              <w:pStyle w:val="Prrafodelista"/>
              <w:numPr>
                <w:ilvl w:val="0"/>
                <w:numId w:val="28"/>
              </w:numPr>
              <w:spacing w:line="240" w:lineRule="auto"/>
              <w:jc w:val="both"/>
              <w:rPr>
                <w:rFonts w:ascii="Arial" w:hAnsi="Arial" w:cs="Arial"/>
                <w:bCs/>
                <w:lang w:val="es-CO"/>
              </w:rPr>
            </w:pPr>
            <w:r w:rsidRPr="00420F39">
              <w:rPr>
                <w:rFonts w:ascii="Arial" w:hAnsi="Arial" w:cs="Arial"/>
                <w:bCs/>
                <w:lang w:val="es-CO"/>
              </w:rPr>
              <w:lastRenderedPageBreak/>
              <w:t>Hogares Gestores Vulnerabilidad O Adoptabilidad.</w:t>
            </w:r>
          </w:p>
          <w:p w:rsidR="00242257" w:rsidRPr="00420F39" w:rsidRDefault="00242257" w:rsidP="00242257">
            <w:pPr>
              <w:pStyle w:val="Prrafodelista"/>
              <w:numPr>
                <w:ilvl w:val="0"/>
                <w:numId w:val="28"/>
              </w:numPr>
              <w:spacing w:line="240" w:lineRule="auto"/>
              <w:jc w:val="both"/>
              <w:rPr>
                <w:rFonts w:ascii="Arial" w:hAnsi="Arial" w:cs="Arial"/>
                <w:bCs/>
                <w:lang w:val="es-CO"/>
              </w:rPr>
            </w:pPr>
            <w:r w:rsidRPr="00420F39">
              <w:rPr>
                <w:rFonts w:ascii="Arial" w:hAnsi="Arial" w:cs="Arial"/>
                <w:bCs/>
                <w:lang w:val="es-CO"/>
              </w:rPr>
              <w:t>Hogares Gestores Víctima De Conflicto Armado.</w:t>
            </w:r>
          </w:p>
          <w:p w:rsidR="00A5470C" w:rsidRPr="00420F39" w:rsidRDefault="00A5470C" w:rsidP="00A5470C">
            <w:pPr>
              <w:spacing w:line="240" w:lineRule="auto"/>
              <w:jc w:val="both"/>
              <w:rPr>
                <w:rFonts w:ascii="Arial" w:hAnsi="Arial" w:cs="Arial"/>
                <w:bCs/>
                <w:lang w:val="es-CO"/>
              </w:rPr>
            </w:pPr>
            <w:r w:rsidRPr="00420F39">
              <w:rPr>
                <w:rFonts w:ascii="Arial" w:hAnsi="Arial" w:cs="Arial"/>
                <w:bCs/>
                <w:lang w:val="es-CO"/>
              </w:rPr>
              <w:t xml:space="preserve">Macro proceso Niñez y adolescencia: </w:t>
            </w:r>
          </w:p>
          <w:p w:rsidR="00857487" w:rsidRPr="00420F39" w:rsidRDefault="00A5470C" w:rsidP="00FE3C1B">
            <w:pPr>
              <w:pStyle w:val="Prrafodelista"/>
              <w:numPr>
                <w:ilvl w:val="0"/>
                <w:numId w:val="30"/>
              </w:numPr>
              <w:spacing w:line="240" w:lineRule="auto"/>
              <w:jc w:val="both"/>
              <w:rPr>
                <w:rFonts w:ascii="Arial" w:hAnsi="Arial" w:cs="Arial"/>
                <w:bCs/>
                <w:lang w:val="es-CO"/>
              </w:rPr>
            </w:pPr>
            <w:r w:rsidRPr="00420F39">
              <w:rPr>
                <w:rFonts w:ascii="Arial" w:hAnsi="Arial" w:cs="Arial"/>
                <w:bCs/>
                <w:lang w:val="es-CO"/>
              </w:rPr>
              <w:t xml:space="preserve">Generaciones con bienestar. </w:t>
            </w:r>
          </w:p>
          <w:p w:rsidR="00A5470C" w:rsidRPr="00420F39" w:rsidRDefault="00A5470C" w:rsidP="00FE3C1B">
            <w:pPr>
              <w:pStyle w:val="Prrafodelista"/>
              <w:numPr>
                <w:ilvl w:val="0"/>
                <w:numId w:val="30"/>
              </w:numPr>
              <w:spacing w:line="240" w:lineRule="auto"/>
              <w:jc w:val="both"/>
              <w:rPr>
                <w:rFonts w:ascii="Arial" w:hAnsi="Arial" w:cs="Arial"/>
                <w:bCs/>
                <w:lang w:val="es-CO"/>
              </w:rPr>
            </w:pPr>
            <w:r w:rsidRPr="00420F39">
              <w:rPr>
                <w:rFonts w:ascii="Arial" w:hAnsi="Arial" w:cs="Arial"/>
                <w:bCs/>
                <w:lang w:val="es-CO"/>
              </w:rPr>
              <w:t xml:space="preserve">Familias Y Comunidad: </w:t>
            </w:r>
          </w:p>
          <w:p w:rsidR="00A5470C" w:rsidRPr="00420F39" w:rsidRDefault="00A5470C" w:rsidP="00A5470C">
            <w:pPr>
              <w:pStyle w:val="Prrafodelista"/>
              <w:numPr>
                <w:ilvl w:val="0"/>
                <w:numId w:val="30"/>
              </w:numPr>
              <w:spacing w:line="240" w:lineRule="auto"/>
              <w:jc w:val="both"/>
              <w:rPr>
                <w:rFonts w:ascii="Arial" w:hAnsi="Arial" w:cs="Arial"/>
                <w:bCs/>
                <w:lang w:val="es-CO"/>
              </w:rPr>
            </w:pPr>
            <w:r w:rsidRPr="00420F39">
              <w:rPr>
                <w:rFonts w:ascii="Arial" w:hAnsi="Arial" w:cs="Arial"/>
                <w:bCs/>
                <w:lang w:val="es-CO"/>
              </w:rPr>
              <w:t>Familias con bienestar.</w:t>
            </w:r>
          </w:p>
          <w:p w:rsidR="006A3E28" w:rsidRPr="00420F39" w:rsidRDefault="00A5470C" w:rsidP="00A5470C">
            <w:pPr>
              <w:pStyle w:val="Prrafodelista"/>
              <w:numPr>
                <w:ilvl w:val="0"/>
                <w:numId w:val="30"/>
              </w:numPr>
              <w:spacing w:line="240" w:lineRule="auto"/>
              <w:jc w:val="both"/>
              <w:rPr>
                <w:rFonts w:ascii="Arial" w:hAnsi="Arial" w:cs="Arial"/>
                <w:bCs/>
                <w:lang w:val="es-CO"/>
              </w:rPr>
            </w:pPr>
            <w:r w:rsidRPr="00420F39">
              <w:rPr>
                <w:rFonts w:ascii="Arial" w:hAnsi="Arial" w:cs="Arial"/>
                <w:bCs/>
                <w:lang w:val="es-CO"/>
              </w:rPr>
              <w:t xml:space="preserve">Territorios étnicos. </w:t>
            </w:r>
          </w:p>
          <w:p w:rsidR="006174FA" w:rsidRPr="00420F39" w:rsidRDefault="006A3E28" w:rsidP="006A3E28">
            <w:pPr>
              <w:spacing w:after="0"/>
              <w:jc w:val="both"/>
              <w:rPr>
                <w:rFonts w:ascii="Arial" w:hAnsi="Arial" w:cs="Arial"/>
              </w:rPr>
            </w:pPr>
            <w:r w:rsidRPr="00420F39">
              <w:rPr>
                <w:rFonts w:ascii="Arial" w:hAnsi="Arial" w:cs="Arial"/>
              </w:rPr>
              <w:t>Lo anterior permitirá el fortalecimiento de la cultura de transparencia y generación de espacios de diálogo con la comunidad usuaria de los programas y servicios, entidades administradoras del servicio y La Alcaldía Municipal De Milán</w:t>
            </w:r>
            <w:r w:rsidR="00245EE5" w:rsidRPr="00420F39">
              <w:rPr>
                <w:rFonts w:ascii="Arial" w:hAnsi="Arial" w:cs="Arial"/>
              </w:rPr>
              <w:t>,</w:t>
            </w:r>
            <w:r w:rsidRPr="00420F39">
              <w:rPr>
                <w:rFonts w:ascii="Arial" w:hAnsi="Arial" w:cs="Arial"/>
              </w:rPr>
              <w:t xml:space="preserve"> por consiguiente es importante contar con su participación con el propósito de que se involucre con nuestros macro procesos y políticas de servicio. </w:t>
            </w:r>
          </w:p>
        </w:tc>
      </w:tr>
      <w:tr w:rsidR="000A7864" w:rsidRPr="00420F39" w:rsidTr="00734A90">
        <w:tc>
          <w:tcPr>
            <w:tcW w:w="1702" w:type="dxa"/>
          </w:tcPr>
          <w:p w:rsidR="000A7864" w:rsidRPr="00420F39" w:rsidRDefault="000A7864" w:rsidP="000A7864">
            <w:pPr>
              <w:spacing w:after="0" w:line="240" w:lineRule="auto"/>
              <w:rPr>
                <w:rFonts w:ascii="Arial" w:hAnsi="Arial" w:cs="Arial"/>
                <w:b/>
              </w:rPr>
            </w:pPr>
            <w:r w:rsidRPr="00420F39">
              <w:rPr>
                <w:rFonts w:ascii="Arial" w:hAnsi="Arial" w:cs="Arial"/>
                <w:b/>
              </w:rPr>
              <w:lastRenderedPageBreak/>
              <w:t>Logros</w:t>
            </w:r>
          </w:p>
        </w:tc>
        <w:tc>
          <w:tcPr>
            <w:tcW w:w="8080" w:type="dxa"/>
          </w:tcPr>
          <w:p w:rsidR="000A7864" w:rsidRPr="00420F39" w:rsidRDefault="006A3E28" w:rsidP="00245EE5">
            <w:pPr>
              <w:pStyle w:val="Prrafodelista"/>
              <w:numPr>
                <w:ilvl w:val="0"/>
                <w:numId w:val="24"/>
              </w:numPr>
              <w:spacing w:after="0" w:line="240" w:lineRule="auto"/>
              <w:ind w:left="147" w:hanging="147"/>
              <w:jc w:val="both"/>
              <w:rPr>
                <w:rFonts w:ascii="Arial" w:hAnsi="Arial" w:cs="Arial"/>
                <w:sz w:val="20"/>
                <w:szCs w:val="20"/>
              </w:rPr>
            </w:pPr>
            <w:r w:rsidRPr="00420F39">
              <w:rPr>
                <w:rFonts w:ascii="Arial" w:hAnsi="Arial" w:cs="Arial"/>
                <w:sz w:val="20"/>
                <w:szCs w:val="20"/>
              </w:rPr>
              <w:t>Realizar la invitación a funcionarios de la Alcaldía Municipal De Milán</w:t>
            </w:r>
            <w:r w:rsidR="00B535F5" w:rsidRPr="00420F39">
              <w:rPr>
                <w:rFonts w:ascii="Arial" w:hAnsi="Arial" w:cs="Arial"/>
                <w:sz w:val="20"/>
                <w:szCs w:val="20"/>
              </w:rPr>
              <w:t>, entidades administradoras del servicio</w:t>
            </w:r>
            <w:r w:rsidR="00245EE5" w:rsidRPr="00420F39">
              <w:rPr>
                <w:rFonts w:ascii="Arial" w:hAnsi="Arial" w:cs="Arial"/>
                <w:sz w:val="20"/>
                <w:szCs w:val="20"/>
              </w:rPr>
              <w:t>,</w:t>
            </w:r>
            <w:r w:rsidR="00B535F5" w:rsidRPr="00420F39">
              <w:rPr>
                <w:rFonts w:ascii="Arial" w:hAnsi="Arial" w:cs="Arial"/>
                <w:sz w:val="20"/>
                <w:szCs w:val="20"/>
              </w:rPr>
              <w:t xml:space="preserve"> com</w:t>
            </w:r>
            <w:r w:rsidR="00245EE5" w:rsidRPr="00420F39">
              <w:rPr>
                <w:rFonts w:ascii="Arial" w:hAnsi="Arial" w:cs="Arial"/>
                <w:sz w:val="20"/>
                <w:szCs w:val="20"/>
              </w:rPr>
              <w:t>unidades usuarias del servicio, Organizaciones Locales y Regionales de Control y Veeduría Ciudadana, así como de Fiscalización.</w:t>
            </w:r>
          </w:p>
        </w:tc>
      </w:tr>
      <w:tr w:rsidR="00963B59" w:rsidRPr="00420F39" w:rsidTr="00734A90">
        <w:tc>
          <w:tcPr>
            <w:tcW w:w="1702" w:type="dxa"/>
          </w:tcPr>
          <w:p w:rsidR="00963B59" w:rsidRPr="00420F39" w:rsidRDefault="000A7864" w:rsidP="000A7864">
            <w:pPr>
              <w:spacing w:after="0" w:line="240" w:lineRule="auto"/>
              <w:rPr>
                <w:rFonts w:ascii="Arial" w:hAnsi="Arial" w:cs="Arial"/>
                <w:b/>
              </w:rPr>
            </w:pPr>
            <w:r w:rsidRPr="00420F39">
              <w:rPr>
                <w:rFonts w:ascii="Arial" w:hAnsi="Arial" w:cs="Arial"/>
                <w:b/>
              </w:rPr>
              <w:t xml:space="preserve">Dificultades </w:t>
            </w:r>
          </w:p>
        </w:tc>
        <w:tc>
          <w:tcPr>
            <w:tcW w:w="8080" w:type="dxa"/>
          </w:tcPr>
          <w:p w:rsidR="00B535F5" w:rsidRPr="00420F39" w:rsidRDefault="00B535F5" w:rsidP="00245EE5">
            <w:pPr>
              <w:pStyle w:val="Prrafodelista"/>
              <w:numPr>
                <w:ilvl w:val="0"/>
                <w:numId w:val="24"/>
              </w:numPr>
              <w:spacing w:after="0" w:line="240" w:lineRule="auto"/>
              <w:ind w:left="147" w:hanging="147"/>
              <w:jc w:val="both"/>
              <w:rPr>
                <w:rFonts w:ascii="Arial" w:hAnsi="Arial" w:cs="Arial"/>
                <w:sz w:val="20"/>
                <w:szCs w:val="20"/>
              </w:rPr>
            </w:pPr>
            <w:r w:rsidRPr="00420F39">
              <w:rPr>
                <w:rFonts w:ascii="Arial" w:hAnsi="Arial" w:cs="Arial"/>
                <w:sz w:val="20"/>
                <w:szCs w:val="20"/>
              </w:rPr>
              <w:t>Los usuarios de las di</w:t>
            </w:r>
            <w:r w:rsidR="00245EE5" w:rsidRPr="00420F39">
              <w:rPr>
                <w:rFonts w:ascii="Arial" w:hAnsi="Arial" w:cs="Arial"/>
                <w:sz w:val="20"/>
                <w:szCs w:val="20"/>
              </w:rPr>
              <w:t>ferentes</w:t>
            </w:r>
            <w:r w:rsidRPr="00420F39">
              <w:rPr>
                <w:rFonts w:ascii="Arial" w:hAnsi="Arial" w:cs="Arial"/>
                <w:sz w:val="20"/>
                <w:szCs w:val="20"/>
              </w:rPr>
              <w:t xml:space="preserve"> </w:t>
            </w:r>
            <w:r w:rsidR="00245EE5" w:rsidRPr="00420F39">
              <w:rPr>
                <w:rFonts w:ascii="Arial" w:hAnsi="Arial" w:cs="Arial"/>
                <w:sz w:val="20"/>
                <w:szCs w:val="20"/>
              </w:rPr>
              <w:t xml:space="preserve">programas y </w:t>
            </w:r>
            <w:r w:rsidRPr="00420F39">
              <w:rPr>
                <w:rFonts w:ascii="Arial" w:hAnsi="Arial" w:cs="Arial"/>
                <w:sz w:val="20"/>
                <w:szCs w:val="20"/>
              </w:rPr>
              <w:t xml:space="preserve">modalidades, se encuentran </w:t>
            </w:r>
            <w:r w:rsidR="00245EE5" w:rsidRPr="00420F39">
              <w:rPr>
                <w:rFonts w:ascii="Arial" w:hAnsi="Arial" w:cs="Arial"/>
                <w:sz w:val="20"/>
                <w:szCs w:val="20"/>
              </w:rPr>
              <w:t xml:space="preserve">en su mayoría </w:t>
            </w:r>
            <w:r w:rsidRPr="00420F39">
              <w:rPr>
                <w:rFonts w:ascii="Arial" w:hAnsi="Arial" w:cs="Arial"/>
                <w:sz w:val="20"/>
                <w:szCs w:val="20"/>
              </w:rPr>
              <w:t xml:space="preserve">ubicados en zonas rurales dispersas, lo cual implica el </w:t>
            </w:r>
            <w:r w:rsidR="00245EE5" w:rsidRPr="00420F39">
              <w:rPr>
                <w:rFonts w:ascii="Arial" w:hAnsi="Arial" w:cs="Arial"/>
                <w:sz w:val="20"/>
                <w:szCs w:val="20"/>
              </w:rPr>
              <w:t>pago</w:t>
            </w:r>
            <w:r w:rsidRPr="00420F39">
              <w:rPr>
                <w:rFonts w:ascii="Arial" w:hAnsi="Arial" w:cs="Arial"/>
                <w:sz w:val="20"/>
                <w:szCs w:val="20"/>
              </w:rPr>
              <w:t xml:space="preserve"> </w:t>
            </w:r>
            <w:r w:rsidR="00245EE5" w:rsidRPr="00420F39">
              <w:rPr>
                <w:rFonts w:ascii="Arial" w:hAnsi="Arial" w:cs="Arial"/>
                <w:sz w:val="20"/>
                <w:szCs w:val="20"/>
              </w:rPr>
              <w:t>de</w:t>
            </w:r>
            <w:r w:rsidRPr="00420F39">
              <w:rPr>
                <w:rFonts w:ascii="Arial" w:hAnsi="Arial" w:cs="Arial"/>
                <w:sz w:val="20"/>
                <w:szCs w:val="20"/>
              </w:rPr>
              <w:t xml:space="preserve"> transporte</w:t>
            </w:r>
            <w:r w:rsidR="00245EE5" w:rsidRPr="00420F39">
              <w:rPr>
                <w:rFonts w:ascii="Arial" w:hAnsi="Arial" w:cs="Arial"/>
                <w:sz w:val="20"/>
                <w:szCs w:val="20"/>
              </w:rPr>
              <w:t xml:space="preserve"> al sitio del evento de la MP</w:t>
            </w:r>
            <w:r w:rsidRPr="00420F39">
              <w:rPr>
                <w:rFonts w:ascii="Arial" w:hAnsi="Arial" w:cs="Arial"/>
                <w:sz w:val="20"/>
                <w:szCs w:val="20"/>
              </w:rPr>
              <w:t xml:space="preserve">; </w:t>
            </w:r>
            <w:r w:rsidR="00245EE5" w:rsidRPr="00420F39">
              <w:rPr>
                <w:rFonts w:ascii="Arial" w:hAnsi="Arial" w:cs="Arial"/>
                <w:sz w:val="20"/>
                <w:szCs w:val="20"/>
              </w:rPr>
              <w:t xml:space="preserve">que ante </w:t>
            </w:r>
            <w:r w:rsidRPr="00420F39">
              <w:rPr>
                <w:rFonts w:ascii="Arial" w:hAnsi="Arial" w:cs="Arial"/>
                <w:sz w:val="20"/>
                <w:szCs w:val="20"/>
              </w:rPr>
              <w:t>la</w:t>
            </w:r>
            <w:r w:rsidR="00245EE5" w:rsidRPr="00420F39">
              <w:rPr>
                <w:rFonts w:ascii="Arial" w:hAnsi="Arial" w:cs="Arial"/>
                <w:sz w:val="20"/>
                <w:szCs w:val="20"/>
              </w:rPr>
              <w:t>s</w:t>
            </w:r>
            <w:r w:rsidRPr="00420F39">
              <w:rPr>
                <w:rFonts w:ascii="Arial" w:hAnsi="Arial" w:cs="Arial"/>
                <w:sz w:val="20"/>
                <w:szCs w:val="20"/>
              </w:rPr>
              <w:t xml:space="preserve"> </w:t>
            </w:r>
            <w:r w:rsidR="00245EE5" w:rsidRPr="00420F39">
              <w:rPr>
                <w:rFonts w:ascii="Arial" w:hAnsi="Arial" w:cs="Arial"/>
                <w:sz w:val="20"/>
                <w:szCs w:val="20"/>
              </w:rPr>
              <w:t xml:space="preserve">dificultades económicas y </w:t>
            </w:r>
            <w:r w:rsidRPr="00420F39">
              <w:rPr>
                <w:rFonts w:ascii="Arial" w:hAnsi="Arial" w:cs="Arial"/>
                <w:sz w:val="20"/>
                <w:szCs w:val="20"/>
              </w:rPr>
              <w:t xml:space="preserve">de recursos para </w:t>
            </w:r>
            <w:r w:rsidR="00245EE5" w:rsidRPr="00420F39">
              <w:rPr>
                <w:rFonts w:ascii="Arial" w:hAnsi="Arial" w:cs="Arial"/>
                <w:sz w:val="20"/>
                <w:szCs w:val="20"/>
              </w:rPr>
              <w:t xml:space="preserve">asumir el </w:t>
            </w:r>
            <w:r w:rsidRPr="00420F39">
              <w:rPr>
                <w:rFonts w:ascii="Arial" w:hAnsi="Arial" w:cs="Arial"/>
                <w:sz w:val="20"/>
                <w:szCs w:val="20"/>
              </w:rPr>
              <w:t>transporte</w:t>
            </w:r>
            <w:r w:rsidR="00245EE5" w:rsidRPr="00420F39">
              <w:rPr>
                <w:rFonts w:ascii="Arial" w:hAnsi="Arial" w:cs="Arial"/>
                <w:sz w:val="20"/>
                <w:szCs w:val="20"/>
              </w:rPr>
              <w:t>,</w:t>
            </w:r>
            <w:r w:rsidRPr="00420F39">
              <w:rPr>
                <w:rFonts w:ascii="Arial" w:hAnsi="Arial" w:cs="Arial"/>
                <w:sz w:val="20"/>
                <w:szCs w:val="20"/>
              </w:rPr>
              <w:t xml:space="preserve"> la comunidad limita su participación, </w:t>
            </w:r>
            <w:r w:rsidR="00245EE5" w:rsidRPr="00420F39">
              <w:rPr>
                <w:rFonts w:ascii="Arial" w:hAnsi="Arial" w:cs="Arial"/>
                <w:sz w:val="20"/>
                <w:szCs w:val="20"/>
              </w:rPr>
              <w:t>D</w:t>
            </w:r>
            <w:r w:rsidRPr="00420F39">
              <w:rPr>
                <w:rFonts w:ascii="Arial" w:hAnsi="Arial" w:cs="Arial"/>
                <w:sz w:val="20"/>
                <w:szCs w:val="20"/>
              </w:rPr>
              <w:t>e</w:t>
            </w:r>
            <w:r w:rsidRPr="00420F39">
              <w:rPr>
                <w:rFonts w:ascii="Arial" w:eastAsia="Times New Roman" w:hAnsi="Arial" w:cs="Arial"/>
                <w:sz w:val="20"/>
                <w:szCs w:val="20"/>
              </w:rPr>
              <w:t xml:space="preserve">bido a la </w:t>
            </w:r>
            <w:r w:rsidR="00245EE5" w:rsidRPr="00420F39">
              <w:rPr>
                <w:rFonts w:ascii="Arial" w:eastAsia="Times New Roman" w:hAnsi="Arial" w:cs="Arial"/>
                <w:sz w:val="20"/>
                <w:szCs w:val="20"/>
              </w:rPr>
              <w:t xml:space="preserve">ubicación </w:t>
            </w:r>
            <w:r w:rsidRPr="00420F39">
              <w:rPr>
                <w:rFonts w:ascii="Arial" w:eastAsia="Times New Roman" w:hAnsi="Arial" w:cs="Arial"/>
                <w:sz w:val="20"/>
                <w:szCs w:val="20"/>
              </w:rPr>
              <w:t xml:space="preserve">misma del municipio de Milán, Caquetá, su </w:t>
            </w:r>
            <w:r w:rsidR="00245EE5" w:rsidRPr="00420F39">
              <w:rPr>
                <w:rFonts w:ascii="Arial" w:eastAsia="Times New Roman" w:hAnsi="Arial" w:cs="Arial"/>
                <w:sz w:val="20"/>
                <w:szCs w:val="20"/>
              </w:rPr>
              <w:t xml:space="preserve">movilización </w:t>
            </w:r>
            <w:r w:rsidRPr="00420F39">
              <w:rPr>
                <w:rFonts w:ascii="Arial" w:eastAsia="Times New Roman" w:hAnsi="Arial" w:cs="Arial"/>
                <w:sz w:val="20"/>
                <w:szCs w:val="20"/>
              </w:rPr>
              <w:t xml:space="preserve">se realiza por vía fluvial, dificultando </w:t>
            </w:r>
            <w:r w:rsidR="00245EE5" w:rsidRPr="00420F39">
              <w:rPr>
                <w:rFonts w:ascii="Arial" w:eastAsia="Times New Roman" w:hAnsi="Arial" w:cs="Arial"/>
                <w:sz w:val="20"/>
                <w:szCs w:val="20"/>
              </w:rPr>
              <w:t xml:space="preserve">además </w:t>
            </w:r>
            <w:r w:rsidRPr="00420F39">
              <w:rPr>
                <w:rFonts w:ascii="Arial" w:eastAsia="Times New Roman" w:hAnsi="Arial" w:cs="Arial"/>
                <w:sz w:val="20"/>
                <w:szCs w:val="20"/>
              </w:rPr>
              <w:t>el acceso a los diferentes servicios.</w:t>
            </w:r>
          </w:p>
        </w:tc>
      </w:tr>
      <w:tr w:rsidR="00963B59" w:rsidRPr="00420F39" w:rsidTr="00734A90">
        <w:tc>
          <w:tcPr>
            <w:tcW w:w="1702" w:type="dxa"/>
          </w:tcPr>
          <w:p w:rsidR="00963B59" w:rsidRPr="00420F39" w:rsidRDefault="00963B59" w:rsidP="000A7864">
            <w:pPr>
              <w:spacing w:after="0" w:line="240" w:lineRule="auto"/>
              <w:rPr>
                <w:rFonts w:ascii="Arial" w:hAnsi="Arial" w:cs="Arial"/>
                <w:b/>
              </w:rPr>
            </w:pPr>
            <w:r w:rsidRPr="00420F39">
              <w:rPr>
                <w:rFonts w:ascii="Arial" w:hAnsi="Arial" w:cs="Arial"/>
                <w:b/>
              </w:rPr>
              <w:t>Retos</w:t>
            </w:r>
            <w:r w:rsidR="008416C6" w:rsidRPr="00420F39">
              <w:rPr>
                <w:rFonts w:ascii="Arial" w:hAnsi="Arial" w:cs="Arial"/>
                <w:b/>
              </w:rPr>
              <w:t xml:space="preserve"> </w:t>
            </w:r>
          </w:p>
        </w:tc>
        <w:tc>
          <w:tcPr>
            <w:tcW w:w="8080" w:type="dxa"/>
          </w:tcPr>
          <w:p w:rsidR="008416C6" w:rsidRPr="00420F39" w:rsidRDefault="00B535F5" w:rsidP="00D84152">
            <w:pPr>
              <w:pStyle w:val="Prrafodelista"/>
              <w:numPr>
                <w:ilvl w:val="0"/>
                <w:numId w:val="24"/>
              </w:numPr>
              <w:spacing w:after="0" w:line="240" w:lineRule="auto"/>
              <w:ind w:left="147" w:hanging="147"/>
              <w:jc w:val="both"/>
              <w:rPr>
                <w:rFonts w:ascii="Arial" w:hAnsi="Arial" w:cs="Arial"/>
                <w:sz w:val="20"/>
                <w:szCs w:val="20"/>
              </w:rPr>
            </w:pPr>
            <w:r w:rsidRPr="00420F39">
              <w:rPr>
                <w:rFonts w:ascii="Arial" w:hAnsi="Arial" w:cs="Arial"/>
                <w:sz w:val="20"/>
                <w:szCs w:val="20"/>
              </w:rPr>
              <w:t xml:space="preserve">Contar con la participación activa las comunidades usuarias de la zona rural y urbana, junto con </w:t>
            </w:r>
            <w:r w:rsidR="00245EE5" w:rsidRPr="00420F39">
              <w:rPr>
                <w:rFonts w:ascii="Arial" w:hAnsi="Arial" w:cs="Arial"/>
                <w:sz w:val="20"/>
                <w:szCs w:val="20"/>
              </w:rPr>
              <w:t>personal representante d</w:t>
            </w:r>
            <w:r w:rsidRPr="00420F39">
              <w:rPr>
                <w:rFonts w:ascii="Arial" w:hAnsi="Arial" w:cs="Arial"/>
                <w:sz w:val="20"/>
                <w:szCs w:val="20"/>
              </w:rPr>
              <w:t xml:space="preserve">el </w:t>
            </w:r>
            <w:r w:rsidR="00245EE5" w:rsidRPr="00420F39">
              <w:rPr>
                <w:rFonts w:ascii="Arial" w:hAnsi="Arial" w:cs="Arial"/>
                <w:sz w:val="20"/>
                <w:szCs w:val="20"/>
              </w:rPr>
              <w:t>E</w:t>
            </w:r>
            <w:r w:rsidRPr="00420F39">
              <w:rPr>
                <w:rFonts w:ascii="Arial" w:hAnsi="Arial" w:cs="Arial"/>
                <w:sz w:val="20"/>
                <w:szCs w:val="20"/>
              </w:rPr>
              <w:t>nte territorial</w:t>
            </w:r>
            <w:r w:rsidR="00245EE5" w:rsidRPr="00420F39">
              <w:rPr>
                <w:rFonts w:ascii="Arial" w:hAnsi="Arial" w:cs="Arial"/>
                <w:sz w:val="20"/>
                <w:szCs w:val="20"/>
              </w:rPr>
              <w:t>,</w:t>
            </w:r>
            <w:r w:rsidRPr="00420F39">
              <w:rPr>
                <w:rFonts w:ascii="Arial" w:hAnsi="Arial" w:cs="Arial"/>
                <w:sz w:val="20"/>
                <w:szCs w:val="20"/>
              </w:rPr>
              <w:t xml:space="preserve"> las entidades administradoras de</w:t>
            </w:r>
            <w:r w:rsidR="00245EE5" w:rsidRPr="00420F39">
              <w:rPr>
                <w:rFonts w:ascii="Arial" w:hAnsi="Arial" w:cs="Arial"/>
                <w:sz w:val="20"/>
                <w:szCs w:val="20"/>
              </w:rPr>
              <w:t xml:space="preserve"> </w:t>
            </w:r>
            <w:r w:rsidRPr="00420F39">
              <w:rPr>
                <w:rFonts w:ascii="Arial" w:hAnsi="Arial" w:cs="Arial"/>
                <w:sz w:val="20"/>
                <w:szCs w:val="20"/>
              </w:rPr>
              <w:t>l</w:t>
            </w:r>
            <w:r w:rsidR="00245EE5" w:rsidRPr="00420F39">
              <w:rPr>
                <w:rFonts w:ascii="Arial" w:hAnsi="Arial" w:cs="Arial"/>
                <w:sz w:val="20"/>
                <w:szCs w:val="20"/>
              </w:rPr>
              <w:t>os</w:t>
            </w:r>
            <w:r w:rsidRPr="00420F39">
              <w:rPr>
                <w:rFonts w:ascii="Arial" w:hAnsi="Arial" w:cs="Arial"/>
                <w:sz w:val="20"/>
                <w:szCs w:val="20"/>
              </w:rPr>
              <w:t xml:space="preserve"> servicio</w:t>
            </w:r>
            <w:r w:rsidR="00245EE5" w:rsidRPr="00420F39">
              <w:rPr>
                <w:rFonts w:ascii="Arial" w:hAnsi="Arial" w:cs="Arial"/>
                <w:sz w:val="20"/>
                <w:szCs w:val="20"/>
              </w:rPr>
              <w:t>s, Entes y Organizaciones Locales y Regionales de control y Veeduría Ciudadana y especialmente de NNA.</w:t>
            </w:r>
            <w:r w:rsidRPr="00420F39">
              <w:rPr>
                <w:rFonts w:ascii="Arial" w:hAnsi="Arial" w:cs="Arial"/>
                <w:sz w:val="20"/>
                <w:szCs w:val="20"/>
              </w:rPr>
              <w:t xml:space="preserve"> </w:t>
            </w:r>
          </w:p>
        </w:tc>
      </w:tr>
    </w:tbl>
    <w:p w:rsidR="00245EE5" w:rsidRPr="00420F39" w:rsidRDefault="00245EE5" w:rsidP="00FE3EB6">
      <w:pPr>
        <w:spacing w:after="0" w:line="240" w:lineRule="auto"/>
        <w:rPr>
          <w:rFonts w:ascii="Arial" w:hAnsi="Arial" w:cs="Arial"/>
          <w:b/>
          <w:sz w:val="18"/>
          <w:szCs w:val="18"/>
        </w:rPr>
      </w:pPr>
    </w:p>
    <w:p w:rsidR="00A40348" w:rsidRPr="00420F39" w:rsidRDefault="00A40348" w:rsidP="00FE3EB6">
      <w:pPr>
        <w:spacing w:after="0" w:line="240" w:lineRule="auto"/>
        <w:rPr>
          <w:rFonts w:ascii="Arial" w:hAnsi="Arial" w:cs="Arial"/>
          <w:b/>
          <w:sz w:val="18"/>
          <w:szCs w:val="18"/>
        </w:rPr>
      </w:pPr>
    </w:p>
    <w:p w:rsidR="00A62D3C" w:rsidRPr="00420F39" w:rsidRDefault="00A40348" w:rsidP="00FE3EB6">
      <w:pPr>
        <w:spacing w:after="0" w:line="240" w:lineRule="auto"/>
        <w:rPr>
          <w:rFonts w:ascii="Arial" w:hAnsi="Arial" w:cs="Arial"/>
          <w:b/>
          <w:sz w:val="18"/>
          <w:szCs w:val="18"/>
        </w:rPr>
      </w:pPr>
      <w:r w:rsidRPr="00420F39">
        <w:rPr>
          <w:rFonts w:ascii="Arial" w:hAnsi="Arial" w:cs="Arial"/>
          <w:b/>
          <w:sz w:val="18"/>
          <w:szCs w:val="18"/>
        </w:rPr>
        <w:t>E</w:t>
      </w:r>
      <w:r w:rsidR="00FE3EB6" w:rsidRPr="00420F39">
        <w:rPr>
          <w:rFonts w:ascii="Arial" w:hAnsi="Arial" w:cs="Arial"/>
          <w:b/>
          <w:sz w:val="18"/>
          <w:szCs w:val="18"/>
        </w:rPr>
        <w:t>labor</w:t>
      </w:r>
      <w:r w:rsidRPr="00420F39">
        <w:rPr>
          <w:rFonts w:ascii="Arial" w:hAnsi="Arial" w:cs="Arial"/>
          <w:b/>
          <w:sz w:val="18"/>
          <w:szCs w:val="18"/>
        </w:rPr>
        <w:t>ó</w:t>
      </w:r>
      <w:r w:rsidR="00B447F2" w:rsidRPr="00420F39">
        <w:rPr>
          <w:rFonts w:ascii="Arial" w:hAnsi="Arial" w:cs="Arial"/>
          <w:b/>
          <w:sz w:val="18"/>
          <w:szCs w:val="18"/>
        </w:rPr>
        <w:t>:</w:t>
      </w:r>
      <w:r w:rsidRPr="00420F39">
        <w:rPr>
          <w:rFonts w:ascii="Arial" w:hAnsi="Arial" w:cs="Arial"/>
          <w:b/>
          <w:sz w:val="18"/>
          <w:szCs w:val="18"/>
        </w:rPr>
        <w:t xml:space="preserve"> </w:t>
      </w:r>
      <w:r w:rsidRPr="00420F39">
        <w:rPr>
          <w:rFonts w:ascii="Arial" w:hAnsi="Arial" w:cs="Arial"/>
          <w:b/>
          <w:sz w:val="18"/>
          <w:szCs w:val="18"/>
        </w:rPr>
        <w:tab/>
      </w:r>
      <w:r w:rsidR="00A62D3C" w:rsidRPr="00420F39">
        <w:rPr>
          <w:rFonts w:ascii="Arial" w:hAnsi="Arial" w:cs="Arial"/>
          <w:b/>
          <w:sz w:val="18"/>
          <w:szCs w:val="18"/>
        </w:rPr>
        <w:t>MAURICIO ARTUNDUAGA MARTINE</w:t>
      </w:r>
      <w:r w:rsidRPr="00420F39">
        <w:rPr>
          <w:rFonts w:ascii="Arial" w:hAnsi="Arial" w:cs="Arial"/>
          <w:b/>
          <w:sz w:val="18"/>
          <w:szCs w:val="18"/>
        </w:rPr>
        <w:t>Z</w:t>
      </w:r>
      <w:r w:rsidR="00A62D3C" w:rsidRPr="00420F39">
        <w:rPr>
          <w:rFonts w:ascii="Arial" w:hAnsi="Arial" w:cs="Arial"/>
          <w:b/>
          <w:sz w:val="18"/>
          <w:szCs w:val="18"/>
        </w:rPr>
        <w:t>-REFERENTE DEL S.N.B.F.</w:t>
      </w:r>
    </w:p>
    <w:p w:rsidR="00A40348" w:rsidRPr="00420F39" w:rsidRDefault="00A40348" w:rsidP="00FE3EB6">
      <w:pPr>
        <w:spacing w:after="0" w:line="240" w:lineRule="auto"/>
        <w:rPr>
          <w:rFonts w:ascii="Arial" w:hAnsi="Arial" w:cs="Arial"/>
          <w:b/>
          <w:sz w:val="18"/>
          <w:szCs w:val="18"/>
        </w:rPr>
      </w:pPr>
      <w:r w:rsidRPr="00420F39">
        <w:rPr>
          <w:rFonts w:ascii="Arial" w:hAnsi="Arial" w:cs="Arial"/>
          <w:b/>
          <w:sz w:val="18"/>
          <w:szCs w:val="18"/>
        </w:rPr>
        <w:t>Revisó:</w:t>
      </w:r>
      <w:r w:rsidRPr="00420F39">
        <w:rPr>
          <w:rFonts w:ascii="Arial" w:hAnsi="Arial" w:cs="Arial"/>
          <w:b/>
          <w:sz w:val="18"/>
          <w:szCs w:val="18"/>
        </w:rPr>
        <w:tab/>
      </w:r>
      <w:r w:rsidR="004A7C87">
        <w:rPr>
          <w:rFonts w:ascii="Arial" w:hAnsi="Arial" w:cs="Arial"/>
          <w:b/>
          <w:sz w:val="18"/>
          <w:szCs w:val="18"/>
        </w:rPr>
        <w:tab/>
      </w:r>
      <w:r w:rsidRPr="00420F39">
        <w:rPr>
          <w:rFonts w:ascii="Arial" w:hAnsi="Arial" w:cs="Arial"/>
          <w:b/>
          <w:sz w:val="18"/>
          <w:szCs w:val="18"/>
        </w:rPr>
        <w:t>WILFRED TRIANA HURTÁTIS – Coordinador centro zonal Florencia 2</w:t>
      </w:r>
    </w:p>
    <w:p w:rsidR="00A40348" w:rsidRPr="00420F39" w:rsidRDefault="00A40348" w:rsidP="00FE3EB6">
      <w:pPr>
        <w:spacing w:after="0" w:line="240" w:lineRule="auto"/>
        <w:rPr>
          <w:rFonts w:ascii="Arial" w:hAnsi="Arial" w:cs="Arial"/>
          <w:b/>
          <w:sz w:val="18"/>
          <w:szCs w:val="18"/>
        </w:rPr>
      </w:pPr>
      <w:r w:rsidRPr="00420F39">
        <w:rPr>
          <w:rFonts w:ascii="Arial" w:hAnsi="Arial" w:cs="Arial"/>
          <w:b/>
          <w:sz w:val="18"/>
          <w:szCs w:val="18"/>
        </w:rPr>
        <w:t xml:space="preserve">Aprobó: </w:t>
      </w:r>
      <w:r w:rsidRPr="00420F39">
        <w:rPr>
          <w:rFonts w:ascii="Arial" w:hAnsi="Arial" w:cs="Arial"/>
          <w:b/>
          <w:sz w:val="18"/>
          <w:szCs w:val="18"/>
        </w:rPr>
        <w:tab/>
        <w:t>WILFRED TRIANA HURTÁTIS – Coordinador centro zonal Florencia 2</w:t>
      </w:r>
    </w:p>
    <w:sectPr w:rsidR="00A40348" w:rsidRPr="00420F39" w:rsidSect="00855163">
      <w:headerReference w:type="default" r:id="rId9"/>
      <w:footerReference w:type="default" r:id="rId10"/>
      <w:pgSz w:w="12240" w:h="15840" w:code="1"/>
      <w:pgMar w:top="567" w:right="1134" w:bottom="567" w:left="1701" w:header="153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0EB" w:rsidRDefault="003E10EB" w:rsidP="00855163">
      <w:pPr>
        <w:spacing w:after="0" w:line="240" w:lineRule="auto"/>
      </w:pPr>
      <w:r>
        <w:separator/>
      </w:r>
    </w:p>
  </w:endnote>
  <w:endnote w:type="continuationSeparator" w:id="0">
    <w:p w:rsidR="003E10EB" w:rsidRDefault="003E10EB" w:rsidP="0085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FreeSans">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Zurich Cn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163" w:rsidRDefault="00043199" w:rsidP="00855163">
    <w:pPr>
      <w:spacing w:after="0" w:line="240" w:lineRule="auto"/>
    </w:pPr>
    <w:r>
      <w:rPr>
        <w:noProof/>
        <w:lang w:val="es-CO" w:eastAsia="es-CO"/>
      </w:rPr>
      <mc:AlternateContent>
        <mc:Choice Requires="wps">
          <w:drawing>
            <wp:anchor distT="0" distB="0" distL="114300" distR="114300" simplePos="0" relativeHeight="251657728" behindDoc="0" locked="0" layoutInCell="1" allowOverlap="1">
              <wp:simplePos x="0" y="0"/>
              <wp:positionH relativeFrom="column">
                <wp:posOffset>-97155</wp:posOffset>
              </wp:positionH>
              <wp:positionV relativeFrom="paragraph">
                <wp:posOffset>61595</wp:posOffset>
              </wp:positionV>
              <wp:extent cx="3385820" cy="843280"/>
              <wp:effectExtent l="0" t="444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163" w:rsidRPr="00FC0F0C" w:rsidRDefault="00855163" w:rsidP="00855163">
                          <w:pPr>
                            <w:spacing w:after="0" w:line="240" w:lineRule="auto"/>
                            <w:rPr>
                              <w:rFonts w:ascii="Arial" w:hAnsi="Arial" w:cs="Arial"/>
                            </w:rPr>
                          </w:pPr>
                          <w:r w:rsidRPr="00FC0F0C">
                            <w:rPr>
                              <w:rFonts w:ascii="Arial" w:hAnsi="Arial" w:cs="Arial"/>
                            </w:rPr>
                            <w:t>Sede de la Dirección General</w:t>
                          </w:r>
                        </w:p>
                        <w:p w:rsidR="00855163" w:rsidRPr="00FC0F0C" w:rsidRDefault="00855163" w:rsidP="00855163">
                          <w:pPr>
                            <w:spacing w:after="0" w:line="240" w:lineRule="auto"/>
                            <w:rPr>
                              <w:rFonts w:ascii="Arial" w:hAnsi="Arial" w:cs="Arial"/>
                              <w:color w:val="000000"/>
                            </w:rPr>
                          </w:pPr>
                          <w:r w:rsidRPr="00FC0F0C">
                            <w:rPr>
                              <w:rFonts w:ascii="Arial" w:hAnsi="Arial" w:cs="Arial"/>
                              <w:color w:val="000000"/>
                            </w:rPr>
                            <w:t>Avenida carrera 68 No. 64c – 75. PBX: 437 76 30</w:t>
                          </w:r>
                        </w:p>
                        <w:p w:rsidR="00855163" w:rsidRPr="00FC0F0C" w:rsidRDefault="00855163" w:rsidP="00855163">
                          <w:pPr>
                            <w:spacing w:after="0" w:line="240" w:lineRule="auto"/>
                            <w:rPr>
                              <w:rFonts w:ascii="Arial" w:hAnsi="Arial" w:cs="Arial"/>
                            </w:rPr>
                          </w:pPr>
                          <w:r w:rsidRPr="00FC0F0C">
                            <w:rPr>
                              <w:rFonts w:ascii="Arial" w:hAnsi="Arial" w:cs="Arial"/>
                            </w:rPr>
                            <w:t>Línea gratuita nacional ICBF 01 8000 91 8080</w:t>
                          </w:r>
                        </w:p>
                        <w:p w:rsidR="00855163" w:rsidRPr="00FC0F0C" w:rsidRDefault="00855163" w:rsidP="00855163">
                          <w:pPr>
                            <w:spacing w:after="0" w:line="240" w:lineRule="auto"/>
                            <w:rPr>
                              <w:rFonts w:ascii="Arial" w:hAnsi="Arial" w:cs="Arial"/>
                            </w:rPr>
                          </w:pPr>
                          <w:r w:rsidRPr="00FC0F0C">
                            <w:rPr>
                              <w:rFonts w:ascii="Arial" w:hAnsi="Arial" w:cs="Arial"/>
                            </w:rPr>
                            <w:t>www.icbf.gov.co</w:t>
                          </w:r>
                        </w:p>
                        <w:p w:rsidR="00855163" w:rsidRPr="00985F06" w:rsidRDefault="00855163" w:rsidP="00855163">
                          <w:pPr>
                            <w:spacing w:after="0" w:line="240" w:lineRule="auto"/>
                            <w:rPr>
                              <w:rFonts w:ascii="Zurich Cn BT" w:hAnsi="Zurich Cn BT"/>
                              <w:b/>
                            </w:rPr>
                          </w:pPr>
                        </w:p>
                        <w:p w:rsidR="00855163" w:rsidRPr="009F369B" w:rsidRDefault="00855163" w:rsidP="0085516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7.65pt;margin-top:4.85pt;width:266.6pt;height: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" stroked="f">
              <v:textbox>
                <w:txbxContent>
                  <w:p w:rsidR="00855163" w:rsidRPr="00FC0F0C" w:rsidRDefault="00855163" w:rsidP="00855163">
                    <w:pPr>
                      <w:spacing w:after="0" w:line="240" w:lineRule="auto"/>
                      <w:rPr>
                        <w:rFonts w:ascii="Arial" w:hAnsi="Arial" w:cs="Arial"/>
                      </w:rPr>
                    </w:pPr>
                    <w:r w:rsidRPr="00FC0F0C">
                      <w:rPr>
                        <w:rFonts w:ascii="Arial" w:hAnsi="Arial" w:cs="Arial"/>
                      </w:rPr>
                      <w:t>Sede de la Dirección General</w:t>
                    </w:r>
                  </w:p>
                  <w:p w:rsidR="00855163" w:rsidRPr="00FC0F0C" w:rsidRDefault="00855163" w:rsidP="00855163">
                    <w:pPr>
                      <w:spacing w:after="0" w:line="240" w:lineRule="auto"/>
                      <w:rPr>
                        <w:rFonts w:ascii="Arial" w:hAnsi="Arial" w:cs="Arial"/>
                        <w:color w:val="000000"/>
                      </w:rPr>
                    </w:pPr>
                    <w:r w:rsidRPr="00FC0F0C">
                      <w:rPr>
                        <w:rFonts w:ascii="Arial" w:hAnsi="Arial" w:cs="Arial"/>
                        <w:color w:val="000000"/>
                      </w:rPr>
                      <w:t>Avenida carrera 68 No. 64c – 75. PBX: 437 76 30</w:t>
                    </w:r>
                  </w:p>
                  <w:p w:rsidR="00855163" w:rsidRPr="00FC0F0C" w:rsidRDefault="00855163" w:rsidP="00855163">
                    <w:pPr>
                      <w:spacing w:after="0" w:line="240" w:lineRule="auto"/>
                      <w:rPr>
                        <w:rFonts w:ascii="Arial" w:hAnsi="Arial" w:cs="Arial"/>
                      </w:rPr>
                    </w:pPr>
                    <w:r w:rsidRPr="00FC0F0C">
                      <w:rPr>
                        <w:rFonts w:ascii="Arial" w:hAnsi="Arial" w:cs="Arial"/>
                      </w:rPr>
                      <w:t>Línea gratuita nacional ICBF 01 8000 91 8080</w:t>
                    </w:r>
                  </w:p>
                  <w:p w:rsidR="00855163" w:rsidRPr="00FC0F0C" w:rsidRDefault="00855163" w:rsidP="00855163">
                    <w:pPr>
                      <w:spacing w:after="0" w:line="240" w:lineRule="auto"/>
                      <w:rPr>
                        <w:rFonts w:ascii="Arial" w:hAnsi="Arial" w:cs="Arial"/>
                      </w:rPr>
                    </w:pPr>
                    <w:r w:rsidRPr="00FC0F0C">
                      <w:rPr>
                        <w:rFonts w:ascii="Arial" w:hAnsi="Arial" w:cs="Arial"/>
                      </w:rPr>
                      <w:t>www.icbf.gov.co</w:t>
                    </w:r>
                  </w:p>
                  <w:p w:rsidR="00855163" w:rsidRPr="00985F06" w:rsidRDefault="00855163" w:rsidP="00855163">
                    <w:pPr>
                      <w:spacing w:after="0" w:line="240" w:lineRule="auto"/>
                      <w:rPr>
                        <w:rFonts w:ascii="Zurich Cn BT" w:hAnsi="Zurich Cn BT"/>
                        <w:b/>
                      </w:rPr>
                    </w:pPr>
                  </w:p>
                  <w:p w:rsidR="00855163" w:rsidRPr="009F369B" w:rsidRDefault="00855163" w:rsidP="00855163">
                    <w:pPr>
                      <w:rPr>
                        <w:rFonts w:ascii="Times New Roman" w:hAnsi="Times New Roman"/>
                      </w:rPr>
                    </w:pPr>
                  </w:p>
                </w:txbxContent>
              </v:textbox>
            </v:shape>
          </w:pict>
        </mc:Fallback>
      </mc:AlternateContent>
    </w:r>
    <w:r>
      <w:rPr>
        <w:noProof/>
        <w:lang w:val="es-CO" w:eastAsia="es-CO"/>
      </w:rPr>
      <mc:AlternateContent>
        <mc:Choice Requires="wps">
          <w:drawing>
            <wp:anchor distT="0" distB="0" distL="114300" distR="114300" simplePos="0" relativeHeight="251656704" behindDoc="0" locked="0" layoutInCell="1" allowOverlap="1">
              <wp:simplePos x="0" y="0"/>
              <wp:positionH relativeFrom="column">
                <wp:posOffset>12700</wp:posOffset>
              </wp:positionH>
              <wp:positionV relativeFrom="paragraph">
                <wp:posOffset>-48895</wp:posOffset>
              </wp:positionV>
              <wp:extent cx="5842635" cy="0"/>
              <wp:effectExtent l="12700" t="8255" r="12065"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2EEC8" id="_x0000_t32" coordsize="21600,21600" o:spt="32" o:oned="t" path="m,l21600,21600e" filled="f">
              <v:path arrowok="t" fillok="f" o:connecttype="none"/>
              <o:lock v:ext="edit" shapetype="t"/>
            </v:shapetype>
            <v:shape id="AutoShape 5" o:spid="_x0000_s1026" type="#_x0000_t32" style="position:absolute;margin-left:1pt;margin-top:-3.85pt;width:460.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sBHQ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"/>
          </w:pict>
        </mc:Fallback>
      </mc:AlternateContent>
    </w:r>
    <w:r w:rsidR="00855163">
      <w:t xml:space="preserve">                                                                                                                                 </w:t>
    </w:r>
  </w:p>
  <w:p w:rsidR="00855163" w:rsidRDefault="00043199" w:rsidP="00855163">
    <w:pPr>
      <w:spacing w:after="0" w:line="240" w:lineRule="auto"/>
    </w:pPr>
    <w:r>
      <w:rPr>
        <w:noProof/>
        <w:lang w:val="es-CO" w:eastAsia="es-CO"/>
      </w:rPr>
      <w:drawing>
        <wp:anchor distT="0" distB="0" distL="114300" distR="114300" simplePos="0" relativeHeight="251660800" behindDoc="1" locked="0" layoutInCell="1" allowOverlap="1">
          <wp:simplePos x="0" y="0"/>
          <wp:positionH relativeFrom="column">
            <wp:posOffset>3288030</wp:posOffset>
          </wp:positionH>
          <wp:positionV relativeFrom="paragraph">
            <wp:posOffset>14398</wp:posOffset>
          </wp:positionV>
          <wp:extent cx="2922905" cy="475615"/>
          <wp:effectExtent l="0" t="0" r="0" b="0"/>
          <wp:wrapNone/>
          <wp:docPr id="28" name="Imagen 28"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163">
      <w:t xml:space="preserve">                                             </w:t>
    </w:r>
  </w:p>
  <w:p w:rsidR="00855163" w:rsidRDefault="00855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0EB" w:rsidRDefault="003E10EB" w:rsidP="00855163">
      <w:pPr>
        <w:spacing w:after="0" w:line="240" w:lineRule="auto"/>
      </w:pPr>
      <w:r>
        <w:separator/>
      </w:r>
    </w:p>
  </w:footnote>
  <w:footnote w:type="continuationSeparator" w:id="0">
    <w:p w:rsidR="003E10EB" w:rsidRDefault="003E10EB" w:rsidP="00855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163" w:rsidRDefault="007B2B66" w:rsidP="00855163">
    <w:pPr>
      <w:pStyle w:val="Encabezado"/>
      <w:tabs>
        <w:tab w:val="clear" w:pos="8504"/>
        <w:tab w:val="right" w:pos="9214"/>
      </w:tabs>
      <w:ind w:right="-568"/>
    </w:pPr>
    <w:r>
      <w:rPr>
        <w:noProof/>
        <w:lang w:val="es-CO" w:eastAsia="es-CO"/>
      </w:rPr>
      <mc:AlternateContent>
        <mc:Choice Requires="wps">
          <w:drawing>
            <wp:anchor distT="0" distB="0" distL="114300" distR="114300" simplePos="0" relativeHeight="251654656" behindDoc="0" locked="0" layoutInCell="1" allowOverlap="1" wp14:anchorId="2C574730" wp14:editId="2B52D0CF">
              <wp:simplePos x="0" y="0"/>
              <wp:positionH relativeFrom="column">
                <wp:posOffset>1148715</wp:posOffset>
              </wp:positionH>
              <wp:positionV relativeFrom="paragraph">
                <wp:posOffset>-410210</wp:posOffset>
              </wp:positionV>
              <wp:extent cx="3419475" cy="7810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República de Colombia</w:t>
                          </w:r>
                        </w:p>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Instituto Colombiano de Bienestar Familiar</w:t>
                          </w:r>
                        </w:p>
                        <w:p w:rsidR="00855163" w:rsidRPr="00051A18" w:rsidRDefault="00855163" w:rsidP="00855163">
                          <w:pPr>
                            <w:autoSpaceDE w:val="0"/>
                            <w:autoSpaceDN w:val="0"/>
                            <w:adjustRightInd w:val="0"/>
                            <w:spacing w:after="0" w:line="240" w:lineRule="auto"/>
                            <w:jc w:val="center"/>
                            <w:rPr>
                              <w:rFonts w:ascii="Arial" w:hAnsi="Arial" w:cs="Arial"/>
                              <w:color w:val="808080"/>
                            </w:rPr>
                          </w:pPr>
                          <w:r w:rsidRPr="00051A18">
                            <w:rPr>
                              <w:rFonts w:ascii="Arial" w:hAnsi="Arial" w:cs="Arial"/>
                              <w:color w:val="808080"/>
                            </w:rPr>
                            <w:t xml:space="preserve">Cecilia De la Fuente de Lleras </w:t>
                          </w:r>
                        </w:p>
                        <w:p w:rsidR="002970A9" w:rsidRPr="00051A18" w:rsidRDefault="007B2B66" w:rsidP="00855163">
                          <w:pPr>
                            <w:spacing w:after="0" w:line="240" w:lineRule="auto"/>
                            <w:jc w:val="center"/>
                            <w:rPr>
                              <w:rFonts w:ascii="Arial" w:hAnsi="Arial" w:cs="Arial"/>
                              <w:b/>
                            </w:rPr>
                          </w:pPr>
                          <w:r>
                            <w:rPr>
                              <w:rFonts w:ascii="Arial" w:hAnsi="Arial" w:cs="Arial"/>
                              <w:b/>
                              <w:color w:val="000000"/>
                            </w:rPr>
                            <w:t>Dirección de Planeación y Control de la Gestión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574730" id="_x0000_t202" coordsize="21600,21600" o:spt="202" path="m,l,21600r21600,l21600,xe">
              <v:stroke joinstyle="miter"/>
              <v:path gradientshapeok="t" o:connecttype="rect"/>
            </v:shapetype>
            <v:shape id="Text Box 1" o:spid="_x0000_s1026" type="#_x0000_t202" style="position:absolute;margin-left:90.45pt;margin-top:-32.3pt;width:269.25pt;height: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" stroked="f">
              <v:textbox>
                <w:txbxContent>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República de Colombia</w:t>
                    </w:r>
                  </w:p>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Instituto Colombiano de Bienestar Familiar</w:t>
                    </w:r>
                  </w:p>
                  <w:p w:rsidR="00855163" w:rsidRPr="00051A18" w:rsidRDefault="00855163" w:rsidP="00855163">
                    <w:pPr>
                      <w:autoSpaceDE w:val="0"/>
                      <w:autoSpaceDN w:val="0"/>
                      <w:adjustRightInd w:val="0"/>
                      <w:spacing w:after="0" w:line="240" w:lineRule="auto"/>
                      <w:jc w:val="center"/>
                      <w:rPr>
                        <w:rFonts w:ascii="Arial" w:hAnsi="Arial" w:cs="Arial"/>
                        <w:color w:val="808080"/>
                      </w:rPr>
                    </w:pPr>
                    <w:r w:rsidRPr="00051A18">
                      <w:rPr>
                        <w:rFonts w:ascii="Arial" w:hAnsi="Arial" w:cs="Arial"/>
                        <w:color w:val="808080"/>
                      </w:rPr>
                      <w:t xml:space="preserve">Cecilia De la Fuente de Lleras </w:t>
                    </w:r>
                  </w:p>
                  <w:p w:rsidR="002970A9" w:rsidRPr="00051A18" w:rsidRDefault="007B2B66" w:rsidP="00855163">
                    <w:pPr>
                      <w:spacing w:after="0" w:line="240" w:lineRule="auto"/>
                      <w:jc w:val="center"/>
                      <w:rPr>
                        <w:rFonts w:ascii="Arial" w:hAnsi="Arial" w:cs="Arial"/>
                        <w:b/>
                      </w:rPr>
                    </w:pPr>
                    <w:r>
                      <w:rPr>
                        <w:rFonts w:ascii="Arial" w:hAnsi="Arial" w:cs="Arial"/>
                        <w:b/>
                        <w:color w:val="000000"/>
                      </w:rPr>
                      <w:t>Dirección de Planeación y Control de la Gestión</w:t>
                    </w:r>
                  </w:p>
                </w:txbxContent>
              </v:textbox>
            </v:shape>
          </w:pict>
        </mc:Fallback>
      </mc:AlternateContent>
    </w:r>
    <w:r w:rsidR="00043199">
      <w:rPr>
        <w:noProof/>
        <w:lang w:val="es-CO" w:eastAsia="es-CO"/>
      </w:rPr>
      <w:drawing>
        <wp:anchor distT="0" distB="0" distL="114300" distR="114300" simplePos="0" relativeHeight="251659776" behindDoc="1" locked="0" layoutInCell="1" allowOverlap="1" wp14:anchorId="28EEC19F" wp14:editId="6A86C521">
          <wp:simplePos x="0" y="0"/>
          <wp:positionH relativeFrom="column">
            <wp:posOffset>4711700</wp:posOffset>
          </wp:positionH>
          <wp:positionV relativeFrom="paragraph">
            <wp:posOffset>-457200</wp:posOffset>
          </wp:positionV>
          <wp:extent cx="1200150" cy="600075"/>
          <wp:effectExtent l="0" t="0" r="0" b="9525"/>
          <wp:wrapNone/>
          <wp:docPr id="27" name="Imagen 27"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tura de pantalla 2014-10-23 a las 14 36 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199">
      <w:rPr>
        <w:noProof/>
        <w:lang w:val="es-CO" w:eastAsia="es-CO"/>
      </w:rPr>
      <w:drawing>
        <wp:anchor distT="0" distB="0" distL="114300" distR="114300" simplePos="0" relativeHeight="251658752" behindDoc="1" locked="0" layoutInCell="1" allowOverlap="1">
          <wp:simplePos x="0" y="0"/>
          <wp:positionH relativeFrom="column">
            <wp:posOffset>-19050</wp:posOffset>
          </wp:positionH>
          <wp:positionV relativeFrom="paragraph">
            <wp:posOffset>-474980</wp:posOffset>
          </wp:positionV>
          <wp:extent cx="633095" cy="791845"/>
          <wp:effectExtent l="0" t="0" r="0" b="8255"/>
          <wp:wrapNone/>
          <wp:docPr id="22" name="Imagen 22" descr="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IC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09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163">
      <w:t xml:space="preserve">                                                                                                                                                                                                                                                                                                                                                                                                                    </w:t>
    </w:r>
  </w:p>
  <w:p w:rsidR="00855163" w:rsidRDefault="00043199">
    <w:pPr>
      <w:pStyle w:val="Encabezado"/>
    </w:pPr>
    <w:r>
      <w:rPr>
        <w:noProof/>
        <w:lang w:val="es-CO" w:eastAsia="es-CO"/>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114300</wp:posOffset>
              </wp:positionV>
              <wp:extent cx="5842635" cy="0"/>
              <wp:effectExtent l="9525" t="9525" r="571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1481C3" id="_x0000_t32" coordsize="21600,21600" o:spt="32" o:oned="t" path="m,l21600,21600e" filled="f">
              <v:path arrowok="t" fillok="f" o:connecttype="none"/>
              <o:lock v:ext="edit" shapetype="t"/>
            </v:shapetype>
            <v:shape id="AutoShape 3" o:spid="_x0000_s1026" type="#_x0000_t32" style="position:absolute;margin-left:0;margin-top:9pt;width:460.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gC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143"/>
    <w:multiLevelType w:val="hybridMultilevel"/>
    <w:tmpl w:val="239ED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FE5F25"/>
    <w:multiLevelType w:val="hybridMultilevel"/>
    <w:tmpl w:val="9C088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DE3324"/>
    <w:multiLevelType w:val="hybridMultilevel"/>
    <w:tmpl w:val="F9445CDE"/>
    <w:lvl w:ilvl="0" w:tplc="240A0001">
      <w:start w:val="1"/>
      <w:numFmt w:val="bullet"/>
      <w:lvlText w:val=""/>
      <w:lvlJc w:val="left"/>
      <w:pPr>
        <w:ind w:left="720" w:hanging="360"/>
      </w:pPr>
      <w:rPr>
        <w:rFonts w:ascii="Symbol" w:hAnsi="Symbol" w:hint="default"/>
      </w:rPr>
    </w:lvl>
    <w:lvl w:ilvl="1" w:tplc="1EDE6CE0">
      <w:numFmt w:val="bullet"/>
      <w:lvlText w:val="•"/>
      <w:lvlJc w:val="left"/>
      <w:pPr>
        <w:ind w:left="1965" w:hanging="885"/>
      </w:pPr>
      <w:rPr>
        <w:rFonts w:ascii="Arial" w:eastAsia="Droid Sans" w:hAnsi="Arial" w:cs="Arial" w:hint="default"/>
        <w:b w:val="0"/>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4E7138"/>
    <w:multiLevelType w:val="multilevel"/>
    <w:tmpl w:val="7C068FA6"/>
    <w:lvl w:ilvl="0">
      <w:start w:val="1"/>
      <w:numFmt w:val="decimal"/>
      <w:lvlText w:val="%1."/>
      <w:lvlJc w:val="left"/>
      <w:pPr>
        <w:ind w:left="3905"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A00FBD"/>
    <w:multiLevelType w:val="hybridMultilevel"/>
    <w:tmpl w:val="DCDC63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9837FA3"/>
    <w:multiLevelType w:val="hybridMultilevel"/>
    <w:tmpl w:val="6CA6A3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9B67EF1"/>
    <w:multiLevelType w:val="hybridMultilevel"/>
    <w:tmpl w:val="2FCAAC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0E359A1"/>
    <w:multiLevelType w:val="hybridMultilevel"/>
    <w:tmpl w:val="BE28A412"/>
    <w:lvl w:ilvl="0" w:tplc="D68C538E">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1852E20"/>
    <w:multiLevelType w:val="hybridMultilevel"/>
    <w:tmpl w:val="E3CEE19C"/>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6FD03BC"/>
    <w:multiLevelType w:val="hybridMultilevel"/>
    <w:tmpl w:val="D7B25BF6"/>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86E2CD1"/>
    <w:multiLevelType w:val="hybridMultilevel"/>
    <w:tmpl w:val="EA1859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AF70EA6"/>
    <w:multiLevelType w:val="hybridMultilevel"/>
    <w:tmpl w:val="71C89796"/>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B162DFC"/>
    <w:multiLevelType w:val="hybridMultilevel"/>
    <w:tmpl w:val="CB7042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3847B47"/>
    <w:multiLevelType w:val="hybridMultilevel"/>
    <w:tmpl w:val="30A8145A"/>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9110405"/>
    <w:multiLevelType w:val="hybridMultilevel"/>
    <w:tmpl w:val="4448D8F2"/>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1924E05"/>
    <w:multiLevelType w:val="hybridMultilevel"/>
    <w:tmpl w:val="3F3EBE08"/>
    <w:lvl w:ilvl="0" w:tplc="C98216D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DB432EB"/>
    <w:multiLevelType w:val="hybridMultilevel"/>
    <w:tmpl w:val="565EDB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96675EE"/>
    <w:multiLevelType w:val="hybridMultilevel"/>
    <w:tmpl w:val="E72631D4"/>
    <w:lvl w:ilvl="0" w:tplc="F9A843F6">
      <w:start w:val="1"/>
      <w:numFmt w:val="decimal"/>
      <w:lvlText w:val="%1."/>
      <w:lvlJc w:val="left"/>
      <w:pPr>
        <w:tabs>
          <w:tab w:val="num" w:pos="1494"/>
        </w:tabs>
        <w:ind w:left="1494" w:hanging="360"/>
      </w:pPr>
    </w:lvl>
    <w:lvl w:ilvl="1" w:tplc="AF943014" w:tentative="1">
      <w:start w:val="1"/>
      <w:numFmt w:val="decimal"/>
      <w:lvlText w:val="%2."/>
      <w:lvlJc w:val="left"/>
      <w:pPr>
        <w:tabs>
          <w:tab w:val="num" w:pos="2214"/>
        </w:tabs>
        <w:ind w:left="2214" w:hanging="360"/>
      </w:pPr>
    </w:lvl>
    <w:lvl w:ilvl="2" w:tplc="FF367732" w:tentative="1">
      <w:start w:val="1"/>
      <w:numFmt w:val="decimal"/>
      <w:lvlText w:val="%3."/>
      <w:lvlJc w:val="left"/>
      <w:pPr>
        <w:tabs>
          <w:tab w:val="num" w:pos="2934"/>
        </w:tabs>
        <w:ind w:left="2934" w:hanging="360"/>
      </w:pPr>
    </w:lvl>
    <w:lvl w:ilvl="3" w:tplc="5A04D07E" w:tentative="1">
      <w:start w:val="1"/>
      <w:numFmt w:val="decimal"/>
      <w:lvlText w:val="%4."/>
      <w:lvlJc w:val="left"/>
      <w:pPr>
        <w:tabs>
          <w:tab w:val="num" w:pos="3654"/>
        </w:tabs>
        <w:ind w:left="3654" w:hanging="360"/>
      </w:pPr>
    </w:lvl>
    <w:lvl w:ilvl="4" w:tplc="0E72AC36" w:tentative="1">
      <w:start w:val="1"/>
      <w:numFmt w:val="decimal"/>
      <w:lvlText w:val="%5."/>
      <w:lvlJc w:val="left"/>
      <w:pPr>
        <w:tabs>
          <w:tab w:val="num" w:pos="4374"/>
        </w:tabs>
        <w:ind w:left="4374" w:hanging="360"/>
      </w:pPr>
    </w:lvl>
    <w:lvl w:ilvl="5" w:tplc="43B26054" w:tentative="1">
      <w:start w:val="1"/>
      <w:numFmt w:val="decimal"/>
      <w:lvlText w:val="%6."/>
      <w:lvlJc w:val="left"/>
      <w:pPr>
        <w:tabs>
          <w:tab w:val="num" w:pos="5094"/>
        </w:tabs>
        <w:ind w:left="5094" w:hanging="360"/>
      </w:pPr>
    </w:lvl>
    <w:lvl w:ilvl="6" w:tplc="E87C7CE0" w:tentative="1">
      <w:start w:val="1"/>
      <w:numFmt w:val="decimal"/>
      <w:lvlText w:val="%7."/>
      <w:lvlJc w:val="left"/>
      <w:pPr>
        <w:tabs>
          <w:tab w:val="num" w:pos="5814"/>
        </w:tabs>
        <w:ind w:left="5814" w:hanging="360"/>
      </w:pPr>
    </w:lvl>
    <w:lvl w:ilvl="7" w:tplc="07D27FA2" w:tentative="1">
      <w:start w:val="1"/>
      <w:numFmt w:val="decimal"/>
      <w:lvlText w:val="%8."/>
      <w:lvlJc w:val="left"/>
      <w:pPr>
        <w:tabs>
          <w:tab w:val="num" w:pos="6534"/>
        </w:tabs>
        <w:ind w:left="6534" w:hanging="360"/>
      </w:pPr>
    </w:lvl>
    <w:lvl w:ilvl="8" w:tplc="08982EF8" w:tentative="1">
      <w:start w:val="1"/>
      <w:numFmt w:val="decimal"/>
      <w:lvlText w:val="%9."/>
      <w:lvlJc w:val="left"/>
      <w:pPr>
        <w:tabs>
          <w:tab w:val="num" w:pos="7254"/>
        </w:tabs>
        <w:ind w:left="7254" w:hanging="360"/>
      </w:pPr>
    </w:lvl>
  </w:abstractNum>
  <w:abstractNum w:abstractNumId="18">
    <w:nsid w:val="5AE3780E"/>
    <w:multiLevelType w:val="hybridMultilevel"/>
    <w:tmpl w:val="2FCAAC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0002780"/>
    <w:multiLevelType w:val="hybridMultilevel"/>
    <w:tmpl w:val="228CCB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255134E"/>
    <w:multiLevelType w:val="hybridMultilevel"/>
    <w:tmpl w:val="2B70F21E"/>
    <w:lvl w:ilvl="0" w:tplc="575E078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2EE12BF"/>
    <w:multiLevelType w:val="hybridMultilevel"/>
    <w:tmpl w:val="32F0AA3E"/>
    <w:lvl w:ilvl="0" w:tplc="B770F5D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A4D6599"/>
    <w:multiLevelType w:val="hybridMultilevel"/>
    <w:tmpl w:val="B26687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B5A3C03"/>
    <w:multiLevelType w:val="hybridMultilevel"/>
    <w:tmpl w:val="FB26A0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C9C612E"/>
    <w:multiLevelType w:val="hybridMultilevel"/>
    <w:tmpl w:val="CD921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FE902D3"/>
    <w:multiLevelType w:val="hybridMultilevel"/>
    <w:tmpl w:val="E24C24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1DE2E7A"/>
    <w:multiLevelType w:val="hybridMultilevel"/>
    <w:tmpl w:val="8C6A45FC"/>
    <w:lvl w:ilvl="0" w:tplc="48A2E82A">
      <w:start w:val="1"/>
      <w:numFmt w:val="bullet"/>
      <w:lvlText w:val="•"/>
      <w:lvlJc w:val="left"/>
      <w:pPr>
        <w:tabs>
          <w:tab w:val="num" w:pos="720"/>
        </w:tabs>
        <w:ind w:left="720" w:hanging="360"/>
      </w:pPr>
      <w:rPr>
        <w:rFonts w:ascii="Arial" w:hAnsi="Arial" w:hint="default"/>
      </w:rPr>
    </w:lvl>
    <w:lvl w:ilvl="1" w:tplc="53C07A12" w:tentative="1">
      <w:start w:val="1"/>
      <w:numFmt w:val="bullet"/>
      <w:lvlText w:val="•"/>
      <w:lvlJc w:val="left"/>
      <w:pPr>
        <w:tabs>
          <w:tab w:val="num" w:pos="1440"/>
        </w:tabs>
        <w:ind w:left="1440" w:hanging="360"/>
      </w:pPr>
      <w:rPr>
        <w:rFonts w:ascii="Arial" w:hAnsi="Arial" w:hint="default"/>
      </w:rPr>
    </w:lvl>
    <w:lvl w:ilvl="2" w:tplc="7D62A310" w:tentative="1">
      <w:start w:val="1"/>
      <w:numFmt w:val="bullet"/>
      <w:lvlText w:val="•"/>
      <w:lvlJc w:val="left"/>
      <w:pPr>
        <w:tabs>
          <w:tab w:val="num" w:pos="2160"/>
        </w:tabs>
        <w:ind w:left="2160" w:hanging="360"/>
      </w:pPr>
      <w:rPr>
        <w:rFonts w:ascii="Arial" w:hAnsi="Arial" w:hint="default"/>
      </w:rPr>
    </w:lvl>
    <w:lvl w:ilvl="3" w:tplc="2C10E938" w:tentative="1">
      <w:start w:val="1"/>
      <w:numFmt w:val="bullet"/>
      <w:lvlText w:val="•"/>
      <w:lvlJc w:val="left"/>
      <w:pPr>
        <w:tabs>
          <w:tab w:val="num" w:pos="2880"/>
        </w:tabs>
        <w:ind w:left="2880" w:hanging="360"/>
      </w:pPr>
      <w:rPr>
        <w:rFonts w:ascii="Arial" w:hAnsi="Arial" w:hint="default"/>
      </w:rPr>
    </w:lvl>
    <w:lvl w:ilvl="4" w:tplc="CB8A1876" w:tentative="1">
      <w:start w:val="1"/>
      <w:numFmt w:val="bullet"/>
      <w:lvlText w:val="•"/>
      <w:lvlJc w:val="left"/>
      <w:pPr>
        <w:tabs>
          <w:tab w:val="num" w:pos="3600"/>
        </w:tabs>
        <w:ind w:left="3600" w:hanging="360"/>
      </w:pPr>
      <w:rPr>
        <w:rFonts w:ascii="Arial" w:hAnsi="Arial" w:hint="default"/>
      </w:rPr>
    </w:lvl>
    <w:lvl w:ilvl="5" w:tplc="C76AB7DC" w:tentative="1">
      <w:start w:val="1"/>
      <w:numFmt w:val="bullet"/>
      <w:lvlText w:val="•"/>
      <w:lvlJc w:val="left"/>
      <w:pPr>
        <w:tabs>
          <w:tab w:val="num" w:pos="4320"/>
        </w:tabs>
        <w:ind w:left="4320" w:hanging="360"/>
      </w:pPr>
      <w:rPr>
        <w:rFonts w:ascii="Arial" w:hAnsi="Arial" w:hint="default"/>
      </w:rPr>
    </w:lvl>
    <w:lvl w:ilvl="6" w:tplc="F68034A2" w:tentative="1">
      <w:start w:val="1"/>
      <w:numFmt w:val="bullet"/>
      <w:lvlText w:val="•"/>
      <w:lvlJc w:val="left"/>
      <w:pPr>
        <w:tabs>
          <w:tab w:val="num" w:pos="5040"/>
        </w:tabs>
        <w:ind w:left="5040" w:hanging="360"/>
      </w:pPr>
      <w:rPr>
        <w:rFonts w:ascii="Arial" w:hAnsi="Arial" w:hint="default"/>
      </w:rPr>
    </w:lvl>
    <w:lvl w:ilvl="7" w:tplc="98BAAC16" w:tentative="1">
      <w:start w:val="1"/>
      <w:numFmt w:val="bullet"/>
      <w:lvlText w:val="•"/>
      <w:lvlJc w:val="left"/>
      <w:pPr>
        <w:tabs>
          <w:tab w:val="num" w:pos="5760"/>
        </w:tabs>
        <w:ind w:left="5760" w:hanging="360"/>
      </w:pPr>
      <w:rPr>
        <w:rFonts w:ascii="Arial" w:hAnsi="Arial" w:hint="default"/>
      </w:rPr>
    </w:lvl>
    <w:lvl w:ilvl="8" w:tplc="797AB178" w:tentative="1">
      <w:start w:val="1"/>
      <w:numFmt w:val="bullet"/>
      <w:lvlText w:val="•"/>
      <w:lvlJc w:val="left"/>
      <w:pPr>
        <w:tabs>
          <w:tab w:val="num" w:pos="6480"/>
        </w:tabs>
        <w:ind w:left="6480" w:hanging="360"/>
      </w:pPr>
      <w:rPr>
        <w:rFonts w:ascii="Arial" w:hAnsi="Arial" w:hint="default"/>
      </w:rPr>
    </w:lvl>
  </w:abstractNum>
  <w:abstractNum w:abstractNumId="27">
    <w:nsid w:val="722A7C5E"/>
    <w:multiLevelType w:val="hybridMultilevel"/>
    <w:tmpl w:val="1A742B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9882C92"/>
    <w:multiLevelType w:val="hybridMultilevel"/>
    <w:tmpl w:val="3020934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AD22432"/>
    <w:multiLevelType w:val="hybridMultilevel"/>
    <w:tmpl w:val="9C0850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BAE19D2"/>
    <w:multiLevelType w:val="hybridMultilevel"/>
    <w:tmpl w:val="72525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7"/>
  </w:num>
  <w:num w:numId="4">
    <w:abstractNumId w:val="0"/>
  </w:num>
  <w:num w:numId="5">
    <w:abstractNumId w:val="10"/>
  </w:num>
  <w:num w:numId="6">
    <w:abstractNumId w:val="23"/>
  </w:num>
  <w:num w:numId="7">
    <w:abstractNumId w:val="28"/>
  </w:num>
  <w:num w:numId="8">
    <w:abstractNumId w:val="19"/>
  </w:num>
  <w:num w:numId="9">
    <w:abstractNumId w:val="4"/>
  </w:num>
  <w:num w:numId="10">
    <w:abstractNumId w:val="30"/>
  </w:num>
  <w:num w:numId="11">
    <w:abstractNumId w:val="18"/>
  </w:num>
  <w:num w:numId="12">
    <w:abstractNumId w:val="2"/>
  </w:num>
  <w:num w:numId="13">
    <w:abstractNumId w:val="21"/>
  </w:num>
  <w:num w:numId="14">
    <w:abstractNumId w:val="22"/>
  </w:num>
  <w:num w:numId="15">
    <w:abstractNumId w:val="1"/>
  </w:num>
  <w:num w:numId="16">
    <w:abstractNumId w:val="8"/>
  </w:num>
  <w:num w:numId="17">
    <w:abstractNumId w:val="7"/>
  </w:num>
  <w:num w:numId="18">
    <w:abstractNumId w:val="9"/>
  </w:num>
  <w:num w:numId="19">
    <w:abstractNumId w:val="11"/>
  </w:num>
  <w:num w:numId="20">
    <w:abstractNumId w:val="24"/>
  </w:num>
  <w:num w:numId="21">
    <w:abstractNumId w:val="13"/>
  </w:num>
  <w:num w:numId="22">
    <w:abstractNumId w:val="14"/>
  </w:num>
  <w:num w:numId="23">
    <w:abstractNumId w:val="3"/>
  </w:num>
  <w:num w:numId="24">
    <w:abstractNumId w:val="29"/>
  </w:num>
  <w:num w:numId="25">
    <w:abstractNumId w:val="16"/>
  </w:num>
  <w:num w:numId="26">
    <w:abstractNumId w:val="15"/>
  </w:num>
  <w:num w:numId="27">
    <w:abstractNumId w:val="17"/>
  </w:num>
  <w:num w:numId="28">
    <w:abstractNumId w:val="5"/>
  </w:num>
  <w:num w:numId="29">
    <w:abstractNumId w:val="26"/>
  </w:num>
  <w:num w:numId="30">
    <w:abstractNumId w:val="2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5B73"/>
    <w:rsid w:val="000139B6"/>
    <w:rsid w:val="00013F39"/>
    <w:rsid w:val="00021E75"/>
    <w:rsid w:val="00022C25"/>
    <w:rsid w:val="000257DB"/>
    <w:rsid w:val="0002749A"/>
    <w:rsid w:val="00043199"/>
    <w:rsid w:val="000442E5"/>
    <w:rsid w:val="00051A18"/>
    <w:rsid w:val="00053122"/>
    <w:rsid w:val="00053884"/>
    <w:rsid w:val="00060D75"/>
    <w:rsid w:val="000748E4"/>
    <w:rsid w:val="00077B8D"/>
    <w:rsid w:val="00083147"/>
    <w:rsid w:val="000852CB"/>
    <w:rsid w:val="000A0DD7"/>
    <w:rsid w:val="000A7864"/>
    <w:rsid w:val="000B0FA9"/>
    <w:rsid w:val="000B2E05"/>
    <w:rsid w:val="000C2D70"/>
    <w:rsid w:val="000D3273"/>
    <w:rsid w:val="000D4245"/>
    <w:rsid w:val="00101033"/>
    <w:rsid w:val="00135C47"/>
    <w:rsid w:val="00136790"/>
    <w:rsid w:val="00162F2E"/>
    <w:rsid w:val="00175206"/>
    <w:rsid w:val="00175705"/>
    <w:rsid w:val="00184552"/>
    <w:rsid w:val="00187649"/>
    <w:rsid w:val="0019050C"/>
    <w:rsid w:val="00195D7F"/>
    <w:rsid w:val="001A1BB0"/>
    <w:rsid w:val="001E50EB"/>
    <w:rsid w:val="002132E1"/>
    <w:rsid w:val="00235104"/>
    <w:rsid w:val="00236B74"/>
    <w:rsid w:val="00242257"/>
    <w:rsid w:val="00245EE5"/>
    <w:rsid w:val="00265439"/>
    <w:rsid w:val="00267CF7"/>
    <w:rsid w:val="002970A9"/>
    <w:rsid w:val="002B2B3E"/>
    <w:rsid w:val="002F4C68"/>
    <w:rsid w:val="00342294"/>
    <w:rsid w:val="00343D53"/>
    <w:rsid w:val="003527A1"/>
    <w:rsid w:val="003530AF"/>
    <w:rsid w:val="00353D27"/>
    <w:rsid w:val="00360A43"/>
    <w:rsid w:val="00373825"/>
    <w:rsid w:val="003811EE"/>
    <w:rsid w:val="0038477E"/>
    <w:rsid w:val="003A5D12"/>
    <w:rsid w:val="003A68C9"/>
    <w:rsid w:val="003C0334"/>
    <w:rsid w:val="003D1451"/>
    <w:rsid w:val="003E0480"/>
    <w:rsid w:val="003E10EB"/>
    <w:rsid w:val="0040420E"/>
    <w:rsid w:val="00420F39"/>
    <w:rsid w:val="00426596"/>
    <w:rsid w:val="00444F42"/>
    <w:rsid w:val="00445A4A"/>
    <w:rsid w:val="00461AF8"/>
    <w:rsid w:val="00466E7F"/>
    <w:rsid w:val="00482F7B"/>
    <w:rsid w:val="00495A4A"/>
    <w:rsid w:val="00497EC8"/>
    <w:rsid w:val="004A7C87"/>
    <w:rsid w:val="004D5C53"/>
    <w:rsid w:val="004D68B8"/>
    <w:rsid w:val="00505021"/>
    <w:rsid w:val="00506D22"/>
    <w:rsid w:val="00535016"/>
    <w:rsid w:val="0054478E"/>
    <w:rsid w:val="00583A70"/>
    <w:rsid w:val="0059311F"/>
    <w:rsid w:val="005A0D5B"/>
    <w:rsid w:val="005A18D3"/>
    <w:rsid w:val="005A1B8F"/>
    <w:rsid w:val="005B13D5"/>
    <w:rsid w:val="005C23B5"/>
    <w:rsid w:val="005D4444"/>
    <w:rsid w:val="005F1ECD"/>
    <w:rsid w:val="00612CC2"/>
    <w:rsid w:val="006174FA"/>
    <w:rsid w:val="00617956"/>
    <w:rsid w:val="00664655"/>
    <w:rsid w:val="00675827"/>
    <w:rsid w:val="00676527"/>
    <w:rsid w:val="00691E59"/>
    <w:rsid w:val="006A3A60"/>
    <w:rsid w:val="006A3E28"/>
    <w:rsid w:val="006B11C7"/>
    <w:rsid w:val="006D3286"/>
    <w:rsid w:val="00714708"/>
    <w:rsid w:val="00715065"/>
    <w:rsid w:val="00722418"/>
    <w:rsid w:val="0073368B"/>
    <w:rsid w:val="00733B50"/>
    <w:rsid w:val="00734A90"/>
    <w:rsid w:val="00742A2A"/>
    <w:rsid w:val="00747A12"/>
    <w:rsid w:val="0077353E"/>
    <w:rsid w:val="00777EEA"/>
    <w:rsid w:val="00780B9D"/>
    <w:rsid w:val="007A669F"/>
    <w:rsid w:val="007B2B66"/>
    <w:rsid w:val="007F3935"/>
    <w:rsid w:val="008002FB"/>
    <w:rsid w:val="008058CA"/>
    <w:rsid w:val="008078F3"/>
    <w:rsid w:val="00814038"/>
    <w:rsid w:val="008372DA"/>
    <w:rsid w:val="008416C6"/>
    <w:rsid w:val="00854D0F"/>
    <w:rsid w:val="00855163"/>
    <w:rsid w:val="00857487"/>
    <w:rsid w:val="008869C1"/>
    <w:rsid w:val="008C5048"/>
    <w:rsid w:val="008E7E29"/>
    <w:rsid w:val="008F4D61"/>
    <w:rsid w:val="009129A8"/>
    <w:rsid w:val="00917E62"/>
    <w:rsid w:val="009303F0"/>
    <w:rsid w:val="0093196C"/>
    <w:rsid w:val="00945D21"/>
    <w:rsid w:val="00947DC6"/>
    <w:rsid w:val="00956806"/>
    <w:rsid w:val="00963B59"/>
    <w:rsid w:val="00967256"/>
    <w:rsid w:val="009869CB"/>
    <w:rsid w:val="00987D89"/>
    <w:rsid w:val="00996E06"/>
    <w:rsid w:val="009B2507"/>
    <w:rsid w:val="009C3AFC"/>
    <w:rsid w:val="009D6BD3"/>
    <w:rsid w:val="009E5B76"/>
    <w:rsid w:val="009F54CB"/>
    <w:rsid w:val="009F5DB7"/>
    <w:rsid w:val="00A0008D"/>
    <w:rsid w:val="00A1302D"/>
    <w:rsid w:val="00A3363C"/>
    <w:rsid w:val="00A40348"/>
    <w:rsid w:val="00A5470C"/>
    <w:rsid w:val="00A62D3C"/>
    <w:rsid w:val="00A72914"/>
    <w:rsid w:val="00A759B9"/>
    <w:rsid w:val="00A76D7B"/>
    <w:rsid w:val="00A845BD"/>
    <w:rsid w:val="00A85374"/>
    <w:rsid w:val="00A85900"/>
    <w:rsid w:val="00AA3A43"/>
    <w:rsid w:val="00AA79DE"/>
    <w:rsid w:val="00AB1B7D"/>
    <w:rsid w:val="00AC0F08"/>
    <w:rsid w:val="00AC315E"/>
    <w:rsid w:val="00AC40CA"/>
    <w:rsid w:val="00AF7BF2"/>
    <w:rsid w:val="00B00121"/>
    <w:rsid w:val="00B02D9E"/>
    <w:rsid w:val="00B31ED6"/>
    <w:rsid w:val="00B42091"/>
    <w:rsid w:val="00B447F2"/>
    <w:rsid w:val="00B47357"/>
    <w:rsid w:val="00B535F5"/>
    <w:rsid w:val="00B64EDC"/>
    <w:rsid w:val="00B75BE5"/>
    <w:rsid w:val="00B836EB"/>
    <w:rsid w:val="00B8418D"/>
    <w:rsid w:val="00B856FF"/>
    <w:rsid w:val="00BB477E"/>
    <w:rsid w:val="00BE2794"/>
    <w:rsid w:val="00C03B3F"/>
    <w:rsid w:val="00C111DE"/>
    <w:rsid w:val="00C23815"/>
    <w:rsid w:val="00C3191C"/>
    <w:rsid w:val="00C31E6A"/>
    <w:rsid w:val="00C4768B"/>
    <w:rsid w:val="00C52A2A"/>
    <w:rsid w:val="00CA6625"/>
    <w:rsid w:val="00CB3FAC"/>
    <w:rsid w:val="00CE5846"/>
    <w:rsid w:val="00D41C6C"/>
    <w:rsid w:val="00D45136"/>
    <w:rsid w:val="00D63980"/>
    <w:rsid w:val="00D762F7"/>
    <w:rsid w:val="00D84152"/>
    <w:rsid w:val="00DA6977"/>
    <w:rsid w:val="00DB6F20"/>
    <w:rsid w:val="00DC5465"/>
    <w:rsid w:val="00DC5F85"/>
    <w:rsid w:val="00DD2879"/>
    <w:rsid w:val="00DD4564"/>
    <w:rsid w:val="00DD7C6E"/>
    <w:rsid w:val="00DD7EE4"/>
    <w:rsid w:val="00DE1B66"/>
    <w:rsid w:val="00DE5087"/>
    <w:rsid w:val="00DF50EE"/>
    <w:rsid w:val="00DF7900"/>
    <w:rsid w:val="00E069D7"/>
    <w:rsid w:val="00E13561"/>
    <w:rsid w:val="00E35417"/>
    <w:rsid w:val="00E56CBC"/>
    <w:rsid w:val="00E612FF"/>
    <w:rsid w:val="00E64BC7"/>
    <w:rsid w:val="00E6777D"/>
    <w:rsid w:val="00E67E50"/>
    <w:rsid w:val="00E87F31"/>
    <w:rsid w:val="00EA5587"/>
    <w:rsid w:val="00EA74EC"/>
    <w:rsid w:val="00EC47AB"/>
    <w:rsid w:val="00ED613B"/>
    <w:rsid w:val="00EF16C9"/>
    <w:rsid w:val="00EF346D"/>
    <w:rsid w:val="00EF7E3C"/>
    <w:rsid w:val="00F008CB"/>
    <w:rsid w:val="00F0753C"/>
    <w:rsid w:val="00F26069"/>
    <w:rsid w:val="00F425FE"/>
    <w:rsid w:val="00F44290"/>
    <w:rsid w:val="00F60F85"/>
    <w:rsid w:val="00F667B0"/>
    <w:rsid w:val="00F7014F"/>
    <w:rsid w:val="00FB2272"/>
    <w:rsid w:val="00FC0F0C"/>
    <w:rsid w:val="00FD53DC"/>
    <w:rsid w:val="00FE1853"/>
    <w:rsid w:val="00FE2FC1"/>
    <w:rsid w:val="00FE3EB6"/>
    <w:rsid w:val="00FF1C32"/>
    <w:rsid w:val="00FF3E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A59376-ECC6-4344-9882-F050C785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BB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B62898"/>
    <w:rPr>
      <w:color w:val="0000FF"/>
      <w:u w:val="single"/>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Texto tablas,Nota a pie/Bibliog,Car1 Car C"/>
    <w:basedOn w:val="Normal"/>
    <w:link w:val="TextonotapieCar"/>
    <w:uiPriority w:val="99"/>
    <w:unhideWhenUsed/>
    <w:qFormat/>
    <w:rsid w:val="00043199"/>
    <w:pPr>
      <w:spacing w:after="324" w:line="240" w:lineRule="auto"/>
    </w:pPr>
    <w:rPr>
      <w:sz w:val="20"/>
      <w:szCs w:val="2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043199"/>
    <w:rPr>
      <w:lang w:val="es-ES" w:eastAsia="en-US"/>
    </w:rPr>
  </w:style>
  <w:style w:type="character" w:styleId="Refdenotaalpie">
    <w:name w:val="footnote reference"/>
    <w:aliases w:val="referencia nota al pie,Texto de nota al pie,Nota de pie,Texto nota al pie,Appel note de bas de page,Ref,de nota al pie,Footnotes refss,Footnote number,BVI fnr,f,Pie de pagina,Referencia nota al pie,BVI fnr Car Car,BVI fnr Car,FC,4_G"/>
    <w:uiPriority w:val="99"/>
    <w:unhideWhenUsed/>
    <w:rsid w:val="00043199"/>
    <w:rPr>
      <w:vertAlign w:val="superscript"/>
    </w:rPr>
  </w:style>
  <w:style w:type="paragraph" w:customStyle="1" w:styleId="Standard">
    <w:name w:val="Standard"/>
    <w:rsid w:val="00043199"/>
    <w:pPr>
      <w:widowControl w:val="0"/>
      <w:suppressAutoHyphens/>
      <w:autoSpaceDN w:val="0"/>
      <w:textAlignment w:val="baseline"/>
    </w:pPr>
    <w:rPr>
      <w:rFonts w:ascii="Liberation Serif" w:eastAsia="Droid Sans" w:hAnsi="Liberation Serif" w:cs="FreeSans"/>
      <w:kern w:val="3"/>
      <w:sz w:val="24"/>
      <w:szCs w:val="24"/>
      <w:lang w:eastAsia="zh-CN" w:bidi="hi-IN"/>
    </w:rPr>
  </w:style>
  <w:style w:type="paragraph" w:styleId="Prrafodelista">
    <w:name w:val="List Paragraph"/>
    <w:aliases w:val="Ha"/>
    <w:basedOn w:val="Normal"/>
    <w:link w:val="PrrafodelistaCar"/>
    <w:uiPriority w:val="34"/>
    <w:qFormat/>
    <w:rsid w:val="00DC5465"/>
    <w:pPr>
      <w:ind w:left="720"/>
      <w:contextualSpacing/>
    </w:pPr>
  </w:style>
  <w:style w:type="paragraph" w:styleId="NormalWeb">
    <w:name w:val="Normal (Web)"/>
    <w:basedOn w:val="Normal"/>
    <w:uiPriority w:val="99"/>
    <w:unhideWhenUsed/>
    <w:rsid w:val="003A68C9"/>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A68C9"/>
  </w:style>
  <w:style w:type="character" w:customStyle="1" w:styleId="PrrafodelistaCar">
    <w:name w:val="Párrafo de lista Car"/>
    <w:aliases w:val="Ha Car"/>
    <w:link w:val="Prrafodelista"/>
    <w:uiPriority w:val="34"/>
    <w:locked/>
    <w:rsid w:val="00DF7900"/>
    <w:rPr>
      <w:sz w:val="22"/>
      <w:szCs w:val="22"/>
      <w:lang w:val="es-ES" w:eastAsia="en-US"/>
    </w:rPr>
  </w:style>
  <w:style w:type="character" w:customStyle="1" w:styleId="texto1">
    <w:name w:val="texto1"/>
    <w:rsid w:val="00963B59"/>
    <w:rPr>
      <w:rFonts w:ascii="Verdana" w:hAnsi="Verdana" w:cs="Times New Roman"/>
      <w:color w:val="000099"/>
      <w:sz w:val="22"/>
      <w:szCs w:val="22"/>
    </w:rPr>
  </w:style>
  <w:style w:type="table" w:customStyle="1" w:styleId="Tabladecuadrcula2-nfasis31">
    <w:name w:val="Tabla de cuadrícula 2 - Énfasis 31"/>
    <w:basedOn w:val="Tablanormal"/>
    <w:uiPriority w:val="47"/>
    <w:rsid w:val="00963B59"/>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9639">
      <w:bodyDiv w:val="1"/>
      <w:marLeft w:val="0"/>
      <w:marRight w:val="0"/>
      <w:marTop w:val="0"/>
      <w:marBottom w:val="0"/>
      <w:divBdr>
        <w:top w:val="none" w:sz="0" w:space="0" w:color="auto"/>
        <w:left w:val="none" w:sz="0" w:space="0" w:color="auto"/>
        <w:bottom w:val="none" w:sz="0" w:space="0" w:color="auto"/>
        <w:right w:val="none" w:sz="0" w:space="0" w:color="auto"/>
      </w:divBdr>
    </w:div>
    <w:div w:id="239755155">
      <w:bodyDiv w:val="1"/>
      <w:marLeft w:val="0"/>
      <w:marRight w:val="0"/>
      <w:marTop w:val="0"/>
      <w:marBottom w:val="0"/>
      <w:divBdr>
        <w:top w:val="none" w:sz="0" w:space="0" w:color="auto"/>
        <w:left w:val="none" w:sz="0" w:space="0" w:color="auto"/>
        <w:bottom w:val="none" w:sz="0" w:space="0" w:color="auto"/>
        <w:right w:val="none" w:sz="0" w:space="0" w:color="auto"/>
      </w:divBdr>
    </w:div>
    <w:div w:id="348022588">
      <w:bodyDiv w:val="1"/>
      <w:marLeft w:val="0"/>
      <w:marRight w:val="0"/>
      <w:marTop w:val="0"/>
      <w:marBottom w:val="0"/>
      <w:divBdr>
        <w:top w:val="none" w:sz="0" w:space="0" w:color="auto"/>
        <w:left w:val="none" w:sz="0" w:space="0" w:color="auto"/>
        <w:bottom w:val="none" w:sz="0" w:space="0" w:color="auto"/>
        <w:right w:val="none" w:sz="0" w:space="0" w:color="auto"/>
      </w:divBdr>
    </w:div>
    <w:div w:id="390546657">
      <w:bodyDiv w:val="1"/>
      <w:marLeft w:val="0"/>
      <w:marRight w:val="0"/>
      <w:marTop w:val="0"/>
      <w:marBottom w:val="0"/>
      <w:divBdr>
        <w:top w:val="none" w:sz="0" w:space="0" w:color="auto"/>
        <w:left w:val="none" w:sz="0" w:space="0" w:color="auto"/>
        <w:bottom w:val="none" w:sz="0" w:space="0" w:color="auto"/>
        <w:right w:val="none" w:sz="0" w:space="0" w:color="auto"/>
      </w:divBdr>
    </w:div>
    <w:div w:id="573199173">
      <w:bodyDiv w:val="1"/>
      <w:marLeft w:val="0"/>
      <w:marRight w:val="0"/>
      <w:marTop w:val="0"/>
      <w:marBottom w:val="0"/>
      <w:divBdr>
        <w:top w:val="none" w:sz="0" w:space="0" w:color="auto"/>
        <w:left w:val="none" w:sz="0" w:space="0" w:color="auto"/>
        <w:bottom w:val="none" w:sz="0" w:space="0" w:color="auto"/>
        <w:right w:val="none" w:sz="0" w:space="0" w:color="auto"/>
      </w:divBdr>
    </w:div>
    <w:div w:id="590939257">
      <w:bodyDiv w:val="1"/>
      <w:marLeft w:val="0"/>
      <w:marRight w:val="0"/>
      <w:marTop w:val="0"/>
      <w:marBottom w:val="0"/>
      <w:divBdr>
        <w:top w:val="none" w:sz="0" w:space="0" w:color="auto"/>
        <w:left w:val="none" w:sz="0" w:space="0" w:color="auto"/>
        <w:bottom w:val="none" w:sz="0" w:space="0" w:color="auto"/>
        <w:right w:val="none" w:sz="0" w:space="0" w:color="auto"/>
      </w:divBdr>
      <w:divsChild>
        <w:div w:id="238949231">
          <w:marLeft w:val="360"/>
          <w:marRight w:val="0"/>
          <w:marTop w:val="200"/>
          <w:marBottom w:val="0"/>
          <w:divBdr>
            <w:top w:val="none" w:sz="0" w:space="0" w:color="auto"/>
            <w:left w:val="none" w:sz="0" w:space="0" w:color="auto"/>
            <w:bottom w:val="none" w:sz="0" w:space="0" w:color="auto"/>
            <w:right w:val="none" w:sz="0" w:space="0" w:color="auto"/>
          </w:divBdr>
        </w:div>
      </w:divsChild>
    </w:div>
    <w:div w:id="648947418">
      <w:bodyDiv w:val="1"/>
      <w:marLeft w:val="0"/>
      <w:marRight w:val="0"/>
      <w:marTop w:val="0"/>
      <w:marBottom w:val="0"/>
      <w:divBdr>
        <w:top w:val="none" w:sz="0" w:space="0" w:color="auto"/>
        <w:left w:val="none" w:sz="0" w:space="0" w:color="auto"/>
        <w:bottom w:val="none" w:sz="0" w:space="0" w:color="auto"/>
        <w:right w:val="none" w:sz="0" w:space="0" w:color="auto"/>
      </w:divBdr>
    </w:div>
    <w:div w:id="979457218">
      <w:bodyDiv w:val="1"/>
      <w:marLeft w:val="0"/>
      <w:marRight w:val="0"/>
      <w:marTop w:val="0"/>
      <w:marBottom w:val="0"/>
      <w:divBdr>
        <w:top w:val="none" w:sz="0" w:space="0" w:color="auto"/>
        <w:left w:val="none" w:sz="0" w:space="0" w:color="auto"/>
        <w:bottom w:val="none" w:sz="0" w:space="0" w:color="auto"/>
        <w:right w:val="none" w:sz="0" w:space="0" w:color="auto"/>
      </w:divBdr>
    </w:div>
    <w:div w:id="997999570">
      <w:bodyDiv w:val="1"/>
      <w:marLeft w:val="0"/>
      <w:marRight w:val="0"/>
      <w:marTop w:val="0"/>
      <w:marBottom w:val="0"/>
      <w:divBdr>
        <w:top w:val="none" w:sz="0" w:space="0" w:color="auto"/>
        <w:left w:val="none" w:sz="0" w:space="0" w:color="auto"/>
        <w:bottom w:val="none" w:sz="0" w:space="0" w:color="auto"/>
        <w:right w:val="none" w:sz="0" w:space="0" w:color="auto"/>
      </w:divBdr>
    </w:div>
    <w:div w:id="1039402419">
      <w:bodyDiv w:val="1"/>
      <w:marLeft w:val="0"/>
      <w:marRight w:val="0"/>
      <w:marTop w:val="0"/>
      <w:marBottom w:val="0"/>
      <w:divBdr>
        <w:top w:val="none" w:sz="0" w:space="0" w:color="auto"/>
        <w:left w:val="none" w:sz="0" w:space="0" w:color="auto"/>
        <w:bottom w:val="none" w:sz="0" w:space="0" w:color="auto"/>
        <w:right w:val="none" w:sz="0" w:space="0" w:color="auto"/>
      </w:divBdr>
    </w:div>
    <w:div w:id="1317681110">
      <w:bodyDiv w:val="1"/>
      <w:marLeft w:val="0"/>
      <w:marRight w:val="0"/>
      <w:marTop w:val="0"/>
      <w:marBottom w:val="0"/>
      <w:divBdr>
        <w:top w:val="none" w:sz="0" w:space="0" w:color="auto"/>
        <w:left w:val="none" w:sz="0" w:space="0" w:color="auto"/>
        <w:bottom w:val="none" w:sz="0" w:space="0" w:color="auto"/>
        <w:right w:val="none" w:sz="0" w:space="0" w:color="auto"/>
      </w:divBdr>
    </w:div>
    <w:div w:id="1487895530">
      <w:bodyDiv w:val="1"/>
      <w:marLeft w:val="0"/>
      <w:marRight w:val="0"/>
      <w:marTop w:val="0"/>
      <w:marBottom w:val="0"/>
      <w:divBdr>
        <w:top w:val="none" w:sz="0" w:space="0" w:color="auto"/>
        <w:left w:val="none" w:sz="0" w:space="0" w:color="auto"/>
        <w:bottom w:val="none" w:sz="0" w:space="0" w:color="auto"/>
        <w:right w:val="none" w:sz="0" w:space="0" w:color="auto"/>
      </w:divBdr>
    </w:div>
    <w:div w:id="1601141992">
      <w:bodyDiv w:val="1"/>
      <w:marLeft w:val="0"/>
      <w:marRight w:val="0"/>
      <w:marTop w:val="0"/>
      <w:marBottom w:val="0"/>
      <w:divBdr>
        <w:top w:val="none" w:sz="0" w:space="0" w:color="auto"/>
        <w:left w:val="none" w:sz="0" w:space="0" w:color="auto"/>
        <w:bottom w:val="none" w:sz="0" w:space="0" w:color="auto"/>
        <w:right w:val="none" w:sz="0" w:space="0" w:color="auto"/>
      </w:divBdr>
    </w:div>
    <w:div w:id="1753352104">
      <w:bodyDiv w:val="1"/>
      <w:marLeft w:val="0"/>
      <w:marRight w:val="0"/>
      <w:marTop w:val="0"/>
      <w:marBottom w:val="0"/>
      <w:divBdr>
        <w:top w:val="none" w:sz="0" w:space="0" w:color="auto"/>
        <w:left w:val="none" w:sz="0" w:space="0" w:color="auto"/>
        <w:bottom w:val="none" w:sz="0" w:space="0" w:color="auto"/>
        <w:right w:val="none" w:sz="0" w:space="0" w:color="auto"/>
      </w:divBdr>
    </w:div>
    <w:div w:id="1932083667">
      <w:bodyDiv w:val="1"/>
      <w:marLeft w:val="0"/>
      <w:marRight w:val="0"/>
      <w:marTop w:val="0"/>
      <w:marBottom w:val="0"/>
      <w:divBdr>
        <w:top w:val="none" w:sz="0" w:space="0" w:color="auto"/>
        <w:left w:val="none" w:sz="0" w:space="0" w:color="auto"/>
        <w:bottom w:val="none" w:sz="0" w:space="0" w:color="auto"/>
        <w:right w:val="none" w:sz="0" w:space="0" w:color="auto"/>
      </w:divBdr>
    </w:div>
    <w:div w:id="1937590971">
      <w:bodyDiv w:val="1"/>
      <w:marLeft w:val="0"/>
      <w:marRight w:val="0"/>
      <w:marTop w:val="0"/>
      <w:marBottom w:val="0"/>
      <w:divBdr>
        <w:top w:val="none" w:sz="0" w:space="0" w:color="auto"/>
        <w:left w:val="none" w:sz="0" w:space="0" w:color="auto"/>
        <w:bottom w:val="none" w:sz="0" w:space="0" w:color="auto"/>
        <w:right w:val="none" w:sz="0" w:space="0" w:color="auto"/>
      </w:divBdr>
    </w:div>
    <w:div w:id="2080865112">
      <w:bodyDiv w:val="1"/>
      <w:marLeft w:val="0"/>
      <w:marRight w:val="0"/>
      <w:marTop w:val="0"/>
      <w:marBottom w:val="0"/>
      <w:divBdr>
        <w:top w:val="none" w:sz="0" w:space="0" w:color="auto"/>
        <w:left w:val="none" w:sz="0" w:space="0" w:color="auto"/>
        <w:bottom w:val="none" w:sz="0" w:space="0" w:color="auto"/>
        <w:right w:val="none" w:sz="0" w:space="0" w:color="auto"/>
      </w:divBdr>
    </w:div>
    <w:div w:id="21111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1176</Words>
  <Characters>6470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oswald.tapiero</dc:creator>
  <cp:lastModifiedBy>Jaime Medina Guarnizo</cp:lastModifiedBy>
  <cp:revision>10</cp:revision>
  <cp:lastPrinted>2011-03-01T16:29:00Z</cp:lastPrinted>
  <dcterms:created xsi:type="dcterms:W3CDTF">2016-08-11T21:43:00Z</dcterms:created>
  <dcterms:modified xsi:type="dcterms:W3CDTF">2016-08-12T16:09:00Z</dcterms:modified>
</cp:coreProperties>
</file>