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A7076" w14:textId="0A678CF1" w:rsidR="0012484D" w:rsidRDefault="00113F49" w:rsidP="00FB7F53">
      <w:pPr>
        <w:spacing w:after="0" w:line="240" w:lineRule="auto"/>
        <w:jc w:val="center"/>
        <w:rPr>
          <w:rFonts w:ascii="Arial" w:hAnsi="Arial" w:cs="Arial"/>
          <w:b/>
        </w:rPr>
      </w:pPr>
      <w:r>
        <w:rPr>
          <w:rFonts w:ascii="Arial" w:hAnsi="Arial" w:cs="Arial"/>
          <w:b/>
        </w:rPr>
        <w:t>INFORME EJECUTIVO</w:t>
      </w:r>
    </w:p>
    <w:p w14:paraId="3FA41806" w14:textId="77777777" w:rsidR="0012484D" w:rsidRDefault="0012484D" w:rsidP="00FB7F53">
      <w:pPr>
        <w:spacing w:after="0" w:line="240" w:lineRule="auto"/>
        <w:jc w:val="center"/>
        <w:rPr>
          <w:rFonts w:ascii="Arial" w:hAnsi="Arial" w:cs="Arial"/>
          <w:b/>
        </w:rPr>
      </w:pPr>
    </w:p>
    <w:p w14:paraId="4977E77E" w14:textId="11788D76" w:rsidR="006979E1" w:rsidRPr="00830923" w:rsidRDefault="00D8185E" w:rsidP="00D8185E">
      <w:pPr>
        <w:spacing w:after="0" w:line="240" w:lineRule="auto"/>
        <w:jc w:val="center"/>
        <w:rPr>
          <w:rFonts w:ascii="Arial" w:hAnsi="Arial" w:cs="Arial"/>
          <w:b/>
        </w:rPr>
      </w:pPr>
      <w:r w:rsidRPr="007063AE">
        <w:rPr>
          <w:rFonts w:ascii="Arial" w:hAnsi="Arial" w:cs="Arial"/>
          <w:b/>
        </w:rPr>
        <w:t xml:space="preserve">Auditoría Interna Sistema de </w:t>
      </w:r>
      <w:r w:rsidR="00D753A0">
        <w:rPr>
          <w:rFonts w:ascii="Arial" w:hAnsi="Arial" w:cs="Arial"/>
          <w:b/>
        </w:rPr>
        <w:t xml:space="preserve">Gestión Ambiental </w:t>
      </w:r>
      <w:r w:rsidR="00D753A0" w:rsidRPr="007063AE">
        <w:rPr>
          <w:rFonts w:ascii="Arial" w:hAnsi="Arial" w:cs="Arial"/>
          <w:b/>
        </w:rPr>
        <w:t>bajo</w:t>
      </w:r>
      <w:r w:rsidRPr="007063AE">
        <w:rPr>
          <w:rFonts w:ascii="Arial" w:hAnsi="Arial" w:cs="Arial"/>
          <w:b/>
        </w:rPr>
        <w:t xml:space="preserve"> la norma técnica</w:t>
      </w:r>
      <w:r w:rsidR="007063AE" w:rsidRPr="007063AE">
        <w:rPr>
          <w:rFonts w:ascii="Arial" w:hAnsi="Arial" w:cs="Arial"/>
          <w:b/>
        </w:rPr>
        <w:t xml:space="preserve"> NTC ISO </w:t>
      </w:r>
      <w:r w:rsidR="00D753A0">
        <w:rPr>
          <w:rFonts w:ascii="Arial" w:hAnsi="Arial" w:cs="Arial"/>
          <w:b/>
        </w:rPr>
        <w:t>14</w:t>
      </w:r>
      <w:r w:rsidR="007063AE" w:rsidRPr="007063AE">
        <w:rPr>
          <w:rFonts w:ascii="Arial" w:hAnsi="Arial" w:cs="Arial"/>
          <w:b/>
        </w:rPr>
        <w:t>001:201</w:t>
      </w:r>
      <w:r w:rsidR="00D753A0">
        <w:rPr>
          <w:rFonts w:ascii="Arial" w:hAnsi="Arial" w:cs="Arial"/>
          <w:b/>
        </w:rPr>
        <w:t>5</w:t>
      </w:r>
      <w:r w:rsidR="00AF4CDB" w:rsidRPr="007063AE">
        <w:rPr>
          <w:rFonts w:ascii="Arial" w:hAnsi="Arial" w:cs="Arial"/>
          <w:b/>
        </w:rPr>
        <w:t>, en</w:t>
      </w:r>
      <w:r w:rsidRPr="007063AE">
        <w:rPr>
          <w:rFonts w:ascii="Arial" w:hAnsi="Arial" w:cs="Arial"/>
          <w:b/>
        </w:rPr>
        <w:t xml:space="preserve"> la </w:t>
      </w:r>
      <w:r w:rsidR="00284D68" w:rsidRPr="007063AE">
        <w:rPr>
          <w:rFonts w:ascii="Arial" w:hAnsi="Arial" w:cs="Arial"/>
          <w:b/>
        </w:rPr>
        <w:t xml:space="preserve">Regional </w:t>
      </w:r>
      <w:r w:rsidR="00C00977">
        <w:rPr>
          <w:rFonts w:ascii="Arial" w:hAnsi="Arial" w:cs="Arial"/>
          <w:b/>
        </w:rPr>
        <w:t xml:space="preserve">Cundinamarca </w:t>
      </w:r>
      <w:r w:rsidR="00830923" w:rsidRPr="007063AE">
        <w:rPr>
          <w:rFonts w:ascii="Arial" w:hAnsi="Arial" w:cs="Arial"/>
          <w:b/>
        </w:rPr>
        <w:t xml:space="preserve"> </w:t>
      </w:r>
      <w:r w:rsidR="00D753A0">
        <w:rPr>
          <w:rFonts w:ascii="Arial" w:hAnsi="Arial" w:cs="Arial"/>
          <w:b/>
        </w:rPr>
        <w:t xml:space="preserve"> </w:t>
      </w:r>
    </w:p>
    <w:p w14:paraId="17F8977B" w14:textId="77777777" w:rsidR="006979E1" w:rsidRPr="00FE2EEB" w:rsidRDefault="006979E1" w:rsidP="00FB7F53">
      <w:pPr>
        <w:spacing w:after="0" w:line="240" w:lineRule="auto"/>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66"/>
        <w:gridCol w:w="5531"/>
      </w:tblGrid>
      <w:tr w:rsidR="006979E1" w:rsidRPr="00FE2EEB" w14:paraId="2562DBB6" w14:textId="77777777" w:rsidTr="00801844">
        <w:trPr>
          <w:trHeight w:val="281"/>
          <w:jc w:val="center"/>
        </w:trPr>
        <w:tc>
          <w:tcPr>
            <w:tcW w:w="2057" w:type="pct"/>
          </w:tcPr>
          <w:p w14:paraId="36D800D5" w14:textId="2B5ACCB9" w:rsidR="006979E1" w:rsidRPr="00FE2EEB" w:rsidRDefault="006979E1" w:rsidP="00FB7F53">
            <w:pPr>
              <w:spacing w:after="0" w:line="240" w:lineRule="auto"/>
              <w:rPr>
                <w:rFonts w:ascii="Arial" w:hAnsi="Arial" w:cs="Arial"/>
                <w:b/>
              </w:rPr>
            </w:pPr>
            <w:bookmarkStart w:id="0" w:name="_Toc30690994"/>
            <w:r w:rsidRPr="00FE2EEB">
              <w:rPr>
                <w:rFonts w:ascii="Arial" w:hAnsi="Arial" w:cs="Arial"/>
                <w:b/>
              </w:rPr>
              <w:t>FECHA</w:t>
            </w:r>
            <w:bookmarkEnd w:id="0"/>
            <w:r w:rsidRPr="00FE2EEB">
              <w:rPr>
                <w:rFonts w:ascii="Arial" w:hAnsi="Arial" w:cs="Arial"/>
                <w:b/>
              </w:rPr>
              <w:t xml:space="preserve"> DE COMUNICACIÓN</w:t>
            </w:r>
            <w:r w:rsidR="00C53A37">
              <w:rPr>
                <w:rFonts w:ascii="Arial" w:hAnsi="Arial" w:cs="Arial"/>
                <w:b/>
              </w:rPr>
              <w:t xml:space="preserve"> DEL INFORME FINAL</w:t>
            </w:r>
          </w:p>
        </w:tc>
        <w:tc>
          <w:tcPr>
            <w:tcW w:w="2943" w:type="pct"/>
          </w:tcPr>
          <w:p w14:paraId="48FBACBD" w14:textId="77777777" w:rsidR="006F4BC0" w:rsidRDefault="006F4BC0" w:rsidP="00FB7F53">
            <w:pPr>
              <w:spacing w:after="0" w:line="240" w:lineRule="auto"/>
              <w:rPr>
                <w:rFonts w:ascii="Arial" w:hAnsi="Arial" w:cs="Arial"/>
                <w:sz w:val="4"/>
                <w:szCs w:val="4"/>
              </w:rPr>
            </w:pPr>
          </w:p>
          <w:p w14:paraId="41EA498D" w14:textId="77777777" w:rsidR="006F4BC0" w:rsidRDefault="006F4BC0" w:rsidP="00FB7F53">
            <w:pPr>
              <w:spacing w:after="0" w:line="240" w:lineRule="auto"/>
              <w:rPr>
                <w:rFonts w:ascii="Arial" w:hAnsi="Arial" w:cs="Arial"/>
                <w:sz w:val="4"/>
                <w:szCs w:val="4"/>
              </w:rPr>
            </w:pPr>
          </w:p>
          <w:p w14:paraId="17A4B93B" w14:textId="1D9702F1" w:rsidR="006979E1" w:rsidRPr="00FE2EEB" w:rsidRDefault="008A0F46" w:rsidP="00FB7F53">
            <w:pPr>
              <w:spacing w:after="0" w:line="240" w:lineRule="auto"/>
              <w:rPr>
                <w:rFonts w:ascii="Arial" w:hAnsi="Arial" w:cs="Arial"/>
              </w:rPr>
            </w:pPr>
            <w:r>
              <w:rPr>
                <w:rFonts w:ascii="Arial" w:hAnsi="Arial" w:cs="Arial"/>
              </w:rPr>
              <w:t>2</w:t>
            </w:r>
            <w:r w:rsidR="00D753A0">
              <w:rPr>
                <w:rFonts w:ascii="Arial" w:hAnsi="Arial" w:cs="Arial"/>
              </w:rPr>
              <w:t>8</w:t>
            </w:r>
            <w:r>
              <w:rPr>
                <w:rFonts w:ascii="Arial" w:hAnsi="Arial" w:cs="Arial"/>
              </w:rPr>
              <w:t xml:space="preserve"> </w:t>
            </w:r>
            <w:r w:rsidR="00830923">
              <w:rPr>
                <w:rFonts w:ascii="Arial" w:hAnsi="Arial" w:cs="Arial"/>
              </w:rPr>
              <w:t xml:space="preserve">de </w:t>
            </w:r>
            <w:r>
              <w:rPr>
                <w:rFonts w:ascii="Arial" w:hAnsi="Arial" w:cs="Arial"/>
              </w:rPr>
              <w:t>mayo</w:t>
            </w:r>
            <w:r w:rsidR="00830923">
              <w:rPr>
                <w:rFonts w:ascii="Arial" w:hAnsi="Arial" w:cs="Arial"/>
              </w:rPr>
              <w:t xml:space="preserve"> de 202</w:t>
            </w:r>
            <w:r>
              <w:rPr>
                <w:rFonts w:ascii="Arial" w:hAnsi="Arial" w:cs="Arial"/>
              </w:rPr>
              <w:t>5</w:t>
            </w:r>
          </w:p>
        </w:tc>
      </w:tr>
    </w:tbl>
    <w:p w14:paraId="45E1D8D1" w14:textId="77777777" w:rsidR="006979E1" w:rsidRPr="00FE2EEB" w:rsidRDefault="006979E1" w:rsidP="00F64FDA">
      <w:pPr>
        <w:spacing w:after="0" w:line="240" w:lineRule="auto"/>
        <w:jc w:val="center"/>
        <w:rPr>
          <w:rFonts w:ascii="Arial" w:hAnsi="Arial" w:cs="Arial"/>
        </w:rPr>
      </w:pPr>
    </w:p>
    <w:p w14:paraId="0447B201" w14:textId="636A26EC" w:rsidR="006979E1" w:rsidRDefault="006979E1" w:rsidP="00FB7F53">
      <w:pPr>
        <w:spacing w:after="0" w:line="240" w:lineRule="auto"/>
        <w:rPr>
          <w:rFonts w:ascii="Arial" w:hAnsi="Arial"/>
          <w:b/>
        </w:rPr>
      </w:pPr>
      <w:r w:rsidRPr="00FE2EEB">
        <w:rPr>
          <w:rFonts w:ascii="Arial" w:hAnsi="Arial"/>
          <w:b/>
        </w:rPr>
        <w:t>EQUIPO:</w:t>
      </w:r>
    </w:p>
    <w:p w14:paraId="7A641B4D" w14:textId="77777777" w:rsidR="00FB7F53" w:rsidRPr="00FE2EEB" w:rsidRDefault="00FB7F53" w:rsidP="00FB7F53">
      <w:pPr>
        <w:spacing w:after="0" w:line="240" w:lineRule="auto"/>
        <w:rPr>
          <w:rFonts w:ascii="Arial" w:hAnsi="Arial" w:cs="Arial"/>
          <w:b/>
        </w:rPr>
      </w:pPr>
    </w:p>
    <w:tbl>
      <w:tblPr>
        <w:tblW w:w="49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4"/>
        <w:gridCol w:w="2847"/>
        <w:gridCol w:w="75"/>
        <w:gridCol w:w="3238"/>
        <w:gridCol w:w="75"/>
        <w:gridCol w:w="2968"/>
        <w:gridCol w:w="75"/>
      </w:tblGrid>
      <w:tr w:rsidR="006979E1" w:rsidRPr="00FE2EEB" w14:paraId="3F15E96D" w14:textId="77777777" w:rsidTr="007063AE">
        <w:trPr>
          <w:gridBefore w:val="1"/>
          <w:wBefore w:w="40" w:type="pct"/>
          <w:jc w:val="center"/>
        </w:trPr>
        <w:tc>
          <w:tcPr>
            <w:tcW w:w="1562" w:type="pct"/>
            <w:gridSpan w:val="2"/>
            <w:shd w:val="pct5" w:color="auto" w:fill="FFFFFF"/>
          </w:tcPr>
          <w:p w14:paraId="717A6CFD" w14:textId="77777777" w:rsidR="006979E1" w:rsidRPr="00FE2EEB" w:rsidRDefault="006979E1" w:rsidP="00FB7F53">
            <w:pPr>
              <w:spacing w:after="0" w:line="240" w:lineRule="auto"/>
              <w:jc w:val="center"/>
              <w:rPr>
                <w:rFonts w:ascii="Arial" w:hAnsi="Arial" w:cs="Arial"/>
                <w:b/>
              </w:rPr>
            </w:pPr>
            <w:r w:rsidRPr="00FE2EEB">
              <w:rPr>
                <w:rFonts w:ascii="Arial" w:hAnsi="Arial" w:cs="Arial"/>
                <w:b/>
              </w:rPr>
              <w:t>Rol</w:t>
            </w:r>
          </w:p>
        </w:tc>
        <w:tc>
          <w:tcPr>
            <w:tcW w:w="1771" w:type="pct"/>
            <w:gridSpan w:val="2"/>
            <w:shd w:val="pct5" w:color="auto" w:fill="FFFFFF"/>
          </w:tcPr>
          <w:p w14:paraId="00B414F5" w14:textId="77777777" w:rsidR="006979E1" w:rsidRPr="00FE2EEB" w:rsidRDefault="006979E1" w:rsidP="00FB7F53">
            <w:pPr>
              <w:spacing w:after="0" w:line="240" w:lineRule="auto"/>
              <w:jc w:val="center"/>
              <w:rPr>
                <w:rFonts w:ascii="Arial" w:hAnsi="Arial" w:cs="Arial"/>
                <w:b/>
                <w:bCs/>
              </w:rPr>
            </w:pPr>
            <w:r w:rsidRPr="00FE2EEB">
              <w:rPr>
                <w:rFonts w:ascii="Arial" w:hAnsi="Arial" w:cs="Arial"/>
                <w:b/>
                <w:bCs/>
              </w:rPr>
              <w:t>Nombre</w:t>
            </w:r>
          </w:p>
        </w:tc>
        <w:tc>
          <w:tcPr>
            <w:tcW w:w="1627" w:type="pct"/>
            <w:gridSpan w:val="2"/>
            <w:shd w:val="pct5" w:color="auto" w:fill="FFFFFF"/>
          </w:tcPr>
          <w:p w14:paraId="1794B5FA" w14:textId="77777777" w:rsidR="006979E1" w:rsidRPr="00FE2EEB" w:rsidRDefault="006979E1" w:rsidP="00FB7F53">
            <w:pPr>
              <w:spacing w:after="0" w:line="240" w:lineRule="auto"/>
              <w:jc w:val="center"/>
              <w:rPr>
                <w:rFonts w:ascii="Arial" w:hAnsi="Arial" w:cs="Arial"/>
                <w:b/>
                <w:bCs/>
              </w:rPr>
            </w:pPr>
            <w:r w:rsidRPr="00FE2EEB">
              <w:rPr>
                <w:rFonts w:ascii="Arial" w:hAnsi="Arial" w:cs="Arial"/>
                <w:b/>
                <w:bCs/>
              </w:rPr>
              <w:t>Cargo</w:t>
            </w:r>
            <w:r w:rsidRPr="00FE2EEB">
              <w:rPr>
                <w:rFonts w:ascii="Arial" w:hAnsi="Arial" w:cs="Arial"/>
                <w:b/>
              </w:rPr>
              <w:t>/Contratista</w:t>
            </w:r>
          </w:p>
        </w:tc>
      </w:tr>
      <w:tr w:rsidR="006979E1" w:rsidRPr="00FE2EEB" w14:paraId="6E153F96" w14:textId="77777777" w:rsidTr="007063AE">
        <w:trPr>
          <w:gridAfter w:val="1"/>
          <w:wAfter w:w="40" w:type="pct"/>
          <w:trHeight w:val="489"/>
          <w:jc w:val="center"/>
        </w:trPr>
        <w:tc>
          <w:tcPr>
            <w:tcW w:w="1562" w:type="pct"/>
            <w:gridSpan w:val="2"/>
            <w:tcBorders>
              <w:top w:val="single" w:sz="4" w:space="0" w:color="auto"/>
              <w:left w:val="single" w:sz="4" w:space="0" w:color="auto"/>
              <w:bottom w:val="single" w:sz="4" w:space="0" w:color="auto"/>
              <w:right w:val="single" w:sz="4" w:space="0" w:color="auto"/>
            </w:tcBorders>
          </w:tcPr>
          <w:p w14:paraId="5273C22F" w14:textId="77777777" w:rsidR="00201337" w:rsidRDefault="00201337" w:rsidP="007063AE">
            <w:pPr>
              <w:spacing w:after="0" w:line="240" w:lineRule="auto"/>
              <w:rPr>
                <w:rFonts w:ascii="Arial" w:hAnsi="Arial" w:cs="Arial"/>
                <w:b/>
                <w:sz w:val="10"/>
                <w:szCs w:val="10"/>
              </w:rPr>
            </w:pPr>
          </w:p>
          <w:p w14:paraId="46A8C304" w14:textId="5584606B" w:rsidR="006979E1" w:rsidRPr="006979E1" w:rsidRDefault="006979E1" w:rsidP="007063AE">
            <w:pPr>
              <w:spacing w:after="0" w:line="240" w:lineRule="auto"/>
              <w:rPr>
                <w:rFonts w:ascii="Arial" w:hAnsi="Arial" w:cs="Arial"/>
                <w:b/>
              </w:rPr>
            </w:pPr>
            <w:r>
              <w:rPr>
                <w:rFonts w:ascii="Arial" w:hAnsi="Arial" w:cs="Arial"/>
                <w:b/>
              </w:rPr>
              <w:t>Director</w:t>
            </w:r>
          </w:p>
        </w:tc>
        <w:tc>
          <w:tcPr>
            <w:tcW w:w="1771" w:type="pct"/>
            <w:gridSpan w:val="2"/>
            <w:tcBorders>
              <w:top w:val="single" w:sz="4" w:space="0" w:color="auto"/>
              <w:left w:val="single" w:sz="4" w:space="0" w:color="auto"/>
              <w:bottom w:val="single" w:sz="4" w:space="0" w:color="auto"/>
              <w:right w:val="single" w:sz="4" w:space="0" w:color="auto"/>
            </w:tcBorders>
          </w:tcPr>
          <w:p w14:paraId="256F6C15" w14:textId="77777777" w:rsidR="00201337" w:rsidRDefault="00201337" w:rsidP="007063AE">
            <w:pPr>
              <w:spacing w:after="0" w:line="240" w:lineRule="auto"/>
              <w:rPr>
                <w:rFonts w:ascii="Arial" w:hAnsi="Arial" w:cs="Arial"/>
                <w:sz w:val="10"/>
                <w:szCs w:val="10"/>
              </w:rPr>
            </w:pPr>
          </w:p>
          <w:p w14:paraId="534E4C77" w14:textId="5DC9E552" w:rsidR="006979E1" w:rsidRPr="00FE2EEB" w:rsidRDefault="00830923" w:rsidP="007063AE">
            <w:pPr>
              <w:spacing w:after="0" w:line="240" w:lineRule="auto"/>
              <w:rPr>
                <w:rFonts w:ascii="Arial" w:hAnsi="Arial" w:cs="Arial"/>
              </w:rPr>
            </w:pPr>
            <w:r>
              <w:rPr>
                <w:rFonts w:ascii="Arial" w:hAnsi="Arial" w:cs="Arial"/>
              </w:rPr>
              <w:t>Yanira Villamil S.</w:t>
            </w:r>
          </w:p>
        </w:tc>
        <w:tc>
          <w:tcPr>
            <w:tcW w:w="1627" w:type="pct"/>
            <w:gridSpan w:val="2"/>
            <w:tcBorders>
              <w:top w:val="single" w:sz="4" w:space="0" w:color="auto"/>
              <w:left w:val="single" w:sz="4" w:space="0" w:color="auto"/>
              <w:bottom w:val="single" w:sz="4" w:space="0" w:color="auto"/>
              <w:right w:val="single" w:sz="4" w:space="0" w:color="auto"/>
            </w:tcBorders>
          </w:tcPr>
          <w:p w14:paraId="2BEE1ABB" w14:textId="77777777" w:rsidR="00201337" w:rsidRDefault="00201337" w:rsidP="007063AE">
            <w:pPr>
              <w:spacing w:after="0" w:line="240" w:lineRule="auto"/>
              <w:rPr>
                <w:rFonts w:ascii="Arial" w:hAnsi="Arial" w:cs="Arial"/>
                <w:sz w:val="10"/>
                <w:szCs w:val="10"/>
              </w:rPr>
            </w:pPr>
          </w:p>
          <w:p w14:paraId="7DD84D2A" w14:textId="2D18CFF1" w:rsidR="006979E1" w:rsidRPr="00FE2EEB" w:rsidRDefault="00830923" w:rsidP="007063AE">
            <w:pPr>
              <w:spacing w:after="0" w:line="240" w:lineRule="auto"/>
              <w:rPr>
                <w:rFonts w:ascii="Arial" w:hAnsi="Arial" w:cs="Arial"/>
              </w:rPr>
            </w:pPr>
            <w:r>
              <w:rPr>
                <w:rFonts w:ascii="Arial" w:hAnsi="Arial" w:cs="Arial"/>
              </w:rPr>
              <w:t>Jefe Oficina Control Interno</w:t>
            </w:r>
          </w:p>
        </w:tc>
      </w:tr>
      <w:tr w:rsidR="006979E1" w:rsidRPr="00FE2EEB" w14:paraId="2E050859" w14:textId="77777777" w:rsidTr="007063AE">
        <w:trPr>
          <w:gridAfter w:val="1"/>
          <w:wAfter w:w="40" w:type="pct"/>
          <w:trHeight w:val="489"/>
          <w:jc w:val="center"/>
        </w:trPr>
        <w:tc>
          <w:tcPr>
            <w:tcW w:w="1562" w:type="pct"/>
            <w:gridSpan w:val="2"/>
            <w:tcBorders>
              <w:top w:val="single" w:sz="4" w:space="0" w:color="auto"/>
              <w:left w:val="single" w:sz="4" w:space="0" w:color="auto"/>
              <w:bottom w:val="single" w:sz="4" w:space="0" w:color="auto"/>
              <w:right w:val="single" w:sz="4" w:space="0" w:color="auto"/>
            </w:tcBorders>
          </w:tcPr>
          <w:p w14:paraId="3A1824EE" w14:textId="77777777" w:rsidR="00201337" w:rsidRDefault="00201337" w:rsidP="007063AE">
            <w:pPr>
              <w:spacing w:after="0" w:line="240" w:lineRule="auto"/>
              <w:rPr>
                <w:rFonts w:ascii="Arial" w:hAnsi="Arial" w:cs="Arial"/>
                <w:b/>
                <w:sz w:val="10"/>
                <w:szCs w:val="10"/>
              </w:rPr>
            </w:pPr>
          </w:p>
          <w:p w14:paraId="40355D18" w14:textId="21FB2070" w:rsidR="006979E1" w:rsidRPr="006979E1" w:rsidRDefault="006979E1" w:rsidP="007063AE">
            <w:pPr>
              <w:spacing w:after="0" w:line="240" w:lineRule="auto"/>
              <w:rPr>
                <w:rFonts w:ascii="Arial" w:hAnsi="Arial" w:cs="Arial"/>
                <w:b/>
              </w:rPr>
            </w:pPr>
            <w:r w:rsidRPr="006979E1">
              <w:rPr>
                <w:rFonts w:ascii="Arial" w:hAnsi="Arial" w:cs="Arial"/>
                <w:b/>
              </w:rPr>
              <w:t>Supervis</w:t>
            </w:r>
            <w:r>
              <w:rPr>
                <w:rFonts w:ascii="Arial" w:hAnsi="Arial" w:cs="Arial"/>
                <w:b/>
              </w:rPr>
              <w:t>or</w:t>
            </w:r>
          </w:p>
        </w:tc>
        <w:tc>
          <w:tcPr>
            <w:tcW w:w="1771" w:type="pct"/>
            <w:gridSpan w:val="2"/>
            <w:tcBorders>
              <w:top w:val="single" w:sz="4" w:space="0" w:color="auto"/>
              <w:left w:val="single" w:sz="4" w:space="0" w:color="auto"/>
              <w:bottom w:val="single" w:sz="4" w:space="0" w:color="auto"/>
              <w:right w:val="single" w:sz="4" w:space="0" w:color="auto"/>
            </w:tcBorders>
          </w:tcPr>
          <w:p w14:paraId="2F9D4A4E" w14:textId="77777777" w:rsidR="00201337" w:rsidRDefault="00201337" w:rsidP="007063AE">
            <w:pPr>
              <w:spacing w:after="0" w:line="240" w:lineRule="auto"/>
              <w:rPr>
                <w:rFonts w:ascii="Arial" w:hAnsi="Arial" w:cs="Arial"/>
                <w:sz w:val="10"/>
                <w:szCs w:val="10"/>
              </w:rPr>
            </w:pPr>
          </w:p>
          <w:p w14:paraId="5A414872" w14:textId="240D5C5E" w:rsidR="006979E1" w:rsidRPr="00FE2EEB" w:rsidRDefault="00830923" w:rsidP="007063AE">
            <w:pPr>
              <w:spacing w:after="0" w:line="240" w:lineRule="auto"/>
              <w:rPr>
                <w:rFonts w:ascii="Arial" w:hAnsi="Arial" w:cs="Arial"/>
              </w:rPr>
            </w:pPr>
            <w:r>
              <w:rPr>
                <w:rFonts w:ascii="Arial" w:hAnsi="Arial" w:cs="Arial"/>
              </w:rPr>
              <w:t>Flor Rocio Patarroyo Suárez</w:t>
            </w:r>
          </w:p>
        </w:tc>
        <w:tc>
          <w:tcPr>
            <w:tcW w:w="1627" w:type="pct"/>
            <w:gridSpan w:val="2"/>
            <w:tcBorders>
              <w:top w:val="single" w:sz="4" w:space="0" w:color="auto"/>
              <w:left w:val="single" w:sz="4" w:space="0" w:color="auto"/>
              <w:bottom w:val="single" w:sz="4" w:space="0" w:color="auto"/>
              <w:right w:val="single" w:sz="4" w:space="0" w:color="auto"/>
            </w:tcBorders>
          </w:tcPr>
          <w:p w14:paraId="36B4B6D9" w14:textId="77777777" w:rsidR="00201337" w:rsidRDefault="00201337" w:rsidP="007063AE">
            <w:pPr>
              <w:spacing w:after="0" w:line="240" w:lineRule="auto"/>
              <w:rPr>
                <w:rFonts w:ascii="Arial" w:hAnsi="Arial" w:cs="Arial"/>
                <w:sz w:val="10"/>
                <w:szCs w:val="10"/>
              </w:rPr>
            </w:pPr>
          </w:p>
          <w:p w14:paraId="15851861" w14:textId="60F51F0A" w:rsidR="006979E1" w:rsidRPr="00FE2EEB" w:rsidRDefault="00830923" w:rsidP="007063AE">
            <w:pPr>
              <w:spacing w:after="0" w:line="240" w:lineRule="auto"/>
              <w:rPr>
                <w:rFonts w:ascii="Arial" w:hAnsi="Arial" w:cs="Arial"/>
              </w:rPr>
            </w:pPr>
            <w:r>
              <w:rPr>
                <w:rFonts w:ascii="Arial" w:hAnsi="Arial" w:cs="Arial"/>
              </w:rPr>
              <w:t>Coordinadora Grupo de Procesos Misionales</w:t>
            </w:r>
          </w:p>
        </w:tc>
      </w:tr>
      <w:tr w:rsidR="00284D68" w:rsidRPr="00FE2EEB" w14:paraId="13D223C8" w14:textId="77777777" w:rsidTr="007063AE">
        <w:trPr>
          <w:gridAfter w:val="1"/>
          <w:wAfter w:w="40" w:type="pct"/>
          <w:trHeight w:val="489"/>
          <w:jc w:val="center"/>
        </w:trPr>
        <w:tc>
          <w:tcPr>
            <w:tcW w:w="1562" w:type="pct"/>
            <w:gridSpan w:val="2"/>
            <w:tcBorders>
              <w:top w:val="single" w:sz="4" w:space="0" w:color="auto"/>
              <w:left w:val="single" w:sz="4" w:space="0" w:color="auto"/>
              <w:bottom w:val="single" w:sz="4" w:space="0" w:color="auto"/>
              <w:right w:val="single" w:sz="4" w:space="0" w:color="auto"/>
            </w:tcBorders>
          </w:tcPr>
          <w:p w14:paraId="02C0AA8D" w14:textId="77777777" w:rsidR="00201337" w:rsidRDefault="00201337" w:rsidP="007063AE">
            <w:pPr>
              <w:spacing w:after="0" w:line="240" w:lineRule="auto"/>
              <w:rPr>
                <w:rFonts w:ascii="Arial" w:hAnsi="Arial" w:cs="Arial"/>
                <w:b/>
                <w:sz w:val="10"/>
                <w:szCs w:val="10"/>
              </w:rPr>
            </w:pPr>
          </w:p>
          <w:p w14:paraId="121E0046" w14:textId="35E73A9F" w:rsidR="00284D68" w:rsidRPr="006979E1" w:rsidRDefault="00284D68" w:rsidP="007063AE">
            <w:pPr>
              <w:spacing w:after="0" w:line="240" w:lineRule="auto"/>
              <w:rPr>
                <w:rFonts w:ascii="Arial" w:hAnsi="Arial" w:cs="Arial"/>
                <w:b/>
              </w:rPr>
            </w:pPr>
            <w:r w:rsidRPr="006979E1">
              <w:rPr>
                <w:rFonts w:ascii="Arial" w:hAnsi="Arial" w:cs="Arial"/>
                <w:b/>
              </w:rPr>
              <w:t>Líder</w:t>
            </w:r>
          </w:p>
        </w:tc>
        <w:tc>
          <w:tcPr>
            <w:tcW w:w="1771" w:type="pct"/>
            <w:gridSpan w:val="2"/>
            <w:tcBorders>
              <w:top w:val="single" w:sz="4" w:space="0" w:color="auto"/>
              <w:left w:val="single" w:sz="4" w:space="0" w:color="auto"/>
              <w:bottom w:val="single" w:sz="4" w:space="0" w:color="auto"/>
              <w:right w:val="single" w:sz="4" w:space="0" w:color="auto"/>
            </w:tcBorders>
          </w:tcPr>
          <w:p w14:paraId="57A7B258" w14:textId="77777777" w:rsidR="00201337" w:rsidRDefault="00201337" w:rsidP="007063AE">
            <w:pPr>
              <w:spacing w:after="0" w:line="240" w:lineRule="auto"/>
              <w:rPr>
                <w:rFonts w:ascii="Arial" w:hAnsi="Arial" w:cs="Arial"/>
                <w:sz w:val="10"/>
                <w:szCs w:val="10"/>
              </w:rPr>
            </w:pPr>
          </w:p>
          <w:p w14:paraId="23FD2AEA" w14:textId="2E32C332" w:rsidR="00284D68" w:rsidRPr="00FE2EEB" w:rsidRDefault="00D753A0" w:rsidP="007063AE">
            <w:pPr>
              <w:spacing w:after="0" w:line="240" w:lineRule="auto"/>
              <w:rPr>
                <w:rFonts w:ascii="Arial" w:hAnsi="Arial" w:cs="Arial"/>
              </w:rPr>
            </w:pPr>
            <w:r>
              <w:rPr>
                <w:rFonts w:ascii="Arial" w:hAnsi="Arial" w:cs="Arial"/>
              </w:rPr>
              <w:t>María Luisa Ortega Palomino</w:t>
            </w:r>
          </w:p>
        </w:tc>
        <w:tc>
          <w:tcPr>
            <w:tcW w:w="1627" w:type="pct"/>
            <w:gridSpan w:val="2"/>
            <w:tcBorders>
              <w:top w:val="single" w:sz="4" w:space="0" w:color="auto"/>
              <w:left w:val="single" w:sz="4" w:space="0" w:color="auto"/>
              <w:bottom w:val="single" w:sz="4" w:space="0" w:color="auto"/>
              <w:right w:val="single" w:sz="4" w:space="0" w:color="auto"/>
            </w:tcBorders>
          </w:tcPr>
          <w:p w14:paraId="0A4A2E1B" w14:textId="77777777" w:rsidR="00201337" w:rsidRDefault="00201337" w:rsidP="007063AE">
            <w:pPr>
              <w:spacing w:after="0" w:line="240" w:lineRule="auto"/>
              <w:rPr>
                <w:rFonts w:ascii="Arial" w:hAnsi="Arial" w:cs="Arial"/>
                <w:sz w:val="10"/>
                <w:szCs w:val="10"/>
              </w:rPr>
            </w:pPr>
          </w:p>
          <w:p w14:paraId="4264104D" w14:textId="026BADD9" w:rsidR="00284D68" w:rsidRPr="00FE2EEB" w:rsidRDefault="00D753A0" w:rsidP="007063AE">
            <w:pPr>
              <w:spacing w:after="0" w:line="240" w:lineRule="auto"/>
              <w:rPr>
                <w:rFonts w:ascii="Arial" w:hAnsi="Arial" w:cs="Arial"/>
              </w:rPr>
            </w:pPr>
            <w:r>
              <w:rPr>
                <w:rFonts w:ascii="Arial" w:hAnsi="Arial" w:cs="Arial"/>
              </w:rPr>
              <w:t>Contadora Pública</w:t>
            </w:r>
          </w:p>
        </w:tc>
      </w:tr>
      <w:tr w:rsidR="00284D68" w:rsidRPr="00FE2EEB" w14:paraId="765947C2" w14:textId="77777777" w:rsidTr="007063AE">
        <w:trPr>
          <w:gridAfter w:val="1"/>
          <w:wAfter w:w="40" w:type="pct"/>
          <w:trHeight w:val="489"/>
          <w:jc w:val="center"/>
        </w:trPr>
        <w:tc>
          <w:tcPr>
            <w:tcW w:w="1562" w:type="pct"/>
            <w:gridSpan w:val="2"/>
            <w:tcBorders>
              <w:left w:val="single" w:sz="4" w:space="0" w:color="auto"/>
              <w:bottom w:val="single" w:sz="4" w:space="0" w:color="auto"/>
              <w:right w:val="single" w:sz="4" w:space="0" w:color="auto"/>
            </w:tcBorders>
          </w:tcPr>
          <w:p w14:paraId="25FF9E5D" w14:textId="77777777" w:rsidR="00201337" w:rsidRDefault="00201337" w:rsidP="007063AE">
            <w:pPr>
              <w:spacing w:after="0" w:line="240" w:lineRule="auto"/>
              <w:rPr>
                <w:rFonts w:ascii="Arial" w:hAnsi="Arial" w:cs="Arial"/>
                <w:b/>
                <w:sz w:val="10"/>
                <w:szCs w:val="10"/>
              </w:rPr>
            </w:pPr>
          </w:p>
          <w:p w14:paraId="441B91AC" w14:textId="71FD85B6" w:rsidR="00284D68" w:rsidRPr="006979E1" w:rsidRDefault="00FD61AC" w:rsidP="007063AE">
            <w:pPr>
              <w:spacing w:after="0" w:line="240" w:lineRule="auto"/>
              <w:rPr>
                <w:rFonts w:ascii="Arial" w:hAnsi="Arial" w:cs="Arial"/>
                <w:b/>
              </w:rPr>
            </w:pPr>
            <w:r>
              <w:rPr>
                <w:rFonts w:ascii="Arial" w:hAnsi="Arial" w:cs="Arial"/>
                <w:b/>
              </w:rPr>
              <w:t>Equipo auditor</w:t>
            </w:r>
          </w:p>
        </w:tc>
        <w:tc>
          <w:tcPr>
            <w:tcW w:w="1771" w:type="pct"/>
            <w:gridSpan w:val="2"/>
            <w:tcBorders>
              <w:top w:val="single" w:sz="4" w:space="0" w:color="auto"/>
              <w:left w:val="single" w:sz="4" w:space="0" w:color="auto"/>
              <w:bottom w:val="single" w:sz="4" w:space="0" w:color="auto"/>
              <w:right w:val="single" w:sz="4" w:space="0" w:color="auto"/>
            </w:tcBorders>
          </w:tcPr>
          <w:p w14:paraId="367A628B" w14:textId="77777777" w:rsidR="00201337" w:rsidRDefault="00201337" w:rsidP="007063AE">
            <w:pPr>
              <w:spacing w:after="0" w:line="240" w:lineRule="auto"/>
              <w:rPr>
                <w:rFonts w:ascii="Arial" w:hAnsi="Arial" w:cs="Arial"/>
                <w:sz w:val="10"/>
                <w:szCs w:val="10"/>
              </w:rPr>
            </w:pPr>
          </w:p>
          <w:p w14:paraId="70B055CA" w14:textId="13727D20" w:rsidR="00284D68" w:rsidRPr="001D268A" w:rsidRDefault="00D753A0" w:rsidP="007063AE">
            <w:pPr>
              <w:spacing w:after="0" w:line="240" w:lineRule="auto"/>
              <w:rPr>
                <w:rFonts w:ascii="Arial" w:hAnsi="Arial" w:cs="Arial"/>
              </w:rPr>
            </w:pPr>
            <w:r>
              <w:rPr>
                <w:rFonts w:ascii="Arial" w:hAnsi="Arial" w:cs="Arial"/>
              </w:rPr>
              <w:t>Yaneth Burgos Duitama</w:t>
            </w:r>
          </w:p>
        </w:tc>
        <w:tc>
          <w:tcPr>
            <w:tcW w:w="1627" w:type="pct"/>
            <w:gridSpan w:val="2"/>
            <w:tcBorders>
              <w:top w:val="single" w:sz="4" w:space="0" w:color="auto"/>
              <w:left w:val="single" w:sz="4" w:space="0" w:color="auto"/>
              <w:bottom w:val="single" w:sz="4" w:space="0" w:color="auto"/>
              <w:right w:val="single" w:sz="4" w:space="0" w:color="auto"/>
            </w:tcBorders>
          </w:tcPr>
          <w:p w14:paraId="6F28DD50" w14:textId="77777777" w:rsidR="00201337" w:rsidRDefault="00201337" w:rsidP="007063AE">
            <w:pPr>
              <w:spacing w:after="0" w:line="240" w:lineRule="auto"/>
              <w:rPr>
                <w:rFonts w:ascii="Arial" w:hAnsi="Arial" w:cs="Arial"/>
                <w:sz w:val="10"/>
                <w:szCs w:val="10"/>
              </w:rPr>
            </w:pPr>
          </w:p>
          <w:p w14:paraId="37D80C36" w14:textId="0C4C88CD" w:rsidR="00284D68" w:rsidRDefault="00284D68" w:rsidP="007063AE">
            <w:pPr>
              <w:spacing w:after="0" w:line="240" w:lineRule="auto"/>
              <w:rPr>
                <w:rFonts w:ascii="Arial" w:hAnsi="Arial" w:cs="Arial"/>
              </w:rPr>
            </w:pPr>
            <w:r>
              <w:rPr>
                <w:rFonts w:ascii="Arial" w:hAnsi="Arial" w:cs="Arial"/>
              </w:rPr>
              <w:t xml:space="preserve">Ingeniera </w:t>
            </w:r>
            <w:r w:rsidR="008A0F46">
              <w:rPr>
                <w:rFonts w:ascii="Arial" w:hAnsi="Arial" w:cs="Arial"/>
              </w:rPr>
              <w:t>Industrial</w:t>
            </w:r>
          </w:p>
        </w:tc>
      </w:tr>
      <w:tr w:rsidR="00284D68" w:rsidRPr="00FE2EEB" w14:paraId="5F030468" w14:textId="77777777" w:rsidTr="007063AE">
        <w:trPr>
          <w:gridAfter w:val="1"/>
          <w:wAfter w:w="40" w:type="pct"/>
          <w:trHeight w:val="489"/>
          <w:jc w:val="center"/>
        </w:trPr>
        <w:tc>
          <w:tcPr>
            <w:tcW w:w="1562" w:type="pct"/>
            <w:gridSpan w:val="2"/>
            <w:tcBorders>
              <w:top w:val="single" w:sz="4" w:space="0" w:color="auto"/>
              <w:left w:val="single" w:sz="4" w:space="0" w:color="auto"/>
              <w:bottom w:val="single" w:sz="4" w:space="0" w:color="auto"/>
              <w:right w:val="single" w:sz="4" w:space="0" w:color="auto"/>
            </w:tcBorders>
          </w:tcPr>
          <w:p w14:paraId="67F20A7B" w14:textId="77777777" w:rsidR="00201337" w:rsidRDefault="00201337" w:rsidP="007063AE">
            <w:pPr>
              <w:spacing w:after="0" w:line="240" w:lineRule="auto"/>
              <w:rPr>
                <w:rFonts w:ascii="Arial" w:hAnsi="Arial" w:cs="Arial"/>
                <w:b/>
                <w:sz w:val="10"/>
                <w:szCs w:val="10"/>
              </w:rPr>
            </w:pPr>
          </w:p>
          <w:p w14:paraId="052D287C" w14:textId="193A2D8C" w:rsidR="00284D68" w:rsidRPr="006979E1" w:rsidRDefault="00284D68" w:rsidP="007063AE">
            <w:pPr>
              <w:spacing w:after="0" w:line="240" w:lineRule="auto"/>
              <w:rPr>
                <w:rFonts w:ascii="Arial" w:hAnsi="Arial" w:cs="Arial"/>
                <w:b/>
              </w:rPr>
            </w:pPr>
            <w:r w:rsidRPr="006979E1">
              <w:rPr>
                <w:rFonts w:ascii="Arial" w:hAnsi="Arial" w:cs="Arial"/>
                <w:b/>
              </w:rPr>
              <w:t>Experto(s) Técnico(s)</w:t>
            </w:r>
          </w:p>
        </w:tc>
        <w:tc>
          <w:tcPr>
            <w:tcW w:w="1771" w:type="pct"/>
            <w:gridSpan w:val="2"/>
            <w:tcBorders>
              <w:top w:val="single" w:sz="4" w:space="0" w:color="auto"/>
              <w:left w:val="single" w:sz="4" w:space="0" w:color="auto"/>
              <w:bottom w:val="single" w:sz="4" w:space="0" w:color="auto"/>
              <w:right w:val="single" w:sz="4" w:space="0" w:color="auto"/>
            </w:tcBorders>
          </w:tcPr>
          <w:p w14:paraId="70E326CD" w14:textId="77777777" w:rsidR="00201337" w:rsidRDefault="00201337" w:rsidP="007063AE">
            <w:pPr>
              <w:spacing w:after="0" w:line="240" w:lineRule="auto"/>
              <w:rPr>
                <w:rFonts w:ascii="Arial" w:hAnsi="Arial" w:cs="Arial"/>
                <w:sz w:val="10"/>
                <w:szCs w:val="10"/>
              </w:rPr>
            </w:pPr>
          </w:p>
          <w:p w14:paraId="3076C6B5" w14:textId="5E189A45" w:rsidR="00284D68" w:rsidRPr="00FE2EEB" w:rsidRDefault="00284D68" w:rsidP="007063AE">
            <w:pPr>
              <w:spacing w:after="0" w:line="240" w:lineRule="auto"/>
              <w:rPr>
                <w:rFonts w:ascii="Arial" w:hAnsi="Arial" w:cs="Arial"/>
              </w:rPr>
            </w:pPr>
            <w:r>
              <w:rPr>
                <w:rFonts w:ascii="Arial" w:hAnsi="Arial" w:cs="Arial"/>
              </w:rPr>
              <w:t>No Aplica</w:t>
            </w:r>
          </w:p>
        </w:tc>
        <w:tc>
          <w:tcPr>
            <w:tcW w:w="1627" w:type="pct"/>
            <w:gridSpan w:val="2"/>
            <w:tcBorders>
              <w:top w:val="single" w:sz="4" w:space="0" w:color="auto"/>
              <w:left w:val="single" w:sz="4" w:space="0" w:color="auto"/>
              <w:bottom w:val="single" w:sz="4" w:space="0" w:color="auto"/>
              <w:right w:val="single" w:sz="4" w:space="0" w:color="auto"/>
            </w:tcBorders>
          </w:tcPr>
          <w:p w14:paraId="22D2EDD5" w14:textId="77777777" w:rsidR="00201337" w:rsidRDefault="00201337" w:rsidP="007063AE">
            <w:pPr>
              <w:spacing w:after="0" w:line="240" w:lineRule="auto"/>
              <w:rPr>
                <w:rFonts w:ascii="Arial" w:hAnsi="Arial" w:cs="Arial"/>
                <w:sz w:val="10"/>
                <w:szCs w:val="10"/>
              </w:rPr>
            </w:pPr>
          </w:p>
          <w:p w14:paraId="57B1E74B" w14:textId="53C0B454" w:rsidR="00284D68" w:rsidRPr="00FE2EEB" w:rsidRDefault="00284D68" w:rsidP="007063AE">
            <w:pPr>
              <w:spacing w:after="0" w:line="240" w:lineRule="auto"/>
              <w:rPr>
                <w:rFonts w:ascii="Arial" w:hAnsi="Arial" w:cs="Arial"/>
              </w:rPr>
            </w:pPr>
            <w:r>
              <w:rPr>
                <w:rFonts w:ascii="Arial" w:hAnsi="Arial" w:cs="Arial"/>
              </w:rPr>
              <w:t>No Aplica</w:t>
            </w:r>
          </w:p>
        </w:tc>
      </w:tr>
    </w:tbl>
    <w:p w14:paraId="7EAC40C1" w14:textId="77777777" w:rsidR="006979E1" w:rsidRPr="00FE2EEB" w:rsidRDefault="006979E1" w:rsidP="00FB7F53">
      <w:pPr>
        <w:spacing w:after="0" w:line="240" w:lineRule="auto"/>
        <w:rPr>
          <w:rFonts w:ascii="Arial" w:hAnsi="Arial" w:cs="Arial"/>
        </w:rPr>
      </w:pPr>
    </w:p>
    <w:p w14:paraId="313D2C51" w14:textId="77777777" w:rsidR="006979E1" w:rsidRPr="004E21B6" w:rsidRDefault="006979E1" w:rsidP="004E21B6">
      <w:pPr>
        <w:pStyle w:val="Ttulo1"/>
        <w:numPr>
          <w:ilvl w:val="0"/>
          <w:numId w:val="25"/>
        </w:numPr>
        <w:rPr>
          <w:rFonts w:ascii="Arial" w:hAnsi="Arial" w:cs="Arial"/>
          <w:b/>
          <w:color w:val="auto"/>
          <w:sz w:val="22"/>
          <w:szCs w:val="22"/>
        </w:rPr>
      </w:pPr>
      <w:bookmarkStart w:id="1" w:name="_Toc166464139"/>
      <w:bookmarkStart w:id="2" w:name="_Toc166464924"/>
      <w:bookmarkStart w:id="3" w:name="_Toc166464973"/>
      <w:bookmarkStart w:id="4" w:name="_Toc166465273"/>
      <w:bookmarkStart w:id="5" w:name="_Toc166857153"/>
      <w:bookmarkStart w:id="6" w:name="_Toc166857723"/>
      <w:bookmarkStart w:id="7" w:name="_Toc166892290"/>
      <w:bookmarkStart w:id="8" w:name="_Toc166897412"/>
      <w:bookmarkStart w:id="9" w:name="_Toc167510977"/>
      <w:bookmarkStart w:id="10" w:name="_Toc167518801"/>
      <w:bookmarkStart w:id="11" w:name="_Toc167605182"/>
      <w:bookmarkStart w:id="12" w:name="_Toc167605359"/>
      <w:bookmarkStart w:id="13" w:name="_Toc167605536"/>
      <w:bookmarkStart w:id="14" w:name="_Toc167848558"/>
      <w:bookmarkStart w:id="15" w:name="_Toc177182528"/>
      <w:bookmarkStart w:id="16" w:name="_Toc177182624"/>
      <w:bookmarkStart w:id="17" w:name="_Toc191184766"/>
      <w:bookmarkStart w:id="18" w:name="_Toc270595189"/>
      <w:bookmarkStart w:id="19" w:name="_Toc271532042"/>
      <w:bookmarkStart w:id="20" w:name="_Toc316902885"/>
      <w:bookmarkStart w:id="21" w:name="_Toc316903838"/>
      <w:bookmarkStart w:id="22" w:name="_Toc316904110"/>
      <w:bookmarkStart w:id="23" w:name="_Toc316904272"/>
      <w:r w:rsidRPr="004E21B6">
        <w:rPr>
          <w:rFonts w:ascii="Arial" w:hAnsi="Arial" w:cs="Arial"/>
          <w:b/>
          <w:color w:val="auto"/>
          <w:sz w:val="22"/>
          <w:szCs w:val="22"/>
        </w:rPr>
        <w:t>OBJETIVOS</w:t>
      </w:r>
      <w:bookmarkStart w:id="24" w:name="_Toc166464140"/>
      <w:bookmarkStart w:id="25" w:name="_Toc166464925"/>
      <w:bookmarkStart w:id="26" w:name="_Toc166464974"/>
      <w:bookmarkStart w:id="27" w:name="_Toc166465274"/>
      <w:bookmarkStart w:id="28" w:name="_Toc166857154"/>
      <w:bookmarkStart w:id="29" w:name="_Toc166857724"/>
      <w:bookmarkStart w:id="30" w:name="_Toc166892291"/>
      <w:bookmarkStart w:id="31" w:name="_Toc166897413"/>
      <w:bookmarkStart w:id="32" w:name="_Toc167510978"/>
      <w:bookmarkStart w:id="33" w:name="_Toc167518802"/>
      <w:bookmarkStart w:id="34" w:name="_Toc167605183"/>
      <w:bookmarkStart w:id="35" w:name="_Toc167605360"/>
      <w:bookmarkStart w:id="36" w:name="_Toc167605537"/>
      <w:bookmarkStart w:id="37" w:name="_Toc167848559"/>
      <w:bookmarkStart w:id="38" w:name="_Toc177182529"/>
      <w:bookmarkStart w:id="39" w:name="_Toc177182625"/>
      <w:bookmarkStart w:id="40" w:name="_Toc19118476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4E21B6">
        <w:rPr>
          <w:rFonts w:ascii="Arial" w:hAnsi="Arial" w:cs="Arial"/>
          <w:b/>
          <w:color w:val="auto"/>
          <w:sz w:val="22"/>
          <w:szCs w:val="22"/>
        </w:rPr>
        <w:t>:</w:t>
      </w:r>
    </w:p>
    <w:p w14:paraId="12D9F12D" w14:textId="77777777" w:rsidR="006979E1" w:rsidRPr="00FE2EEB" w:rsidRDefault="006979E1" w:rsidP="00FB7F53">
      <w:pPr>
        <w:spacing w:after="0" w:line="240" w:lineRule="auto"/>
        <w:rPr>
          <w:rFonts w:ascii="Arial" w:hAnsi="Arial" w:cs="Arial"/>
        </w:rPr>
      </w:pPr>
    </w:p>
    <w:p w14:paraId="4E060557" w14:textId="77777777" w:rsidR="006979E1" w:rsidRDefault="006979E1" w:rsidP="00FB7F53">
      <w:pPr>
        <w:spacing w:after="0" w:line="240" w:lineRule="auto"/>
        <w:rPr>
          <w:rFonts w:ascii="Arial" w:hAnsi="Arial" w:cs="Arial"/>
          <w:b/>
        </w:rPr>
      </w:pPr>
      <w:bookmarkStart w:id="41" w:name="_Toc270595190"/>
      <w:bookmarkStart w:id="42" w:name="_Toc271532043"/>
      <w:bookmarkStart w:id="43" w:name="_Toc316902886"/>
      <w:bookmarkStart w:id="44" w:name="_Toc316903839"/>
      <w:bookmarkStart w:id="45" w:name="_Toc316904111"/>
      <w:bookmarkStart w:id="46" w:name="_Toc316904273"/>
      <w:r w:rsidRPr="00C32E43">
        <w:rPr>
          <w:rFonts w:ascii="Arial" w:hAnsi="Arial" w:cs="Arial"/>
          <w:b/>
        </w:rPr>
        <w:t>Objetivo genera</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C32E43">
        <w:rPr>
          <w:rFonts w:ascii="Arial" w:hAnsi="Arial" w:cs="Arial"/>
          <w:b/>
        </w:rPr>
        <w:t>l</w:t>
      </w:r>
      <w:bookmarkEnd w:id="41"/>
      <w:bookmarkEnd w:id="42"/>
      <w:bookmarkEnd w:id="43"/>
      <w:bookmarkEnd w:id="44"/>
      <w:bookmarkEnd w:id="45"/>
      <w:bookmarkEnd w:id="46"/>
    </w:p>
    <w:p w14:paraId="42928457" w14:textId="77777777" w:rsidR="00830923" w:rsidRDefault="00830923" w:rsidP="00FB7F53">
      <w:pPr>
        <w:spacing w:after="0" w:line="240" w:lineRule="auto"/>
        <w:rPr>
          <w:rFonts w:ascii="Arial" w:hAnsi="Arial" w:cs="Arial"/>
          <w:b/>
        </w:rPr>
      </w:pPr>
    </w:p>
    <w:p w14:paraId="3C0C8C13" w14:textId="77FA0132" w:rsidR="00BE65B6" w:rsidRPr="00686E2E" w:rsidRDefault="00D753A0" w:rsidP="00686E2E">
      <w:pPr>
        <w:spacing w:after="0"/>
        <w:jc w:val="both"/>
        <w:rPr>
          <w:rFonts w:ascii="Arial" w:hAnsi="Arial" w:cs="Arial"/>
          <w:lang w:val="es-CO"/>
        </w:rPr>
      </w:pPr>
      <w:r w:rsidRPr="00686E2E">
        <w:rPr>
          <w:rFonts w:ascii="Arial" w:hAnsi="Arial" w:cs="Arial"/>
          <w:lang w:val="es-CO"/>
        </w:rPr>
        <w:t xml:space="preserve">Evaluar el Sistema de Gestión Ambiental en el Instituto Colombiano de Bienestar Familiar, teniendo en cuenta los requisitos establecidos en la Norma </w:t>
      </w:r>
      <w:r w:rsidR="00AF4CDB" w:rsidRPr="00686E2E">
        <w:rPr>
          <w:rFonts w:ascii="Arial" w:hAnsi="Arial" w:cs="Arial"/>
          <w:lang w:val="es-CO"/>
        </w:rPr>
        <w:t>Técnica NTC</w:t>
      </w:r>
      <w:r w:rsidRPr="00686E2E">
        <w:rPr>
          <w:rFonts w:ascii="Arial" w:hAnsi="Arial" w:cs="Arial"/>
          <w:lang w:val="es-CO"/>
        </w:rPr>
        <w:t xml:space="preserve"> ISO 14001:2015, los Requisitos Legales y Reglamentarios y otros requisitos que se suscriban, así como los propios de la entidad, en la Regional Cundinamarca del ICBF y Centro Zonal Zipaquirá.</w:t>
      </w:r>
      <w:r w:rsidR="008A0F46" w:rsidRPr="00686E2E">
        <w:rPr>
          <w:rFonts w:ascii="Arial" w:hAnsi="Arial" w:cs="Arial"/>
          <w:lang w:val="es-CO"/>
        </w:rPr>
        <w:tab/>
      </w:r>
    </w:p>
    <w:p w14:paraId="356372A8" w14:textId="77777777" w:rsidR="008A0F46" w:rsidRPr="00686E2E" w:rsidRDefault="008A0F46" w:rsidP="00686E2E">
      <w:pPr>
        <w:spacing w:after="0"/>
        <w:jc w:val="both"/>
        <w:rPr>
          <w:rFonts w:ascii="Arial" w:hAnsi="Arial" w:cs="Arial"/>
          <w:lang w:val="es-CO"/>
        </w:rPr>
      </w:pPr>
    </w:p>
    <w:p w14:paraId="552D5271" w14:textId="3B39B845" w:rsidR="00BE65B6" w:rsidRPr="00686E2E" w:rsidRDefault="006979E1" w:rsidP="00686E2E">
      <w:pPr>
        <w:spacing w:after="0"/>
        <w:jc w:val="both"/>
        <w:rPr>
          <w:rFonts w:ascii="Arial" w:hAnsi="Arial" w:cs="Arial"/>
          <w:b/>
        </w:rPr>
      </w:pPr>
      <w:bookmarkStart w:id="47" w:name="_Toc270595191"/>
      <w:bookmarkStart w:id="48" w:name="_Toc271532044"/>
      <w:bookmarkStart w:id="49" w:name="_Toc316902887"/>
      <w:bookmarkStart w:id="50" w:name="_Toc316903840"/>
      <w:bookmarkStart w:id="51" w:name="_Toc316904112"/>
      <w:bookmarkStart w:id="52" w:name="_Toc316904274"/>
      <w:r w:rsidRPr="00686E2E">
        <w:rPr>
          <w:rFonts w:ascii="Arial" w:hAnsi="Arial" w:cs="Arial"/>
          <w:b/>
        </w:rPr>
        <w:t>Objetivos específicos</w:t>
      </w:r>
      <w:bookmarkStart w:id="53" w:name="_Toc213789209"/>
      <w:bookmarkStart w:id="54" w:name="_Toc213789258"/>
      <w:bookmarkStart w:id="55" w:name="_Toc215488153"/>
      <w:bookmarkStart w:id="56" w:name="_Toc215569083"/>
      <w:bookmarkStart w:id="57" w:name="_Toc221449144"/>
      <w:bookmarkStart w:id="58" w:name="_Toc221449390"/>
      <w:bookmarkStart w:id="59" w:name="_Toc166464142"/>
      <w:bookmarkStart w:id="60" w:name="_Toc166464927"/>
      <w:bookmarkStart w:id="61" w:name="_Toc166464976"/>
      <w:bookmarkStart w:id="62" w:name="_Toc166465276"/>
      <w:bookmarkStart w:id="63" w:name="_Toc166857156"/>
      <w:bookmarkStart w:id="64" w:name="_Toc166857726"/>
      <w:bookmarkStart w:id="65" w:name="_Toc166892293"/>
      <w:bookmarkStart w:id="66" w:name="_Toc166897415"/>
      <w:bookmarkStart w:id="67" w:name="_Toc167510980"/>
      <w:bookmarkStart w:id="68" w:name="_Toc167518804"/>
      <w:bookmarkStart w:id="69" w:name="_Toc167605185"/>
      <w:bookmarkStart w:id="70" w:name="_Toc167605362"/>
      <w:bookmarkStart w:id="71" w:name="_Toc167605539"/>
      <w:bookmarkStart w:id="72" w:name="_Toc167848561"/>
      <w:bookmarkStart w:id="73" w:name="_Toc177182531"/>
      <w:bookmarkStart w:id="74" w:name="_Toc177182627"/>
      <w:bookmarkStart w:id="75" w:name="_Toc191184769"/>
      <w:bookmarkStart w:id="76" w:name="_Toc265654676"/>
      <w:bookmarkStart w:id="77" w:name="_Toc270595192"/>
      <w:bookmarkStart w:id="78" w:name="_Toc271532045"/>
      <w:bookmarkStart w:id="79" w:name="_Toc316902888"/>
      <w:bookmarkStart w:id="80" w:name="_Toc316903841"/>
      <w:bookmarkStart w:id="81" w:name="_Toc316904113"/>
      <w:bookmarkStart w:id="82" w:name="_Toc316904275"/>
      <w:bookmarkStart w:id="83" w:name="_Toc166464146"/>
      <w:bookmarkStart w:id="84" w:name="_Toc166464931"/>
      <w:bookmarkStart w:id="85" w:name="_Toc166464980"/>
      <w:bookmarkStart w:id="86" w:name="_Toc166465280"/>
      <w:bookmarkStart w:id="87" w:name="_Toc166857160"/>
      <w:bookmarkStart w:id="88" w:name="_Toc166857730"/>
      <w:bookmarkStart w:id="89" w:name="_Toc166892297"/>
      <w:bookmarkStart w:id="90" w:name="_Toc166897419"/>
      <w:bookmarkStart w:id="91" w:name="_Toc167510984"/>
      <w:bookmarkStart w:id="92" w:name="_Toc167518808"/>
      <w:bookmarkStart w:id="93" w:name="_Toc167605189"/>
      <w:bookmarkStart w:id="94" w:name="_Toc167605366"/>
      <w:bookmarkStart w:id="95" w:name="_Toc167605543"/>
      <w:bookmarkStart w:id="96" w:name="_Toc167848565"/>
      <w:bookmarkStart w:id="97" w:name="_Toc177182535"/>
      <w:bookmarkStart w:id="98" w:name="_Toc177182631"/>
      <w:bookmarkStart w:id="99" w:name="_Toc191184774"/>
      <w:bookmarkEnd w:id="47"/>
      <w:bookmarkEnd w:id="48"/>
      <w:bookmarkEnd w:id="49"/>
      <w:bookmarkEnd w:id="50"/>
      <w:bookmarkEnd w:id="51"/>
      <w:bookmarkEnd w:id="52"/>
      <w:bookmarkEnd w:id="53"/>
      <w:bookmarkEnd w:id="54"/>
      <w:bookmarkEnd w:id="55"/>
      <w:bookmarkEnd w:id="56"/>
      <w:bookmarkEnd w:id="57"/>
      <w:bookmarkEnd w:id="58"/>
    </w:p>
    <w:p w14:paraId="22C161D3" w14:textId="77777777" w:rsidR="00C03877" w:rsidRPr="00686E2E" w:rsidRDefault="00C03877" w:rsidP="00686E2E">
      <w:pPr>
        <w:spacing w:after="0"/>
        <w:jc w:val="both"/>
        <w:rPr>
          <w:rFonts w:ascii="Arial" w:hAnsi="Arial" w:cs="Arial"/>
          <w:b/>
        </w:rPr>
      </w:pPr>
    </w:p>
    <w:p w14:paraId="5D59AD77" w14:textId="326432F5" w:rsidR="00D753A0" w:rsidRPr="00686E2E" w:rsidRDefault="00D753A0" w:rsidP="00686E2E">
      <w:pPr>
        <w:pStyle w:val="Prrafodelista"/>
        <w:numPr>
          <w:ilvl w:val="0"/>
          <w:numId w:val="41"/>
        </w:numPr>
        <w:jc w:val="both"/>
        <w:rPr>
          <w:rFonts w:ascii="Arial" w:hAnsi="Arial" w:cs="Arial"/>
          <w:sz w:val="22"/>
          <w:szCs w:val="22"/>
        </w:rPr>
      </w:pPr>
      <w:r w:rsidRPr="00686E2E">
        <w:rPr>
          <w:rFonts w:ascii="Arial" w:hAnsi="Arial" w:cs="Arial"/>
          <w:sz w:val="22"/>
          <w:szCs w:val="22"/>
        </w:rPr>
        <w:t>Verificar que los controles definidos para los procesos y actividades de la organización se cumplan por los responsables de su ejecución, estén adecuadamente definidos, sean apropiados y se mejoren permanentemente, de acuerdo con la evolución de la entidad; al igual que verificar el cumplimiento de los requisitos legales y reglamentarios.</w:t>
      </w:r>
    </w:p>
    <w:p w14:paraId="54609B07" w14:textId="77777777" w:rsidR="00D753A0" w:rsidRPr="00686E2E" w:rsidRDefault="00D753A0" w:rsidP="00686E2E">
      <w:pPr>
        <w:pStyle w:val="Prrafodelista"/>
        <w:ind w:left="720"/>
        <w:jc w:val="both"/>
        <w:rPr>
          <w:rFonts w:ascii="Arial" w:hAnsi="Arial" w:cs="Arial"/>
          <w:sz w:val="22"/>
          <w:szCs w:val="22"/>
        </w:rPr>
      </w:pPr>
    </w:p>
    <w:p w14:paraId="19282B7F" w14:textId="6C31FB08" w:rsidR="00D753A0" w:rsidRPr="00686E2E" w:rsidRDefault="00D753A0" w:rsidP="00686E2E">
      <w:pPr>
        <w:pStyle w:val="Prrafodelista"/>
        <w:numPr>
          <w:ilvl w:val="0"/>
          <w:numId w:val="41"/>
        </w:numPr>
        <w:jc w:val="both"/>
        <w:rPr>
          <w:rFonts w:ascii="Arial" w:hAnsi="Arial" w:cs="Arial"/>
          <w:sz w:val="22"/>
          <w:szCs w:val="22"/>
        </w:rPr>
      </w:pPr>
      <w:r w:rsidRPr="00686E2E">
        <w:rPr>
          <w:rFonts w:ascii="Arial" w:hAnsi="Arial" w:cs="Arial"/>
          <w:sz w:val="22"/>
          <w:szCs w:val="22"/>
        </w:rPr>
        <w:t>Proporcionar información acerca de si el Sistema de Gestión Ambiental:</w:t>
      </w:r>
    </w:p>
    <w:p w14:paraId="35195358" w14:textId="77777777" w:rsidR="00D753A0" w:rsidRPr="00686E2E" w:rsidRDefault="00D753A0" w:rsidP="00686E2E">
      <w:pPr>
        <w:pStyle w:val="Prrafodelista"/>
        <w:ind w:left="720"/>
        <w:jc w:val="both"/>
        <w:rPr>
          <w:rFonts w:ascii="Arial" w:hAnsi="Arial" w:cs="Arial"/>
          <w:sz w:val="22"/>
          <w:szCs w:val="22"/>
        </w:rPr>
      </w:pPr>
      <w:r w:rsidRPr="00686E2E">
        <w:rPr>
          <w:rFonts w:ascii="Arial" w:hAnsi="Arial" w:cs="Arial"/>
          <w:sz w:val="22"/>
          <w:szCs w:val="22"/>
        </w:rPr>
        <w:t>- Es conforme con los requisitos propios de la organización para su Sistema de Gestión Ambiental y los requisitos de la norma NTC ISO 14001:2015</w:t>
      </w:r>
    </w:p>
    <w:p w14:paraId="279F3741" w14:textId="77777777" w:rsidR="00D753A0" w:rsidRPr="00686E2E" w:rsidRDefault="00D753A0" w:rsidP="00686E2E">
      <w:pPr>
        <w:pStyle w:val="Prrafodelista"/>
        <w:ind w:left="720"/>
        <w:jc w:val="both"/>
        <w:rPr>
          <w:rFonts w:ascii="Arial" w:hAnsi="Arial" w:cs="Arial"/>
          <w:sz w:val="22"/>
          <w:szCs w:val="22"/>
        </w:rPr>
      </w:pPr>
      <w:r w:rsidRPr="00686E2E">
        <w:rPr>
          <w:rFonts w:ascii="Arial" w:hAnsi="Arial" w:cs="Arial"/>
          <w:sz w:val="22"/>
          <w:szCs w:val="22"/>
        </w:rPr>
        <w:t>- Se implementa y mantiene eficazmente.</w:t>
      </w:r>
    </w:p>
    <w:p w14:paraId="22177BC0" w14:textId="77777777" w:rsidR="00D753A0" w:rsidRPr="00D753A0" w:rsidRDefault="00D753A0" w:rsidP="00D753A0">
      <w:pPr>
        <w:pStyle w:val="Prrafodelista"/>
        <w:ind w:left="720"/>
        <w:rPr>
          <w:rFonts w:ascii="Arial" w:hAnsi="Arial" w:cs="Arial"/>
          <w:sz w:val="22"/>
          <w:szCs w:val="22"/>
        </w:rPr>
      </w:pPr>
    </w:p>
    <w:p w14:paraId="79F344FF" w14:textId="1421F5AF" w:rsidR="00D753A0" w:rsidRPr="00686E2E" w:rsidRDefault="00D753A0" w:rsidP="00686E2E">
      <w:pPr>
        <w:pStyle w:val="Prrafodelista"/>
        <w:numPr>
          <w:ilvl w:val="0"/>
          <w:numId w:val="42"/>
        </w:numPr>
        <w:jc w:val="both"/>
        <w:rPr>
          <w:rFonts w:ascii="Arial" w:hAnsi="Arial" w:cs="Arial"/>
          <w:sz w:val="22"/>
          <w:szCs w:val="22"/>
        </w:rPr>
      </w:pPr>
      <w:r w:rsidRPr="00686E2E">
        <w:rPr>
          <w:rFonts w:ascii="Arial" w:hAnsi="Arial" w:cs="Arial"/>
          <w:sz w:val="22"/>
          <w:szCs w:val="22"/>
        </w:rPr>
        <w:t>Identificar Oportunidades de Mejora.</w:t>
      </w:r>
    </w:p>
    <w:p w14:paraId="04AAD916" w14:textId="77777777" w:rsidR="00D753A0" w:rsidRPr="00686E2E" w:rsidRDefault="00D753A0" w:rsidP="00686E2E">
      <w:pPr>
        <w:pStyle w:val="Prrafodelista"/>
        <w:ind w:left="720"/>
        <w:jc w:val="both"/>
        <w:rPr>
          <w:rFonts w:ascii="Arial" w:hAnsi="Arial" w:cs="Arial"/>
          <w:sz w:val="22"/>
          <w:szCs w:val="22"/>
        </w:rPr>
      </w:pPr>
    </w:p>
    <w:p w14:paraId="1116FCA8" w14:textId="754E3873" w:rsidR="00C03877" w:rsidRPr="00686E2E" w:rsidRDefault="00D753A0" w:rsidP="00686E2E">
      <w:pPr>
        <w:pStyle w:val="Prrafodelista"/>
        <w:numPr>
          <w:ilvl w:val="0"/>
          <w:numId w:val="42"/>
        </w:numPr>
        <w:jc w:val="both"/>
        <w:rPr>
          <w:rFonts w:ascii="Arial" w:hAnsi="Arial" w:cs="Arial"/>
          <w:sz w:val="22"/>
          <w:szCs w:val="22"/>
        </w:rPr>
      </w:pPr>
      <w:r w:rsidRPr="00686E2E">
        <w:rPr>
          <w:rFonts w:ascii="Arial" w:hAnsi="Arial" w:cs="Arial"/>
          <w:sz w:val="22"/>
          <w:szCs w:val="22"/>
        </w:rPr>
        <w:t xml:space="preserve">Realizar seguimiento a las NC de auditorías internas anteriores al Sistema de Gestión Ambiental  </w:t>
      </w:r>
    </w:p>
    <w:p w14:paraId="5073D9BB" w14:textId="77777777" w:rsidR="008A0F46" w:rsidRPr="00686E2E" w:rsidRDefault="008A0F46" w:rsidP="00686E2E">
      <w:pPr>
        <w:pStyle w:val="Prrafodelista"/>
        <w:spacing w:line="276" w:lineRule="auto"/>
        <w:ind w:left="720"/>
        <w:jc w:val="both"/>
        <w:rPr>
          <w:rFonts w:ascii="Arial" w:hAnsi="Arial" w:cs="Arial"/>
          <w:sz w:val="22"/>
          <w:szCs w:val="22"/>
        </w:rPr>
      </w:pPr>
    </w:p>
    <w:p w14:paraId="50E4F606" w14:textId="4A562B5E" w:rsidR="006979E1" w:rsidRPr="00686E2E" w:rsidRDefault="006979E1" w:rsidP="00686E2E">
      <w:pPr>
        <w:pStyle w:val="Ttulo1"/>
        <w:numPr>
          <w:ilvl w:val="0"/>
          <w:numId w:val="25"/>
        </w:numPr>
        <w:jc w:val="both"/>
        <w:rPr>
          <w:rFonts w:ascii="Arial" w:hAnsi="Arial" w:cs="Arial"/>
          <w:b/>
          <w:color w:val="auto"/>
          <w:sz w:val="22"/>
          <w:szCs w:val="22"/>
        </w:rPr>
      </w:pPr>
      <w:r w:rsidRPr="00686E2E">
        <w:rPr>
          <w:rFonts w:ascii="Arial" w:hAnsi="Arial" w:cs="Arial"/>
          <w:b/>
          <w:color w:val="auto"/>
          <w:sz w:val="22"/>
          <w:szCs w:val="22"/>
        </w:rPr>
        <w:t>ALCANCE:</w:t>
      </w:r>
    </w:p>
    <w:p w14:paraId="093D08D2" w14:textId="77777777" w:rsidR="00FB7F53" w:rsidRPr="00686E2E" w:rsidRDefault="00FB7F53" w:rsidP="00686E2E">
      <w:pPr>
        <w:spacing w:after="0"/>
        <w:jc w:val="both"/>
        <w:rPr>
          <w:rFonts w:ascii="Arial" w:hAnsi="Arial" w:cs="Arial"/>
          <w:b/>
        </w:rPr>
      </w:pPr>
    </w:p>
    <w:p w14:paraId="369D0620" w14:textId="0710428B" w:rsidR="00D753A0" w:rsidRPr="00686E2E" w:rsidRDefault="006979E1" w:rsidP="00686E2E">
      <w:pPr>
        <w:spacing w:after="0"/>
        <w:jc w:val="both"/>
        <w:rPr>
          <w:rFonts w:ascii="Arial" w:eastAsia="Times New Roman" w:hAnsi="Arial" w:cs="Arial"/>
          <w:lang w:val="es-CO" w:eastAsia="es-ES"/>
        </w:rPr>
      </w:pPr>
      <w:r w:rsidRPr="00686E2E">
        <w:rPr>
          <w:rFonts w:ascii="Arial" w:eastAsia="Times New Roman" w:hAnsi="Arial" w:cs="Arial"/>
          <w:b/>
          <w:bCs/>
          <w:lang w:val="es-CO" w:eastAsia="es-ES"/>
        </w:rPr>
        <w:t>Procesos:</w:t>
      </w:r>
      <w:r w:rsidR="003B5217" w:rsidRPr="00686E2E">
        <w:rPr>
          <w:rFonts w:ascii="Arial" w:eastAsia="Times New Roman" w:hAnsi="Arial" w:cs="Arial"/>
          <w:lang w:val="es-CO" w:eastAsia="es-ES"/>
        </w:rPr>
        <w:t xml:space="preserve"> </w:t>
      </w:r>
      <w:r w:rsidR="00D753A0" w:rsidRPr="00686E2E">
        <w:rPr>
          <w:rFonts w:ascii="Arial" w:eastAsia="Times New Roman" w:hAnsi="Arial" w:cs="Arial"/>
          <w:lang w:val="es-CO" w:eastAsia="es-ES"/>
        </w:rPr>
        <w:t xml:space="preserve">Direccionamiento Estratégico; Mejora e Innovación; Comunicación Estratégica; </w:t>
      </w:r>
    </w:p>
    <w:p w14:paraId="3B3B2ADB" w14:textId="48E10CFE" w:rsidR="003B5217" w:rsidRPr="00686E2E" w:rsidRDefault="00D753A0" w:rsidP="00686E2E">
      <w:pPr>
        <w:spacing w:after="0"/>
        <w:jc w:val="both"/>
        <w:rPr>
          <w:rFonts w:ascii="Arial" w:eastAsia="Times New Roman" w:hAnsi="Arial" w:cs="Arial"/>
          <w:lang w:val="es-CO" w:eastAsia="es-ES"/>
        </w:rPr>
      </w:pPr>
      <w:r w:rsidRPr="00686E2E">
        <w:rPr>
          <w:rFonts w:ascii="Arial" w:eastAsia="Times New Roman" w:hAnsi="Arial" w:cs="Arial"/>
          <w:lang w:val="es-CO" w:eastAsia="es-ES"/>
        </w:rPr>
        <w:t>Adquisición de Bienes y Servicios; Servicios Administrativos, Gestión del Talento Humano; Evaluación: Monitoreo y Seguimiento a la Gestión</w:t>
      </w:r>
    </w:p>
    <w:p w14:paraId="1D3AC2BD" w14:textId="77777777" w:rsidR="00284D68" w:rsidRPr="00686E2E" w:rsidRDefault="00284D68" w:rsidP="00686E2E">
      <w:pPr>
        <w:spacing w:after="0"/>
        <w:jc w:val="both"/>
        <w:rPr>
          <w:rFonts w:ascii="Arial" w:eastAsia="Times New Roman" w:hAnsi="Arial" w:cs="Arial"/>
          <w:lang w:val="es-CO" w:eastAsia="es-ES"/>
        </w:rPr>
      </w:pPr>
    </w:p>
    <w:p w14:paraId="5CF8E949" w14:textId="7E1E202D" w:rsidR="003B5217" w:rsidRPr="00686E2E" w:rsidRDefault="006979E1" w:rsidP="00686E2E">
      <w:pPr>
        <w:spacing w:after="0"/>
        <w:jc w:val="both"/>
        <w:rPr>
          <w:rFonts w:ascii="Arial" w:eastAsia="Times New Roman" w:hAnsi="Arial" w:cs="Arial"/>
          <w:lang w:val="es-CO" w:eastAsia="es-ES"/>
        </w:rPr>
      </w:pPr>
      <w:r w:rsidRPr="00686E2E">
        <w:rPr>
          <w:rFonts w:ascii="Arial" w:eastAsia="Times New Roman" w:hAnsi="Arial" w:cs="Arial"/>
          <w:b/>
          <w:bCs/>
          <w:lang w:val="es-CO" w:eastAsia="es-ES"/>
        </w:rPr>
        <w:t>Periodo:</w:t>
      </w:r>
      <w:r w:rsidR="003B5217" w:rsidRPr="00686E2E">
        <w:rPr>
          <w:rFonts w:ascii="Arial" w:eastAsia="Times New Roman" w:hAnsi="Arial" w:cs="Arial"/>
          <w:lang w:val="es-CO" w:eastAsia="es-ES"/>
        </w:rPr>
        <w:t xml:space="preserve"> </w:t>
      </w:r>
      <w:r w:rsidR="00ED5F5F" w:rsidRPr="00686E2E">
        <w:rPr>
          <w:rFonts w:ascii="Arial" w:eastAsia="Times New Roman" w:hAnsi="Arial" w:cs="Arial"/>
          <w:lang w:val="es-CO" w:eastAsia="es-ES"/>
        </w:rPr>
        <w:t>1 de enero de 2024 al 28 de febrero de 2025.</w:t>
      </w:r>
    </w:p>
    <w:p w14:paraId="4236F8B5" w14:textId="77777777" w:rsidR="00437E25" w:rsidRPr="00686E2E" w:rsidRDefault="00437E25" w:rsidP="00686E2E">
      <w:pPr>
        <w:spacing w:after="0"/>
        <w:jc w:val="both"/>
        <w:rPr>
          <w:rFonts w:ascii="Arial" w:eastAsia="Times New Roman" w:hAnsi="Arial" w:cs="Arial"/>
          <w:lang w:val="es-CO" w:eastAsia="es-ES"/>
        </w:rPr>
      </w:pPr>
    </w:p>
    <w:p w14:paraId="2EA11589" w14:textId="40BC109C" w:rsidR="006979E1" w:rsidRPr="00686E2E" w:rsidRDefault="006979E1" w:rsidP="00686E2E">
      <w:pPr>
        <w:spacing w:after="0"/>
        <w:jc w:val="both"/>
        <w:rPr>
          <w:rFonts w:ascii="Arial" w:eastAsia="Times New Roman" w:hAnsi="Arial" w:cs="Arial"/>
          <w:lang w:val="pt-BR" w:eastAsia="es-ES"/>
        </w:rPr>
      </w:pPr>
      <w:r w:rsidRPr="00686E2E">
        <w:rPr>
          <w:rFonts w:ascii="Arial" w:eastAsia="Times New Roman" w:hAnsi="Arial" w:cs="Arial"/>
          <w:b/>
          <w:bCs/>
          <w:lang w:val="pt-BR" w:eastAsia="es-ES"/>
        </w:rPr>
        <w:t>Sede</w:t>
      </w:r>
      <w:r w:rsidRPr="00686E2E">
        <w:rPr>
          <w:rFonts w:ascii="Arial" w:eastAsia="Times New Roman" w:hAnsi="Arial" w:cs="Arial"/>
          <w:lang w:val="pt-BR" w:eastAsia="es-ES"/>
        </w:rPr>
        <w:t xml:space="preserve">: </w:t>
      </w:r>
      <w:r w:rsidR="00284D68" w:rsidRPr="00686E2E">
        <w:rPr>
          <w:rFonts w:ascii="Arial" w:eastAsia="Times New Roman" w:hAnsi="Arial" w:cs="Arial"/>
          <w:lang w:val="pt-BR" w:eastAsia="es-ES"/>
        </w:rPr>
        <w:t xml:space="preserve">Administrativa Regional </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roofErr w:type="spellStart"/>
      <w:r w:rsidR="002C5204" w:rsidRPr="00686E2E">
        <w:rPr>
          <w:rFonts w:ascii="Arial" w:eastAsia="Times New Roman" w:hAnsi="Arial" w:cs="Arial"/>
          <w:lang w:val="pt-BR" w:eastAsia="es-ES"/>
        </w:rPr>
        <w:t>Cundinamarca</w:t>
      </w:r>
      <w:proofErr w:type="spellEnd"/>
      <w:r w:rsidR="002C5204" w:rsidRPr="00686E2E">
        <w:rPr>
          <w:rFonts w:ascii="Arial" w:eastAsia="Times New Roman" w:hAnsi="Arial" w:cs="Arial"/>
          <w:lang w:val="pt-BR" w:eastAsia="es-ES"/>
        </w:rPr>
        <w:t>.</w:t>
      </w:r>
    </w:p>
    <w:p w14:paraId="70264ADD" w14:textId="77777777" w:rsidR="002A12E6" w:rsidRPr="00686E2E" w:rsidRDefault="002A12E6" w:rsidP="00686E2E">
      <w:pPr>
        <w:spacing w:after="0"/>
        <w:jc w:val="both"/>
        <w:rPr>
          <w:rFonts w:ascii="Arial" w:eastAsia="Times New Roman" w:hAnsi="Arial" w:cs="Arial"/>
          <w:lang w:val="pt-BR" w:eastAsia="es-ES"/>
        </w:rPr>
      </w:pPr>
    </w:p>
    <w:p w14:paraId="74C403F4" w14:textId="77777777" w:rsidR="006979E1" w:rsidRPr="00686E2E" w:rsidRDefault="006979E1" w:rsidP="00686E2E">
      <w:pPr>
        <w:pStyle w:val="Ttulo1"/>
        <w:numPr>
          <w:ilvl w:val="0"/>
          <w:numId w:val="25"/>
        </w:numPr>
        <w:jc w:val="both"/>
        <w:rPr>
          <w:rFonts w:ascii="Arial" w:hAnsi="Arial" w:cs="Arial"/>
          <w:b/>
          <w:color w:val="auto"/>
          <w:sz w:val="22"/>
          <w:szCs w:val="22"/>
        </w:rPr>
      </w:pPr>
      <w:r w:rsidRPr="00686E2E">
        <w:rPr>
          <w:rFonts w:ascii="Arial" w:hAnsi="Arial" w:cs="Arial"/>
          <w:b/>
          <w:color w:val="auto"/>
          <w:sz w:val="22"/>
          <w:szCs w:val="22"/>
        </w:rPr>
        <w:t xml:space="preserve">RELACIÓN DE HALLAZGOS </w:t>
      </w:r>
    </w:p>
    <w:p w14:paraId="372071C7" w14:textId="0394869B" w:rsidR="00133FD8" w:rsidRPr="00686E2E" w:rsidRDefault="00133FD8" w:rsidP="00686E2E">
      <w:pPr>
        <w:spacing w:after="0"/>
        <w:jc w:val="both"/>
        <w:rPr>
          <w:rFonts w:ascii="Arial" w:hAnsi="Arial" w:cs="Arial"/>
        </w:rPr>
      </w:pPr>
    </w:p>
    <w:tbl>
      <w:tblPr>
        <w:tblW w:w="3880" w:type="dxa"/>
        <w:jc w:val="center"/>
        <w:tblCellMar>
          <w:left w:w="70" w:type="dxa"/>
          <w:right w:w="70" w:type="dxa"/>
        </w:tblCellMar>
        <w:tblLook w:val="04A0" w:firstRow="1" w:lastRow="0" w:firstColumn="1" w:lastColumn="0" w:noHBand="0" w:noVBand="1"/>
      </w:tblPr>
      <w:tblGrid>
        <w:gridCol w:w="2108"/>
        <w:gridCol w:w="2108"/>
      </w:tblGrid>
      <w:tr w:rsidR="003516B4" w:rsidRPr="00686E2E" w14:paraId="505BDA78" w14:textId="77777777" w:rsidTr="003516B4">
        <w:trPr>
          <w:trHeight w:val="290"/>
          <w:jc w:val="center"/>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40EE6" w14:textId="228936F5" w:rsidR="003516B4" w:rsidRPr="00686E2E" w:rsidRDefault="00A47E7F" w:rsidP="00686E2E">
            <w:pPr>
              <w:spacing w:after="0"/>
              <w:jc w:val="both"/>
              <w:rPr>
                <w:rFonts w:ascii="Arial" w:eastAsia="Times New Roman" w:hAnsi="Arial" w:cs="Arial"/>
                <w:b/>
                <w:bCs/>
                <w:color w:val="000000"/>
                <w:lang w:val="es-CO" w:eastAsia="es-CO"/>
              </w:rPr>
            </w:pPr>
            <w:r w:rsidRPr="00686E2E">
              <w:rPr>
                <w:rFonts w:ascii="Arial" w:eastAsia="Times New Roman" w:hAnsi="Arial" w:cs="Arial"/>
                <w:b/>
                <w:bCs/>
                <w:color w:val="000000"/>
                <w:lang w:val="es-CO" w:eastAsia="es-CO"/>
              </w:rPr>
              <w:t xml:space="preserve">NUMERO DE </w:t>
            </w:r>
            <w:r w:rsidR="003516B4" w:rsidRPr="00686E2E">
              <w:rPr>
                <w:rFonts w:ascii="Arial" w:eastAsia="Times New Roman" w:hAnsi="Arial" w:cs="Arial"/>
                <w:b/>
                <w:bCs/>
                <w:color w:val="000000"/>
                <w:lang w:val="es-CO" w:eastAsia="es-CO"/>
              </w:rPr>
              <w:t>CONFORMIDAD</w:t>
            </w:r>
            <w:r w:rsidRPr="00686E2E">
              <w:rPr>
                <w:rFonts w:ascii="Arial" w:eastAsia="Times New Roman" w:hAnsi="Arial" w:cs="Arial"/>
                <w:b/>
                <w:bCs/>
                <w:color w:val="000000"/>
                <w:lang w:val="es-CO" w:eastAsia="es-CO"/>
              </w:rPr>
              <w:t>ES</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3DDC8C1C" w14:textId="61C7B775" w:rsidR="003516B4" w:rsidRPr="00686E2E" w:rsidRDefault="00A47E7F" w:rsidP="00686E2E">
            <w:pPr>
              <w:spacing w:after="0"/>
              <w:jc w:val="both"/>
              <w:rPr>
                <w:rFonts w:ascii="Arial" w:eastAsia="Times New Roman" w:hAnsi="Arial" w:cs="Arial"/>
                <w:b/>
                <w:bCs/>
                <w:color w:val="000000"/>
                <w:lang w:val="es-CO" w:eastAsia="es-CO"/>
              </w:rPr>
            </w:pPr>
            <w:r w:rsidRPr="00686E2E">
              <w:rPr>
                <w:rFonts w:ascii="Arial" w:eastAsia="Times New Roman" w:hAnsi="Arial" w:cs="Arial"/>
                <w:b/>
                <w:bCs/>
                <w:color w:val="000000"/>
                <w:lang w:val="es-CO" w:eastAsia="es-CO"/>
              </w:rPr>
              <w:t xml:space="preserve">NUMERO DE </w:t>
            </w:r>
            <w:r w:rsidR="003516B4" w:rsidRPr="00686E2E">
              <w:rPr>
                <w:rFonts w:ascii="Arial" w:eastAsia="Times New Roman" w:hAnsi="Arial" w:cs="Arial"/>
                <w:b/>
                <w:bCs/>
                <w:color w:val="000000"/>
                <w:lang w:val="es-CO" w:eastAsia="es-CO"/>
              </w:rPr>
              <w:t>NO CONFORMIDAD</w:t>
            </w:r>
            <w:r w:rsidRPr="00686E2E">
              <w:rPr>
                <w:rFonts w:ascii="Arial" w:eastAsia="Times New Roman" w:hAnsi="Arial" w:cs="Arial"/>
                <w:b/>
                <w:bCs/>
                <w:color w:val="000000"/>
                <w:lang w:val="es-CO" w:eastAsia="es-CO"/>
              </w:rPr>
              <w:t>ES</w:t>
            </w:r>
          </w:p>
        </w:tc>
      </w:tr>
      <w:tr w:rsidR="003516B4" w:rsidRPr="00686E2E" w14:paraId="5BF7FF70" w14:textId="77777777" w:rsidTr="003516B4">
        <w:trPr>
          <w:trHeight w:val="290"/>
          <w:jc w:val="center"/>
        </w:trPr>
        <w:tc>
          <w:tcPr>
            <w:tcW w:w="1940" w:type="dxa"/>
            <w:tcBorders>
              <w:top w:val="nil"/>
              <w:left w:val="single" w:sz="4" w:space="0" w:color="auto"/>
              <w:bottom w:val="single" w:sz="4" w:space="0" w:color="auto"/>
              <w:right w:val="single" w:sz="4" w:space="0" w:color="auto"/>
            </w:tcBorders>
            <w:shd w:val="clear" w:color="auto" w:fill="auto"/>
            <w:vAlign w:val="bottom"/>
            <w:hideMark/>
          </w:tcPr>
          <w:p w14:paraId="6ED915D1" w14:textId="797C8BB2" w:rsidR="003516B4" w:rsidRPr="00686E2E" w:rsidRDefault="00D753A0" w:rsidP="00686E2E">
            <w:pPr>
              <w:spacing w:after="0"/>
              <w:jc w:val="both"/>
              <w:rPr>
                <w:rFonts w:ascii="Arial" w:eastAsia="Times New Roman" w:hAnsi="Arial" w:cs="Arial"/>
                <w:color w:val="000000"/>
                <w:lang w:val="es-CO" w:eastAsia="es-CO"/>
              </w:rPr>
            </w:pPr>
            <w:r w:rsidRPr="00686E2E">
              <w:rPr>
                <w:rFonts w:ascii="Arial" w:eastAsia="Times New Roman" w:hAnsi="Arial" w:cs="Arial"/>
                <w:color w:val="000000"/>
                <w:lang w:val="es-CO" w:eastAsia="es-CO"/>
              </w:rPr>
              <w:t>20</w:t>
            </w:r>
          </w:p>
        </w:tc>
        <w:tc>
          <w:tcPr>
            <w:tcW w:w="1940" w:type="dxa"/>
            <w:tcBorders>
              <w:top w:val="nil"/>
              <w:left w:val="nil"/>
              <w:bottom w:val="single" w:sz="4" w:space="0" w:color="auto"/>
              <w:right w:val="single" w:sz="4" w:space="0" w:color="auto"/>
            </w:tcBorders>
            <w:shd w:val="clear" w:color="auto" w:fill="auto"/>
            <w:vAlign w:val="bottom"/>
            <w:hideMark/>
          </w:tcPr>
          <w:p w14:paraId="1926E62B" w14:textId="3208DCBD" w:rsidR="003516B4" w:rsidRPr="00686E2E" w:rsidRDefault="00D753A0" w:rsidP="00686E2E">
            <w:pPr>
              <w:spacing w:after="0"/>
              <w:jc w:val="both"/>
              <w:rPr>
                <w:rFonts w:ascii="Arial" w:eastAsia="Times New Roman" w:hAnsi="Arial" w:cs="Arial"/>
                <w:color w:val="000000"/>
                <w:lang w:val="es-CO" w:eastAsia="es-CO"/>
              </w:rPr>
            </w:pPr>
            <w:r w:rsidRPr="00686E2E">
              <w:rPr>
                <w:rFonts w:ascii="Arial" w:eastAsia="Times New Roman" w:hAnsi="Arial" w:cs="Arial"/>
                <w:color w:val="000000"/>
                <w:lang w:val="es-CO" w:eastAsia="es-CO"/>
              </w:rPr>
              <w:t>8</w:t>
            </w:r>
          </w:p>
        </w:tc>
      </w:tr>
    </w:tbl>
    <w:p w14:paraId="0EB0CBFB" w14:textId="5D433847" w:rsidR="00C53D99" w:rsidRPr="00686E2E" w:rsidRDefault="003516B4" w:rsidP="00686E2E">
      <w:pPr>
        <w:pStyle w:val="Ttulo1"/>
        <w:numPr>
          <w:ilvl w:val="0"/>
          <w:numId w:val="25"/>
        </w:numPr>
        <w:jc w:val="both"/>
        <w:rPr>
          <w:rFonts w:ascii="Arial" w:hAnsi="Arial" w:cs="Arial"/>
          <w:b/>
          <w:color w:val="auto"/>
          <w:sz w:val="22"/>
          <w:szCs w:val="22"/>
        </w:rPr>
      </w:pPr>
      <w:r w:rsidRPr="00686E2E">
        <w:rPr>
          <w:rFonts w:ascii="Arial" w:hAnsi="Arial" w:cs="Arial"/>
          <w:b/>
          <w:color w:val="auto"/>
          <w:sz w:val="22"/>
          <w:szCs w:val="22"/>
        </w:rPr>
        <w:t>OTRAS SITUACIONES</w:t>
      </w:r>
    </w:p>
    <w:p w14:paraId="76D2D867" w14:textId="77777777" w:rsidR="003516B4" w:rsidRPr="00686E2E" w:rsidRDefault="003516B4" w:rsidP="00686E2E">
      <w:pPr>
        <w:spacing w:after="0"/>
        <w:jc w:val="both"/>
        <w:rPr>
          <w:rFonts w:ascii="Arial" w:hAnsi="Arial" w:cs="Arial"/>
        </w:rPr>
      </w:pPr>
    </w:p>
    <w:tbl>
      <w:tblPr>
        <w:tblW w:w="7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40"/>
        <w:gridCol w:w="1453"/>
        <w:gridCol w:w="2072"/>
        <w:gridCol w:w="2426"/>
      </w:tblGrid>
      <w:tr w:rsidR="00284D68" w:rsidRPr="00686E2E" w14:paraId="051B12F5" w14:textId="77777777" w:rsidTr="00284D68">
        <w:trPr>
          <w:trHeight w:val="580"/>
          <w:jc w:val="center"/>
        </w:trPr>
        <w:tc>
          <w:tcPr>
            <w:tcW w:w="1940" w:type="dxa"/>
            <w:shd w:val="clear" w:color="auto" w:fill="auto"/>
            <w:vAlign w:val="center"/>
            <w:hideMark/>
          </w:tcPr>
          <w:p w14:paraId="58720B26" w14:textId="77777777" w:rsidR="00284D68" w:rsidRPr="00686E2E" w:rsidRDefault="00284D68" w:rsidP="00686E2E">
            <w:pPr>
              <w:spacing w:after="0"/>
              <w:jc w:val="both"/>
              <w:rPr>
                <w:rFonts w:ascii="Arial" w:eastAsia="Times New Roman" w:hAnsi="Arial" w:cs="Arial"/>
                <w:b/>
                <w:bCs/>
                <w:color w:val="000000"/>
                <w:lang w:val="es-CO" w:eastAsia="es-CO"/>
              </w:rPr>
            </w:pPr>
            <w:r w:rsidRPr="00686E2E">
              <w:rPr>
                <w:rFonts w:ascii="Arial" w:eastAsia="Times New Roman" w:hAnsi="Arial" w:cs="Arial"/>
                <w:b/>
                <w:bCs/>
                <w:color w:val="000000"/>
                <w:lang w:val="es-CO" w:eastAsia="es-CO"/>
              </w:rPr>
              <w:t>RIESGOS</w:t>
            </w:r>
          </w:p>
        </w:tc>
        <w:tc>
          <w:tcPr>
            <w:tcW w:w="1800" w:type="dxa"/>
          </w:tcPr>
          <w:p w14:paraId="35885251" w14:textId="1D2F0F95" w:rsidR="00284D68" w:rsidRPr="00686E2E" w:rsidRDefault="00284D68" w:rsidP="00686E2E">
            <w:pPr>
              <w:spacing w:after="0"/>
              <w:jc w:val="both"/>
              <w:rPr>
                <w:rFonts w:ascii="Arial" w:eastAsia="Times New Roman" w:hAnsi="Arial" w:cs="Arial"/>
                <w:b/>
                <w:bCs/>
                <w:color w:val="000000"/>
                <w:lang w:val="es-CO" w:eastAsia="es-CO"/>
              </w:rPr>
            </w:pPr>
            <w:r w:rsidRPr="00686E2E">
              <w:rPr>
                <w:rFonts w:ascii="Arial" w:eastAsia="Times New Roman" w:hAnsi="Arial" w:cs="Arial"/>
                <w:b/>
                <w:bCs/>
                <w:color w:val="000000"/>
                <w:lang w:val="es-CO" w:eastAsia="es-CO"/>
              </w:rPr>
              <w:t>BUENAS PRACTICAS</w:t>
            </w:r>
          </w:p>
        </w:tc>
        <w:tc>
          <w:tcPr>
            <w:tcW w:w="1800" w:type="dxa"/>
            <w:shd w:val="clear" w:color="auto" w:fill="auto"/>
            <w:vAlign w:val="center"/>
            <w:hideMark/>
          </w:tcPr>
          <w:p w14:paraId="2A22A0E6" w14:textId="554790BC" w:rsidR="00284D68" w:rsidRPr="00686E2E" w:rsidRDefault="00284D68" w:rsidP="00686E2E">
            <w:pPr>
              <w:spacing w:after="0"/>
              <w:jc w:val="both"/>
              <w:rPr>
                <w:rFonts w:ascii="Arial" w:eastAsia="Times New Roman" w:hAnsi="Arial" w:cs="Arial"/>
                <w:b/>
                <w:bCs/>
                <w:color w:val="000000"/>
                <w:lang w:val="es-CO" w:eastAsia="es-CO"/>
              </w:rPr>
            </w:pPr>
            <w:r w:rsidRPr="00686E2E">
              <w:rPr>
                <w:rFonts w:ascii="Arial" w:eastAsia="Times New Roman" w:hAnsi="Arial" w:cs="Arial"/>
                <w:b/>
                <w:bCs/>
                <w:color w:val="000000"/>
                <w:lang w:val="es-CO" w:eastAsia="es-CO"/>
              </w:rPr>
              <w:t>OPORTUNIDADES</w:t>
            </w:r>
          </w:p>
        </w:tc>
        <w:tc>
          <w:tcPr>
            <w:tcW w:w="2351" w:type="dxa"/>
            <w:shd w:val="clear" w:color="auto" w:fill="auto"/>
            <w:vAlign w:val="center"/>
            <w:hideMark/>
          </w:tcPr>
          <w:p w14:paraId="0D836735" w14:textId="77777777" w:rsidR="00284D68" w:rsidRPr="00686E2E" w:rsidRDefault="00284D68" w:rsidP="00686E2E">
            <w:pPr>
              <w:spacing w:after="0"/>
              <w:jc w:val="both"/>
              <w:rPr>
                <w:rFonts w:ascii="Arial" w:eastAsia="Times New Roman" w:hAnsi="Arial" w:cs="Arial"/>
                <w:b/>
                <w:bCs/>
                <w:color w:val="000000"/>
                <w:lang w:val="es-CO" w:eastAsia="es-CO"/>
              </w:rPr>
            </w:pPr>
            <w:r w:rsidRPr="00686E2E">
              <w:rPr>
                <w:rFonts w:ascii="Arial" w:eastAsia="Times New Roman" w:hAnsi="Arial" w:cs="Arial"/>
                <w:b/>
                <w:bCs/>
                <w:color w:val="000000"/>
                <w:lang w:val="es-CO" w:eastAsia="es-CO"/>
              </w:rPr>
              <w:t>RECOMENDACIONES DE MEJORA</w:t>
            </w:r>
          </w:p>
        </w:tc>
      </w:tr>
      <w:tr w:rsidR="00284D68" w:rsidRPr="00686E2E" w14:paraId="04E2C827" w14:textId="77777777" w:rsidTr="00284D68">
        <w:trPr>
          <w:trHeight w:val="290"/>
          <w:jc w:val="center"/>
        </w:trPr>
        <w:tc>
          <w:tcPr>
            <w:tcW w:w="1940" w:type="dxa"/>
            <w:shd w:val="clear" w:color="auto" w:fill="auto"/>
            <w:noWrap/>
            <w:vAlign w:val="bottom"/>
            <w:hideMark/>
          </w:tcPr>
          <w:p w14:paraId="5CF11AF8" w14:textId="59F319DB" w:rsidR="00284D68" w:rsidRPr="00686E2E" w:rsidRDefault="00284D68" w:rsidP="00686E2E">
            <w:pPr>
              <w:spacing w:after="0"/>
              <w:jc w:val="both"/>
              <w:rPr>
                <w:rFonts w:ascii="Arial" w:eastAsia="Times New Roman" w:hAnsi="Arial" w:cs="Arial"/>
                <w:color w:val="000000"/>
                <w:lang w:val="es-CO" w:eastAsia="es-CO"/>
              </w:rPr>
            </w:pPr>
            <w:r w:rsidRPr="00686E2E">
              <w:rPr>
                <w:rFonts w:ascii="Arial" w:eastAsia="Times New Roman" w:hAnsi="Arial" w:cs="Arial"/>
                <w:color w:val="000000"/>
                <w:lang w:val="es-CO" w:eastAsia="es-CO"/>
              </w:rPr>
              <w:t>0</w:t>
            </w:r>
          </w:p>
        </w:tc>
        <w:tc>
          <w:tcPr>
            <w:tcW w:w="1800" w:type="dxa"/>
          </w:tcPr>
          <w:p w14:paraId="008DECEF" w14:textId="6D2426BA" w:rsidR="00284D68" w:rsidRPr="00686E2E" w:rsidRDefault="00853C45" w:rsidP="00686E2E">
            <w:pPr>
              <w:spacing w:after="0"/>
              <w:jc w:val="both"/>
              <w:rPr>
                <w:rFonts w:ascii="Arial" w:eastAsia="Times New Roman" w:hAnsi="Arial" w:cs="Arial"/>
                <w:color w:val="000000"/>
                <w:lang w:val="es-CO" w:eastAsia="es-CO"/>
              </w:rPr>
            </w:pPr>
            <w:r w:rsidRPr="00686E2E">
              <w:rPr>
                <w:rFonts w:ascii="Arial" w:eastAsia="Times New Roman" w:hAnsi="Arial" w:cs="Arial"/>
                <w:color w:val="000000"/>
                <w:lang w:val="es-CO" w:eastAsia="es-CO"/>
              </w:rPr>
              <w:t>2</w:t>
            </w:r>
          </w:p>
        </w:tc>
        <w:tc>
          <w:tcPr>
            <w:tcW w:w="1800" w:type="dxa"/>
            <w:shd w:val="clear" w:color="auto" w:fill="auto"/>
            <w:noWrap/>
            <w:vAlign w:val="bottom"/>
            <w:hideMark/>
          </w:tcPr>
          <w:p w14:paraId="28A4903C" w14:textId="49CAB4FB" w:rsidR="00284D68" w:rsidRPr="00686E2E" w:rsidRDefault="00284D68" w:rsidP="00686E2E">
            <w:pPr>
              <w:spacing w:after="0"/>
              <w:jc w:val="both"/>
              <w:rPr>
                <w:rFonts w:ascii="Arial" w:eastAsia="Times New Roman" w:hAnsi="Arial" w:cs="Arial"/>
                <w:color w:val="000000"/>
                <w:lang w:val="es-CO" w:eastAsia="es-CO"/>
              </w:rPr>
            </w:pPr>
            <w:r w:rsidRPr="00686E2E">
              <w:rPr>
                <w:rFonts w:ascii="Arial" w:eastAsia="Times New Roman" w:hAnsi="Arial" w:cs="Arial"/>
                <w:color w:val="000000"/>
                <w:lang w:val="es-CO" w:eastAsia="es-CO"/>
              </w:rPr>
              <w:t>0</w:t>
            </w:r>
          </w:p>
        </w:tc>
        <w:tc>
          <w:tcPr>
            <w:tcW w:w="2351" w:type="dxa"/>
            <w:shd w:val="clear" w:color="auto" w:fill="auto"/>
            <w:noWrap/>
            <w:vAlign w:val="bottom"/>
            <w:hideMark/>
          </w:tcPr>
          <w:p w14:paraId="4C3E161A" w14:textId="23847811" w:rsidR="00284D68" w:rsidRPr="00686E2E" w:rsidRDefault="00D753A0" w:rsidP="00686E2E">
            <w:pPr>
              <w:spacing w:after="0"/>
              <w:jc w:val="both"/>
              <w:rPr>
                <w:rFonts w:ascii="Arial" w:eastAsia="Times New Roman" w:hAnsi="Arial" w:cs="Arial"/>
                <w:color w:val="000000"/>
                <w:lang w:val="es-CO" w:eastAsia="es-CO"/>
              </w:rPr>
            </w:pPr>
            <w:r w:rsidRPr="00686E2E">
              <w:rPr>
                <w:rFonts w:ascii="Arial" w:eastAsia="Times New Roman" w:hAnsi="Arial" w:cs="Arial"/>
                <w:color w:val="000000"/>
                <w:lang w:val="es-CO" w:eastAsia="es-CO"/>
              </w:rPr>
              <w:t>5</w:t>
            </w:r>
          </w:p>
        </w:tc>
      </w:tr>
    </w:tbl>
    <w:p w14:paraId="71FCCC4B" w14:textId="29AE3E7B" w:rsidR="006979E1" w:rsidRPr="00686E2E" w:rsidRDefault="006979E1" w:rsidP="00686E2E">
      <w:pPr>
        <w:pStyle w:val="Ttulo1"/>
        <w:numPr>
          <w:ilvl w:val="0"/>
          <w:numId w:val="25"/>
        </w:numPr>
        <w:jc w:val="both"/>
        <w:rPr>
          <w:rFonts w:ascii="Arial" w:hAnsi="Arial" w:cs="Arial"/>
          <w:b/>
          <w:color w:val="auto"/>
          <w:sz w:val="22"/>
          <w:szCs w:val="22"/>
        </w:rPr>
      </w:pPr>
      <w:bookmarkStart w:id="100" w:name="_Toc271528841"/>
      <w:bookmarkStart w:id="101" w:name="_Toc271528925"/>
      <w:bookmarkStart w:id="102" w:name="_Toc271529829"/>
      <w:bookmarkStart w:id="103" w:name="_Toc271530174"/>
      <w:bookmarkStart w:id="104" w:name="_Toc271532046"/>
      <w:bookmarkStart w:id="105" w:name="_Toc271532094"/>
      <w:bookmarkStart w:id="106" w:name="_Toc272219349"/>
      <w:bookmarkStart w:id="107" w:name="_Toc285458938"/>
      <w:bookmarkStart w:id="108" w:name="_Toc271532059"/>
      <w:bookmarkStart w:id="109" w:name="_Toc316902896"/>
      <w:bookmarkStart w:id="110" w:name="_Toc316903853"/>
      <w:bookmarkStart w:id="111" w:name="_Toc316904125"/>
      <w:bookmarkStart w:id="112" w:name="_Toc316904287"/>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sidRPr="00686E2E">
        <w:rPr>
          <w:rFonts w:ascii="Arial" w:hAnsi="Arial" w:cs="Arial"/>
          <w:b/>
          <w:color w:val="auto"/>
          <w:sz w:val="22"/>
          <w:szCs w:val="22"/>
        </w:rPr>
        <w:t>CONCLUSIONES</w:t>
      </w:r>
      <w:bookmarkEnd w:id="108"/>
      <w:bookmarkEnd w:id="109"/>
      <w:bookmarkEnd w:id="110"/>
      <w:bookmarkEnd w:id="111"/>
      <w:bookmarkEnd w:id="112"/>
      <w:r w:rsidRPr="00686E2E">
        <w:rPr>
          <w:rFonts w:ascii="Arial" w:hAnsi="Arial" w:cs="Arial"/>
          <w:b/>
          <w:color w:val="auto"/>
          <w:sz w:val="22"/>
          <w:szCs w:val="22"/>
        </w:rPr>
        <w:t xml:space="preserve"> RELEVANTES</w:t>
      </w:r>
    </w:p>
    <w:p w14:paraId="0A3658DA" w14:textId="77777777" w:rsidR="006979E1" w:rsidRPr="00686E2E" w:rsidRDefault="006979E1" w:rsidP="00686E2E">
      <w:pPr>
        <w:spacing w:after="0"/>
        <w:jc w:val="both"/>
        <w:rPr>
          <w:rFonts w:ascii="Arial" w:hAnsi="Arial" w:cs="Arial"/>
        </w:rPr>
      </w:pPr>
    </w:p>
    <w:p w14:paraId="60FD3085" w14:textId="1D500D1B" w:rsidR="001D268A" w:rsidRPr="00686E2E" w:rsidRDefault="006979E1" w:rsidP="00686E2E">
      <w:pPr>
        <w:spacing w:after="0"/>
        <w:jc w:val="both"/>
        <w:rPr>
          <w:rFonts w:ascii="Arial" w:hAnsi="Arial" w:cs="Arial"/>
          <w:b/>
        </w:rPr>
      </w:pPr>
      <w:bookmarkStart w:id="113" w:name="_Toc271532060"/>
      <w:bookmarkStart w:id="114" w:name="_Toc271532108"/>
      <w:bookmarkStart w:id="115" w:name="_Toc272219363"/>
      <w:bookmarkStart w:id="116" w:name="_Toc272921406"/>
      <w:bookmarkStart w:id="117" w:name="_Toc280881391"/>
      <w:bookmarkStart w:id="118" w:name="_Toc280881423"/>
      <w:bookmarkStart w:id="119" w:name="_Toc271532061"/>
      <w:bookmarkStart w:id="120" w:name="_Toc271532109"/>
      <w:bookmarkStart w:id="121" w:name="_Toc272219364"/>
      <w:bookmarkStart w:id="122" w:name="_Toc272921407"/>
      <w:bookmarkStart w:id="123" w:name="_Toc280881392"/>
      <w:bookmarkStart w:id="124" w:name="_Toc280881424"/>
      <w:bookmarkStart w:id="125" w:name="_Toc271532062"/>
      <w:bookmarkStart w:id="126" w:name="_Toc271532110"/>
      <w:bookmarkStart w:id="127" w:name="_Toc272219365"/>
      <w:bookmarkStart w:id="128" w:name="_Toc272921408"/>
      <w:bookmarkStart w:id="129" w:name="_Toc280881393"/>
      <w:bookmarkStart w:id="130" w:name="_Toc280881425"/>
      <w:bookmarkStart w:id="131" w:name="_Toc271532063"/>
      <w:bookmarkStart w:id="132" w:name="_Toc271532111"/>
      <w:bookmarkStart w:id="133" w:name="_Toc272219366"/>
      <w:bookmarkStart w:id="134" w:name="_Toc272921409"/>
      <w:bookmarkStart w:id="135" w:name="_Toc280881394"/>
      <w:bookmarkStart w:id="136" w:name="_Toc280881426"/>
      <w:bookmarkStart w:id="137" w:name="_Toc271532064"/>
      <w:bookmarkStart w:id="138" w:name="_Toc271532112"/>
      <w:bookmarkStart w:id="139" w:name="_Toc272219367"/>
      <w:bookmarkStart w:id="140" w:name="_Toc272921410"/>
      <w:bookmarkStart w:id="141" w:name="_Toc280881395"/>
      <w:bookmarkStart w:id="142" w:name="_Toc280881427"/>
      <w:bookmarkStart w:id="143" w:name="_Toc271532065"/>
      <w:bookmarkStart w:id="144" w:name="_Toc271532113"/>
      <w:bookmarkStart w:id="145" w:name="_Toc272219368"/>
      <w:bookmarkStart w:id="146" w:name="_Toc272921411"/>
      <w:bookmarkStart w:id="147" w:name="_Toc280881396"/>
      <w:bookmarkStart w:id="148" w:name="_Toc280881428"/>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686E2E">
        <w:rPr>
          <w:rFonts w:ascii="Arial" w:hAnsi="Arial" w:cs="Arial"/>
        </w:rPr>
        <w:t>De acuerdo con el alcance y los resultados de las pruebas de auditoría se concluye</w:t>
      </w:r>
      <w:bookmarkStart w:id="149" w:name="_Toc191184781"/>
      <w:bookmarkStart w:id="150" w:name="_Toc271532068"/>
      <w:bookmarkStart w:id="151" w:name="_Toc316902897"/>
      <w:bookmarkStart w:id="152" w:name="_Toc316903854"/>
      <w:bookmarkStart w:id="153" w:name="_Toc316904126"/>
      <w:bookmarkStart w:id="154" w:name="_Toc316904288"/>
      <w:bookmarkStart w:id="155" w:name="_Toc415060899"/>
      <w:bookmarkStart w:id="156" w:name="_Toc166464933"/>
      <w:bookmarkStart w:id="157" w:name="_Toc166464982"/>
      <w:bookmarkStart w:id="158" w:name="_Toc166465282"/>
      <w:bookmarkStart w:id="159" w:name="_Toc166857162"/>
      <w:bookmarkStart w:id="160" w:name="_Toc166857732"/>
      <w:bookmarkStart w:id="161" w:name="_Toc166892299"/>
      <w:bookmarkStart w:id="162" w:name="_Toc166897421"/>
      <w:bookmarkStart w:id="163" w:name="_Toc167510986"/>
      <w:bookmarkStart w:id="164" w:name="_Toc167518810"/>
      <w:bookmarkStart w:id="165" w:name="_Toc167605191"/>
      <w:bookmarkStart w:id="166" w:name="_Toc167605368"/>
      <w:bookmarkStart w:id="167" w:name="_Toc167605545"/>
      <w:bookmarkStart w:id="168" w:name="_Toc167848567"/>
      <w:bookmarkStart w:id="169" w:name="_Toc177182537"/>
      <w:bookmarkStart w:id="170" w:name="_Toc177182633"/>
      <w:bookmarkStart w:id="171" w:name="_Toc191184776"/>
      <w:r w:rsidR="001D268A" w:rsidRPr="00686E2E">
        <w:rPr>
          <w:rFonts w:ascii="Arial" w:hAnsi="Arial" w:cs="Arial"/>
        </w:rPr>
        <w:t xml:space="preserve"> </w:t>
      </w:r>
      <w:r w:rsidR="00686E2E" w:rsidRPr="00686E2E">
        <w:rPr>
          <w:rFonts w:ascii="Arial" w:hAnsi="Arial" w:cs="Arial"/>
          <w:bCs/>
        </w:rPr>
        <w:t>que,</w:t>
      </w:r>
      <w:r w:rsidR="001D268A" w:rsidRPr="00686E2E">
        <w:rPr>
          <w:rFonts w:ascii="Arial" w:hAnsi="Arial" w:cs="Arial"/>
          <w:bCs/>
        </w:rPr>
        <w:t xml:space="preserve"> a la fecha</w:t>
      </w:r>
      <w:r w:rsidR="00AB56FD" w:rsidRPr="00686E2E">
        <w:rPr>
          <w:rFonts w:ascii="Arial" w:hAnsi="Arial" w:cs="Arial"/>
          <w:bCs/>
        </w:rPr>
        <w:t xml:space="preserve"> </w:t>
      </w:r>
      <w:r w:rsidR="00D34EE9" w:rsidRPr="00686E2E">
        <w:rPr>
          <w:rFonts w:ascii="Arial" w:hAnsi="Arial" w:cs="Arial"/>
          <w:bCs/>
        </w:rPr>
        <w:t>de comunicación del informe final</w:t>
      </w:r>
      <w:r w:rsidR="001D268A" w:rsidRPr="00686E2E">
        <w:rPr>
          <w:rFonts w:ascii="Arial" w:hAnsi="Arial" w:cs="Arial"/>
          <w:bCs/>
        </w:rPr>
        <w:t xml:space="preserve"> </w:t>
      </w:r>
      <w:r w:rsidR="00AF4CDB" w:rsidRPr="00686E2E">
        <w:rPr>
          <w:rFonts w:ascii="Arial" w:hAnsi="Arial" w:cs="Arial"/>
          <w:bCs/>
        </w:rPr>
        <w:t xml:space="preserve">de auditoría </w:t>
      </w:r>
      <w:r w:rsidR="00AF4CDB" w:rsidRPr="00686E2E">
        <w:rPr>
          <w:rFonts w:ascii="Arial" w:hAnsi="Arial" w:cs="Arial"/>
          <w:b/>
        </w:rPr>
        <w:t>a</w:t>
      </w:r>
      <w:r w:rsidR="001D268A" w:rsidRPr="00686E2E">
        <w:rPr>
          <w:rFonts w:ascii="Arial" w:hAnsi="Arial" w:cs="Arial"/>
          <w:b/>
        </w:rPr>
        <w:t xml:space="preserve">l Sistema de </w:t>
      </w:r>
      <w:r w:rsidR="00D753A0" w:rsidRPr="00686E2E">
        <w:rPr>
          <w:rFonts w:ascii="Arial" w:hAnsi="Arial" w:cs="Arial"/>
          <w:b/>
        </w:rPr>
        <w:t>Gestión Ambiental</w:t>
      </w:r>
      <w:r w:rsidR="00B41EB3" w:rsidRPr="00686E2E">
        <w:rPr>
          <w:rFonts w:ascii="Arial" w:hAnsi="Arial" w:cs="Arial"/>
          <w:b/>
        </w:rPr>
        <w:t xml:space="preserve"> </w:t>
      </w:r>
      <w:r w:rsidR="001D268A" w:rsidRPr="00686E2E">
        <w:rPr>
          <w:rFonts w:ascii="Arial" w:hAnsi="Arial" w:cs="Arial"/>
          <w:b/>
        </w:rPr>
        <w:t>del ICBF</w:t>
      </w:r>
      <w:r w:rsidR="002A12E6" w:rsidRPr="00686E2E">
        <w:rPr>
          <w:rFonts w:ascii="Arial" w:hAnsi="Arial" w:cs="Arial"/>
          <w:b/>
        </w:rPr>
        <w:t>,</w:t>
      </w:r>
      <w:r w:rsidR="001D268A" w:rsidRPr="00686E2E">
        <w:rPr>
          <w:rFonts w:ascii="Arial" w:hAnsi="Arial" w:cs="Arial"/>
          <w:b/>
        </w:rPr>
        <w:t xml:space="preserve"> bajo la norma </w:t>
      </w:r>
      <w:r w:rsidR="00B41EB3" w:rsidRPr="00686E2E">
        <w:rPr>
          <w:rFonts w:ascii="Arial" w:hAnsi="Arial" w:cs="Arial"/>
          <w:b/>
        </w:rPr>
        <w:t xml:space="preserve">NTC ISO </w:t>
      </w:r>
      <w:r w:rsidR="00D753A0" w:rsidRPr="00686E2E">
        <w:rPr>
          <w:rFonts w:ascii="Arial" w:hAnsi="Arial" w:cs="Arial"/>
          <w:b/>
        </w:rPr>
        <w:t>14</w:t>
      </w:r>
      <w:r w:rsidR="00B41EB3" w:rsidRPr="00686E2E">
        <w:rPr>
          <w:rFonts w:ascii="Arial" w:hAnsi="Arial" w:cs="Arial"/>
          <w:b/>
        </w:rPr>
        <w:t>001:201</w:t>
      </w:r>
      <w:r w:rsidR="00D753A0" w:rsidRPr="00686E2E">
        <w:rPr>
          <w:rFonts w:ascii="Arial" w:hAnsi="Arial" w:cs="Arial"/>
          <w:b/>
        </w:rPr>
        <w:t>5</w:t>
      </w:r>
      <w:r w:rsidR="00B41EB3" w:rsidRPr="00686E2E">
        <w:rPr>
          <w:rFonts w:ascii="Arial" w:hAnsi="Arial" w:cs="Arial"/>
          <w:b/>
        </w:rPr>
        <w:t xml:space="preserve">, </w:t>
      </w:r>
      <w:r w:rsidR="00F61710" w:rsidRPr="00686E2E">
        <w:rPr>
          <w:rFonts w:ascii="Arial" w:hAnsi="Arial" w:cs="Arial"/>
          <w:b/>
        </w:rPr>
        <w:t xml:space="preserve">y </w:t>
      </w:r>
      <w:r w:rsidR="001D268A" w:rsidRPr="00686E2E">
        <w:rPr>
          <w:rFonts w:ascii="Arial" w:hAnsi="Arial" w:cs="Arial"/>
          <w:b/>
        </w:rPr>
        <w:t>los requisitos aplicables propios de la organización</w:t>
      </w:r>
      <w:r w:rsidR="002A12E6" w:rsidRPr="00686E2E">
        <w:rPr>
          <w:rFonts w:ascii="Arial" w:hAnsi="Arial" w:cs="Arial"/>
          <w:b/>
        </w:rPr>
        <w:t>,</w:t>
      </w:r>
      <w:r w:rsidR="001D268A" w:rsidRPr="00686E2E">
        <w:rPr>
          <w:rFonts w:ascii="Arial" w:hAnsi="Arial" w:cs="Arial"/>
          <w:b/>
        </w:rPr>
        <w:t xml:space="preserve"> obtuvo los siguientes resultados</w:t>
      </w:r>
      <w:r w:rsidR="00F61710" w:rsidRPr="00686E2E">
        <w:rPr>
          <w:rFonts w:ascii="Arial" w:hAnsi="Arial" w:cs="Arial"/>
          <w:b/>
        </w:rPr>
        <w:t xml:space="preserve"> en la Regional </w:t>
      </w:r>
      <w:r w:rsidR="002C5204" w:rsidRPr="00686E2E">
        <w:rPr>
          <w:rFonts w:ascii="Arial" w:hAnsi="Arial" w:cs="Arial"/>
          <w:b/>
        </w:rPr>
        <w:t xml:space="preserve">Cundinamarca </w:t>
      </w:r>
    </w:p>
    <w:p w14:paraId="6C3B47AA" w14:textId="77777777" w:rsidR="001D268A" w:rsidRPr="00686E2E" w:rsidRDefault="001D268A" w:rsidP="00686E2E">
      <w:pPr>
        <w:spacing w:after="0"/>
        <w:jc w:val="both"/>
        <w:rPr>
          <w:rFonts w:ascii="Arial" w:hAnsi="Arial" w:cs="Arial"/>
          <w:b/>
        </w:rPr>
      </w:pPr>
    </w:p>
    <w:p w14:paraId="0A708726" w14:textId="502BE66A" w:rsidR="00D753A0" w:rsidRPr="00686E2E" w:rsidRDefault="001D268A" w:rsidP="00686E2E">
      <w:pPr>
        <w:spacing w:after="0"/>
        <w:jc w:val="both"/>
        <w:rPr>
          <w:rFonts w:ascii="Arial" w:hAnsi="Arial" w:cs="Arial"/>
          <w:bCs/>
        </w:rPr>
      </w:pPr>
      <w:r w:rsidRPr="00686E2E">
        <w:rPr>
          <w:rFonts w:ascii="Arial" w:hAnsi="Arial" w:cs="Arial"/>
          <w:b/>
        </w:rPr>
        <w:t>Conformidades</w:t>
      </w:r>
      <w:r w:rsidR="00BE65B6" w:rsidRPr="00686E2E">
        <w:rPr>
          <w:rFonts w:ascii="Arial" w:hAnsi="Arial" w:cs="Arial"/>
          <w:b/>
        </w:rPr>
        <w:t xml:space="preserve">: </w:t>
      </w:r>
      <w:r w:rsidR="00BE65B6" w:rsidRPr="00686E2E">
        <w:rPr>
          <w:rFonts w:ascii="Arial" w:hAnsi="Arial" w:cs="Arial"/>
        </w:rPr>
        <w:t xml:space="preserve"> </w:t>
      </w:r>
      <w:r w:rsidR="00D753A0" w:rsidRPr="00686E2E">
        <w:rPr>
          <w:rFonts w:ascii="Arial" w:hAnsi="Arial" w:cs="Arial"/>
          <w:bCs/>
        </w:rPr>
        <w:t xml:space="preserve">4.1. Conocimiento de la Organización y de su Contexto; 4.2. Comprensión de las Necesidades y Expectativas de las Partes Interesadas; 4.3. Determinación del Alcance del Sistema de Gestión Ambiental; 4.4. Sistema de Gestión Ambiental; 5.1 Liderazgo y Compromiso; 5.2. Política Ambiental; 5.3. Roles, Responsabilidades y Autoridades en la Organización; 6.1.3 Requisitos Legales y Otros Requisitos; 6.1.4. Planificación de Acciones; 6.2.1. Objetivos Ambientales; 6.2.2. Planificación de Acciones para Cumplir los Objetivos </w:t>
      </w:r>
      <w:proofErr w:type="gramStart"/>
      <w:r w:rsidR="00D753A0" w:rsidRPr="00686E2E">
        <w:rPr>
          <w:rFonts w:ascii="Arial" w:hAnsi="Arial" w:cs="Arial"/>
          <w:bCs/>
        </w:rPr>
        <w:t>Ambientales;  7.2</w:t>
      </w:r>
      <w:proofErr w:type="gramEnd"/>
      <w:r w:rsidR="00D753A0" w:rsidRPr="00686E2E">
        <w:rPr>
          <w:rFonts w:ascii="Arial" w:hAnsi="Arial" w:cs="Arial"/>
          <w:bCs/>
        </w:rPr>
        <w:t xml:space="preserve"> </w:t>
      </w:r>
      <w:r w:rsidR="00D753A0" w:rsidRPr="00686E2E">
        <w:rPr>
          <w:rFonts w:ascii="Arial" w:hAnsi="Arial" w:cs="Arial"/>
          <w:bCs/>
        </w:rPr>
        <w:lastRenderedPageBreak/>
        <w:t>Competencia; 7.4.1 Comunicación-Generalidades; 7.4.3 Comunicación Externa</w:t>
      </w:r>
      <w:r w:rsidR="00686E2E" w:rsidRPr="00686E2E">
        <w:rPr>
          <w:rFonts w:ascii="Arial" w:hAnsi="Arial" w:cs="Arial"/>
          <w:bCs/>
        </w:rPr>
        <w:t>; 7.5.1.</w:t>
      </w:r>
      <w:r w:rsidR="00D753A0" w:rsidRPr="00686E2E">
        <w:rPr>
          <w:rFonts w:ascii="Arial" w:hAnsi="Arial" w:cs="Arial"/>
          <w:bCs/>
        </w:rPr>
        <w:t xml:space="preserve"> Información Documentada- Generalidades; 7.5.2 Creación y Actualización; 7.5.3 Control de la Información Documentada; 9.3 Revisión por la Direccion; 9.1.2 Evaluación del Cumplimiento; 10.1. Mejora-Generalidades y 10.3. Mejora Continua.</w:t>
      </w:r>
    </w:p>
    <w:p w14:paraId="6F5027F3" w14:textId="77777777" w:rsidR="00D753A0" w:rsidRPr="00686E2E" w:rsidRDefault="00D753A0" w:rsidP="00686E2E">
      <w:pPr>
        <w:spacing w:after="0"/>
        <w:jc w:val="both"/>
        <w:rPr>
          <w:rFonts w:ascii="Arial" w:hAnsi="Arial" w:cs="Arial"/>
          <w:b/>
        </w:rPr>
      </w:pPr>
    </w:p>
    <w:p w14:paraId="6DB17FB6" w14:textId="5B74F467" w:rsidR="00437E25" w:rsidRPr="00686E2E" w:rsidRDefault="001D268A" w:rsidP="00686E2E">
      <w:pPr>
        <w:spacing w:after="0"/>
        <w:jc w:val="both"/>
        <w:rPr>
          <w:rFonts w:ascii="Arial" w:hAnsi="Arial" w:cs="Arial"/>
          <w:bCs/>
        </w:rPr>
      </w:pPr>
      <w:r w:rsidRPr="00686E2E">
        <w:rPr>
          <w:rFonts w:ascii="Arial" w:hAnsi="Arial" w:cs="Arial"/>
          <w:b/>
        </w:rPr>
        <w:t>No Conformidades</w:t>
      </w:r>
      <w:r w:rsidRPr="00686E2E">
        <w:rPr>
          <w:rFonts w:ascii="Arial" w:hAnsi="Arial" w:cs="Arial"/>
          <w:bCs/>
        </w:rPr>
        <w:t xml:space="preserve">:  </w:t>
      </w:r>
      <w:r w:rsidR="00D753A0" w:rsidRPr="00686E2E">
        <w:rPr>
          <w:rFonts w:ascii="Arial" w:hAnsi="Arial" w:cs="Arial"/>
          <w:b/>
        </w:rPr>
        <w:t xml:space="preserve"> </w:t>
      </w:r>
      <w:r w:rsidR="00D753A0" w:rsidRPr="00686E2E">
        <w:rPr>
          <w:rFonts w:ascii="Arial" w:hAnsi="Arial" w:cs="Arial"/>
          <w:bCs/>
        </w:rPr>
        <w:t>7.4.2 Comunicación Interna; 8.1 Planificación y Control Operacional; 8.2 Preparación y respuesta ante emergencias.</w:t>
      </w:r>
    </w:p>
    <w:p w14:paraId="2585DD5D" w14:textId="77777777" w:rsidR="00BE65B6" w:rsidRPr="00686E2E" w:rsidRDefault="00BE65B6" w:rsidP="00686E2E">
      <w:pPr>
        <w:spacing w:after="0"/>
        <w:jc w:val="both"/>
        <w:rPr>
          <w:rFonts w:ascii="Arial" w:hAnsi="Arial" w:cs="Arial"/>
          <w:b/>
        </w:rPr>
      </w:pPr>
    </w:p>
    <w:p w14:paraId="6B026C42" w14:textId="295D0656" w:rsidR="00BE65B6" w:rsidRPr="00686E2E" w:rsidRDefault="001D268A" w:rsidP="00686E2E">
      <w:pPr>
        <w:jc w:val="both"/>
        <w:rPr>
          <w:rFonts w:ascii="Arial" w:hAnsi="Arial" w:cs="Arial"/>
          <w:bCs/>
        </w:rPr>
      </w:pPr>
      <w:r w:rsidRPr="00686E2E">
        <w:rPr>
          <w:rFonts w:ascii="Arial" w:hAnsi="Arial" w:cs="Arial"/>
          <w:b/>
        </w:rPr>
        <w:t>Recomendaciones para la Mejora:</w:t>
      </w:r>
      <w:r w:rsidR="005E09B3" w:rsidRPr="00686E2E">
        <w:rPr>
          <w:rFonts w:ascii="Arial" w:hAnsi="Arial" w:cs="Arial"/>
          <w:bCs/>
        </w:rPr>
        <w:t xml:space="preserve"> </w:t>
      </w:r>
      <w:r w:rsidR="00AF4CDB" w:rsidRPr="00686E2E">
        <w:rPr>
          <w:rFonts w:ascii="Arial" w:hAnsi="Arial" w:cs="Arial"/>
          <w:b/>
        </w:rPr>
        <w:t xml:space="preserve"> </w:t>
      </w:r>
      <w:r w:rsidR="00AF4CDB" w:rsidRPr="00686E2E">
        <w:rPr>
          <w:rFonts w:ascii="Arial" w:hAnsi="Arial" w:cs="Arial"/>
          <w:bCs/>
        </w:rPr>
        <w:t>6.1.1 Acciones para abordar Riesgos - Generalidades; 7.1 Recursos; 8,1 Control Operacional, 8.2 Preparación y respuesta ante emergencias</w:t>
      </w:r>
    </w:p>
    <w:p w14:paraId="79606154" w14:textId="3C7D12D8" w:rsidR="003516B4" w:rsidRPr="00686E2E" w:rsidRDefault="00437E25" w:rsidP="00686E2E">
      <w:pPr>
        <w:jc w:val="both"/>
        <w:rPr>
          <w:rFonts w:ascii="Arial" w:hAnsi="Arial" w:cs="Arial"/>
          <w:bCs/>
        </w:rPr>
      </w:pPr>
      <w:r w:rsidRPr="00686E2E">
        <w:rPr>
          <w:rFonts w:ascii="Arial" w:hAnsi="Arial" w:cs="Arial"/>
          <w:b/>
        </w:rPr>
        <w:t xml:space="preserve">Buena Práctica: </w:t>
      </w:r>
      <w:r w:rsidR="00AF4CDB" w:rsidRPr="00686E2E">
        <w:rPr>
          <w:rFonts w:ascii="Arial" w:hAnsi="Arial" w:cs="Arial"/>
          <w:bCs/>
        </w:rPr>
        <w:t>7.3 Toma de Conciencia; 8,1 Control Operacional</w:t>
      </w:r>
    </w:p>
    <w:p w14:paraId="49E02124" w14:textId="77777777" w:rsidR="001846C3" w:rsidRPr="00686E2E" w:rsidRDefault="001846C3" w:rsidP="00686E2E">
      <w:pPr>
        <w:jc w:val="both"/>
        <w:rPr>
          <w:rFonts w:ascii="Arial" w:hAnsi="Arial" w:cs="Arial"/>
          <w:b/>
        </w:rPr>
      </w:pPr>
    </w:p>
    <w:p w14:paraId="345FF731" w14:textId="494B5330" w:rsidR="00205271" w:rsidRPr="00686E2E" w:rsidRDefault="006979E1" w:rsidP="00686E2E">
      <w:pPr>
        <w:pStyle w:val="Ttulo1"/>
        <w:numPr>
          <w:ilvl w:val="0"/>
          <w:numId w:val="25"/>
        </w:numPr>
        <w:jc w:val="both"/>
        <w:rPr>
          <w:rFonts w:ascii="Arial" w:hAnsi="Arial" w:cs="Arial"/>
          <w:b/>
          <w:color w:val="auto"/>
          <w:sz w:val="22"/>
          <w:szCs w:val="22"/>
        </w:rPr>
      </w:pPr>
      <w:r w:rsidRPr="00686E2E">
        <w:rPr>
          <w:rFonts w:ascii="Arial" w:hAnsi="Arial" w:cs="Arial"/>
          <w:b/>
          <w:color w:val="auto"/>
          <w:sz w:val="22"/>
          <w:szCs w:val="22"/>
        </w:rPr>
        <w:t>RECOMENDACIONES</w:t>
      </w:r>
      <w:bookmarkEnd w:id="149"/>
      <w:bookmarkEnd w:id="150"/>
      <w:bookmarkEnd w:id="151"/>
      <w:bookmarkEnd w:id="152"/>
      <w:bookmarkEnd w:id="153"/>
      <w:bookmarkEnd w:id="154"/>
      <w:bookmarkEnd w:id="155"/>
      <w:r w:rsidRPr="00686E2E">
        <w:rPr>
          <w:rFonts w:ascii="Arial" w:hAnsi="Arial" w:cs="Arial"/>
          <w:b/>
          <w:color w:val="auto"/>
          <w:sz w:val="22"/>
          <w:szCs w:val="22"/>
        </w:rPr>
        <w:t xml:space="preserve"> </w:t>
      </w:r>
    </w:p>
    <w:p w14:paraId="3F76D4DC" w14:textId="77777777" w:rsidR="001846C3" w:rsidRPr="00686E2E" w:rsidRDefault="001846C3" w:rsidP="00686E2E">
      <w:pPr>
        <w:jc w:val="both"/>
        <w:rPr>
          <w:rFonts w:ascii="Arial" w:hAnsi="Arial" w:cs="Arial"/>
        </w:rPr>
      </w:pPr>
    </w:p>
    <w:p w14:paraId="1CDDBEFB" w14:textId="418F5FEE" w:rsidR="003516B4" w:rsidRPr="00686E2E" w:rsidRDefault="003516B4" w:rsidP="00686E2E">
      <w:pPr>
        <w:spacing w:after="0"/>
        <w:jc w:val="both"/>
        <w:rPr>
          <w:rFonts w:ascii="Arial" w:hAnsi="Arial" w:cs="Arial"/>
        </w:rPr>
      </w:pPr>
      <w:r w:rsidRPr="00686E2E">
        <w:rPr>
          <w:rFonts w:ascii="Arial" w:hAnsi="Arial" w:cs="Arial"/>
        </w:rPr>
        <w:t>De acuerdo con el alcance y los resultados de las pruebas de auditoría se recomienda:</w:t>
      </w:r>
    </w:p>
    <w:p w14:paraId="6CDFFA9B" w14:textId="77777777" w:rsidR="00AF4CDB" w:rsidRPr="00686E2E" w:rsidRDefault="00AF4CDB" w:rsidP="00686E2E">
      <w:pPr>
        <w:spacing w:after="0"/>
        <w:jc w:val="both"/>
        <w:rPr>
          <w:rFonts w:ascii="Arial" w:hAnsi="Arial" w:cs="Arial"/>
        </w:rPr>
      </w:pPr>
    </w:p>
    <w:p w14:paraId="5B5290A5" w14:textId="042C3AA5" w:rsidR="00AF4CDB" w:rsidRPr="00686E2E" w:rsidRDefault="00AF4CDB" w:rsidP="00686E2E">
      <w:pPr>
        <w:pStyle w:val="Prrafodelista"/>
        <w:numPr>
          <w:ilvl w:val="0"/>
          <w:numId w:val="39"/>
        </w:numPr>
        <w:jc w:val="both"/>
        <w:rPr>
          <w:rFonts w:ascii="Arial" w:hAnsi="Arial" w:cs="Arial"/>
          <w:sz w:val="22"/>
          <w:szCs w:val="22"/>
        </w:rPr>
      </w:pPr>
      <w:r w:rsidRPr="00686E2E">
        <w:rPr>
          <w:rFonts w:ascii="Arial" w:hAnsi="Arial" w:cs="Arial"/>
          <w:sz w:val="22"/>
          <w:szCs w:val="22"/>
        </w:rPr>
        <w:t>Desde el proceso de Servicios Administrativos realizar la inclusión en la F1.G3.MI Matriz de Riesgos Ambientales y del Sistema de Gestión Seguridad y Salud en el Trabajo Versión 9 el riesgo "SA 5 –AMB Posibilidades de sanciones debido al incumplimiento de requisitos legales ambientales asociados a la disposición de residuos sólidos" teniendo en cuenta que este es un aspecto significativo para la Entidad y aún se requiere adelantar acciones en pro de su cumplimiento como lo son dotar a la Regional y Centros Zonales con contenedores plásticos suficientes para el almacenamiento temporal de residuos en los cuartos de residuos. Dado que el riesgo continuo latente al cumplir parcialmente algunas normas entre ellas la Ley 1259 de 2008.</w:t>
      </w:r>
    </w:p>
    <w:p w14:paraId="14CEE7BA" w14:textId="77777777" w:rsidR="002A12E6" w:rsidRPr="00686E2E" w:rsidRDefault="002A12E6" w:rsidP="00686E2E">
      <w:pPr>
        <w:spacing w:after="0"/>
        <w:jc w:val="both"/>
        <w:rPr>
          <w:rFonts w:ascii="Arial" w:hAnsi="Arial" w:cs="Arial"/>
        </w:rPr>
      </w:pPr>
    </w:p>
    <w:p w14:paraId="5D9ED528" w14:textId="1FC154FE" w:rsidR="003451AA" w:rsidRPr="00686E2E" w:rsidRDefault="00AF4CDB" w:rsidP="00686E2E">
      <w:pPr>
        <w:pStyle w:val="Prrafodelista"/>
        <w:numPr>
          <w:ilvl w:val="0"/>
          <w:numId w:val="39"/>
        </w:numPr>
        <w:jc w:val="both"/>
        <w:rPr>
          <w:rFonts w:ascii="Arial" w:hAnsi="Arial" w:cs="Arial"/>
          <w:sz w:val="22"/>
          <w:szCs w:val="22"/>
        </w:rPr>
      </w:pPr>
      <w:r w:rsidRPr="00686E2E">
        <w:rPr>
          <w:rFonts w:ascii="Arial" w:hAnsi="Arial" w:cs="Arial"/>
          <w:sz w:val="22"/>
          <w:szCs w:val="22"/>
        </w:rPr>
        <w:t>Desde el proceso de Servicios Administrativos revisar la evaluación del riesgo “SA 3 _AMB posibilidad de sanciones debido al incumplimiento de requisitos legales ambientales asociados a la implementación del plan institucional de gestión de cambio climático", dado que el control identificado en la F</w:t>
      </w:r>
      <w:proofErr w:type="gramStart"/>
      <w:r w:rsidRPr="00686E2E">
        <w:rPr>
          <w:rFonts w:ascii="Arial" w:hAnsi="Arial" w:cs="Arial"/>
          <w:sz w:val="22"/>
          <w:szCs w:val="22"/>
        </w:rPr>
        <w:t>1.G</w:t>
      </w:r>
      <w:proofErr w:type="gramEnd"/>
      <w:r w:rsidRPr="00686E2E">
        <w:rPr>
          <w:rFonts w:ascii="Arial" w:hAnsi="Arial" w:cs="Arial"/>
          <w:sz w:val="22"/>
          <w:szCs w:val="22"/>
        </w:rPr>
        <w:t xml:space="preserve">3.MI Matriz de Riesgos Ambientales y del Sistema de Gestión Seguridad y Salud en el Trabajo versión 9 aún no se encuentra implementado. </w:t>
      </w:r>
    </w:p>
    <w:p w14:paraId="464900CF" w14:textId="77777777" w:rsidR="00AF4CDB" w:rsidRPr="00686E2E" w:rsidRDefault="00AF4CDB" w:rsidP="00686E2E">
      <w:pPr>
        <w:pStyle w:val="Prrafodelista"/>
        <w:jc w:val="both"/>
        <w:rPr>
          <w:rFonts w:ascii="Arial" w:hAnsi="Arial" w:cs="Arial"/>
          <w:sz w:val="22"/>
          <w:szCs w:val="22"/>
        </w:rPr>
      </w:pPr>
    </w:p>
    <w:p w14:paraId="10E6CA3F" w14:textId="77777777" w:rsidR="00AF4CDB" w:rsidRPr="00686E2E" w:rsidRDefault="00AF4CDB" w:rsidP="00686E2E">
      <w:pPr>
        <w:pStyle w:val="Prrafodelista"/>
        <w:ind w:left="720"/>
        <w:jc w:val="both"/>
        <w:rPr>
          <w:rFonts w:ascii="Arial" w:hAnsi="Arial" w:cs="Arial"/>
          <w:sz w:val="22"/>
          <w:szCs w:val="22"/>
        </w:rPr>
      </w:pPr>
    </w:p>
    <w:p w14:paraId="6AFCB8AC" w14:textId="6F901F63" w:rsidR="002A12E6" w:rsidRPr="00686E2E" w:rsidRDefault="00AF4CDB" w:rsidP="00686E2E">
      <w:pPr>
        <w:pStyle w:val="Prrafodelista"/>
        <w:numPr>
          <w:ilvl w:val="0"/>
          <w:numId w:val="39"/>
        </w:numPr>
        <w:jc w:val="both"/>
        <w:rPr>
          <w:rFonts w:ascii="Arial" w:hAnsi="Arial" w:cs="Arial"/>
          <w:sz w:val="22"/>
          <w:szCs w:val="22"/>
        </w:rPr>
      </w:pPr>
      <w:r w:rsidRPr="00686E2E">
        <w:rPr>
          <w:rFonts w:ascii="Arial" w:hAnsi="Arial" w:cs="Arial"/>
          <w:sz w:val="22"/>
          <w:szCs w:val="22"/>
        </w:rPr>
        <w:t>Desde el proceso de Direccionamiento Estratégico asegurar los recursos necesarios para el mantenimiento del Sistema Gestión ambiental conforme a las necesidades requeridas para el eje en la Regional Cundinamarca.</w:t>
      </w:r>
    </w:p>
    <w:p w14:paraId="2AB6484E" w14:textId="77777777" w:rsidR="00AF4CDB" w:rsidRPr="00686E2E" w:rsidRDefault="00AF4CDB" w:rsidP="00686E2E">
      <w:pPr>
        <w:pStyle w:val="Prrafodelista"/>
        <w:numPr>
          <w:ilvl w:val="0"/>
          <w:numId w:val="39"/>
        </w:numPr>
        <w:jc w:val="both"/>
        <w:rPr>
          <w:rFonts w:ascii="Arial" w:hAnsi="Arial" w:cs="Arial"/>
          <w:sz w:val="22"/>
          <w:szCs w:val="22"/>
        </w:rPr>
      </w:pPr>
      <w:r w:rsidRPr="00686E2E">
        <w:rPr>
          <w:rFonts w:ascii="Arial" w:hAnsi="Arial" w:cs="Arial"/>
          <w:sz w:val="22"/>
          <w:szCs w:val="22"/>
        </w:rPr>
        <w:t>Desde el proceso de Servicios Administrativos considerar estrategias que contribuyan al bajo consumo hídrico y energético, dado que se evidenció:</w:t>
      </w:r>
    </w:p>
    <w:p w14:paraId="2E0090FC" w14:textId="77777777" w:rsidR="00AF4CDB" w:rsidRPr="00686E2E" w:rsidRDefault="00AF4CDB" w:rsidP="00686E2E">
      <w:pPr>
        <w:pStyle w:val="Prrafodelista"/>
        <w:ind w:left="720"/>
        <w:jc w:val="both"/>
        <w:rPr>
          <w:rFonts w:ascii="Arial" w:hAnsi="Arial" w:cs="Arial"/>
          <w:sz w:val="22"/>
          <w:szCs w:val="22"/>
        </w:rPr>
      </w:pPr>
    </w:p>
    <w:p w14:paraId="66C6D34F" w14:textId="77777777" w:rsidR="00AF4CDB" w:rsidRPr="00686E2E" w:rsidRDefault="00AF4CDB" w:rsidP="00686E2E">
      <w:pPr>
        <w:pStyle w:val="Prrafodelista"/>
        <w:numPr>
          <w:ilvl w:val="0"/>
          <w:numId w:val="40"/>
        </w:numPr>
        <w:jc w:val="both"/>
        <w:rPr>
          <w:rFonts w:ascii="Arial" w:hAnsi="Arial" w:cs="Arial"/>
          <w:sz w:val="22"/>
          <w:szCs w:val="22"/>
        </w:rPr>
      </w:pPr>
      <w:r w:rsidRPr="00686E2E">
        <w:rPr>
          <w:rFonts w:ascii="Arial" w:hAnsi="Arial" w:cs="Arial"/>
          <w:sz w:val="22"/>
          <w:szCs w:val="22"/>
        </w:rPr>
        <w:lastRenderedPageBreak/>
        <w:t>En cada oficina de los 6 pisos de la Regional Cundinamarca UPS sin activarse en modo eco y estar constantemente encendidas, aspecto que no es compatible con el bajo consumo energético.</w:t>
      </w:r>
    </w:p>
    <w:p w14:paraId="37E82717" w14:textId="77777777" w:rsidR="00AF4CDB" w:rsidRPr="00686E2E" w:rsidRDefault="00AF4CDB" w:rsidP="00686E2E">
      <w:pPr>
        <w:pStyle w:val="Prrafodelista"/>
        <w:ind w:left="720"/>
        <w:jc w:val="both"/>
        <w:rPr>
          <w:rFonts w:ascii="Arial" w:hAnsi="Arial" w:cs="Arial"/>
          <w:sz w:val="22"/>
          <w:szCs w:val="22"/>
        </w:rPr>
      </w:pPr>
    </w:p>
    <w:p w14:paraId="551ABA41" w14:textId="096C14A8" w:rsidR="00AF4CDB" w:rsidRPr="00686E2E" w:rsidRDefault="00AF4CDB" w:rsidP="00686E2E">
      <w:pPr>
        <w:pStyle w:val="Prrafodelista"/>
        <w:numPr>
          <w:ilvl w:val="0"/>
          <w:numId w:val="40"/>
        </w:numPr>
        <w:jc w:val="both"/>
        <w:rPr>
          <w:rFonts w:ascii="Arial" w:hAnsi="Arial" w:cs="Arial"/>
          <w:sz w:val="22"/>
          <w:szCs w:val="22"/>
        </w:rPr>
      </w:pPr>
      <w:r w:rsidRPr="00686E2E">
        <w:rPr>
          <w:rFonts w:ascii="Arial" w:hAnsi="Arial" w:cs="Arial"/>
          <w:sz w:val="22"/>
          <w:szCs w:val="22"/>
        </w:rPr>
        <w:t>En el Centro Zonal Zipaquirá no se observaron ahorradores de agua para grifos.</w:t>
      </w:r>
    </w:p>
    <w:p w14:paraId="45D4DAF3" w14:textId="77777777" w:rsidR="00AF4CDB" w:rsidRPr="00686E2E" w:rsidRDefault="00AF4CDB" w:rsidP="00686E2E">
      <w:pPr>
        <w:pStyle w:val="Prrafodelista"/>
        <w:jc w:val="both"/>
        <w:rPr>
          <w:rFonts w:ascii="Arial" w:hAnsi="Arial" w:cs="Arial"/>
          <w:sz w:val="22"/>
          <w:szCs w:val="22"/>
        </w:rPr>
      </w:pPr>
    </w:p>
    <w:p w14:paraId="2DAF234E" w14:textId="52F005BC" w:rsidR="00AF4CDB" w:rsidRPr="00686E2E" w:rsidRDefault="00AF4CDB" w:rsidP="00686E2E">
      <w:pPr>
        <w:pStyle w:val="Prrafodelista"/>
        <w:numPr>
          <w:ilvl w:val="0"/>
          <w:numId w:val="39"/>
        </w:numPr>
        <w:jc w:val="both"/>
        <w:rPr>
          <w:rFonts w:ascii="Arial" w:hAnsi="Arial" w:cs="Arial"/>
          <w:sz w:val="22"/>
          <w:szCs w:val="22"/>
        </w:rPr>
      </w:pPr>
      <w:r w:rsidRPr="00686E2E">
        <w:rPr>
          <w:rFonts w:ascii="Arial" w:hAnsi="Arial" w:cs="Arial"/>
          <w:sz w:val="22"/>
          <w:szCs w:val="22"/>
        </w:rPr>
        <w:t>Desde el proceso de Servicios Administrativos incluir en la matriz de aspectos e impactos ambientales controles operacionales con plazos establecidos con el fin de garantizar que se realice oportunamente la baja de bienes que contengan elementos o compuestos peligrosos evitando la afectación del medio ambiente.</w:t>
      </w:r>
    </w:p>
    <w:p w14:paraId="6F3501C7" w14:textId="77777777" w:rsidR="00AF4CDB" w:rsidRPr="00686E2E" w:rsidRDefault="00AF4CDB" w:rsidP="00686E2E">
      <w:pPr>
        <w:pStyle w:val="Prrafodelista"/>
        <w:ind w:left="720"/>
        <w:jc w:val="both"/>
        <w:rPr>
          <w:rFonts w:ascii="Arial" w:hAnsi="Arial" w:cs="Arial"/>
          <w:sz w:val="22"/>
          <w:szCs w:val="22"/>
        </w:rPr>
      </w:pPr>
    </w:p>
    <w:p w14:paraId="30209674" w14:textId="77777777" w:rsidR="00AF4CDB" w:rsidRPr="00686E2E" w:rsidRDefault="00AF4CDB" w:rsidP="00686E2E">
      <w:pPr>
        <w:pStyle w:val="Prrafodelista"/>
        <w:ind w:left="720"/>
        <w:jc w:val="both"/>
        <w:rPr>
          <w:rFonts w:ascii="Arial" w:hAnsi="Arial" w:cs="Arial"/>
          <w:sz w:val="22"/>
          <w:szCs w:val="22"/>
        </w:rPr>
      </w:pPr>
    </w:p>
    <w:p w14:paraId="10887679" w14:textId="762B021B" w:rsidR="008A091B" w:rsidRPr="00686E2E" w:rsidRDefault="008A091B" w:rsidP="00686E2E">
      <w:pPr>
        <w:spacing w:after="0" w:line="240" w:lineRule="auto"/>
        <w:jc w:val="both"/>
        <w:rPr>
          <w:rFonts w:ascii="Arial" w:hAnsi="Arial" w:cs="Arial"/>
        </w:rPr>
      </w:pPr>
      <w:r w:rsidRPr="00686E2E">
        <w:rPr>
          <w:rFonts w:ascii="Arial" w:hAnsi="Arial" w:cs="Arial"/>
        </w:rPr>
        <w:t>Atentamente,</w:t>
      </w:r>
    </w:p>
    <w:p w14:paraId="054B0DEA" w14:textId="52B1D5E6" w:rsidR="008A091B" w:rsidRPr="00686E2E" w:rsidRDefault="008A091B" w:rsidP="00686E2E">
      <w:pPr>
        <w:spacing w:after="0" w:line="240" w:lineRule="auto"/>
        <w:jc w:val="both"/>
        <w:rPr>
          <w:rFonts w:ascii="Arial" w:hAnsi="Arial" w:cs="Arial"/>
          <w:b/>
        </w:rPr>
      </w:pPr>
    </w:p>
    <w:p w14:paraId="0B67CA86" w14:textId="77777777" w:rsidR="008A091B" w:rsidRPr="00686E2E" w:rsidRDefault="008A091B" w:rsidP="00686E2E">
      <w:pPr>
        <w:spacing w:after="0" w:line="240" w:lineRule="auto"/>
        <w:jc w:val="both"/>
        <w:rPr>
          <w:rFonts w:ascii="Arial" w:hAnsi="Arial" w:cs="Arial"/>
          <w:b/>
        </w:rPr>
      </w:pPr>
    </w:p>
    <w:p w14:paraId="4D4FC584" w14:textId="77777777" w:rsidR="009C342F" w:rsidRPr="00686E2E" w:rsidRDefault="009C342F" w:rsidP="00686E2E">
      <w:pPr>
        <w:spacing w:after="0" w:line="240" w:lineRule="auto"/>
        <w:jc w:val="both"/>
        <w:rPr>
          <w:rFonts w:ascii="Arial" w:hAnsi="Arial" w:cs="Arial"/>
          <w:b/>
        </w:rPr>
      </w:pPr>
    </w:p>
    <w:p w14:paraId="41842A29" w14:textId="586FEB68" w:rsidR="008A091B" w:rsidRPr="00686E2E" w:rsidRDefault="008A091B" w:rsidP="00686E2E">
      <w:pPr>
        <w:spacing w:after="0" w:line="240" w:lineRule="auto"/>
        <w:jc w:val="both"/>
        <w:rPr>
          <w:rFonts w:ascii="Arial" w:hAnsi="Arial" w:cs="Arial"/>
          <w:b/>
        </w:rPr>
      </w:pPr>
      <w:r w:rsidRPr="00686E2E">
        <w:rPr>
          <w:rFonts w:ascii="Arial" w:hAnsi="Arial" w:cs="Arial"/>
          <w:b/>
        </w:rPr>
        <w:t>______________________________</w:t>
      </w:r>
    </w:p>
    <w:p w14:paraId="4C72DE93" w14:textId="747AB200" w:rsidR="00841AFE" w:rsidRPr="00686E2E" w:rsidRDefault="00841AFE" w:rsidP="00686E2E">
      <w:pPr>
        <w:spacing w:after="0" w:line="240" w:lineRule="auto"/>
        <w:jc w:val="both"/>
        <w:rPr>
          <w:rFonts w:ascii="Arial" w:hAnsi="Arial" w:cs="Arial"/>
          <w:b/>
        </w:rPr>
      </w:pPr>
      <w:r w:rsidRPr="00686E2E">
        <w:rPr>
          <w:rFonts w:ascii="Arial" w:hAnsi="Arial" w:cs="Arial"/>
          <w:b/>
        </w:rPr>
        <w:t>Yanira Villamil S.</w:t>
      </w:r>
    </w:p>
    <w:p w14:paraId="71DCD8D4" w14:textId="4AB5F4FB" w:rsidR="008A091B" w:rsidRPr="00686E2E" w:rsidRDefault="008A091B" w:rsidP="00686E2E">
      <w:pPr>
        <w:spacing w:after="0" w:line="240" w:lineRule="auto"/>
        <w:jc w:val="both"/>
        <w:rPr>
          <w:rFonts w:ascii="Arial" w:hAnsi="Arial" w:cs="Arial"/>
          <w:b/>
        </w:rPr>
      </w:pPr>
      <w:r w:rsidRPr="00686E2E">
        <w:rPr>
          <w:rFonts w:ascii="Arial" w:hAnsi="Arial" w:cs="Arial"/>
          <w:b/>
        </w:rPr>
        <w:t>Jefe de Oficina de Control Interno</w:t>
      </w:r>
    </w:p>
    <w:p w14:paraId="7DF5F895" w14:textId="77777777" w:rsidR="006979E1" w:rsidRPr="00686E2E" w:rsidRDefault="006979E1" w:rsidP="00686E2E">
      <w:pPr>
        <w:spacing w:after="0" w:line="240" w:lineRule="auto"/>
        <w:jc w:val="both"/>
        <w:rPr>
          <w:rFonts w:ascii="Arial" w:hAnsi="Arial" w:cs="Arial"/>
        </w:rPr>
      </w:pPr>
      <w:bookmarkStart w:id="172" w:name="_Toc271532069"/>
      <w:bookmarkStart w:id="173" w:name="_Toc271532117"/>
      <w:bookmarkStart w:id="174" w:name="_Toc272219372"/>
      <w:bookmarkStart w:id="175" w:name="_Toc272921415"/>
      <w:bookmarkStart w:id="176" w:name="_Toc280881400"/>
      <w:bookmarkStart w:id="177" w:name="_Toc280881432"/>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1FF39881" w14:textId="77777777" w:rsidR="009C342F" w:rsidRPr="00686E2E" w:rsidRDefault="009C342F" w:rsidP="00686E2E">
      <w:pPr>
        <w:spacing w:after="0"/>
        <w:jc w:val="both"/>
        <w:rPr>
          <w:rFonts w:ascii="Arial" w:hAnsi="Arial" w:cs="Arial"/>
          <w:b/>
          <w:bCs/>
        </w:rPr>
      </w:pPr>
    </w:p>
    <w:p w14:paraId="473CAA44" w14:textId="520FFB77" w:rsidR="00432FBD" w:rsidRPr="00686E2E" w:rsidRDefault="00432FBD" w:rsidP="00686E2E">
      <w:pPr>
        <w:spacing w:after="0"/>
        <w:jc w:val="both"/>
        <w:rPr>
          <w:rFonts w:ascii="Arial" w:hAnsi="Arial" w:cs="Arial"/>
        </w:rPr>
      </w:pPr>
      <w:r w:rsidRPr="00686E2E">
        <w:rPr>
          <w:rFonts w:ascii="Arial" w:hAnsi="Arial" w:cs="Arial"/>
          <w:b/>
          <w:bCs/>
        </w:rPr>
        <w:t>Elaboró:</w:t>
      </w:r>
      <w:r w:rsidR="00841AFE" w:rsidRPr="00686E2E">
        <w:rPr>
          <w:rFonts w:ascii="Arial" w:hAnsi="Arial" w:cs="Arial"/>
        </w:rPr>
        <w:t xml:space="preserve"> </w:t>
      </w:r>
      <w:r w:rsidR="00AF4CDB" w:rsidRPr="00686E2E">
        <w:rPr>
          <w:rFonts w:ascii="Arial" w:hAnsi="Arial" w:cs="Arial"/>
        </w:rPr>
        <w:t>María Luisa Ortega Palomino</w:t>
      </w:r>
      <w:r w:rsidR="003451AA" w:rsidRPr="00686E2E">
        <w:rPr>
          <w:rFonts w:ascii="Arial" w:hAnsi="Arial" w:cs="Arial"/>
        </w:rPr>
        <w:t xml:space="preserve"> - Auditor Líder</w:t>
      </w:r>
      <w:r w:rsidR="009D63E7" w:rsidRPr="00686E2E">
        <w:rPr>
          <w:rFonts w:ascii="Arial" w:hAnsi="Arial" w:cs="Arial"/>
        </w:rPr>
        <w:t>_____</w:t>
      </w:r>
    </w:p>
    <w:p w14:paraId="392E063B" w14:textId="7AB519AE" w:rsidR="00A36AE5" w:rsidRPr="00686E2E" w:rsidRDefault="00432FBD" w:rsidP="00686E2E">
      <w:pPr>
        <w:spacing w:after="0"/>
        <w:jc w:val="both"/>
        <w:rPr>
          <w:rFonts w:ascii="Arial" w:hAnsi="Arial" w:cs="Arial"/>
        </w:rPr>
      </w:pPr>
      <w:r w:rsidRPr="00686E2E">
        <w:rPr>
          <w:rFonts w:ascii="Arial" w:hAnsi="Arial" w:cs="Arial"/>
          <w:b/>
          <w:bCs/>
        </w:rPr>
        <w:t>Revisó:</w:t>
      </w:r>
      <w:r w:rsidRPr="00686E2E">
        <w:rPr>
          <w:rFonts w:ascii="Arial" w:hAnsi="Arial" w:cs="Arial"/>
        </w:rPr>
        <w:t xml:space="preserve"> </w:t>
      </w:r>
      <w:r w:rsidR="00841AFE" w:rsidRPr="00686E2E">
        <w:rPr>
          <w:rFonts w:ascii="Arial" w:hAnsi="Arial" w:cs="Arial"/>
        </w:rPr>
        <w:t>Flor Rocio Patarroyo Suárez</w:t>
      </w:r>
      <w:r w:rsidR="00210DD7" w:rsidRPr="00686E2E">
        <w:rPr>
          <w:rFonts w:ascii="Arial" w:hAnsi="Arial" w:cs="Arial"/>
        </w:rPr>
        <w:t xml:space="preserve"> </w:t>
      </w:r>
      <w:r w:rsidR="00841AFE" w:rsidRPr="00686E2E">
        <w:rPr>
          <w:rFonts w:ascii="Arial" w:hAnsi="Arial" w:cs="Arial"/>
        </w:rPr>
        <w:t xml:space="preserve">- Coordinadora GPM </w:t>
      </w:r>
      <w:r w:rsidR="009D63E7" w:rsidRPr="00686E2E">
        <w:rPr>
          <w:rFonts w:ascii="Arial" w:hAnsi="Arial" w:cs="Arial"/>
        </w:rPr>
        <w:t>–</w:t>
      </w:r>
      <w:r w:rsidR="00D043AD" w:rsidRPr="00686E2E">
        <w:rPr>
          <w:rFonts w:ascii="Arial" w:hAnsi="Arial" w:cs="Arial"/>
        </w:rPr>
        <w:t xml:space="preserve"> </w:t>
      </w:r>
      <w:r w:rsidR="00841AFE" w:rsidRPr="00686E2E">
        <w:rPr>
          <w:rFonts w:ascii="Arial" w:hAnsi="Arial" w:cs="Arial"/>
        </w:rPr>
        <w:t>OCI</w:t>
      </w:r>
      <w:r w:rsidR="009D63E7" w:rsidRPr="00686E2E">
        <w:rPr>
          <w:rFonts w:ascii="Arial" w:hAnsi="Arial" w:cs="Arial"/>
        </w:rPr>
        <w:t>_____</w:t>
      </w:r>
    </w:p>
    <w:p w14:paraId="355F06C7" w14:textId="55BEFE0F" w:rsidR="00BE65B6" w:rsidRPr="00686E2E" w:rsidRDefault="00BE65B6" w:rsidP="00686E2E">
      <w:pPr>
        <w:spacing w:after="0"/>
        <w:jc w:val="both"/>
        <w:rPr>
          <w:rFonts w:ascii="Arial" w:hAnsi="Arial" w:cs="Arial"/>
        </w:rPr>
      </w:pPr>
      <w:r w:rsidRPr="00686E2E">
        <w:rPr>
          <w:rFonts w:ascii="Arial" w:hAnsi="Arial" w:cs="Arial"/>
        </w:rPr>
        <w:tab/>
      </w:r>
    </w:p>
    <w:sectPr w:rsidR="00BE65B6" w:rsidRPr="00686E2E" w:rsidSect="00C537E0">
      <w:headerReference w:type="even" r:id="rId8"/>
      <w:headerReference w:type="default" r:id="rId9"/>
      <w:footerReference w:type="default" r:id="rId10"/>
      <w:headerReference w:type="first" r:id="rId11"/>
      <w:pgSz w:w="12242" w:h="15842" w:code="1"/>
      <w:pgMar w:top="2268" w:right="1134" w:bottom="1701" w:left="1701" w:header="709" w:footer="567" w:gutter="0"/>
      <w:paperSrc w:first="259" w:other="2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3E997" w14:textId="77777777" w:rsidR="00A86682" w:rsidRDefault="00A86682" w:rsidP="009B2507">
      <w:pPr>
        <w:spacing w:after="0" w:line="240" w:lineRule="auto"/>
      </w:pPr>
      <w:r>
        <w:separator/>
      </w:r>
    </w:p>
  </w:endnote>
  <w:endnote w:type="continuationSeparator" w:id="0">
    <w:p w14:paraId="26588E87" w14:textId="77777777" w:rsidR="00A86682" w:rsidRDefault="00A86682" w:rsidP="009B2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DC694" w14:textId="77777777" w:rsidR="00F128AF" w:rsidRPr="003E4CF7" w:rsidRDefault="00F128AF" w:rsidP="003E4CF7">
    <w:pPr>
      <w:spacing w:after="0" w:line="240" w:lineRule="auto"/>
      <w:jc w:val="center"/>
      <w:rPr>
        <w:rFonts w:ascii="Tempus Sans ITC" w:hAnsi="Tempus Sans ITC"/>
        <w:b/>
      </w:rPr>
    </w:pPr>
    <w:proofErr w:type="gramStart"/>
    <w:r w:rsidRPr="003E4CF7">
      <w:rPr>
        <w:rFonts w:ascii="Tempus Sans ITC" w:hAnsi="Tempus Sans ITC"/>
        <w:b/>
      </w:rPr>
      <w:t>Antes de imprimir este documento… piense en el medio ambiente!</w:t>
    </w:r>
    <w:proofErr w:type="gramEnd"/>
  </w:p>
  <w:p w14:paraId="688812D3" w14:textId="77777777" w:rsidR="00F128AF" w:rsidRPr="003E4CF7" w:rsidRDefault="00F128AF" w:rsidP="003E4CF7">
    <w:pPr>
      <w:spacing w:after="0" w:line="240" w:lineRule="auto"/>
      <w:jc w:val="center"/>
      <w:rPr>
        <w:sz w:val="12"/>
        <w:szCs w:val="12"/>
      </w:rPr>
    </w:pPr>
    <w:r w:rsidRPr="003E4CF7">
      <w:rPr>
        <w:sz w:val="12"/>
        <w:szCs w:val="12"/>
      </w:rPr>
      <w:t>Cualquier copia impresa de este documento se considera como COPIA NO CONTROLADA.</w:t>
    </w:r>
  </w:p>
  <w:p w14:paraId="47471A8B" w14:textId="77777777" w:rsidR="00F128AF" w:rsidRPr="003E4CF7" w:rsidRDefault="00F128AF" w:rsidP="003E4CF7">
    <w:pPr>
      <w:spacing w:after="0" w:line="240" w:lineRule="auto"/>
      <w:jc w:val="center"/>
      <w:rPr>
        <w:sz w:val="6"/>
      </w:rPr>
    </w:pPr>
    <w:r w:rsidRPr="003E4CF7">
      <w:rPr>
        <w:noProof/>
        <w:sz w:val="14"/>
        <w:lang w:val="es-CO" w:eastAsia="es-CO"/>
      </w:rPr>
      <mc:AlternateContent>
        <mc:Choice Requires="wps">
          <w:drawing>
            <wp:anchor distT="0" distB="0" distL="114300" distR="114300" simplePos="0" relativeHeight="251663872" behindDoc="0" locked="0" layoutInCell="0" allowOverlap="1" wp14:anchorId="00579497" wp14:editId="3AEC25E5">
              <wp:simplePos x="0" y="0"/>
              <wp:positionH relativeFrom="page">
                <wp:posOffset>6696075</wp:posOffset>
              </wp:positionH>
              <wp:positionV relativeFrom="page">
                <wp:posOffset>9532620</wp:posOffset>
              </wp:positionV>
              <wp:extent cx="353695" cy="233680"/>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695" cy="233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1CDB5A" w14:textId="30066C5A" w:rsidR="00F128AF" w:rsidRPr="00493A6F" w:rsidRDefault="00F128AF" w:rsidP="006323DD">
                          <w:pPr>
                            <w:pBdr>
                              <w:bottom w:val="single" w:sz="4" w:space="1" w:color="auto"/>
                            </w:pBdr>
                            <w:rPr>
                              <w:b/>
                            </w:rPr>
                          </w:pPr>
                          <w:r w:rsidRPr="00493A6F">
                            <w:rPr>
                              <w:b/>
                            </w:rPr>
                            <w:fldChar w:fldCharType="begin"/>
                          </w:r>
                          <w:r w:rsidRPr="00493A6F">
                            <w:rPr>
                              <w:b/>
                            </w:rPr>
                            <w:instrText>PAGE   \* MERGEFORMAT</w:instrText>
                          </w:r>
                          <w:r w:rsidRPr="00493A6F">
                            <w:rPr>
                              <w:b/>
                            </w:rPr>
                            <w:fldChar w:fldCharType="separate"/>
                          </w:r>
                          <w:r w:rsidR="00E16E9F">
                            <w:rPr>
                              <w:b/>
                              <w:noProof/>
                            </w:rPr>
                            <w:t>1</w:t>
                          </w:r>
                          <w:r w:rsidRPr="00493A6F">
                            <w:rPr>
                              <w:b/>
                            </w:rP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00579497" id="Rectangle 9" o:spid="_x0000_s1026" style="position:absolute;left:0;text-align:left;margin-left:527.25pt;margin-top:750.6pt;width:27.85pt;height:18.4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" o:allowincell="f" stroked="f">
              <v:textbox>
                <w:txbxContent>
                  <w:p w14:paraId="1F1CDB5A" w14:textId="30066C5A" w:rsidR="00F128AF" w:rsidRPr="00493A6F" w:rsidRDefault="00F128AF" w:rsidP="006323DD">
                    <w:pPr>
                      <w:pBdr>
                        <w:bottom w:val="single" w:sz="4" w:space="1" w:color="auto"/>
                      </w:pBdr>
                      <w:rPr>
                        <w:b/>
                      </w:rPr>
                    </w:pPr>
                    <w:r w:rsidRPr="00493A6F">
                      <w:rPr>
                        <w:b/>
                      </w:rPr>
                      <w:fldChar w:fldCharType="begin"/>
                    </w:r>
                    <w:r w:rsidRPr="00493A6F">
                      <w:rPr>
                        <w:b/>
                      </w:rPr>
                      <w:instrText>PAGE   \* MERGEFORMAT</w:instrText>
                    </w:r>
                    <w:r w:rsidRPr="00493A6F">
                      <w:rPr>
                        <w:b/>
                      </w:rPr>
                      <w:fldChar w:fldCharType="separate"/>
                    </w:r>
                    <w:r w:rsidR="00E16E9F">
                      <w:rPr>
                        <w:b/>
                        <w:noProof/>
                      </w:rPr>
                      <w:t>1</w:t>
                    </w:r>
                    <w:r w:rsidRPr="00493A6F">
                      <w:rPr>
                        <w:b/>
                      </w:rPr>
                      <w:fldChar w:fldCharType="end"/>
                    </w:r>
                  </w:p>
                </w:txbxContent>
              </v:textbox>
              <w10:wrap anchorx="page" anchory="page"/>
            </v:rect>
          </w:pict>
        </mc:Fallback>
      </mc:AlternateContent>
    </w:r>
    <w:r w:rsidRPr="003E4CF7">
      <w:rPr>
        <w:noProof/>
        <w:sz w:val="14"/>
        <w:lang w:val="es-CO" w:eastAsia="es-CO"/>
      </w:rPr>
      <mc:AlternateContent>
        <mc:Choice Requires="wps">
          <w:drawing>
            <wp:anchor distT="0" distB="0" distL="114300" distR="114300" simplePos="0" relativeHeight="251655680" behindDoc="0" locked="0" layoutInCell="1" allowOverlap="1" wp14:anchorId="10768F26" wp14:editId="2F5E5536">
              <wp:simplePos x="0" y="0"/>
              <wp:positionH relativeFrom="column">
                <wp:posOffset>6350</wp:posOffset>
              </wp:positionH>
              <wp:positionV relativeFrom="paragraph">
                <wp:posOffset>-527685</wp:posOffset>
              </wp:positionV>
              <wp:extent cx="5904230" cy="635"/>
              <wp:effectExtent l="6350" t="5715" r="13970" b="1270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83AC98" id="_x0000_t32" coordsize="21600,21600" o:spt="32" o:oned="t" path="m,l21600,21600e" filled="f">
              <v:path arrowok="t" fillok="f" o:connecttype="none"/>
              <o:lock v:ext="edit" shapetype="t"/>
            </v:shapetype>
            <v:shape id="AutoShape 6" o:spid="_x0000_s1026" type="#_x0000_t32" style="position:absolute;margin-left:.5pt;margin-top:-41.55pt;width:464.9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"/>
          </w:pict>
        </mc:Fallback>
      </mc:AlternateContent>
    </w:r>
    <w:r w:rsidRPr="003E4CF7">
      <w:rPr>
        <w:sz w:val="12"/>
      </w:rPr>
      <w:t xml:space="preserve">LOS DATOS PROPORCIONADOS SERÁN TRATADOS </w:t>
    </w:r>
    <w:proofErr w:type="gramStart"/>
    <w:r w:rsidRPr="003E4CF7">
      <w:rPr>
        <w:sz w:val="12"/>
      </w:rPr>
      <w:t>DE ACUERDO A</w:t>
    </w:r>
    <w:proofErr w:type="gramEnd"/>
    <w:r w:rsidRPr="003E4CF7">
      <w:rPr>
        <w:sz w:val="12"/>
      </w:rPr>
      <w:t xml:space="preserve"> LA POLÍTICA DE TRATAMIENTO DE DATOS PERSONALES DEL ICBF Y A LA LEY 1581 DE 2012</w:t>
    </w:r>
    <w:r w:rsidRPr="003E4CF7">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4D34D" w14:textId="77777777" w:rsidR="00A86682" w:rsidRDefault="00A86682" w:rsidP="009B2507">
      <w:pPr>
        <w:spacing w:after="0" w:line="240" w:lineRule="auto"/>
      </w:pPr>
      <w:r>
        <w:separator/>
      </w:r>
    </w:p>
  </w:footnote>
  <w:footnote w:type="continuationSeparator" w:id="0">
    <w:p w14:paraId="1D4DCFFA" w14:textId="77777777" w:rsidR="00A86682" w:rsidRDefault="00A86682" w:rsidP="009B25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D799E" w14:textId="77777777" w:rsidR="00F128AF" w:rsidRDefault="00000000">
    <w:pPr>
      <w:pStyle w:val="Encabezado"/>
    </w:pPr>
    <w:r>
      <w:rPr>
        <w:noProof/>
      </w:rPr>
      <w:pict w14:anchorId="77CBB0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39459" o:spid="_x0000_s1026" type="#_x0000_t136" style="position:absolute;margin-left:0;margin-top:0;width:464.2pt;height:198.95pt;rotation:315;z-index:-251654144;mso-position-horizontal:center;mso-position-horizontal-relative:margin;mso-position-vertical:center;mso-position-vertical-relative:margin" o:allowincell="f" fillcolor="silver" stroked="f">
          <v:fill opacity=".5"/>
          <v:textpath style="font-family:&quot;Calibri&quot;;font-size:1pt" string="PÚBL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8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9"/>
      <w:gridCol w:w="6498"/>
      <w:gridCol w:w="1595"/>
      <w:gridCol w:w="1559"/>
    </w:tblGrid>
    <w:tr w:rsidR="00F128AF" w:rsidRPr="00024088" w14:paraId="4DC07697" w14:textId="77777777" w:rsidTr="00024088">
      <w:trPr>
        <w:cantSplit/>
        <w:trHeight w:val="551"/>
      </w:trPr>
      <w:tc>
        <w:tcPr>
          <w:tcW w:w="1229" w:type="dxa"/>
          <w:vMerge w:val="restart"/>
        </w:tcPr>
        <w:p w14:paraId="70421CAC" w14:textId="77777777" w:rsidR="00F128AF" w:rsidRPr="00024088" w:rsidRDefault="00F128AF" w:rsidP="00024088">
          <w:pPr>
            <w:tabs>
              <w:tab w:val="center" w:pos="4252"/>
              <w:tab w:val="right" w:pos="8504"/>
            </w:tabs>
            <w:spacing w:after="0" w:line="240" w:lineRule="auto"/>
            <w:rPr>
              <w:rFonts w:ascii="Times New Roman" w:eastAsia="Times New Roman" w:hAnsi="Times New Roman"/>
              <w:sz w:val="24"/>
              <w:szCs w:val="24"/>
              <w:lang w:val="es-CO" w:eastAsia="es-ES"/>
            </w:rPr>
          </w:pPr>
          <w:r w:rsidRPr="00024088">
            <w:rPr>
              <w:rFonts w:ascii="Times New Roman" w:eastAsia="Times New Roman" w:hAnsi="Times New Roman"/>
              <w:noProof/>
              <w:sz w:val="24"/>
              <w:szCs w:val="24"/>
              <w:lang w:val="es-CO" w:eastAsia="es-CO"/>
            </w:rPr>
            <w:drawing>
              <wp:anchor distT="0" distB="0" distL="114300" distR="114300" simplePos="0" relativeHeight="251658752" behindDoc="0" locked="0" layoutInCell="1" allowOverlap="1" wp14:anchorId="5C439821" wp14:editId="28301836">
                <wp:simplePos x="0" y="0"/>
                <wp:positionH relativeFrom="column">
                  <wp:posOffset>104775</wp:posOffset>
                </wp:positionH>
                <wp:positionV relativeFrom="paragraph">
                  <wp:posOffset>104775</wp:posOffset>
                </wp:positionV>
                <wp:extent cx="461010" cy="553085"/>
                <wp:effectExtent l="0" t="0" r="0" b="0"/>
                <wp:wrapNone/>
                <wp:docPr id="10" name="Imagen 2" descr="ICBF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CBF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1010" cy="5530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498" w:type="dxa"/>
          <w:vMerge w:val="restart"/>
        </w:tcPr>
        <w:p w14:paraId="3352ED85" w14:textId="77777777" w:rsidR="00F128AF" w:rsidRPr="00024088" w:rsidRDefault="00F128AF" w:rsidP="00024088">
          <w:pPr>
            <w:tabs>
              <w:tab w:val="left" w:pos="380"/>
              <w:tab w:val="center" w:pos="2571"/>
              <w:tab w:val="center" w:pos="4252"/>
              <w:tab w:val="right" w:pos="8504"/>
            </w:tabs>
            <w:spacing w:after="0" w:line="240" w:lineRule="auto"/>
            <w:jc w:val="center"/>
            <w:rPr>
              <w:rFonts w:eastAsia="Times New Roman" w:cs="Arial"/>
              <w:b/>
              <w:lang w:val="es-CO" w:eastAsia="es-ES"/>
            </w:rPr>
          </w:pPr>
        </w:p>
        <w:p w14:paraId="0F6EC4B0" w14:textId="77777777" w:rsidR="00F128AF" w:rsidRPr="00024088" w:rsidRDefault="00F128AF" w:rsidP="00024088">
          <w:pPr>
            <w:tabs>
              <w:tab w:val="left" w:pos="380"/>
              <w:tab w:val="center" w:pos="2571"/>
              <w:tab w:val="center" w:pos="4252"/>
              <w:tab w:val="right" w:pos="8504"/>
            </w:tabs>
            <w:spacing w:after="0" w:line="240" w:lineRule="auto"/>
            <w:jc w:val="center"/>
            <w:rPr>
              <w:rFonts w:eastAsia="Times New Roman" w:cs="Arial"/>
              <w:b/>
              <w:lang w:val="es-CO" w:eastAsia="es-ES"/>
            </w:rPr>
          </w:pPr>
          <w:r w:rsidRPr="00024088">
            <w:rPr>
              <w:rFonts w:eastAsia="Times New Roman" w:cs="Arial"/>
              <w:b/>
              <w:lang w:val="es-CO" w:eastAsia="es-ES"/>
            </w:rPr>
            <w:t xml:space="preserve">PROCESO EVALUACIÓN INDEPENDIENTE </w:t>
          </w:r>
        </w:p>
        <w:p w14:paraId="277C3E59" w14:textId="77777777" w:rsidR="00F128AF" w:rsidRPr="00024088" w:rsidRDefault="00F128AF" w:rsidP="00024088">
          <w:pPr>
            <w:tabs>
              <w:tab w:val="left" w:pos="380"/>
              <w:tab w:val="center" w:pos="2571"/>
              <w:tab w:val="center" w:pos="4252"/>
              <w:tab w:val="right" w:pos="8504"/>
            </w:tabs>
            <w:spacing w:after="0" w:line="240" w:lineRule="auto"/>
            <w:jc w:val="center"/>
            <w:rPr>
              <w:rFonts w:eastAsia="Times New Roman" w:cs="Arial"/>
              <w:b/>
              <w:lang w:val="es-CO" w:eastAsia="es-ES"/>
            </w:rPr>
          </w:pPr>
        </w:p>
        <w:p w14:paraId="6470AED4" w14:textId="73340539" w:rsidR="00F128AF" w:rsidRPr="00024088" w:rsidRDefault="00F128AF" w:rsidP="00FD003F">
          <w:pPr>
            <w:tabs>
              <w:tab w:val="center" w:pos="4252"/>
              <w:tab w:val="right" w:pos="8504"/>
            </w:tabs>
            <w:spacing w:after="0" w:line="240" w:lineRule="auto"/>
            <w:jc w:val="center"/>
            <w:rPr>
              <w:rFonts w:eastAsia="Times New Roman" w:cs="Arial"/>
              <w:b/>
              <w:lang w:val="es-CO" w:eastAsia="es-ES"/>
            </w:rPr>
          </w:pPr>
          <w:r>
            <w:rPr>
              <w:rFonts w:eastAsia="Times New Roman" w:cs="Arial"/>
              <w:b/>
              <w:lang w:val="es-CO" w:eastAsia="es-ES"/>
            </w:rPr>
            <w:t xml:space="preserve">FORMATO </w:t>
          </w:r>
          <w:r w:rsidRPr="00FD003F">
            <w:rPr>
              <w:rFonts w:eastAsia="Times New Roman" w:cs="Arial"/>
              <w:b/>
              <w:lang w:val="es-CO" w:eastAsia="es-ES"/>
            </w:rPr>
            <w:t>INFORME</w:t>
          </w:r>
          <w:r w:rsidR="00F64FDA">
            <w:rPr>
              <w:rFonts w:eastAsia="Times New Roman" w:cs="Arial"/>
              <w:b/>
              <w:lang w:val="es-CO" w:eastAsia="es-ES"/>
            </w:rPr>
            <w:t xml:space="preserve"> EJECUTIVO </w:t>
          </w:r>
          <w:r w:rsidRPr="00FD003F">
            <w:rPr>
              <w:rFonts w:eastAsia="Times New Roman" w:cs="Arial"/>
              <w:b/>
              <w:lang w:val="es-CO" w:eastAsia="es-ES"/>
            </w:rPr>
            <w:t>OFICINA DE CONTROL INTERNO</w:t>
          </w:r>
        </w:p>
      </w:tc>
      <w:tc>
        <w:tcPr>
          <w:tcW w:w="1595" w:type="dxa"/>
          <w:vAlign w:val="center"/>
        </w:tcPr>
        <w:p w14:paraId="51EFD454" w14:textId="1BF82AC7" w:rsidR="00F128AF" w:rsidRPr="00ED3D2F" w:rsidRDefault="00F128AF" w:rsidP="00024088">
          <w:pPr>
            <w:tabs>
              <w:tab w:val="center" w:pos="4252"/>
              <w:tab w:val="right" w:pos="8504"/>
            </w:tabs>
            <w:spacing w:after="0" w:line="240" w:lineRule="auto"/>
            <w:jc w:val="center"/>
            <w:rPr>
              <w:rFonts w:eastAsia="Times New Roman" w:cs="Arial"/>
              <w:b/>
              <w:bCs/>
              <w:color w:val="FF0000"/>
              <w:lang w:val="es-CO" w:eastAsia="es-ES"/>
            </w:rPr>
          </w:pPr>
          <w:r w:rsidRPr="00ED3D2F">
            <w:rPr>
              <w:rFonts w:eastAsia="Times New Roman" w:cs="Arial"/>
              <w:b/>
              <w:bCs/>
              <w:lang w:val="es-CO" w:eastAsia="es-ES"/>
            </w:rPr>
            <w:t>F</w:t>
          </w:r>
          <w:r w:rsidR="00ED3D2F" w:rsidRPr="00ED3D2F">
            <w:rPr>
              <w:rFonts w:eastAsia="Times New Roman" w:cs="Arial"/>
              <w:b/>
              <w:bCs/>
              <w:lang w:val="es-CO" w:eastAsia="es-ES"/>
            </w:rPr>
            <w:t>11</w:t>
          </w:r>
          <w:r w:rsidRPr="00ED3D2F">
            <w:rPr>
              <w:rFonts w:eastAsia="Times New Roman" w:cs="Arial"/>
              <w:b/>
              <w:bCs/>
              <w:lang w:val="es-CO" w:eastAsia="es-ES"/>
            </w:rPr>
            <w:t>.EI</w:t>
          </w:r>
        </w:p>
      </w:tc>
      <w:tc>
        <w:tcPr>
          <w:tcW w:w="1559" w:type="dxa"/>
          <w:vAlign w:val="center"/>
        </w:tcPr>
        <w:p w14:paraId="78B18822" w14:textId="2A41DE4F" w:rsidR="00F128AF" w:rsidRPr="00ED3D2F" w:rsidRDefault="00ED3D2F" w:rsidP="00024088">
          <w:pPr>
            <w:tabs>
              <w:tab w:val="center" w:pos="4252"/>
              <w:tab w:val="right" w:pos="8504"/>
            </w:tabs>
            <w:spacing w:after="0" w:line="240" w:lineRule="auto"/>
            <w:jc w:val="center"/>
            <w:rPr>
              <w:rFonts w:eastAsia="Times New Roman" w:cs="Arial"/>
              <w:b/>
              <w:bCs/>
              <w:lang w:val="es-CO" w:eastAsia="es-ES"/>
            </w:rPr>
          </w:pPr>
          <w:r>
            <w:rPr>
              <w:rFonts w:eastAsia="Times New Roman" w:cs="Arial"/>
              <w:b/>
              <w:bCs/>
              <w:lang w:val="es-CO" w:eastAsia="es-ES"/>
            </w:rPr>
            <w:t>27/04/2021</w:t>
          </w:r>
        </w:p>
      </w:tc>
    </w:tr>
    <w:tr w:rsidR="00F128AF" w:rsidRPr="00024088" w14:paraId="722D006E" w14:textId="77777777" w:rsidTr="00024088">
      <w:trPr>
        <w:cantSplit/>
        <w:trHeight w:val="278"/>
      </w:trPr>
      <w:tc>
        <w:tcPr>
          <w:tcW w:w="1229" w:type="dxa"/>
          <w:vMerge/>
        </w:tcPr>
        <w:p w14:paraId="6B924A9B" w14:textId="77777777" w:rsidR="00F128AF" w:rsidRPr="00024088" w:rsidRDefault="00F128AF" w:rsidP="00024088">
          <w:pPr>
            <w:tabs>
              <w:tab w:val="center" w:pos="4252"/>
              <w:tab w:val="right" w:pos="8504"/>
            </w:tabs>
            <w:spacing w:after="0" w:line="240" w:lineRule="auto"/>
            <w:rPr>
              <w:rFonts w:ascii="Times New Roman" w:eastAsia="Times New Roman" w:hAnsi="Times New Roman"/>
              <w:sz w:val="24"/>
              <w:szCs w:val="24"/>
              <w:lang w:val="es-CO" w:eastAsia="es-ES"/>
            </w:rPr>
          </w:pPr>
        </w:p>
      </w:tc>
      <w:tc>
        <w:tcPr>
          <w:tcW w:w="6498" w:type="dxa"/>
          <w:vMerge/>
        </w:tcPr>
        <w:p w14:paraId="66450EA6" w14:textId="77777777" w:rsidR="00F128AF" w:rsidRPr="00024088" w:rsidRDefault="00F128AF" w:rsidP="00024088">
          <w:pPr>
            <w:tabs>
              <w:tab w:val="center" w:pos="4252"/>
              <w:tab w:val="right" w:pos="8504"/>
            </w:tabs>
            <w:spacing w:after="0" w:line="240" w:lineRule="auto"/>
            <w:rPr>
              <w:rFonts w:eastAsia="Times New Roman"/>
              <w:lang w:val="es-CO" w:eastAsia="es-ES"/>
            </w:rPr>
          </w:pPr>
        </w:p>
      </w:tc>
      <w:tc>
        <w:tcPr>
          <w:tcW w:w="1595" w:type="dxa"/>
          <w:vAlign w:val="center"/>
        </w:tcPr>
        <w:p w14:paraId="024FD757" w14:textId="198C74E3" w:rsidR="00F128AF" w:rsidRPr="00ED3D2F" w:rsidRDefault="00F128AF" w:rsidP="00024088">
          <w:pPr>
            <w:tabs>
              <w:tab w:val="center" w:pos="4252"/>
              <w:tab w:val="right" w:pos="8504"/>
            </w:tabs>
            <w:spacing w:after="0" w:line="240" w:lineRule="auto"/>
            <w:jc w:val="center"/>
            <w:rPr>
              <w:rFonts w:eastAsia="Times New Roman" w:cs="Arial"/>
              <w:b/>
              <w:bCs/>
              <w:lang w:val="es-CO" w:eastAsia="es-ES"/>
            </w:rPr>
          </w:pPr>
          <w:r w:rsidRPr="00ED3D2F">
            <w:rPr>
              <w:rFonts w:eastAsia="Times New Roman" w:cs="Arial"/>
              <w:b/>
              <w:bCs/>
              <w:lang w:val="es-CO" w:eastAsia="es-ES"/>
            </w:rPr>
            <w:t xml:space="preserve">Versión </w:t>
          </w:r>
          <w:r w:rsidR="006979E1" w:rsidRPr="00ED3D2F">
            <w:rPr>
              <w:rFonts w:eastAsia="Times New Roman" w:cs="Arial"/>
              <w:b/>
              <w:bCs/>
              <w:lang w:val="es-CO" w:eastAsia="es-ES"/>
            </w:rPr>
            <w:t>1</w:t>
          </w:r>
        </w:p>
      </w:tc>
      <w:tc>
        <w:tcPr>
          <w:tcW w:w="1559" w:type="dxa"/>
          <w:tcMar>
            <w:left w:w="57" w:type="dxa"/>
            <w:right w:w="57" w:type="dxa"/>
          </w:tcMar>
          <w:vAlign w:val="center"/>
        </w:tcPr>
        <w:p w14:paraId="4C04E0B3" w14:textId="19E033DC" w:rsidR="00F128AF" w:rsidRPr="00ED3D2F" w:rsidRDefault="00F128AF" w:rsidP="00024088">
          <w:pPr>
            <w:tabs>
              <w:tab w:val="center" w:pos="4252"/>
              <w:tab w:val="right" w:pos="8504"/>
            </w:tabs>
            <w:spacing w:after="0" w:line="240" w:lineRule="auto"/>
            <w:jc w:val="center"/>
            <w:rPr>
              <w:rFonts w:eastAsia="Times New Roman" w:cs="Arial"/>
              <w:b/>
              <w:bCs/>
              <w:lang w:val="es-CO" w:eastAsia="es-ES"/>
            </w:rPr>
          </w:pPr>
          <w:r w:rsidRPr="00ED3D2F">
            <w:rPr>
              <w:rFonts w:eastAsia="Times New Roman" w:cs="Arial"/>
              <w:b/>
              <w:bCs/>
              <w:lang w:val="es-CO" w:eastAsia="es-ES"/>
            </w:rPr>
            <w:t xml:space="preserve">Página </w:t>
          </w:r>
          <w:r w:rsidRPr="00ED3D2F">
            <w:rPr>
              <w:rFonts w:eastAsia="Times New Roman"/>
              <w:b/>
              <w:bCs/>
              <w:lang w:val="es-CO" w:eastAsia="es-ES"/>
            </w:rPr>
            <w:fldChar w:fldCharType="begin"/>
          </w:r>
          <w:r w:rsidRPr="00ED3D2F">
            <w:rPr>
              <w:rFonts w:eastAsia="Times New Roman"/>
              <w:b/>
              <w:bCs/>
              <w:lang w:val="es-CO" w:eastAsia="es-ES"/>
            </w:rPr>
            <w:instrText xml:space="preserve"> PAGE </w:instrText>
          </w:r>
          <w:r w:rsidRPr="00ED3D2F">
            <w:rPr>
              <w:rFonts w:eastAsia="Times New Roman"/>
              <w:b/>
              <w:bCs/>
              <w:lang w:val="es-CO" w:eastAsia="es-ES"/>
            </w:rPr>
            <w:fldChar w:fldCharType="separate"/>
          </w:r>
          <w:r w:rsidR="00E16E9F" w:rsidRPr="00ED3D2F">
            <w:rPr>
              <w:rFonts w:eastAsia="Times New Roman"/>
              <w:b/>
              <w:bCs/>
              <w:noProof/>
              <w:lang w:val="es-CO" w:eastAsia="es-ES"/>
            </w:rPr>
            <w:t>1</w:t>
          </w:r>
          <w:r w:rsidRPr="00ED3D2F">
            <w:rPr>
              <w:rFonts w:eastAsia="Times New Roman"/>
              <w:b/>
              <w:bCs/>
              <w:lang w:val="es-CO" w:eastAsia="es-ES"/>
            </w:rPr>
            <w:fldChar w:fldCharType="end"/>
          </w:r>
          <w:r w:rsidRPr="00ED3D2F">
            <w:rPr>
              <w:rFonts w:eastAsia="Times New Roman" w:cs="Arial"/>
              <w:b/>
              <w:bCs/>
              <w:lang w:val="es-CO" w:eastAsia="es-ES"/>
            </w:rPr>
            <w:t xml:space="preserve"> de </w:t>
          </w:r>
          <w:r w:rsidRPr="00ED3D2F">
            <w:rPr>
              <w:rFonts w:eastAsia="Times New Roman" w:cs="Arial"/>
              <w:b/>
              <w:bCs/>
              <w:lang w:val="es-CO" w:eastAsia="es-ES"/>
            </w:rPr>
            <w:fldChar w:fldCharType="begin"/>
          </w:r>
          <w:r w:rsidRPr="00ED3D2F">
            <w:rPr>
              <w:rFonts w:eastAsia="Times New Roman" w:cs="Arial"/>
              <w:b/>
              <w:bCs/>
              <w:lang w:val="es-CO" w:eastAsia="es-ES"/>
            </w:rPr>
            <w:instrText xml:space="preserve"> SECTIONPAGES   \* MERGEFORMAT </w:instrText>
          </w:r>
          <w:r w:rsidRPr="00ED3D2F">
            <w:rPr>
              <w:rFonts w:eastAsia="Times New Roman" w:cs="Arial"/>
              <w:b/>
              <w:bCs/>
              <w:lang w:val="es-CO" w:eastAsia="es-ES"/>
            </w:rPr>
            <w:fldChar w:fldCharType="separate"/>
          </w:r>
          <w:r w:rsidR="00686E2E">
            <w:rPr>
              <w:rFonts w:eastAsia="Times New Roman" w:cs="Arial"/>
              <w:b/>
              <w:bCs/>
              <w:noProof/>
              <w:lang w:val="es-CO" w:eastAsia="es-ES"/>
            </w:rPr>
            <w:t>4</w:t>
          </w:r>
          <w:r w:rsidRPr="00ED3D2F">
            <w:rPr>
              <w:rFonts w:eastAsia="Times New Roman" w:cs="Arial"/>
              <w:b/>
              <w:bCs/>
              <w:lang w:val="es-CO" w:eastAsia="es-ES"/>
            </w:rPr>
            <w:fldChar w:fldCharType="end"/>
          </w:r>
        </w:p>
      </w:tc>
    </w:tr>
  </w:tbl>
  <w:p w14:paraId="43765ECB" w14:textId="77777777" w:rsidR="00F128AF" w:rsidRDefault="00000000">
    <w:pPr>
      <w:pStyle w:val="Encabezado"/>
    </w:pPr>
    <w:r>
      <w:rPr>
        <w:noProof/>
      </w:rPr>
      <w:pict w14:anchorId="581D8A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39460" o:spid="_x0000_s1028" type="#_x0000_t136" style="position:absolute;margin-left:0;margin-top:0;width:464.2pt;height:198.95pt;rotation:315;z-index:-251652096;mso-position-horizontal:center;mso-position-horizontal-relative:margin;mso-position-vertical:center;mso-position-vertical-relative:margin" o:allowincell="f" fillcolor="silver" stroked="f">
          <v:fill opacity=".5"/>
          <v:textpath style="font-family:&quot;Calibri&quot;;font-size:1pt" string="PÚBLIC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94EB5" w14:textId="77777777" w:rsidR="00F128AF" w:rsidRDefault="00000000">
    <w:pPr>
      <w:pStyle w:val="Encabezado"/>
    </w:pPr>
    <w:r>
      <w:rPr>
        <w:noProof/>
      </w:rPr>
      <w:pict w14:anchorId="50F7B9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39458" o:spid="_x0000_s1025" type="#_x0000_t136" style="position:absolute;margin-left:0;margin-top:0;width:464.2pt;height:198.95pt;rotation:315;z-index:-251658240;mso-position-horizontal:center;mso-position-horizontal-relative:margin;mso-position-vertical:center;mso-position-vertical-relative:margin" o:allowincell="f" fillcolor="silver" stroked="f">
          <v:fill opacity=".5"/>
          <v:textpath style="font-family:&quot;Calibri&quot;;font-size:1pt" string="PÚBLI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4641A"/>
    <w:multiLevelType w:val="hybridMultilevel"/>
    <w:tmpl w:val="28BAEB8A"/>
    <w:lvl w:ilvl="0" w:tplc="E10646D4">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 w15:restartNumberingAfterBreak="0">
    <w:nsid w:val="03F87ECE"/>
    <w:multiLevelType w:val="hybridMultilevel"/>
    <w:tmpl w:val="AB3213F6"/>
    <w:lvl w:ilvl="0" w:tplc="240A0001">
      <w:start w:val="1"/>
      <w:numFmt w:val="bullet"/>
      <w:lvlText w:val=""/>
      <w:lvlJc w:val="left"/>
      <w:pPr>
        <w:ind w:left="720" w:hanging="360"/>
      </w:pPr>
      <w:rPr>
        <w:rFonts w:ascii="Symbol" w:hAnsi="Symbol" w:hint="default"/>
      </w:rPr>
    </w:lvl>
    <w:lvl w:ilvl="1" w:tplc="2A3CA1B4">
      <w:numFmt w:val="bullet"/>
      <w:lvlText w:val="-"/>
      <w:lvlJc w:val="left"/>
      <w:pPr>
        <w:ind w:left="1440" w:hanging="360"/>
      </w:pPr>
      <w:rPr>
        <w:rFonts w:ascii="Arial" w:eastAsia="Times New Roman"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7416EB1"/>
    <w:multiLevelType w:val="hybridMultilevel"/>
    <w:tmpl w:val="3D6014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7F579D"/>
    <w:multiLevelType w:val="hybridMultilevel"/>
    <w:tmpl w:val="C48478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C0C5D0E"/>
    <w:multiLevelType w:val="hybridMultilevel"/>
    <w:tmpl w:val="55B80F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C7C1CF7"/>
    <w:multiLevelType w:val="hybridMultilevel"/>
    <w:tmpl w:val="F1C6C42E"/>
    <w:lvl w:ilvl="0" w:tplc="E10646D4">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5FE6FD2"/>
    <w:multiLevelType w:val="multilevel"/>
    <w:tmpl w:val="178EF9FA"/>
    <w:lvl w:ilvl="0">
      <w:start w:val="6"/>
      <w:numFmt w:val="decimal"/>
      <w:lvlText w:val="%1"/>
      <w:lvlJc w:val="left"/>
      <w:pPr>
        <w:ind w:left="360" w:hanging="360"/>
      </w:pPr>
      <w:rPr>
        <w:rFonts w:hint="default"/>
        <w:sz w:val="22"/>
      </w:rPr>
    </w:lvl>
    <w:lvl w:ilvl="1">
      <w:start w:val="1"/>
      <w:numFmt w:val="decimal"/>
      <w:lvlText w:val="%1.%2"/>
      <w:lvlJc w:val="left"/>
      <w:pPr>
        <w:ind w:left="1080" w:hanging="360"/>
      </w:pPr>
      <w:rPr>
        <w:rFonts w:hint="default"/>
        <w:sz w:val="22"/>
      </w:rPr>
    </w:lvl>
    <w:lvl w:ilvl="2">
      <w:start w:val="1"/>
      <w:numFmt w:val="decimal"/>
      <w:lvlText w:val="%1.%2.%3"/>
      <w:lvlJc w:val="left"/>
      <w:pPr>
        <w:ind w:left="2160" w:hanging="720"/>
      </w:pPr>
      <w:rPr>
        <w:rFonts w:hint="default"/>
        <w:sz w:val="22"/>
      </w:rPr>
    </w:lvl>
    <w:lvl w:ilvl="3">
      <w:start w:val="1"/>
      <w:numFmt w:val="decimal"/>
      <w:lvlText w:val="%1.%2.%3.%4"/>
      <w:lvlJc w:val="left"/>
      <w:pPr>
        <w:ind w:left="3240" w:hanging="1080"/>
      </w:pPr>
      <w:rPr>
        <w:rFonts w:hint="default"/>
        <w:sz w:val="22"/>
      </w:rPr>
    </w:lvl>
    <w:lvl w:ilvl="4">
      <w:start w:val="1"/>
      <w:numFmt w:val="decimal"/>
      <w:lvlText w:val="%1.%2.%3.%4.%5"/>
      <w:lvlJc w:val="left"/>
      <w:pPr>
        <w:ind w:left="3960" w:hanging="1080"/>
      </w:pPr>
      <w:rPr>
        <w:rFonts w:hint="default"/>
        <w:sz w:val="22"/>
      </w:rPr>
    </w:lvl>
    <w:lvl w:ilvl="5">
      <w:start w:val="1"/>
      <w:numFmt w:val="decimal"/>
      <w:lvlText w:val="%1.%2.%3.%4.%5.%6"/>
      <w:lvlJc w:val="left"/>
      <w:pPr>
        <w:ind w:left="5040" w:hanging="1440"/>
      </w:pPr>
      <w:rPr>
        <w:rFonts w:hint="default"/>
        <w:sz w:val="22"/>
      </w:rPr>
    </w:lvl>
    <w:lvl w:ilvl="6">
      <w:start w:val="1"/>
      <w:numFmt w:val="decimal"/>
      <w:lvlText w:val="%1.%2.%3.%4.%5.%6.%7"/>
      <w:lvlJc w:val="left"/>
      <w:pPr>
        <w:ind w:left="5760" w:hanging="1440"/>
      </w:pPr>
      <w:rPr>
        <w:rFonts w:hint="default"/>
        <w:sz w:val="22"/>
      </w:rPr>
    </w:lvl>
    <w:lvl w:ilvl="7">
      <w:start w:val="1"/>
      <w:numFmt w:val="decimal"/>
      <w:lvlText w:val="%1.%2.%3.%4.%5.%6.%7.%8"/>
      <w:lvlJc w:val="left"/>
      <w:pPr>
        <w:ind w:left="6840" w:hanging="1800"/>
      </w:pPr>
      <w:rPr>
        <w:rFonts w:hint="default"/>
        <w:sz w:val="22"/>
      </w:rPr>
    </w:lvl>
    <w:lvl w:ilvl="8">
      <w:start w:val="1"/>
      <w:numFmt w:val="decimal"/>
      <w:lvlText w:val="%1.%2.%3.%4.%5.%6.%7.%8.%9"/>
      <w:lvlJc w:val="left"/>
      <w:pPr>
        <w:ind w:left="7560" w:hanging="1800"/>
      </w:pPr>
      <w:rPr>
        <w:rFonts w:hint="default"/>
        <w:sz w:val="22"/>
      </w:rPr>
    </w:lvl>
  </w:abstractNum>
  <w:abstractNum w:abstractNumId="7" w15:restartNumberingAfterBreak="0">
    <w:nsid w:val="17037ED6"/>
    <w:multiLevelType w:val="hybridMultilevel"/>
    <w:tmpl w:val="4E3600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B717A7B"/>
    <w:multiLevelType w:val="hybridMultilevel"/>
    <w:tmpl w:val="23BEAC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E821C11"/>
    <w:multiLevelType w:val="hybridMultilevel"/>
    <w:tmpl w:val="DFF449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43833E0"/>
    <w:multiLevelType w:val="multilevel"/>
    <w:tmpl w:val="AE7422B6"/>
    <w:lvl w:ilvl="0">
      <w:start w:val="6"/>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11" w15:restartNumberingAfterBreak="0">
    <w:nsid w:val="24DB2A26"/>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8020D20"/>
    <w:multiLevelType w:val="multilevel"/>
    <w:tmpl w:val="840C33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5B5174F"/>
    <w:multiLevelType w:val="hybridMultilevel"/>
    <w:tmpl w:val="D640EC4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8DB7A87"/>
    <w:multiLevelType w:val="hybridMultilevel"/>
    <w:tmpl w:val="748EF8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8DE65A1"/>
    <w:multiLevelType w:val="hybridMultilevel"/>
    <w:tmpl w:val="BEAC48CE"/>
    <w:lvl w:ilvl="0" w:tplc="E7648996">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9523ACF"/>
    <w:multiLevelType w:val="hybridMultilevel"/>
    <w:tmpl w:val="4336BD66"/>
    <w:lvl w:ilvl="0" w:tplc="8850C75A">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B631123"/>
    <w:multiLevelType w:val="hybridMultilevel"/>
    <w:tmpl w:val="0A023778"/>
    <w:lvl w:ilvl="0" w:tplc="E10646D4">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D582057"/>
    <w:multiLevelType w:val="multilevel"/>
    <w:tmpl w:val="B6EAD3E4"/>
    <w:lvl w:ilvl="0">
      <w:start w:val="6"/>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19" w15:restartNumberingAfterBreak="0">
    <w:nsid w:val="3DC73E7E"/>
    <w:multiLevelType w:val="multilevel"/>
    <w:tmpl w:val="37C6116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ECB4124"/>
    <w:multiLevelType w:val="hybridMultilevel"/>
    <w:tmpl w:val="9E243C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79552CE"/>
    <w:multiLevelType w:val="multilevel"/>
    <w:tmpl w:val="E20095CE"/>
    <w:lvl w:ilvl="0">
      <w:start w:val="6"/>
      <w:numFmt w:val="decimal"/>
      <w:lvlText w:val="%1"/>
      <w:lvlJc w:val="left"/>
      <w:pPr>
        <w:ind w:left="435" w:hanging="435"/>
      </w:pPr>
      <w:rPr>
        <w:rFonts w:hint="default"/>
      </w:rPr>
    </w:lvl>
    <w:lvl w:ilvl="1">
      <w:start w:val="1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93B0DFE"/>
    <w:multiLevelType w:val="multilevel"/>
    <w:tmpl w:val="FFF29860"/>
    <w:lvl w:ilvl="0">
      <w:start w:val="3"/>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ascii="Arial" w:hAnsi="Arial" w:cs="Arial" w:hint="default"/>
        <w:color w:val="auto"/>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93D7EC9"/>
    <w:multiLevelType w:val="multilevel"/>
    <w:tmpl w:val="6756B3A4"/>
    <w:lvl w:ilvl="0">
      <w:start w:val="6"/>
      <w:numFmt w:val="decimal"/>
      <w:lvlText w:val="%1"/>
      <w:lvlJc w:val="left"/>
      <w:pPr>
        <w:ind w:left="360" w:hanging="360"/>
      </w:pPr>
      <w:rPr>
        <w:rFonts w:hint="default"/>
        <w:sz w:val="22"/>
      </w:rPr>
    </w:lvl>
    <w:lvl w:ilvl="1">
      <w:start w:val="1"/>
      <w:numFmt w:val="decimal"/>
      <w:lvlText w:val="%1.%2"/>
      <w:lvlJc w:val="left"/>
      <w:pPr>
        <w:ind w:left="1080" w:hanging="360"/>
      </w:pPr>
      <w:rPr>
        <w:rFonts w:hint="default"/>
        <w:sz w:val="22"/>
      </w:rPr>
    </w:lvl>
    <w:lvl w:ilvl="2">
      <w:start w:val="1"/>
      <w:numFmt w:val="decimal"/>
      <w:lvlText w:val="%1.%2.%3"/>
      <w:lvlJc w:val="left"/>
      <w:pPr>
        <w:ind w:left="2160" w:hanging="720"/>
      </w:pPr>
      <w:rPr>
        <w:rFonts w:hint="default"/>
        <w:sz w:val="22"/>
      </w:rPr>
    </w:lvl>
    <w:lvl w:ilvl="3">
      <w:start w:val="1"/>
      <w:numFmt w:val="decimal"/>
      <w:lvlText w:val="%1.%2.%3.%4"/>
      <w:lvlJc w:val="left"/>
      <w:pPr>
        <w:ind w:left="3240" w:hanging="1080"/>
      </w:pPr>
      <w:rPr>
        <w:rFonts w:hint="default"/>
        <w:sz w:val="22"/>
      </w:rPr>
    </w:lvl>
    <w:lvl w:ilvl="4">
      <w:start w:val="1"/>
      <w:numFmt w:val="decimal"/>
      <w:lvlText w:val="%1.%2.%3.%4.%5"/>
      <w:lvlJc w:val="left"/>
      <w:pPr>
        <w:ind w:left="3960" w:hanging="1080"/>
      </w:pPr>
      <w:rPr>
        <w:rFonts w:hint="default"/>
        <w:sz w:val="22"/>
      </w:rPr>
    </w:lvl>
    <w:lvl w:ilvl="5">
      <w:start w:val="1"/>
      <w:numFmt w:val="decimal"/>
      <w:lvlText w:val="%1.%2.%3.%4.%5.%6"/>
      <w:lvlJc w:val="left"/>
      <w:pPr>
        <w:ind w:left="5040" w:hanging="1440"/>
      </w:pPr>
      <w:rPr>
        <w:rFonts w:hint="default"/>
        <w:sz w:val="22"/>
      </w:rPr>
    </w:lvl>
    <w:lvl w:ilvl="6">
      <w:start w:val="1"/>
      <w:numFmt w:val="decimal"/>
      <w:lvlText w:val="%1.%2.%3.%4.%5.%6.%7"/>
      <w:lvlJc w:val="left"/>
      <w:pPr>
        <w:ind w:left="5760" w:hanging="1440"/>
      </w:pPr>
      <w:rPr>
        <w:rFonts w:hint="default"/>
        <w:sz w:val="22"/>
      </w:rPr>
    </w:lvl>
    <w:lvl w:ilvl="7">
      <w:start w:val="1"/>
      <w:numFmt w:val="decimal"/>
      <w:lvlText w:val="%1.%2.%3.%4.%5.%6.%7.%8"/>
      <w:lvlJc w:val="left"/>
      <w:pPr>
        <w:ind w:left="6840" w:hanging="1800"/>
      </w:pPr>
      <w:rPr>
        <w:rFonts w:hint="default"/>
        <w:sz w:val="22"/>
      </w:rPr>
    </w:lvl>
    <w:lvl w:ilvl="8">
      <w:start w:val="1"/>
      <w:numFmt w:val="decimal"/>
      <w:lvlText w:val="%1.%2.%3.%4.%5.%6.%7.%8.%9"/>
      <w:lvlJc w:val="left"/>
      <w:pPr>
        <w:ind w:left="7560" w:hanging="1800"/>
      </w:pPr>
      <w:rPr>
        <w:rFonts w:hint="default"/>
        <w:sz w:val="22"/>
      </w:rPr>
    </w:lvl>
  </w:abstractNum>
  <w:abstractNum w:abstractNumId="24" w15:restartNumberingAfterBreak="0">
    <w:nsid w:val="49452782"/>
    <w:multiLevelType w:val="hybridMultilevel"/>
    <w:tmpl w:val="E03A9D86"/>
    <w:lvl w:ilvl="0" w:tplc="BE0A220C">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9AA55B9"/>
    <w:multiLevelType w:val="hybridMultilevel"/>
    <w:tmpl w:val="4F806E8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EFF4F88"/>
    <w:multiLevelType w:val="hybridMultilevel"/>
    <w:tmpl w:val="08CA8A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1B7259F"/>
    <w:multiLevelType w:val="hybridMultilevel"/>
    <w:tmpl w:val="C6A088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7CB57F4"/>
    <w:multiLevelType w:val="multilevel"/>
    <w:tmpl w:val="F3F48C3C"/>
    <w:lvl w:ilvl="0">
      <w:start w:val="1"/>
      <w:numFmt w:val="decimal"/>
      <w:lvlText w:val="%1."/>
      <w:lvlJc w:val="left"/>
      <w:pPr>
        <w:ind w:left="720" w:hanging="360"/>
      </w:pPr>
    </w:lvl>
    <w:lvl w:ilvl="1">
      <w:start w:val="2"/>
      <w:numFmt w:val="decimal"/>
      <w:isLgl/>
      <w:lvlText w:val="%1.%2"/>
      <w:lvlJc w:val="left"/>
      <w:pPr>
        <w:ind w:left="840" w:hanging="480"/>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4DD3C8C"/>
    <w:multiLevelType w:val="hybridMultilevel"/>
    <w:tmpl w:val="92CAFDD8"/>
    <w:lvl w:ilvl="0" w:tplc="E10646D4">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6CD23D8"/>
    <w:multiLevelType w:val="hybridMultilevel"/>
    <w:tmpl w:val="D1729274"/>
    <w:lvl w:ilvl="0" w:tplc="287EF162">
      <w:start w:val="21"/>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7416E35"/>
    <w:multiLevelType w:val="hybridMultilevel"/>
    <w:tmpl w:val="72E05D0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E767607"/>
    <w:multiLevelType w:val="hybridMultilevel"/>
    <w:tmpl w:val="74DEF8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F8F02A6"/>
    <w:multiLevelType w:val="multilevel"/>
    <w:tmpl w:val="70169B2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FF72590"/>
    <w:multiLevelType w:val="hybridMultilevel"/>
    <w:tmpl w:val="9DAE93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4DD1782"/>
    <w:multiLevelType w:val="hybridMultilevel"/>
    <w:tmpl w:val="AC248A1A"/>
    <w:lvl w:ilvl="0" w:tplc="E10646D4">
      <w:start w:val="1"/>
      <w:numFmt w:val="bullet"/>
      <w:lvlText w:val=""/>
      <w:lvlJc w:val="left"/>
      <w:pPr>
        <w:ind w:left="1500" w:hanging="360"/>
      </w:pPr>
      <w:rPr>
        <w:rFonts w:ascii="Symbol" w:hAnsi="Symbol" w:hint="default"/>
      </w:rPr>
    </w:lvl>
    <w:lvl w:ilvl="1" w:tplc="240A0003" w:tentative="1">
      <w:start w:val="1"/>
      <w:numFmt w:val="bullet"/>
      <w:lvlText w:val="o"/>
      <w:lvlJc w:val="left"/>
      <w:pPr>
        <w:ind w:left="2220" w:hanging="360"/>
      </w:pPr>
      <w:rPr>
        <w:rFonts w:ascii="Courier New" w:hAnsi="Courier New" w:cs="Courier New" w:hint="default"/>
      </w:rPr>
    </w:lvl>
    <w:lvl w:ilvl="2" w:tplc="240A0005" w:tentative="1">
      <w:start w:val="1"/>
      <w:numFmt w:val="bullet"/>
      <w:lvlText w:val=""/>
      <w:lvlJc w:val="left"/>
      <w:pPr>
        <w:ind w:left="2940" w:hanging="360"/>
      </w:pPr>
      <w:rPr>
        <w:rFonts w:ascii="Wingdings" w:hAnsi="Wingdings" w:hint="default"/>
      </w:rPr>
    </w:lvl>
    <w:lvl w:ilvl="3" w:tplc="240A0001" w:tentative="1">
      <w:start w:val="1"/>
      <w:numFmt w:val="bullet"/>
      <w:lvlText w:val=""/>
      <w:lvlJc w:val="left"/>
      <w:pPr>
        <w:ind w:left="3660" w:hanging="360"/>
      </w:pPr>
      <w:rPr>
        <w:rFonts w:ascii="Symbol" w:hAnsi="Symbol" w:hint="default"/>
      </w:rPr>
    </w:lvl>
    <w:lvl w:ilvl="4" w:tplc="240A0003" w:tentative="1">
      <w:start w:val="1"/>
      <w:numFmt w:val="bullet"/>
      <w:lvlText w:val="o"/>
      <w:lvlJc w:val="left"/>
      <w:pPr>
        <w:ind w:left="4380" w:hanging="360"/>
      </w:pPr>
      <w:rPr>
        <w:rFonts w:ascii="Courier New" w:hAnsi="Courier New" w:cs="Courier New" w:hint="default"/>
      </w:rPr>
    </w:lvl>
    <w:lvl w:ilvl="5" w:tplc="240A0005" w:tentative="1">
      <w:start w:val="1"/>
      <w:numFmt w:val="bullet"/>
      <w:lvlText w:val=""/>
      <w:lvlJc w:val="left"/>
      <w:pPr>
        <w:ind w:left="5100" w:hanging="360"/>
      </w:pPr>
      <w:rPr>
        <w:rFonts w:ascii="Wingdings" w:hAnsi="Wingdings" w:hint="default"/>
      </w:rPr>
    </w:lvl>
    <w:lvl w:ilvl="6" w:tplc="240A0001" w:tentative="1">
      <w:start w:val="1"/>
      <w:numFmt w:val="bullet"/>
      <w:lvlText w:val=""/>
      <w:lvlJc w:val="left"/>
      <w:pPr>
        <w:ind w:left="5820" w:hanging="360"/>
      </w:pPr>
      <w:rPr>
        <w:rFonts w:ascii="Symbol" w:hAnsi="Symbol" w:hint="default"/>
      </w:rPr>
    </w:lvl>
    <w:lvl w:ilvl="7" w:tplc="240A0003" w:tentative="1">
      <w:start w:val="1"/>
      <w:numFmt w:val="bullet"/>
      <w:lvlText w:val="o"/>
      <w:lvlJc w:val="left"/>
      <w:pPr>
        <w:ind w:left="6540" w:hanging="360"/>
      </w:pPr>
      <w:rPr>
        <w:rFonts w:ascii="Courier New" w:hAnsi="Courier New" w:cs="Courier New" w:hint="default"/>
      </w:rPr>
    </w:lvl>
    <w:lvl w:ilvl="8" w:tplc="240A0005" w:tentative="1">
      <w:start w:val="1"/>
      <w:numFmt w:val="bullet"/>
      <w:lvlText w:val=""/>
      <w:lvlJc w:val="left"/>
      <w:pPr>
        <w:ind w:left="7260" w:hanging="360"/>
      </w:pPr>
      <w:rPr>
        <w:rFonts w:ascii="Wingdings" w:hAnsi="Wingdings" w:hint="default"/>
      </w:rPr>
    </w:lvl>
  </w:abstractNum>
  <w:abstractNum w:abstractNumId="36" w15:restartNumberingAfterBreak="0">
    <w:nsid w:val="773B6393"/>
    <w:multiLevelType w:val="hybridMultilevel"/>
    <w:tmpl w:val="8C44B5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9DB0C43"/>
    <w:multiLevelType w:val="hybridMultilevel"/>
    <w:tmpl w:val="2BC697E6"/>
    <w:lvl w:ilvl="0" w:tplc="E7648996">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9E34C7D"/>
    <w:multiLevelType w:val="hybridMultilevel"/>
    <w:tmpl w:val="2F44B5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D8D4BF9"/>
    <w:multiLevelType w:val="hybridMultilevel"/>
    <w:tmpl w:val="EB9EBE0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EA304FF"/>
    <w:multiLevelType w:val="hybridMultilevel"/>
    <w:tmpl w:val="D7BE4E70"/>
    <w:lvl w:ilvl="0" w:tplc="E10646D4">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FD6153F"/>
    <w:multiLevelType w:val="hybridMultilevel"/>
    <w:tmpl w:val="7E0E73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558785265">
    <w:abstractNumId w:val="17"/>
  </w:num>
  <w:num w:numId="2" w16cid:durableId="800344412">
    <w:abstractNumId w:val="25"/>
  </w:num>
  <w:num w:numId="3" w16cid:durableId="1556509813">
    <w:abstractNumId w:val="24"/>
  </w:num>
  <w:num w:numId="4" w16cid:durableId="159465853">
    <w:abstractNumId w:val="3"/>
  </w:num>
  <w:num w:numId="5" w16cid:durableId="5063334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50976487">
    <w:abstractNumId w:val="28"/>
  </w:num>
  <w:num w:numId="7" w16cid:durableId="851143751">
    <w:abstractNumId w:val="26"/>
  </w:num>
  <w:num w:numId="8" w16cid:durableId="425198627">
    <w:abstractNumId w:val="34"/>
  </w:num>
  <w:num w:numId="9" w16cid:durableId="27266698">
    <w:abstractNumId w:val="32"/>
  </w:num>
  <w:num w:numId="10" w16cid:durableId="1608810263">
    <w:abstractNumId w:val="8"/>
  </w:num>
  <w:num w:numId="11" w16cid:durableId="1045718462">
    <w:abstractNumId w:val="16"/>
  </w:num>
  <w:num w:numId="12" w16cid:durableId="899633528">
    <w:abstractNumId w:val="19"/>
  </w:num>
  <w:num w:numId="13" w16cid:durableId="599416259">
    <w:abstractNumId w:val="33"/>
  </w:num>
  <w:num w:numId="14" w16cid:durableId="628825560">
    <w:abstractNumId w:val="22"/>
  </w:num>
  <w:num w:numId="15" w16cid:durableId="12809170">
    <w:abstractNumId w:val="14"/>
  </w:num>
  <w:num w:numId="16" w16cid:durableId="1530338341">
    <w:abstractNumId w:val="38"/>
  </w:num>
  <w:num w:numId="17" w16cid:durableId="510726860">
    <w:abstractNumId w:val="36"/>
  </w:num>
  <w:num w:numId="18" w16cid:durableId="546992846">
    <w:abstractNumId w:val="9"/>
  </w:num>
  <w:num w:numId="19" w16cid:durableId="869538536">
    <w:abstractNumId w:val="41"/>
  </w:num>
  <w:num w:numId="20" w16cid:durableId="20474711">
    <w:abstractNumId w:val="6"/>
  </w:num>
  <w:num w:numId="21" w16cid:durableId="676006526">
    <w:abstractNumId w:val="10"/>
  </w:num>
  <w:num w:numId="22" w16cid:durableId="1636372527">
    <w:abstractNumId w:val="23"/>
  </w:num>
  <w:num w:numId="23" w16cid:durableId="1055815767">
    <w:abstractNumId w:val="18"/>
  </w:num>
  <w:num w:numId="24" w16cid:durableId="1217276489">
    <w:abstractNumId w:val="21"/>
  </w:num>
  <w:num w:numId="25" w16cid:durableId="1762872367">
    <w:abstractNumId w:val="11"/>
  </w:num>
  <w:num w:numId="26" w16cid:durableId="1247228741">
    <w:abstractNumId w:val="4"/>
  </w:num>
  <w:num w:numId="27" w16cid:durableId="674308334">
    <w:abstractNumId w:val="0"/>
  </w:num>
  <w:num w:numId="28" w16cid:durableId="2047828444">
    <w:abstractNumId w:val="15"/>
  </w:num>
  <w:num w:numId="29" w16cid:durableId="334844078">
    <w:abstractNumId w:val="37"/>
  </w:num>
  <w:num w:numId="30" w16cid:durableId="831408550">
    <w:abstractNumId w:val="7"/>
  </w:num>
  <w:num w:numId="31" w16cid:durableId="80487704">
    <w:abstractNumId w:val="20"/>
  </w:num>
  <w:num w:numId="32" w16cid:durableId="1197960909">
    <w:abstractNumId w:val="1"/>
  </w:num>
  <w:num w:numId="33" w16cid:durableId="391121643">
    <w:abstractNumId w:val="5"/>
  </w:num>
  <w:num w:numId="34" w16cid:durableId="404885290">
    <w:abstractNumId w:val="29"/>
  </w:num>
  <w:num w:numId="35" w16cid:durableId="515507388">
    <w:abstractNumId w:val="27"/>
  </w:num>
  <w:num w:numId="36" w16cid:durableId="507062687">
    <w:abstractNumId w:val="35"/>
  </w:num>
  <w:num w:numId="37" w16cid:durableId="1355424482">
    <w:abstractNumId w:val="40"/>
  </w:num>
  <w:num w:numId="38" w16cid:durableId="1506240975">
    <w:abstractNumId w:val="2"/>
  </w:num>
  <w:num w:numId="39" w16cid:durableId="434600398">
    <w:abstractNumId w:val="30"/>
  </w:num>
  <w:num w:numId="40" w16cid:durableId="1045330408">
    <w:abstractNumId w:val="39"/>
  </w:num>
  <w:num w:numId="41" w16cid:durableId="554392052">
    <w:abstractNumId w:val="13"/>
  </w:num>
  <w:num w:numId="42" w16cid:durableId="1323853229">
    <w:abstractNumId w:val="3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2"/>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507"/>
    <w:rsid w:val="00000F44"/>
    <w:rsid w:val="000017DC"/>
    <w:rsid w:val="0000243F"/>
    <w:rsid w:val="0000260D"/>
    <w:rsid w:val="00006996"/>
    <w:rsid w:val="000076AD"/>
    <w:rsid w:val="00011199"/>
    <w:rsid w:val="00012A51"/>
    <w:rsid w:val="00012F6C"/>
    <w:rsid w:val="00013383"/>
    <w:rsid w:val="00015BBE"/>
    <w:rsid w:val="00016FD0"/>
    <w:rsid w:val="000171E6"/>
    <w:rsid w:val="0002078A"/>
    <w:rsid w:val="00020CCD"/>
    <w:rsid w:val="00020E7A"/>
    <w:rsid w:val="00021452"/>
    <w:rsid w:val="000215F1"/>
    <w:rsid w:val="00023414"/>
    <w:rsid w:val="00023514"/>
    <w:rsid w:val="00024088"/>
    <w:rsid w:val="0002438C"/>
    <w:rsid w:val="00024DB5"/>
    <w:rsid w:val="00025426"/>
    <w:rsid w:val="00025889"/>
    <w:rsid w:val="00027086"/>
    <w:rsid w:val="00027296"/>
    <w:rsid w:val="00027D6D"/>
    <w:rsid w:val="00030161"/>
    <w:rsid w:val="00030462"/>
    <w:rsid w:val="00030489"/>
    <w:rsid w:val="000317BA"/>
    <w:rsid w:val="00032049"/>
    <w:rsid w:val="00032050"/>
    <w:rsid w:val="00032265"/>
    <w:rsid w:val="000322E4"/>
    <w:rsid w:val="0003290E"/>
    <w:rsid w:val="00033090"/>
    <w:rsid w:val="00033C48"/>
    <w:rsid w:val="00034244"/>
    <w:rsid w:val="00037046"/>
    <w:rsid w:val="00037BB0"/>
    <w:rsid w:val="00037C5D"/>
    <w:rsid w:val="000417B0"/>
    <w:rsid w:val="000447BC"/>
    <w:rsid w:val="000468C1"/>
    <w:rsid w:val="000471F6"/>
    <w:rsid w:val="00050CEC"/>
    <w:rsid w:val="000516C7"/>
    <w:rsid w:val="00051F7D"/>
    <w:rsid w:val="0005250C"/>
    <w:rsid w:val="00053067"/>
    <w:rsid w:val="00053E6D"/>
    <w:rsid w:val="000544D0"/>
    <w:rsid w:val="00054E10"/>
    <w:rsid w:val="00055A21"/>
    <w:rsid w:val="000564F2"/>
    <w:rsid w:val="000571CF"/>
    <w:rsid w:val="0006051D"/>
    <w:rsid w:val="000606E8"/>
    <w:rsid w:val="00060C22"/>
    <w:rsid w:val="0006147D"/>
    <w:rsid w:val="000614F4"/>
    <w:rsid w:val="000635D8"/>
    <w:rsid w:val="00063757"/>
    <w:rsid w:val="00064706"/>
    <w:rsid w:val="00064D4A"/>
    <w:rsid w:val="00064DCE"/>
    <w:rsid w:val="0006539C"/>
    <w:rsid w:val="00065AE2"/>
    <w:rsid w:val="00066373"/>
    <w:rsid w:val="00066B7F"/>
    <w:rsid w:val="00070515"/>
    <w:rsid w:val="000712D9"/>
    <w:rsid w:val="00072467"/>
    <w:rsid w:val="00075422"/>
    <w:rsid w:val="0007551C"/>
    <w:rsid w:val="00076781"/>
    <w:rsid w:val="000775C8"/>
    <w:rsid w:val="000777D3"/>
    <w:rsid w:val="000809F0"/>
    <w:rsid w:val="00083530"/>
    <w:rsid w:val="00083BAA"/>
    <w:rsid w:val="00083E7A"/>
    <w:rsid w:val="00087290"/>
    <w:rsid w:val="00087E68"/>
    <w:rsid w:val="00087E74"/>
    <w:rsid w:val="00091158"/>
    <w:rsid w:val="00095994"/>
    <w:rsid w:val="000964AF"/>
    <w:rsid w:val="0009654A"/>
    <w:rsid w:val="0009729C"/>
    <w:rsid w:val="000A07D9"/>
    <w:rsid w:val="000A10A4"/>
    <w:rsid w:val="000A1930"/>
    <w:rsid w:val="000A2352"/>
    <w:rsid w:val="000A2661"/>
    <w:rsid w:val="000A3663"/>
    <w:rsid w:val="000A3B66"/>
    <w:rsid w:val="000A3CF2"/>
    <w:rsid w:val="000A3E78"/>
    <w:rsid w:val="000A525B"/>
    <w:rsid w:val="000A5431"/>
    <w:rsid w:val="000A6CE9"/>
    <w:rsid w:val="000A7169"/>
    <w:rsid w:val="000A72AB"/>
    <w:rsid w:val="000A7857"/>
    <w:rsid w:val="000A7BF4"/>
    <w:rsid w:val="000B0C80"/>
    <w:rsid w:val="000B2054"/>
    <w:rsid w:val="000B236F"/>
    <w:rsid w:val="000B25EE"/>
    <w:rsid w:val="000B29D3"/>
    <w:rsid w:val="000B2A48"/>
    <w:rsid w:val="000B36CC"/>
    <w:rsid w:val="000B4F81"/>
    <w:rsid w:val="000B5510"/>
    <w:rsid w:val="000B5992"/>
    <w:rsid w:val="000B6C16"/>
    <w:rsid w:val="000B78D9"/>
    <w:rsid w:val="000B7D73"/>
    <w:rsid w:val="000C04BB"/>
    <w:rsid w:val="000C2145"/>
    <w:rsid w:val="000C2C50"/>
    <w:rsid w:val="000C3CBC"/>
    <w:rsid w:val="000C3FFF"/>
    <w:rsid w:val="000C4740"/>
    <w:rsid w:val="000C4F8E"/>
    <w:rsid w:val="000C5F74"/>
    <w:rsid w:val="000C6095"/>
    <w:rsid w:val="000C6965"/>
    <w:rsid w:val="000C704C"/>
    <w:rsid w:val="000D1B48"/>
    <w:rsid w:val="000D22BD"/>
    <w:rsid w:val="000D23B2"/>
    <w:rsid w:val="000D27E9"/>
    <w:rsid w:val="000D4EE7"/>
    <w:rsid w:val="000D5974"/>
    <w:rsid w:val="000D69F1"/>
    <w:rsid w:val="000D74E9"/>
    <w:rsid w:val="000E02CD"/>
    <w:rsid w:val="000E14E1"/>
    <w:rsid w:val="000E3DA0"/>
    <w:rsid w:val="000E4404"/>
    <w:rsid w:val="000E4F9D"/>
    <w:rsid w:val="000E5369"/>
    <w:rsid w:val="000E56F9"/>
    <w:rsid w:val="000E5A4E"/>
    <w:rsid w:val="000E7386"/>
    <w:rsid w:val="000F14DD"/>
    <w:rsid w:val="000F2609"/>
    <w:rsid w:val="000F2DD3"/>
    <w:rsid w:val="000F37B2"/>
    <w:rsid w:val="000F41A0"/>
    <w:rsid w:val="000F489C"/>
    <w:rsid w:val="00101F73"/>
    <w:rsid w:val="00104482"/>
    <w:rsid w:val="00104767"/>
    <w:rsid w:val="00104929"/>
    <w:rsid w:val="00104AB4"/>
    <w:rsid w:val="00104EAB"/>
    <w:rsid w:val="001066AF"/>
    <w:rsid w:val="001074ED"/>
    <w:rsid w:val="00110AE7"/>
    <w:rsid w:val="001113BA"/>
    <w:rsid w:val="001113DE"/>
    <w:rsid w:val="0011155E"/>
    <w:rsid w:val="001130E6"/>
    <w:rsid w:val="0011393D"/>
    <w:rsid w:val="00113993"/>
    <w:rsid w:val="00113AE6"/>
    <w:rsid w:val="00113F49"/>
    <w:rsid w:val="001149C4"/>
    <w:rsid w:val="0011566B"/>
    <w:rsid w:val="0011595D"/>
    <w:rsid w:val="00121114"/>
    <w:rsid w:val="00121518"/>
    <w:rsid w:val="00123815"/>
    <w:rsid w:val="0012422C"/>
    <w:rsid w:val="00124497"/>
    <w:rsid w:val="0012484D"/>
    <w:rsid w:val="00126214"/>
    <w:rsid w:val="0012773B"/>
    <w:rsid w:val="00131345"/>
    <w:rsid w:val="00131862"/>
    <w:rsid w:val="00132689"/>
    <w:rsid w:val="0013325C"/>
    <w:rsid w:val="00133CAA"/>
    <w:rsid w:val="00133CCA"/>
    <w:rsid w:val="00133FD8"/>
    <w:rsid w:val="00134576"/>
    <w:rsid w:val="001346E5"/>
    <w:rsid w:val="00135394"/>
    <w:rsid w:val="0013607C"/>
    <w:rsid w:val="00136E05"/>
    <w:rsid w:val="001376B9"/>
    <w:rsid w:val="00137E00"/>
    <w:rsid w:val="0014291B"/>
    <w:rsid w:val="00143F82"/>
    <w:rsid w:val="00145340"/>
    <w:rsid w:val="0014562F"/>
    <w:rsid w:val="00145AFD"/>
    <w:rsid w:val="00146849"/>
    <w:rsid w:val="00146AAA"/>
    <w:rsid w:val="00146B3B"/>
    <w:rsid w:val="00147151"/>
    <w:rsid w:val="0015223E"/>
    <w:rsid w:val="001526FF"/>
    <w:rsid w:val="00152755"/>
    <w:rsid w:val="0015299B"/>
    <w:rsid w:val="001530F3"/>
    <w:rsid w:val="00156E64"/>
    <w:rsid w:val="001601DD"/>
    <w:rsid w:val="0016184B"/>
    <w:rsid w:val="001634F8"/>
    <w:rsid w:val="00163C18"/>
    <w:rsid w:val="001645C2"/>
    <w:rsid w:val="00166237"/>
    <w:rsid w:val="00166E1A"/>
    <w:rsid w:val="001707D5"/>
    <w:rsid w:val="00171F0F"/>
    <w:rsid w:val="001729E0"/>
    <w:rsid w:val="00173585"/>
    <w:rsid w:val="0017400D"/>
    <w:rsid w:val="00175FDA"/>
    <w:rsid w:val="0017660E"/>
    <w:rsid w:val="001768B8"/>
    <w:rsid w:val="00176A20"/>
    <w:rsid w:val="00177600"/>
    <w:rsid w:val="00177EDA"/>
    <w:rsid w:val="00180FD3"/>
    <w:rsid w:val="0018138F"/>
    <w:rsid w:val="00181A0B"/>
    <w:rsid w:val="00182D3E"/>
    <w:rsid w:val="0018388F"/>
    <w:rsid w:val="001846C3"/>
    <w:rsid w:val="00185C85"/>
    <w:rsid w:val="00186D3A"/>
    <w:rsid w:val="00190040"/>
    <w:rsid w:val="001910A6"/>
    <w:rsid w:val="00192866"/>
    <w:rsid w:val="00192B60"/>
    <w:rsid w:val="00192D7C"/>
    <w:rsid w:val="00192D87"/>
    <w:rsid w:val="00192F7A"/>
    <w:rsid w:val="0019385E"/>
    <w:rsid w:val="0019479A"/>
    <w:rsid w:val="001948CB"/>
    <w:rsid w:val="001955A1"/>
    <w:rsid w:val="001956B8"/>
    <w:rsid w:val="0019604C"/>
    <w:rsid w:val="00196458"/>
    <w:rsid w:val="001A13C6"/>
    <w:rsid w:val="001A1B08"/>
    <w:rsid w:val="001A260F"/>
    <w:rsid w:val="001A2F09"/>
    <w:rsid w:val="001A3850"/>
    <w:rsid w:val="001A386F"/>
    <w:rsid w:val="001A3D98"/>
    <w:rsid w:val="001A5289"/>
    <w:rsid w:val="001A5E94"/>
    <w:rsid w:val="001A5EE2"/>
    <w:rsid w:val="001A6212"/>
    <w:rsid w:val="001A6D9C"/>
    <w:rsid w:val="001A6DE7"/>
    <w:rsid w:val="001B0008"/>
    <w:rsid w:val="001B005D"/>
    <w:rsid w:val="001B06E2"/>
    <w:rsid w:val="001B12C2"/>
    <w:rsid w:val="001B1400"/>
    <w:rsid w:val="001B2593"/>
    <w:rsid w:val="001B26AB"/>
    <w:rsid w:val="001B28E1"/>
    <w:rsid w:val="001B31BD"/>
    <w:rsid w:val="001B3219"/>
    <w:rsid w:val="001B3C9B"/>
    <w:rsid w:val="001B460B"/>
    <w:rsid w:val="001B4939"/>
    <w:rsid w:val="001B56AA"/>
    <w:rsid w:val="001B58FE"/>
    <w:rsid w:val="001B6B34"/>
    <w:rsid w:val="001C08DB"/>
    <w:rsid w:val="001C1324"/>
    <w:rsid w:val="001C1B3A"/>
    <w:rsid w:val="001C22D9"/>
    <w:rsid w:val="001C39F0"/>
    <w:rsid w:val="001C4BB3"/>
    <w:rsid w:val="001C4E54"/>
    <w:rsid w:val="001C622D"/>
    <w:rsid w:val="001C64C0"/>
    <w:rsid w:val="001D0F6F"/>
    <w:rsid w:val="001D268A"/>
    <w:rsid w:val="001D301E"/>
    <w:rsid w:val="001D30A5"/>
    <w:rsid w:val="001D455E"/>
    <w:rsid w:val="001D4715"/>
    <w:rsid w:val="001D4AF7"/>
    <w:rsid w:val="001D4E61"/>
    <w:rsid w:val="001D51D9"/>
    <w:rsid w:val="001D573B"/>
    <w:rsid w:val="001D5763"/>
    <w:rsid w:val="001D7499"/>
    <w:rsid w:val="001D785F"/>
    <w:rsid w:val="001E0613"/>
    <w:rsid w:val="001E1DB3"/>
    <w:rsid w:val="001E1E53"/>
    <w:rsid w:val="001E1EC6"/>
    <w:rsid w:val="001E252B"/>
    <w:rsid w:val="001E290C"/>
    <w:rsid w:val="001E37F5"/>
    <w:rsid w:val="001E49B8"/>
    <w:rsid w:val="001E5757"/>
    <w:rsid w:val="001E57BF"/>
    <w:rsid w:val="001E6A9C"/>
    <w:rsid w:val="001E7225"/>
    <w:rsid w:val="001F163C"/>
    <w:rsid w:val="001F2DB3"/>
    <w:rsid w:val="001F2EBB"/>
    <w:rsid w:val="001F4465"/>
    <w:rsid w:val="001F5713"/>
    <w:rsid w:val="001F5FE2"/>
    <w:rsid w:val="001F69A9"/>
    <w:rsid w:val="001F6ADC"/>
    <w:rsid w:val="001F7EA7"/>
    <w:rsid w:val="002002CE"/>
    <w:rsid w:val="002005AD"/>
    <w:rsid w:val="00201337"/>
    <w:rsid w:val="002016D2"/>
    <w:rsid w:val="00202C5C"/>
    <w:rsid w:val="0020301C"/>
    <w:rsid w:val="00204356"/>
    <w:rsid w:val="002046AE"/>
    <w:rsid w:val="00204CF9"/>
    <w:rsid w:val="00205271"/>
    <w:rsid w:val="002055EB"/>
    <w:rsid w:val="002075EB"/>
    <w:rsid w:val="002076C4"/>
    <w:rsid w:val="00210DD7"/>
    <w:rsid w:val="002125F0"/>
    <w:rsid w:val="00212DDC"/>
    <w:rsid w:val="00216E4D"/>
    <w:rsid w:val="00217662"/>
    <w:rsid w:val="0021776A"/>
    <w:rsid w:val="00217CE6"/>
    <w:rsid w:val="002212E8"/>
    <w:rsid w:val="002214B1"/>
    <w:rsid w:val="00221F04"/>
    <w:rsid w:val="00222086"/>
    <w:rsid w:val="0022275C"/>
    <w:rsid w:val="00222AF6"/>
    <w:rsid w:val="0022351A"/>
    <w:rsid w:val="00223E4C"/>
    <w:rsid w:val="002247A6"/>
    <w:rsid w:val="00224A6C"/>
    <w:rsid w:val="002254CF"/>
    <w:rsid w:val="002254E6"/>
    <w:rsid w:val="00225917"/>
    <w:rsid w:val="0022607D"/>
    <w:rsid w:val="00226B6C"/>
    <w:rsid w:val="00226CB8"/>
    <w:rsid w:val="00231E78"/>
    <w:rsid w:val="00232145"/>
    <w:rsid w:val="0023307B"/>
    <w:rsid w:val="00233800"/>
    <w:rsid w:val="00233E66"/>
    <w:rsid w:val="0023449D"/>
    <w:rsid w:val="002345E6"/>
    <w:rsid w:val="00234FE0"/>
    <w:rsid w:val="00235BAB"/>
    <w:rsid w:val="002360F2"/>
    <w:rsid w:val="0023758A"/>
    <w:rsid w:val="00237890"/>
    <w:rsid w:val="00240078"/>
    <w:rsid w:val="00240A76"/>
    <w:rsid w:val="00240B92"/>
    <w:rsid w:val="00242690"/>
    <w:rsid w:val="0024275E"/>
    <w:rsid w:val="002427E7"/>
    <w:rsid w:val="002430EC"/>
    <w:rsid w:val="0024465B"/>
    <w:rsid w:val="002448DE"/>
    <w:rsid w:val="002450D5"/>
    <w:rsid w:val="002456BF"/>
    <w:rsid w:val="00245D17"/>
    <w:rsid w:val="0024702A"/>
    <w:rsid w:val="00247AE5"/>
    <w:rsid w:val="00247F8A"/>
    <w:rsid w:val="00250219"/>
    <w:rsid w:val="002516CD"/>
    <w:rsid w:val="0025439B"/>
    <w:rsid w:val="00256180"/>
    <w:rsid w:val="00256192"/>
    <w:rsid w:val="002570E1"/>
    <w:rsid w:val="002577AF"/>
    <w:rsid w:val="00257A87"/>
    <w:rsid w:val="00257ADE"/>
    <w:rsid w:val="00260554"/>
    <w:rsid w:val="0026113D"/>
    <w:rsid w:val="00261356"/>
    <w:rsid w:val="002616DC"/>
    <w:rsid w:val="00261A95"/>
    <w:rsid w:val="00261B23"/>
    <w:rsid w:val="002621E4"/>
    <w:rsid w:val="002646B7"/>
    <w:rsid w:val="00264A2F"/>
    <w:rsid w:val="00265C50"/>
    <w:rsid w:val="00265F9B"/>
    <w:rsid w:val="00266E98"/>
    <w:rsid w:val="00267914"/>
    <w:rsid w:val="0026799F"/>
    <w:rsid w:val="0027019C"/>
    <w:rsid w:val="00270B1B"/>
    <w:rsid w:val="00272C70"/>
    <w:rsid w:val="00273305"/>
    <w:rsid w:val="002733BC"/>
    <w:rsid w:val="00274CC7"/>
    <w:rsid w:val="0027518A"/>
    <w:rsid w:val="0028279A"/>
    <w:rsid w:val="00283C5E"/>
    <w:rsid w:val="00284B8B"/>
    <w:rsid w:val="00284D68"/>
    <w:rsid w:val="00285A06"/>
    <w:rsid w:val="00285ACE"/>
    <w:rsid w:val="00285B11"/>
    <w:rsid w:val="00285D52"/>
    <w:rsid w:val="002867E3"/>
    <w:rsid w:val="00286910"/>
    <w:rsid w:val="0028775C"/>
    <w:rsid w:val="002906B4"/>
    <w:rsid w:val="002912BB"/>
    <w:rsid w:val="0029146C"/>
    <w:rsid w:val="0029222D"/>
    <w:rsid w:val="00293769"/>
    <w:rsid w:val="00295063"/>
    <w:rsid w:val="0029524C"/>
    <w:rsid w:val="002957E0"/>
    <w:rsid w:val="00296A7D"/>
    <w:rsid w:val="0029727A"/>
    <w:rsid w:val="0029761F"/>
    <w:rsid w:val="002A005D"/>
    <w:rsid w:val="002A06C3"/>
    <w:rsid w:val="002A0932"/>
    <w:rsid w:val="002A12E6"/>
    <w:rsid w:val="002A1ACB"/>
    <w:rsid w:val="002A1E62"/>
    <w:rsid w:val="002A2F30"/>
    <w:rsid w:val="002A3D0E"/>
    <w:rsid w:val="002A5268"/>
    <w:rsid w:val="002A5395"/>
    <w:rsid w:val="002A5AC6"/>
    <w:rsid w:val="002A6A7F"/>
    <w:rsid w:val="002A6FBE"/>
    <w:rsid w:val="002B0200"/>
    <w:rsid w:val="002B1916"/>
    <w:rsid w:val="002B2C3D"/>
    <w:rsid w:val="002B438D"/>
    <w:rsid w:val="002B44E6"/>
    <w:rsid w:val="002B5973"/>
    <w:rsid w:val="002B6514"/>
    <w:rsid w:val="002B6BD7"/>
    <w:rsid w:val="002B6E60"/>
    <w:rsid w:val="002B7D2A"/>
    <w:rsid w:val="002C2CB8"/>
    <w:rsid w:val="002C3802"/>
    <w:rsid w:val="002C3A18"/>
    <w:rsid w:val="002C4C7A"/>
    <w:rsid w:val="002C5204"/>
    <w:rsid w:val="002C5218"/>
    <w:rsid w:val="002C6782"/>
    <w:rsid w:val="002D0327"/>
    <w:rsid w:val="002D03A2"/>
    <w:rsid w:val="002D04BD"/>
    <w:rsid w:val="002D1B78"/>
    <w:rsid w:val="002D25C9"/>
    <w:rsid w:val="002D298B"/>
    <w:rsid w:val="002D2A1D"/>
    <w:rsid w:val="002D2E97"/>
    <w:rsid w:val="002D3307"/>
    <w:rsid w:val="002D3336"/>
    <w:rsid w:val="002D4B4F"/>
    <w:rsid w:val="002D5457"/>
    <w:rsid w:val="002D5C56"/>
    <w:rsid w:val="002D74A1"/>
    <w:rsid w:val="002E0245"/>
    <w:rsid w:val="002E032C"/>
    <w:rsid w:val="002E072A"/>
    <w:rsid w:val="002E0C53"/>
    <w:rsid w:val="002E167D"/>
    <w:rsid w:val="002E186B"/>
    <w:rsid w:val="002E1C8A"/>
    <w:rsid w:val="002E4DDF"/>
    <w:rsid w:val="002E5E98"/>
    <w:rsid w:val="002F01A6"/>
    <w:rsid w:val="002F1196"/>
    <w:rsid w:val="002F12D6"/>
    <w:rsid w:val="002F2A0F"/>
    <w:rsid w:val="002F2D21"/>
    <w:rsid w:val="002F2F16"/>
    <w:rsid w:val="002F3A54"/>
    <w:rsid w:val="002F3C1A"/>
    <w:rsid w:val="002F6E75"/>
    <w:rsid w:val="002F7CE8"/>
    <w:rsid w:val="002F7E94"/>
    <w:rsid w:val="00300A90"/>
    <w:rsid w:val="00300CCA"/>
    <w:rsid w:val="003039A9"/>
    <w:rsid w:val="003040D9"/>
    <w:rsid w:val="00304750"/>
    <w:rsid w:val="00304A80"/>
    <w:rsid w:val="00304ED6"/>
    <w:rsid w:val="00305101"/>
    <w:rsid w:val="00306021"/>
    <w:rsid w:val="003076BD"/>
    <w:rsid w:val="0030785C"/>
    <w:rsid w:val="00310CB1"/>
    <w:rsid w:val="00310E0F"/>
    <w:rsid w:val="00310E72"/>
    <w:rsid w:val="00311AE3"/>
    <w:rsid w:val="0031212A"/>
    <w:rsid w:val="00312EAE"/>
    <w:rsid w:val="0031378B"/>
    <w:rsid w:val="003137D8"/>
    <w:rsid w:val="00314AAD"/>
    <w:rsid w:val="00314BD8"/>
    <w:rsid w:val="0031525C"/>
    <w:rsid w:val="0031599A"/>
    <w:rsid w:val="00315CEC"/>
    <w:rsid w:val="00317370"/>
    <w:rsid w:val="00322E61"/>
    <w:rsid w:val="00324B32"/>
    <w:rsid w:val="00326290"/>
    <w:rsid w:val="003272B9"/>
    <w:rsid w:val="00327992"/>
    <w:rsid w:val="00330702"/>
    <w:rsid w:val="00330B8F"/>
    <w:rsid w:val="00333433"/>
    <w:rsid w:val="00333654"/>
    <w:rsid w:val="00333E50"/>
    <w:rsid w:val="003347BC"/>
    <w:rsid w:val="003352F5"/>
    <w:rsid w:val="00336381"/>
    <w:rsid w:val="00336E76"/>
    <w:rsid w:val="00340BDA"/>
    <w:rsid w:val="00341546"/>
    <w:rsid w:val="003448BD"/>
    <w:rsid w:val="003451AA"/>
    <w:rsid w:val="003452F1"/>
    <w:rsid w:val="00345331"/>
    <w:rsid w:val="0034594B"/>
    <w:rsid w:val="003469EB"/>
    <w:rsid w:val="00347DA1"/>
    <w:rsid w:val="003516B4"/>
    <w:rsid w:val="00351707"/>
    <w:rsid w:val="00352CB1"/>
    <w:rsid w:val="00352DDC"/>
    <w:rsid w:val="003534F0"/>
    <w:rsid w:val="00356354"/>
    <w:rsid w:val="00356459"/>
    <w:rsid w:val="003570B5"/>
    <w:rsid w:val="0036086A"/>
    <w:rsid w:val="00360B20"/>
    <w:rsid w:val="0036113F"/>
    <w:rsid w:val="00362583"/>
    <w:rsid w:val="00363E11"/>
    <w:rsid w:val="003652C0"/>
    <w:rsid w:val="00365F2E"/>
    <w:rsid w:val="00366E3E"/>
    <w:rsid w:val="00367492"/>
    <w:rsid w:val="00367F8B"/>
    <w:rsid w:val="00371670"/>
    <w:rsid w:val="003729DE"/>
    <w:rsid w:val="00372B93"/>
    <w:rsid w:val="0037323A"/>
    <w:rsid w:val="0037501F"/>
    <w:rsid w:val="00375322"/>
    <w:rsid w:val="0037554D"/>
    <w:rsid w:val="00375892"/>
    <w:rsid w:val="00376F1B"/>
    <w:rsid w:val="003779D0"/>
    <w:rsid w:val="003803B1"/>
    <w:rsid w:val="003805D3"/>
    <w:rsid w:val="00380A10"/>
    <w:rsid w:val="003814E1"/>
    <w:rsid w:val="00381817"/>
    <w:rsid w:val="00381ECB"/>
    <w:rsid w:val="00382C76"/>
    <w:rsid w:val="00383621"/>
    <w:rsid w:val="003843E6"/>
    <w:rsid w:val="0038606A"/>
    <w:rsid w:val="00386744"/>
    <w:rsid w:val="00386C3E"/>
    <w:rsid w:val="00386E97"/>
    <w:rsid w:val="003872CA"/>
    <w:rsid w:val="003875DB"/>
    <w:rsid w:val="00392179"/>
    <w:rsid w:val="003933D6"/>
    <w:rsid w:val="00393791"/>
    <w:rsid w:val="00394966"/>
    <w:rsid w:val="00394E39"/>
    <w:rsid w:val="00395BFD"/>
    <w:rsid w:val="0039736E"/>
    <w:rsid w:val="00397607"/>
    <w:rsid w:val="00397B1B"/>
    <w:rsid w:val="003A1BB5"/>
    <w:rsid w:val="003A22BF"/>
    <w:rsid w:val="003A2FFF"/>
    <w:rsid w:val="003A356F"/>
    <w:rsid w:val="003A400E"/>
    <w:rsid w:val="003A540B"/>
    <w:rsid w:val="003A57F0"/>
    <w:rsid w:val="003A6AD6"/>
    <w:rsid w:val="003A75FB"/>
    <w:rsid w:val="003A7AEE"/>
    <w:rsid w:val="003A7DF3"/>
    <w:rsid w:val="003B030F"/>
    <w:rsid w:val="003B1D78"/>
    <w:rsid w:val="003B2FF2"/>
    <w:rsid w:val="003B4202"/>
    <w:rsid w:val="003B4CA7"/>
    <w:rsid w:val="003B4F75"/>
    <w:rsid w:val="003B5217"/>
    <w:rsid w:val="003B642F"/>
    <w:rsid w:val="003B6BCE"/>
    <w:rsid w:val="003B70F4"/>
    <w:rsid w:val="003B7E43"/>
    <w:rsid w:val="003C00E3"/>
    <w:rsid w:val="003C241A"/>
    <w:rsid w:val="003C276A"/>
    <w:rsid w:val="003C3635"/>
    <w:rsid w:val="003C4C0B"/>
    <w:rsid w:val="003C5251"/>
    <w:rsid w:val="003C54CF"/>
    <w:rsid w:val="003D07DD"/>
    <w:rsid w:val="003D1485"/>
    <w:rsid w:val="003D2910"/>
    <w:rsid w:val="003D30AA"/>
    <w:rsid w:val="003D4424"/>
    <w:rsid w:val="003D5140"/>
    <w:rsid w:val="003D65F5"/>
    <w:rsid w:val="003D76F4"/>
    <w:rsid w:val="003E0AD0"/>
    <w:rsid w:val="003E108D"/>
    <w:rsid w:val="003E1ADB"/>
    <w:rsid w:val="003E1D26"/>
    <w:rsid w:val="003E2A1F"/>
    <w:rsid w:val="003E34EF"/>
    <w:rsid w:val="003E4CF7"/>
    <w:rsid w:val="003E4EE9"/>
    <w:rsid w:val="003E5160"/>
    <w:rsid w:val="003E6981"/>
    <w:rsid w:val="003E70F9"/>
    <w:rsid w:val="003E7655"/>
    <w:rsid w:val="003F0C0D"/>
    <w:rsid w:val="003F18B4"/>
    <w:rsid w:val="003F22B2"/>
    <w:rsid w:val="003F37A0"/>
    <w:rsid w:val="003F4590"/>
    <w:rsid w:val="003F484A"/>
    <w:rsid w:val="003F60E3"/>
    <w:rsid w:val="003F666A"/>
    <w:rsid w:val="003F676C"/>
    <w:rsid w:val="004009BA"/>
    <w:rsid w:val="00401C09"/>
    <w:rsid w:val="00402BF4"/>
    <w:rsid w:val="00403163"/>
    <w:rsid w:val="00403F4C"/>
    <w:rsid w:val="00403FD5"/>
    <w:rsid w:val="00404BC7"/>
    <w:rsid w:val="00407768"/>
    <w:rsid w:val="00407793"/>
    <w:rsid w:val="00410E87"/>
    <w:rsid w:val="00411F0E"/>
    <w:rsid w:val="004125F6"/>
    <w:rsid w:val="00412892"/>
    <w:rsid w:val="00412AE5"/>
    <w:rsid w:val="00412FD4"/>
    <w:rsid w:val="0041341C"/>
    <w:rsid w:val="00413D22"/>
    <w:rsid w:val="0041428D"/>
    <w:rsid w:val="00414A0E"/>
    <w:rsid w:val="00414A32"/>
    <w:rsid w:val="00415E6D"/>
    <w:rsid w:val="00416A13"/>
    <w:rsid w:val="00417300"/>
    <w:rsid w:val="004175F2"/>
    <w:rsid w:val="004176C6"/>
    <w:rsid w:val="004200C2"/>
    <w:rsid w:val="004202BE"/>
    <w:rsid w:val="00420D2F"/>
    <w:rsid w:val="00421C64"/>
    <w:rsid w:val="00421F80"/>
    <w:rsid w:val="004227A1"/>
    <w:rsid w:val="004234F4"/>
    <w:rsid w:val="00423D9B"/>
    <w:rsid w:val="004246B9"/>
    <w:rsid w:val="0043084A"/>
    <w:rsid w:val="00430937"/>
    <w:rsid w:val="00432675"/>
    <w:rsid w:val="00432DC8"/>
    <w:rsid w:val="00432FBD"/>
    <w:rsid w:val="00433840"/>
    <w:rsid w:val="00433939"/>
    <w:rsid w:val="00434213"/>
    <w:rsid w:val="00434501"/>
    <w:rsid w:val="0043617A"/>
    <w:rsid w:val="00436EC9"/>
    <w:rsid w:val="00437E25"/>
    <w:rsid w:val="004410D3"/>
    <w:rsid w:val="00441322"/>
    <w:rsid w:val="00441469"/>
    <w:rsid w:val="00442F00"/>
    <w:rsid w:val="0044388E"/>
    <w:rsid w:val="00443BF2"/>
    <w:rsid w:val="0044424F"/>
    <w:rsid w:val="0044596F"/>
    <w:rsid w:val="0044598C"/>
    <w:rsid w:val="00446B8C"/>
    <w:rsid w:val="00447CAA"/>
    <w:rsid w:val="00450C44"/>
    <w:rsid w:val="00451348"/>
    <w:rsid w:val="004514DF"/>
    <w:rsid w:val="0045166E"/>
    <w:rsid w:val="004524D7"/>
    <w:rsid w:val="00452C5C"/>
    <w:rsid w:val="0045340D"/>
    <w:rsid w:val="00453700"/>
    <w:rsid w:val="004541AF"/>
    <w:rsid w:val="00456235"/>
    <w:rsid w:val="004564E0"/>
    <w:rsid w:val="00456B53"/>
    <w:rsid w:val="00457A3B"/>
    <w:rsid w:val="00457C15"/>
    <w:rsid w:val="00457E05"/>
    <w:rsid w:val="00460099"/>
    <w:rsid w:val="00460787"/>
    <w:rsid w:val="0046331C"/>
    <w:rsid w:val="00465346"/>
    <w:rsid w:val="00465BFC"/>
    <w:rsid w:val="00466DEE"/>
    <w:rsid w:val="0046746E"/>
    <w:rsid w:val="00471658"/>
    <w:rsid w:val="00471B9D"/>
    <w:rsid w:val="00471E42"/>
    <w:rsid w:val="00472CD6"/>
    <w:rsid w:val="00473D4F"/>
    <w:rsid w:val="00476AEA"/>
    <w:rsid w:val="004805BA"/>
    <w:rsid w:val="0048101B"/>
    <w:rsid w:val="004826D0"/>
    <w:rsid w:val="00482A4A"/>
    <w:rsid w:val="00482FB5"/>
    <w:rsid w:val="00483010"/>
    <w:rsid w:val="00483281"/>
    <w:rsid w:val="004837E6"/>
    <w:rsid w:val="00483BAB"/>
    <w:rsid w:val="00483C83"/>
    <w:rsid w:val="004840F9"/>
    <w:rsid w:val="00484169"/>
    <w:rsid w:val="00484A0B"/>
    <w:rsid w:val="0048673D"/>
    <w:rsid w:val="00487377"/>
    <w:rsid w:val="0049088C"/>
    <w:rsid w:val="004915CB"/>
    <w:rsid w:val="0049336E"/>
    <w:rsid w:val="00494052"/>
    <w:rsid w:val="00494BF2"/>
    <w:rsid w:val="00495F1E"/>
    <w:rsid w:val="00497979"/>
    <w:rsid w:val="004A093E"/>
    <w:rsid w:val="004A117F"/>
    <w:rsid w:val="004A2C63"/>
    <w:rsid w:val="004A34AA"/>
    <w:rsid w:val="004A3871"/>
    <w:rsid w:val="004B2413"/>
    <w:rsid w:val="004B2496"/>
    <w:rsid w:val="004B380B"/>
    <w:rsid w:val="004B5154"/>
    <w:rsid w:val="004B7145"/>
    <w:rsid w:val="004C011B"/>
    <w:rsid w:val="004C18B3"/>
    <w:rsid w:val="004C1E1E"/>
    <w:rsid w:val="004C270F"/>
    <w:rsid w:val="004C301F"/>
    <w:rsid w:val="004C3DE2"/>
    <w:rsid w:val="004C4062"/>
    <w:rsid w:val="004C69B5"/>
    <w:rsid w:val="004D00DA"/>
    <w:rsid w:val="004D05AE"/>
    <w:rsid w:val="004D0947"/>
    <w:rsid w:val="004D0D93"/>
    <w:rsid w:val="004D20D6"/>
    <w:rsid w:val="004D2264"/>
    <w:rsid w:val="004D2B16"/>
    <w:rsid w:val="004D312D"/>
    <w:rsid w:val="004D6370"/>
    <w:rsid w:val="004D686B"/>
    <w:rsid w:val="004D6E9F"/>
    <w:rsid w:val="004D7DC6"/>
    <w:rsid w:val="004E1B17"/>
    <w:rsid w:val="004E1D98"/>
    <w:rsid w:val="004E21B6"/>
    <w:rsid w:val="004E2EC0"/>
    <w:rsid w:val="004E3123"/>
    <w:rsid w:val="004E45E4"/>
    <w:rsid w:val="004E57EB"/>
    <w:rsid w:val="004E6C59"/>
    <w:rsid w:val="004E73CD"/>
    <w:rsid w:val="004E7DEF"/>
    <w:rsid w:val="004E7F51"/>
    <w:rsid w:val="004F1147"/>
    <w:rsid w:val="004F1E4E"/>
    <w:rsid w:val="004F1EED"/>
    <w:rsid w:val="004F20EC"/>
    <w:rsid w:val="004F57C1"/>
    <w:rsid w:val="004F6507"/>
    <w:rsid w:val="004F6929"/>
    <w:rsid w:val="0050154D"/>
    <w:rsid w:val="00501712"/>
    <w:rsid w:val="0050224B"/>
    <w:rsid w:val="0050343C"/>
    <w:rsid w:val="005037BA"/>
    <w:rsid w:val="00503F96"/>
    <w:rsid w:val="00504FDD"/>
    <w:rsid w:val="005051E1"/>
    <w:rsid w:val="00505EA9"/>
    <w:rsid w:val="0050787E"/>
    <w:rsid w:val="005078E9"/>
    <w:rsid w:val="00510BB4"/>
    <w:rsid w:val="00511CA2"/>
    <w:rsid w:val="005120A7"/>
    <w:rsid w:val="0051345E"/>
    <w:rsid w:val="0051359D"/>
    <w:rsid w:val="0052052E"/>
    <w:rsid w:val="005220BF"/>
    <w:rsid w:val="005226B6"/>
    <w:rsid w:val="00526608"/>
    <w:rsid w:val="00527536"/>
    <w:rsid w:val="00527545"/>
    <w:rsid w:val="00527730"/>
    <w:rsid w:val="005305F7"/>
    <w:rsid w:val="00530AAD"/>
    <w:rsid w:val="00531A96"/>
    <w:rsid w:val="00531C08"/>
    <w:rsid w:val="005320EF"/>
    <w:rsid w:val="00532404"/>
    <w:rsid w:val="00532431"/>
    <w:rsid w:val="00532FD7"/>
    <w:rsid w:val="0053305D"/>
    <w:rsid w:val="00534450"/>
    <w:rsid w:val="00534D79"/>
    <w:rsid w:val="00535297"/>
    <w:rsid w:val="005355DA"/>
    <w:rsid w:val="00535B0B"/>
    <w:rsid w:val="00535F98"/>
    <w:rsid w:val="00536307"/>
    <w:rsid w:val="0054057D"/>
    <w:rsid w:val="005411A5"/>
    <w:rsid w:val="00541742"/>
    <w:rsid w:val="0054259A"/>
    <w:rsid w:val="00543D90"/>
    <w:rsid w:val="005456F2"/>
    <w:rsid w:val="00546ACA"/>
    <w:rsid w:val="00547001"/>
    <w:rsid w:val="0054716A"/>
    <w:rsid w:val="0055009A"/>
    <w:rsid w:val="00550DD7"/>
    <w:rsid w:val="0055128F"/>
    <w:rsid w:val="00553E3B"/>
    <w:rsid w:val="00555EF2"/>
    <w:rsid w:val="00560208"/>
    <w:rsid w:val="00560A43"/>
    <w:rsid w:val="0056137D"/>
    <w:rsid w:val="0056192D"/>
    <w:rsid w:val="00561E02"/>
    <w:rsid w:val="00561E4D"/>
    <w:rsid w:val="00562E94"/>
    <w:rsid w:val="005639DC"/>
    <w:rsid w:val="00563F8F"/>
    <w:rsid w:val="00563FC7"/>
    <w:rsid w:val="00565852"/>
    <w:rsid w:val="00566180"/>
    <w:rsid w:val="00566857"/>
    <w:rsid w:val="00566D75"/>
    <w:rsid w:val="00567A82"/>
    <w:rsid w:val="0057040B"/>
    <w:rsid w:val="00573A11"/>
    <w:rsid w:val="00573BFA"/>
    <w:rsid w:val="0057532F"/>
    <w:rsid w:val="0057778F"/>
    <w:rsid w:val="00580FE6"/>
    <w:rsid w:val="005825FA"/>
    <w:rsid w:val="005837F1"/>
    <w:rsid w:val="00586A70"/>
    <w:rsid w:val="005914AC"/>
    <w:rsid w:val="00595CA3"/>
    <w:rsid w:val="0059627A"/>
    <w:rsid w:val="00597A94"/>
    <w:rsid w:val="00597D94"/>
    <w:rsid w:val="005A0C7B"/>
    <w:rsid w:val="005A12DB"/>
    <w:rsid w:val="005A4638"/>
    <w:rsid w:val="005A55A5"/>
    <w:rsid w:val="005A73F4"/>
    <w:rsid w:val="005A7EA5"/>
    <w:rsid w:val="005A7F22"/>
    <w:rsid w:val="005B0A10"/>
    <w:rsid w:val="005B0BAE"/>
    <w:rsid w:val="005B2266"/>
    <w:rsid w:val="005B26BF"/>
    <w:rsid w:val="005B2898"/>
    <w:rsid w:val="005B33A4"/>
    <w:rsid w:val="005B39D1"/>
    <w:rsid w:val="005B54B9"/>
    <w:rsid w:val="005B5743"/>
    <w:rsid w:val="005B59C5"/>
    <w:rsid w:val="005B5BEA"/>
    <w:rsid w:val="005C0581"/>
    <w:rsid w:val="005C073B"/>
    <w:rsid w:val="005C08E7"/>
    <w:rsid w:val="005C100A"/>
    <w:rsid w:val="005C24ED"/>
    <w:rsid w:val="005C2BFA"/>
    <w:rsid w:val="005C2ED4"/>
    <w:rsid w:val="005C3C96"/>
    <w:rsid w:val="005C3FD9"/>
    <w:rsid w:val="005C4237"/>
    <w:rsid w:val="005C4538"/>
    <w:rsid w:val="005C497A"/>
    <w:rsid w:val="005C5E37"/>
    <w:rsid w:val="005C719A"/>
    <w:rsid w:val="005C7DDB"/>
    <w:rsid w:val="005D08A7"/>
    <w:rsid w:val="005D1043"/>
    <w:rsid w:val="005D26A0"/>
    <w:rsid w:val="005D3583"/>
    <w:rsid w:val="005D5458"/>
    <w:rsid w:val="005D5A5E"/>
    <w:rsid w:val="005D5B4F"/>
    <w:rsid w:val="005D676B"/>
    <w:rsid w:val="005D7F0F"/>
    <w:rsid w:val="005E0317"/>
    <w:rsid w:val="005E0401"/>
    <w:rsid w:val="005E09B3"/>
    <w:rsid w:val="005E18FB"/>
    <w:rsid w:val="005E1932"/>
    <w:rsid w:val="005E1BD9"/>
    <w:rsid w:val="005E2AE2"/>
    <w:rsid w:val="005E2BFA"/>
    <w:rsid w:val="005E37EA"/>
    <w:rsid w:val="005E3806"/>
    <w:rsid w:val="005E3DF3"/>
    <w:rsid w:val="005E6BE2"/>
    <w:rsid w:val="005E7D7C"/>
    <w:rsid w:val="005F00E9"/>
    <w:rsid w:val="005F0F62"/>
    <w:rsid w:val="005F339B"/>
    <w:rsid w:val="005F484E"/>
    <w:rsid w:val="005F4A2E"/>
    <w:rsid w:val="005F5C65"/>
    <w:rsid w:val="005F6303"/>
    <w:rsid w:val="005F6926"/>
    <w:rsid w:val="005F6927"/>
    <w:rsid w:val="005F6B03"/>
    <w:rsid w:val="005F7124"/>
    <w:rsid w:val="005F77D7"/>
    <w:rsid w:val="006002A5"/>
    <w:rsid w:val="006006C1"/>
    <w:rsid w:val="00603695"/>
    <w:rsid w:val="006042B2"/>
    <w:rsid w:val="00606A16"/>
    <w:rsid w:val="00606E74"/>
    <w:rsid w:val="00606F2A"/>
    <w:rsid w:val="00607E5F"/>
    <w:rsid w:val="00611A9F"/>
    <w:rsid w:val="00611D9B"/>
    <w:rsid w:val="00615D02"/>
    <w:rsid w:val="006161C6"/>
    <w:rsid w:val="00616A48"/>
    <w:rsid w:val="00617254"/>
    <w:rsid w:val="006205A8"/>
    <w:rsid w:val="00620A80"/>
    <w:rsid w:val="006217C0"/>
    <w:rsid w:val="00622737"/>
    <w:rsid w:val="00622A92"/>
    <w:rsid w:val="006237FA"/>
    <w:rsid w:val="00624F77"/>
    <w:rsid w:val="0062750B"/>
    <w:rsid w:val="006302A3"/>
    <w:rsid w:val="00630734"/>
    <w:rsid w:val="006307A2"/>
    <w:rsid w:val="00631D22"/>
    <w:rsid w:val="00631DF5"/>
    <w:rsid w:val="006323DD"/>
    <w:rsid w:val="0063369F"/>
    <w:rsid w:val="0063373D"/>
    <w:rsid w:val="0063472A"/>
    <w:rsid w:val="0063475F"/>
    <w:rsid w:val="00636443"/>
    <w:rsid w:val="00636E86"/>
    <w:rsid w:val="00637050"/>
    <w:rsid w:val="00637169"/>
    <w:rsid w:val="00637288"/>
    <w:rsid w:val="006405DE"/>
    <w:rsid w:val="00640957"/>
    <w:rsid w:val="00640D48"/>
    <w:rsid w:val="0064101F"/>
    <w:rsid w:val="00641CD7"/>
    <w:rsid w:val="0064264C"/>
    <w:rsid w:val="0064372B"/>
    <w:rsid w:val="0064536D"/>
    <w:rsid w:val="00645C05"/>
    <w:rsid w:val="00646EBE"/>
    <w:rsid w:val="00647CEB"/>
    <w:rsid w:val="00650314"/>
    <w:rsid w:val="006515BC"/>
    <w:rsid w:val="00651F59"/>
    <w:rsid w:val="006520C0"/>
    <w:rsid w:val="0065404F"/>
    <w:rsid w:val="00654346"/>
    <w:rsid w:val="00655543"/>
    <w:rsid w:val="0065670E"/>
    <w:rsid w:val="006576D0"/>
    <w:rsid w:val="00661447"/>
    <w:rsid w:val="0066259C"/>
    <w:rsid w:val="00663A48"/>
    <w:rsid w:val="00664796"/>
    <w:rsid w:val="00665812"/>
    <w:rsid w:val="00665DC9"/>
    <w:rsid w:val="00666BB7"/>
    <w:rsid w:val="00666D11"/>
    <w:rsid w:val="0066752E"/>
    <w:rsid w:val="0067022F"/>
    <w:rsid w:val="006703AD"/>
    <w:rsid w:val="00670BB1"/>
    <w:rsid w:val="00670F04"/>
    <w:rsid w:val="00671C61"/>
    <w:rsid w:val="0067330B"/>
    <w:rsid w:val="00673376"/>
    <w:rsid w:val="0067376D"/>
    <w:rsid w:val="00673D8A"/>
    <w:rsid w:val="006750E0"/>
    <w:rsid w:val="00676114"/>
    <w:rsid w:val="00676F67"/>
    <w:rsid w:val="00677889"/>
    <w:rsid w:val="00677A49"/>
    <w:rsid w:val="006818CC"/>
    <w:rsid w:val="00681F0F"/>
    <w:rsid w:val="00682B11"/>
    <w:rsid w:val="00683244"/>
    <w:rsid w:val="00683F47"/>
    <w:rsid w:val="00685254"/>
    <w:rsid w:val="00686326"/>
    <w:rsid w:val="00686E2E"/>
    <w:rsid w:val="006874F4"/>
    <w:rsid w:val="00687A37"/>
    <w:rsid w:val="00691239"/>
    <w:rsid w:val="00693604"/>
    <w:rsid w:val="00694E48"/>
    <w:rsid w:val="00697146"/>
    <w:rsid w:val="00697190"/>
    <w:rsid w:val="006976E4"/>
    <w:rsid w:val="0069779A"/>
    <w:rsid w:val="006979E1"/>
    <w:rsid w:val="00697DD3"/>
    <w:rsid w:val="006A0633"/>
    <w:rsid w:val="006A06B6"/>
    <w:rsid w:val="006A09ED"/>
    <w:rsid w:val="006A18A6"/>
    <w:rsid w:val="006A3FF4"/>
    <w:rsid w:val="006A407E"/>
    <w:rsid w:val="006A7268"/>
    <w:rsid w:val="006A7D28"/>
    <w:rsid w:val="006B15AF"/>
    <w:rsid w:val="006B1F20"/>
    <w:rsid w:val="006B1FD6"/>
    <w:rsid w:val="006B3279"/>
    <w:rsid w:val="006B3542"/>
    <w:rsid w:val="006B37D0"/>
    <w:rsid w:val="006B485D"/>
    <w:rsid w:val="006B4E8E"/>
    <w:rsid w:val="006B5BD6"/>
    <w:rsid w:val="006B645C"/>
    <w:rsid w:val="006B798E"/>
    <w:rsid w:val="006B7AB6"/>
    <w:rsid w:val="006C0173"/>
    <w:rsid w:val="006C0BE5"/>
    <w:rsid w:val="006C0E88"/>
    <w:rsid w:val="006C1159"/>
    <w:rsid w:val="006C1954"/>
    <w:rsid w:val="006C2696"/>
    <w:rsid w:val="006C2FCC"/>
    <w:rsid w:val="006C3043"/>
    <w:rsid w:val="006C3254"/>
    <w:rsid w:val="006C32BC"/>
    <w:rsid w:val="006C38F6"/>
    <w:rsid w:val="006C49A6"/>
    <w:rsid w:val="006C4E59"/>
    <w:rsid w:val="006C6739"/>
    <w:rsid w:val="006C6871"/>
    <w:rsid w:val="006D30D8"/>
    <w:rsid w:val="006D394C"/>
    <w:rsid w:val="006D3C5E"/>
    <w:rsid w:val="006D41E0"/>
    <w:rsid w:val="006D4F5C"/>
    <w:rsid w:val="006D560F"/>
    <w:rsid w:val="006D561B"/>
    <w:rsid w:val="006D6702"/>
    <w:rsid w:val="006D6FD0"/>
    <w:rsid w:val="006E075D"/>
    <w:rsid w:val="006E0BBD"/>
    <w:rsid w:val="006E1376"/>
    <w:rsid w:val="006E1F04"/>
    <w:rsid w:val="006E2836"/>
    <w:rsid w:val="006E339B"/>
    <w:rsid w:val="006E3462"/>
    <w:rsid w:val="006E410A"/>
    <w:rsid w:val="006E4F64"/>
    <w:rsid w:val="006E51B1"/>
    <w:rsid w:val="006E528C"/>
    <w:rsid w:val="006E6FB2"/>
    <w:rsid w:val="006E72C8"/>
    <w:rsid w:val="006E7AE3"/>
    <w:rsid w:val="006F123E"/>
    <w:rsid w:val="006F161B"/>
    <w:rsid w:val="006F18C4"/>
    <w:rsid w:val="006F26D6"/>
    <w:rsid w:val="006F399F"/>
    <w:rsid w:val="006F3A82"/>
    <w:rsid w:val="006F48EB"/>
    <w:rsid w:val="006F4B23"/>
    <w:rsid w:val="006F4BC0"/>
    <w:rsid w:val="006F508F"/>
    <w:rsid w:val="006F5A8E"/>
    <w:rsid w:val="006F5B10"/>
    <w:rsid w:val="006F7F09"/>
    <w:rsid w:val="007002A1"/>
    <w:rsid w:val="00700AE1"/>
    <w:rsid w:val="00700E4E"/>
    <w:rsid w:val="00700FA4"/>
    <w:rsid w:val="007010FE"/>
    <w:rsid w:val="007017BB"/>
    <w:rsid w:val="00702DCC"/>
    <w:rsid w:val="007033A2"/>
    <w:rsid w:val="00704DA7"/>
    <w:rsid w:val="007063AE"/>
    <w:rsid w:val="00706644"/>
    <w:rsid w:val="007074ED"/>
    <w:rsid w:val="0071108B"/>
    <w:rsid w:val="00711915"/>
    <w:rsid w:val="007120F6"/>
    <w:rsid w:val="007125BC"/>
    <w:rsid w:val="00712A61"/>
    <w:rsid w:val="00712EBC"/>
    <w:rsid w:val="00712EF9"/>
    <w:rsid w:val="0071334D"/>
    <w:rsid w:val="007145E0"/>
    <w:rsid w:val="00716E44"/>
    <w:rsid w:val="007173C0"/>
    <w:rsid w:val="00717677"/>
    <w:rsid w:val="0072014B"/>
    <w:rsid w:val="007205D8"/>
    <w:rsid w:val="00720E7C"/>
    <w:rsid w:val="00722215"/>
    <w:rsid w:val="00722883"/>
    <w:rsid w:val="00723426"/>
    <w:rsid w:val="0072372B"/>
    <w:rsid w:val="00723AAD"/>
    <w:rsid w:val="0072460D"/>
    <w:rsid w:val="00725349"/>
    <w:rsid w:val="00725E01"/>
    <w:rsid w:val="0072748B"/>
    <w:rsid w:val="0072797C"/>
    <w:rsid w:val="00727B6C"/>
    <w:rsid w:val="007301DC"/>
    <w:rsid w:val="00730F4C"/>
    <w:rsid w:val="00731C1C"/>
    <w:rsid w:val="00731DA5"/>
    <w:rsid w:val="00731DB0"/>
    <w:rsid w:val="007339BD"/>
    <w:rsid w:val="00735D7C"/>
    <w:rsid w:val="00735F9F"/>
    <w:rsid w:val="007368DA"/>
    <w:rsid w:val="00736B89"/>
    <w:rsid w:val="00737CC0"/>
    <w:rsid w:val="0074000F"/>
    <w:rsid w:val="00740F90"/>
    <w:rsid w:val="00743883"/>
    <w:rsid w:val="00744367"/>
    <w:rsid w:val="00745372"/>
    <w:rsid w:val="00747B6D"/>
    <w:rsid w:val="00747C01"/>
    <w:rsid w:val="00747DA3"/>
    <w:rsid w:val="007508FD"/>
    <w:rsid w:val="00750F41"/>
    <w:rsid w:val="00751E4F"/>
    <w:rsid w:val="00752D5C"/>
    <w:rsid w:val="00753BA3"/>
    <w:rsid w:val="00753CED"/>
    <w:rsid w:val="0075705A"/>
    <w:rsid w:val="00757AA4"/>
    <w:rsid w:val="00760383"/>
    <w:rsid w:val="00760FB8"/>
    <w:rsid w:val="00761625"/>
    <w:rsid w:val="00761F0B"/>
    <w:rsid w:val="00762382"/>
    <w:rsid w:val="0076367B"/>
    <w:rsid w:val="00763C9C"/>
    <w:rsid w:val="00764B2A"/>
    <w:rsid w:val="00764E5F"/>
    <w:rsid w:val="00766BED"/>
    <w:rsid w:val="00766DDC"/>
    <w:rsid w:val="007673E6"/>
    <w:rsid w:val="00771BA6"/>
    <w:rsid w:val="00771FE0"/>
    <w:rsid w:val="0077392C"/>
    <w:rsid w:val="00774AAD"/>
    <w:rsid w:val="00775204"/>
    <w:rsid w:val="00775773"/>
    <w:rsid w:val="00775E01"/>
    <w:rsid w:val="007766B9"/>
    <w:rsid w:val="00777D5A"/>
    <w:rsid w:val="00777E43"/>
    <w:rsid w:val="00781F1A"/>
    <w:rsid w:val="007827BD"/>
    <w:rsid w:val="007828A6"/>
    <w:rsid w:val="00782D49"/>
    <w:rsid w:val="007918F8"/>
    <w:rsid w:val="00791C7B"/>
    <w:rsid w:val="00792D3F"/>
    <w:rsid w:val="00792FD4"/>
    <w:rsid w:val="00793A09"/>
    <w:rsid w:val="00793D1C"/>
    <w:rsid w:val="00793E17"/>
    <w:rsid w:val="007941C4"/>
    <w:rsid w:val="00794726"/>
    <w:rsid w:val="007954A9"/>
    <w:rsid w:val="00795CF1"/>
    <w:rsid w:val="0079610F"/>
    <w:rsid w:val="00797223"/>
    <w:rsid w:val="00797940"/>
    <w:rsid w:val="00797BF8"/>
    <w:rsid w:val="007A12BB"/>
    <w:rsid w:val="007A15C7"/>
    <w:rsid w:val="007A3085"/>
    <w:rsid w:val="007A34A2"/>
    <w:rsid w:val="007A389A"/>
    <w:rsid w:val="007A5067"/>
    <w:rsid w:val="007A59AA"/>
    <w:rsid w:val="007A6D3B"/>
    <w:rsid w:val="007A6F90"/>
    <w:rsid w:val="007A7291"/>
    <w:rsid w:val="007A75D9"/>
    <w:rsid w:val="007B0CBB"/>
    <w:rsid w:val="007B1783"/>
    <w:rsid w:val="007B1CF5"/>
    <w:rsid w:val="007B2651"/>
    <w:rsid w:val="007B2A72"/>
    <w:rsid w:val="007B3AB6"/>
    <w:rsid w:val="007B40ED"/>
    <w:rsid w:val="007B47BF"/>
    <w:rsid w:val="007B48AB"/>
    <w:rsid w:val="007B5364"/>
    <w:rsid w:val="007B5695"/>
    <w:rsid w:val="007B5EAC"/>
    <w:rsid w:val="007C3DF0"/>
    <w:rsid w:val="007C4E10"/>
    <w:rsid w:val="007C5194"/>
    <w:rsid w:val="007C542F"/>
    <w:rsid w:val="007C5671"/>
    <w:rsid w:val="007C58D1"/>
    <w:rsid w:val="007C5F30"/>
    <w:rsid w:val="007D072C"/>
    <w:rsid w:val="007D138F"/>
    <w:rsid w:val="007D1A33"/>
    <w:rsid w:val="007D2A3C"/>
    <w:rsid w:val="007D46C0"/>
    <w:rsid w:val="007D4ACE"/>
    <w:rsid w:val="007D53CB"/>
    <w:rsid w:val="007D614E"/>
    <w:rsid w:val="007D61C4"/>
    <w:rsid w:val="007D624C"/>
    <w:rsid w:val="007E0115"/>
    <w:rsid w:val="007E05FD"/>
    <w:rsid w:val="007E1B1F"/>
    <w:rsid w:val="007E1CF1"/>
    <w:rsid w:val="007E1E34"/>
    <w:rsid w:val="007E257C"/>
    <w:rsid w:val="007E2A34"/>
    <w:rsid w:val="007E2D98"/>
    <w:rsid w:val="007E2E1C"/>
    <w:rsid w:val="007E38D4"/>
    <w:rsid w:val="007E4344"/>
    <w:rsid w:val="007E4593"/>
    <w:rsid w:val="007E4C5A"/>
    <w:rsid w:val="007E6020"/>
    <w:rsid w:val="007E64E3"/>
    <w:rsid w:val="007E6633"/>
    <w:rsid w:val="007E6B47"/>
    <w:rsid w:val="007E77A2"/>
    <w:rsid w:val="007E7C2D"/>
    <w:rsid w:val="007E7C40"/>
    <w:rsid w:val="007F0449"/>
    <w:rsid w:val="007F0537"/>
    <w:rsid w:val="007F2122"/>
    <w:rsid w:val="007F2920"/>
    <w:rsid w:val="007F2AE3"/>
    <w:rsid w:val="007F2C43"/>
    <w:rsid w:val="007F3E75"/>
    <w:rsid w:val="007F3E9D"/>
    <w:rsid w:val="007F3FE9"/>
    <w:rsid w:val="007F4F74"/>
    <w:rsid w:val="007F5304"/>
    <w:rsid w:val="007F6220"/>
    <w:rsid w:val="007F713E"/>
    <w:rsid w:val="00801D6E"/>
    <w:rsid w:val="0080409C"/>
    <w:rsid w:val="008043C8"/>
    <w:rsid w:val="00804FC2"/>
    <w:rsid w:val="0080681D"/>
    <w:rsid w:val="00807506"/>
    <w:rsid w:val="0080771C"/>
    <w:rsid w:val="00807BA3"/>
    <w:rsid w:val="00810E1B"/>
    <w:rsid w:val="00810FA9"/>
    <w:rsid w:val="00810FEE"/>
    <w:rsid w:val="0081177F"/>
    <w:rsid w:val="00813A8B"/>
    <w:rsid w:val="008150C5"/>
    <w:rsid w:val="008154C2"/>
    <w:rsid w:val="00816593"/>
    <w:rsid w:val="00816B0D"/>
    <w:rsid w:val="00816D25"/>
    <w:rsid w:val="008201C3"/>
    <w:rsid w:val="008205C0"/>
    <w:rsid w:val="008215B2"/>
    <w:rsid w:val="00821DF7"/>
    <w:rsid w:val="00822E23"/>
    <w:rsid w:val="00822E80"/>
    <w:rsid w:val="00823609"/>
    <w:rsid w:val="008237EE"/>
    <w:rsid w:val="008240FE"/>
    <w:rsid w:val="00825794"/>
    <w:rsid w:val="008258F8"/>
    <w:rsid w:val="00826B27"/>
    <w:rsid w:val="00826E85"/>
    <w:rsid w:val="008273E9"/>
    <w:rsid w:val="00830294"/>
    <w:rsid w:val="00830923"/>
    <w:rsid w:val="00830F69"/>
    <w:rsid w:val="00831B83"/>
    <w:rsid w:val="008320E4"/>
    <w:rsid w:val="008321BC"/>
    <w:rsid w:val="0083404B"/>
    <w:rsid w:val="0083455C"/>
    <w:rsid w:val="00834BED"/>
    <w:rsid w:val="00836BE8"/>
    <w:rsid w:val="0083701C"/>
    <w:rsid w:val="008401D1"/>
    <w:rsid w:val="00841AFE"/>
    <w:rsid w:val="00845126"/>
    <w:rsid w:val="00845884"/>
    <w:rsid w:val="00845F88"/>
    <w:rsid w:val="008469C5"/>
    <w:rsid w:val="008472A2"/>
    <w:rsid w:val="008477BE"/>
    <w:rsid w:val="00850606"/>
    <w:rsid w:val="0085065E"/>
    <w:rsid w:val="00850FB6"/>
    <w:rsid w:val="00850FC4"/>
    <w:rsid w:val="00851308"/>
    <w:rsid w:val="0085252F"/>
    <w:rsid w:val="00853C45"/>
    <w:rsid w:val="00854991"/>
    <w:rsid w:val="00854A85"/>
    <w:rsid w:val="0085565C"/>
    <w:rsid w:val="008568E7"/>
    <w:rsid w:val="00860199"/>
    <w:rsid w:val="00861489"/>
    <w:rsid w:val="0086197C"/>
    <w:rsid w:val="00865050"/>
    <w:rsid w:val="008651BC"/>
    <w:rsid w:val="00865259"/>
    <w:rsid w:val="00865FD0"/>
    <w:rsid w:val="008668B1"/>
    <w:rsid w:val="00866E92"/>
    <w:rsid w:val="008678BF"/>
    <w:rsid w:val="0087004C"/>
    <w:rsid w:val="00870AAF"/>
    <w:rsid w:val="008726CB"/>
    <w:rsid w:val="008732FB"/>
    <w:rsid w:val="00873420"/>
    <w:rsid w:val="00873621"/>
    <w:rsid w:val="00874BED"/>
    <w:rsid w:val="00874E18"/>
    <w:rsid w:val="008755D5"/>
    <w:rsid w:val="00876128"/>
    <w:rsid w:val="00877005"/>
    <w:rsid w:val="008776DC"/>
    <w:rsid w:val="00877B7D"/>
    <w:rsid w:val="00877DBE"/>
    <w:rsid w:val="00881BE0"/>
    <w:rsid w:val="00881F87"/>
    <w:rsid w:val="00882590"/>
    <w:rsid w:val="0088358C"/>
    <w:rsid w:val="008835CC"/>
    <w:rsid w:val="0088618C"/>
    <w:rsid w:val="008866C8"/>
    <w:rsid w:val="00890180"/>
    <w:rsid w:val="00890DE9"/>
    <w:rsid w:val="0089134C"/>
    <w:rsid w:val="00891CDD"/>
    <w:rsid w:val="008920CD"/>
    <w:rsid w:val="00892487"/>
    <w:rsid w:val="00892A98"/>
    <w:rsid w:val="008930E7"/>
    <w:rsid w:val="00893C60"/>
    <w:rsid w:val="00893DC2"/>
    <w:rsid w:val="00895FCC"/>
    <w:rsid w:val="008972FF"/>
    <w:rsid w:val="008A0735"/>
    <w:rsid w:val="008A091B"/>
    <w:rsid w:val="008A0F46"/>
    <w:rsid w:val="008A1796"/>
    <w:rsid w:val="008A18C5"/>
    <w:rsid w:val="008A2688"/>
    <w:rsid w:val="008A2EC1"/>
    <w:rsid w:val="008A398E"/>
    <w:rsid w:val="008A3A15"/>
    <w:rsid w:val="008A4D5C"/>
    <w:rsid w:val="008A4E21"/>
    <w:rsid w:val="008A5E7E"/>
    <w:rsid w:val="008A5F04"/>
    <w:rsid w:val="008B134E"/>
    <w:rsid w:val="008B18C5"/>
    <w:rsid w:val="008B1E88"/>
    <w:rsid w:val="008B360A"/>
    <w:rsid w:val="008B4F75"/>
    <w:rsid w:val="008B5FBF"/>
    <w:rsid w:val="008B713C"/>
    <w:rsid w:val="008B7556"/>
    <w:rsid w:val="008C1043"/>
    <w:rsid w:val="008C1054"/>
    <w:rsid w:val="008C1389"/>
    <w:rsid w:val="008C16EE"/>
    <w:rsid w:val="008C2635"/>
    <w:rsid w:val="008C2A10"/>
    <w:rsid w:val="008C3A2B"/>
    <w:rsid w:val="008C409D"/>
    <w:rsid w:val="008C4A97"/>
    <w:rsid w:val="008C4E44"/>
    <w:rsid w:val="008C5E43"/>
    <w:rsid w:val="008C727C"/>
    <w:rsid w:val="008D1278"/>
    <w:rsid w:val="008D1B51"/>
    <w:rsid w:val="008D2A94"/>
    <w:rsid w:val="008D360A"/>
    <w:rsid w:val="008D3D99"/>
    <w:rsid w:val="008D552D"/>
    <w:rsid w:val="008D58DB"/>
    <w:rsid w:val="008D6A10"/>
    <w:rsid w:val="008D7020"/>
    <w:rsid w:val="008D7CB7"/>
    <w:rsid w:val="008D7D11"/>
    <w:rsid w:val="008D7E02"/>
    <w:rsid w:val="008E0638"/>
    <w:rsid w:val="008E1788"/>
    <w:rsid w:val="008E1DA8"/>
    <w:rsid w:val="008E2792"/>
    <w:rsid w:val="008E374F"/>
    <w:rsid w:val="008E3896"/>
    <w:rsid w:val="008E57EE"/>
    <w:rsid w:val="008E5B76"/>
    <w:rsid w:val="008E6CDB"/>
    <w:rsid w:val="008E6F68"/>
    <w:rsid w:val="008E7E38"/>
    <w:rsid w:val="008F0174"/>
    <w:rsid w:val="008F0B19"/>
    <w:rsid w:val="008F409C"/>
    <w:rsid w:val="008F5CC0"/>
    <w:rsid w:val="008F6B47"/>
    <w:rsid w:val="008F6F68"/>
    <w:rsid w:val="00900386"/>
    <w:rsid w:val="00900BAB"/>
    <w:rsid w:val="0090191F"/>
    <w:rsid w:val="00902B58"/>
    <w:rsid w:val="009039D0"/>
    <w:rsid w:val="00904018"/>
    <w:rsid w:val="009042FF"/>
    <w:rsid w:val="00905026"/>
    <w:rsid w:val="00905960"/>
    <w:rsid w:val="009059A1"/>
    <w:rsid w:val="00905AF4"/>
    <w:rsid w:val="00906245"/>
    <w:rsid w:val="00906451"/>
    <w:rsid w:val="00906A35"/>
    <w:rsid w:val="00906D83"/>
    <w:rsid w:val="00907E2A"/>
    <w:rsid w:val="00910572"/>
    <w:rsid w:val="009110EF"/>
    <w:rsid w:val="009115D0"/>
    <w:rsid w:val="00911CE7"/>
    <w:rsid w:val="009122C5"/>
    <w:rsid w:val="009127AF"/>
    <w:rsid w:val="00912AF9"/>
    <w:rsid w:val="00912DE1"/>
    <w:rsid w:val="00915B68"/>
    <w:rsid w:val="00915DBB"/>
    <w:rsid w:val="00915F36"/>
    <w:rsid w:val="00915F41"/>
    <w:rsid w:val="00915F4F"/>
    <w:rsid w:val="00916195"/>
    <w:rsid w:val="009169B4"/>
    <w:rsid w:val="00916AA2"/>
    <w:rsid w:val="00916EC1"/>
    <w:rsid w:val="00920974"/>
    <w:rsid w:val="009209CF"/>
    <w:rsid w:val="00920B22"/>
    <w:rsid w:val="00920D60"/>
    <w:rsid w:val="00920DE7"/>
    <w:rsid w:val="00922D16"/>
    <w:rsid w:val="00923629"/>
    <w:rsid w:val="00923CB2"/>
    <w:rsid w:val="00924291"/>
    <w:rsid w:val="009244DB"/>
    <w:rsid w:val="0092456F"/>
    <w:rsid w:val="009250C6"/>
    <w:rsid w:val="009265E2"/>
    <w:rsid w:val="0092662C"/>
    <w:rsid w:val="00926B5A"/>
    <w:rsid w:val="009278A8"/>
    <w:rsid w:val="00927D7C"/>
    <w:rsid w:val="00930472"/>
    <w:rsid w:val="00930C85"/>
    <w:rsid w:val="0093161F"/>
    <w:rsid w:val="009328AD"/>
    <w:rsid w:val="00932F56"/>
    <w:rsid w:val="0093306D"/>
    <w:rsid w:val="00933565"/>
    <w:rsid w:val="009339BC"/>
    <w:rsid w:val="0093433C"/>
    <w:rsid w:val="00934971"/>
    <w:rsid w:val="00935C2C"/>
    <w:rsid w:val="009377E4"/>
    <w:rsid w:val="009403B8"/>
    <w:rsid w:val="00941FEE"/>
    <w:rsid w:val="009426B7"/>
    <w:rsid w:val="00943350"/>
    <w:rsid w:val="00943877"/>
    <w:rsid w:val="009441C3"/>
    <w:rsid w:val="009465C5"/>
    <w:rsid w:val="009502E5"/>
    <w:rsid w:val="00951F08"/>
    <w:rsid w:val="009526F8"/>
    <w:rsid w:val="0095389C"/>
    <w:rsid w:val="00953B4B"/>
    <w:rsid w:val="00954FFB"/>
    <w:rsid w:val="00956AF9"/>
    <w:rsid w:val="00960033"/>
    <w:rsid w:val="0096017B"/>
    <w:rsid w:val="00960EAE"/>
    <w:rsid w:val="00960EC1"/>
    <w:rsid w:val="00962264"/>
    <w:rsid w:val="0096352C"/>
    <w:rsid w:val="00963C4A"/>
    <w:rsid w:val="00963C5C"/>
    <w:rsid w:val="0096470E"/>
    <w:rsid w:val="00964F21"/>
    <w:rsid w:val="00964F90"/>
    <w:rsid w:val="0096724A"/>
    <w:rsid w:val="009673F5"/>
    <w:rsid w:val="00967762"/>
    <w:rsid w:val="00970380"/>
    <w:rsid w:val="00970AF1"/>
    <w:rsid w:val="00970D06"/>
    <w:rsid w:val="009719D6"/>
    <w:rsid w:val="00971E50"/>
    <w:rsid w:val="0097228F"/>
    <w:rsid w:val="0097297E"/>
    <w:rsid w:val="00972E43"/>
    <w:rsid w:val="00973D99"/>
    <w:rsid w:val="00974CAA"/>
    <w:rsid w:val="0097638E"/>
    <w:rsid w:val="0097683B"/>
    <w:rsid w:val="00976CD9"/>
    <w:rsid w:val="00982FAF"/>
    <w:rsid w:val="0098385F"/>
    <w:rsid w:val="00983910"/>
    <w:rsid w:val="00986601"/>
    <w:rsid w:val="009868C5"/>
    <w:rsid w:val="0098706D"/>
    <w:rsid w:val="009877AE"/>
    <w:rsid w:val="00990DF0"/>
    <w:rsid w:val="00991D7B"/>
    <w:rsid w:val="00992CC0"/>
    <w:rsid w:val="0099486A"/>
    <w:rsid w:val="009966BB"/>
    <w:rsid w:val="00996F7E"/>
    <w:rsid w:val="00996FC6"/>
    <w:rsid w:val="009979CF"/>
    <w:rsid w:val="009A14B7"/>
    <w:rsid w:val="009A263D"/>
    <w:rsid w:val="009A293F"/>
    <w:rsid w:val="009A437D"/>
    <w:rsid w:val="009A4C7C"/>
    <w:rsid w:val="009A6CF5"/>
    <w:rsid w:val="009A6ED0"/>
    <w:rsid w:val="009A7572"/>
    <w:rsid w:val="009A7745"/>
    <w:rsid w:val="009B0448"/>
    <w:rsid w:val="009B1478"/>
    <w:rsid w:val="009B1AC5"/>
    <w:rsid w:val="009B1F16"/>
    <w:rsid w:val="009B2507"/>
    <w:rsid w:val="009B2CFC"/>
    <w:rsid w:val="009B2E33"/>
    <w:rsid w:val="009B3661"/>
    <w:rsid w:val="009B4181"/>
    <w:rsid w:val="009B501F"/>
    <w:rsid w:val="009B5142"/>
    <w:rsid w:val="009B679B"/>
    <w:rsid w:val="009B7332"/>
    <w:rsid w:val="009B77EE"/>
    <w:rsid w:val="009B7AED"/>
    <w:rsid w:val="009C012F"/>
    <w:rsid w:val="009C17D1"/>
    <w:rsid w:val="009C239E"/>
    <w:rsid w:val="009C342F"/>
    <w:rsid w:val="009C4528"/>
    <w:rsid w:val="009C47C9"/>
    <w:rsid w:val="009C7D59"/>
    <w:rsid w:val="009C7DDE"/>
    <w:rsid w:val="009D1E53"/>
    <w:rsid w:val="009D3F88"/>
    <w:rsid w:val="009D4343"/>
    <w:rsid w:val="009D4A5E"/>
    <w:rsid w:val="009D5AC3"/>
    <w:rsid w:val="009D63E7"/>
    <w:rsid w:val="009D69AB"/>
    <w:rsid w:val="009D75DE"/>
    <w:rsid w:val="009D7C6C"/>
    <w:rsid w:val="009E04DE"/>
    <w:rsid w:val="009E1824"/>
    <w:rsid w:val="009E1C5C"/>
    <w:rsid w:val="009E202D"/>
    <w:rsid w:val="009E2D28"/>
    <w:rsid w:val="009E3767"/>
    <w:rsid w:val="009E382D"/>
    <w:rsid w:val="009E3B07"/>
    <w:rsid w:val="009E54F1"/>
    <w:rsid w:val="009E56E0"/>
    <w:rsid w:val="009E5D68"/>
    <w:rsid w:val="009E6174"/>
    <w:rsid w:val="009E62F4"/>
    <w:rsid w:val="009F03DE"/>
    <w:rsid w:val="009F2681"/>
    <w:rsid w:val="009F2E63"/>
    <w:rsid w:val="009F369B"/>
    <w:rsid w:val="009F51C7"/>
    <w:rsid w:val="009F5FAD"/>
    <w:rsid w:val="009F5FCB"/>
    <w:rsid w:val="009F6DF9"/>
    <w:rsid w:val="00A00213"/>
    <w:rsid w:val="00A00732"/>
    <w:rsid w:val="00A018FD"/>
    <w:rsid w:val="00A01BBD"/>
    <w:rsid w:val="00A021E7"/>
    <w:rsid w:val="00A025F5"/>
    <w:rsid w:val="00A02C8D"/>
    <w:rsid w:val="00A036E2"/>
    <w:rsid w:val="00A03AC6"/>
    <w:rsid w:val="00A03EF7"/>
    <w:rsid w:val="00A057F4"/>
    <w:rsid w:val="00A06F61"/>
    <w:rsid w:val="00A101D6"/>
    <w:rsid w:val="00A10CB6"/>
    <w:rsid w:val="00A11357"/>
    <w:rsid w:val="00A114C6"/>
    <w:rsid w:val="00A11E70"/>
    <w:rsid w:val="00A12EFF"/>
    <w:rsid w:val="00A13B4F"/>
    <w:rsid w:val="00A14CEC"/>
    <w:rsid w:val="00A15314"/>
    <w:rsid w:val="00A154E9"/>
    <w:rsid w:val="00A17B14"/>
    <w:rsid w:val="00A17DF9"/>
    <w:rsid w:val="00A20567"/>
    <w:rsid w:val="00A20596"/>
    <w:rsid w:val="00A20DA6"/>
    <w:rsid w:val="00A21633"/>
    <w:rsid w:val="00A21839"/>
    <w:rsid w:val="00A2186C"/>
    <w:rsid w:val="00A2289D"/>
    <w:rsid w:val="00A22A61"/>
    <w:rsid w:val="00A243EF"/>
    <w:rsid w:val="00A24434"/>
    <w:rsid w:val="00A260BE"/>
    <w:rsid w:val="00A2690A"/>
    <w:rsid w:val="00A273EB"/>
    <w:rsid w:val="00A30803"/>
    <w:rsid w:val="00A311A1"/>
    <w:rsid w:val="00A32507"/>
    <w:rsid w:val="00A32B7F"/>
    <w:rsid w:val="00A333CC"/>
    <w:rsid w:val="00A334D5"/>
    <w:rsid w:val="00A33849"/>
    <w:rsid w:val="00A33980"/>
    <w:rsid w:val="00A3681B"/>
    <w:rsid w:val="00A36A2F"/>
    <w:rsid w:val="00A36AE5"/>
    <w:rsid w:val="00A372FE"/>
    <w:rsid w:val="00A377EE"/>
    <w:rsid w:val="00A379EA"/>
    <w:rsid w:val="00A37CAF"/>
    <w:rsid w:val="00A43297"/>
    <w:rsid w:val="00A433A1"/>
    <w:rsid w:val="00A43A2D"/>
    <w:rsid w:val="00A43B49"/>
    <w:rsid w:val="00A43F97"/>
    <w:rsid w:val="00A4561E"/>
    <w:rsid w:val="00A456E2"/>
    <w:rsid w:val="00A463BF"/>
    <w:rsid w:val="00A46646"/>
    <w:rsid w:val="00A469F0"/>
    <w:rsid w:val="00A4712A"/>
    <w:rsid w:val="00A472F3"/>
    <w:rsid w:val="00A474EA"/>
    <w:rsid w:val="00A475EA"/>
    <w:rsid w:val="00A47E7F"/>
    <w:rsid w:val="00A51701"/>
    <w:rsid w:val="00A51CE3"/>
    <w:rsid w:val="00A52845"/>
    <w:rsid w:val="00A55343"/>
    <w:rsid w:val="00A618AE"/>
    <w:rsid w:val="00A6310B"/>
    <w:rsid w:val="00A63DB6"/>
    <w:rsid w:val="00A649D4"/>
    <w:rsid w:val="00A64D64"/>
    <w:rsid w:val="00A6566E"/>
    <w:rsid w:val="00A65D8E"/>
    <w:rsid w:val="00A66B16"/>
    <w:rsid w:val="00A67656"/>
    <w:rsid w:val="00A70041"/>
    <w:rsid w:val="00A70140"/>
    <w:rsid w:val="00A70C37"/>
    <w:rsid w:val="00A72670"/>
    <w:rsid w:val="00A750D4"/>
    <w:rsid w:val="00A759B9"/>
    <w:rsid w:val="00A75A8E"/>
    <w:rsid w:val="00A76C98"/>
    <w:rsid w:val="00A7743E"/>
    <w:rsid w:val="00A80217"/>
    <w:rsid w:val="00A827FC"/>
    <w:rsid w:val="00A82E43"/>
    <w:rsid w:val="00A83516"/>
    <w:rsid w:val="00A85AFF"/>
    <w:rsid w:val="00A86682"/>
    <w:rsid w:val="00A869CA"/>
    <w:rsid w:val="00A9051D"/>
    <w:rsid w:val="00A90B61"/>
    <w:rsid w:val="00A90B67"/>
    <w:rsid w:val="00A91213"/>
    <w:rsid w:val="00A91574"/>
    <w:rsid w:val="00A919FD"/>
    <w:rsid w:val="00A93851"/>
    <w:rsid w:val="00A93B95"/>
    <w:rsid w:val="00A93FB8"/>
    <w:rsid w:val="00A94867"/>
    <w:rsid w:val="00A95AD6"/>
    <w:rsid w:val="00A96F51"/>
    <w:rsid w:val="00AA0337"/>
    <w:rsid w:val="00AA2586"/>
    <w:rsid w:val="00AA3B46"/>
    <w:rsid w:val="00AA4D93"/>
    <w:rsid w:val="00AA57C3"/>
    <w:rsid w:val="00AA5AE3"/>
    <w:rsid w:val="00AA5BAC"/>
    <w:rsid w:val="00AA5E93"/>
    <w:rsid w:val="00AA612E"/>
    <w:rsid w:val="00AA6871"/>
    <w:rsid w:val="00AA7512"/>
    <w:rsid w:val="00AA7F3F"/>
    <w:rsid w:val="00AB00BC"/>
    <w:rsid w:val="00AB1C78"/>
    <w:rsid w:val="00AB2A6C"/>
    <w:rsid w:val="00AB2BC4"/>
    <w:rsid w:val="00AB365D"/>
    <w:rsid w:val="00AB39B2"/>
    <w:rsid w:val="00AB44EB"/>
    <w:rsid w:val="00AB477F"/>
    <w:rsid w:val="00AB5243"/>
    <w:rsid w:val="00AB56FD"/>
    <w:rsid w:val="00AB664F"/>
    <w:rsid w:val="00AC1C6E"/>
    <w:rsid w:val="00AC268A"/>
    <w:rsid w:val="00AC3C1B"/>
    <w:rsid w:val="00AC3F81"/>
    <w:rsid w:val="00AC4825"/>
    <w:rsid w:val="00AC4B08"/>
    <w:rsid w:val="00AC5B3E"/>
    <w:rsid w:val="00AC6E28"/>
    <w:rsid w:val="00AC7E5C"/>
    <w:rsid w:val="00AD034D"/>
    <w:rsid w:val="00AD0514"/>
    <w:rsid w:val="00AD053E"/>
    <w:rsid w:val="00AD1302"/>
    <w:rsid w:val="00AD165A"/>
    <w:rsid w:val="00AD1862"/>
    <w:rsid w:val="00AD1EF1"/>
    <w:rsid w:val="00AD2650"/>
    <w:rsid w:val="00AD3495"/>
    <w:rsid w:val="00AD7357"/>
    <w:rsid w:val="00AD7E90"/>
    <w:rsid w:val="00AE0546"/>
    <w:rsid w:val="00AE1157"/>
    <w:rsid w:val="00AE29EF"/>
    <w:rsid w:val="00AE2B8A"/>
    <w:rsid w:val="00AE2C23"/>
    <w:rsid w:val="00AE32C7"/>
    <w:rsid w:val="00AE3DF4"/>
    <w:rsid w:val="00AE4169"/>
    <w:rsid w:val="00AE4A36"/>
    <w:rsid w:val="00AE4AE6"/>
    <w:rsid w:val="00AE56A5"/>
    <w:rsid w:val="00AF02C9"/>
    <w:rsid w:val="00AF12DA"/>
    <w:rsid w:val="00AF1ACF"/>
    <w:rsid w:val="00AF21B3"/>
    <w:rsid w:val="00AF29A0"/>
    <w:rsid w:val="00AF2A50"/>
    <w:rsid w:val="00AF425A"/>
    <w:rsid w:val="00AF45E8"/>
    <w:rsid w:val="00AF48B9"/>
    <w:rsid w:val="00AF4CDB"/>
    <w:rsid w:val="00AF5121"/>
    <w:rsid w:val="00AF5713"/>
    <w:rsid w:val="00AF5F0A"/>
    <w:rsid w:val="00AF65F1"/>
    <w:rsid w:val="00AF7596"/>
    <w:rsid w:val="00B01815"/>
    <w:rsid w:val="00B01898"/>
    <w:rsid w:val="00B02195"/>
    <w:rsid w:val="00B02EB5"/>
    <w:rsid w:val="00B04076"/>
    <w:rsid w:val="00B04BFE"/>
    <w:rsid w:val="00B062B3"/>
    <w:rsid w:val="00B06DBA"/>
    <w:rsid w:val="00B07406"/>
    <w:rsid w:val="00B07607"/>
    <w:rsid w:val="00B10411"/>
    <w:rsid w:val="00B1060B"/>
    <w:rsid w:val="00B1066C"/>
    <w:rsid w:val="00B10C4B"/>
    <w:rsid w:val="00B10CF6"/>
    <w:rsid w:val="00B110A8"/>
    <w:rsid w:val="00B11501"/>
    <w:rsid w:val="00B117E7"/>
    <w:rsid w:val="00B11A5F"/>
    <w:rsid w:val="00B11BE5"/>
    <w:rsid w:val="00B12055"/>
    <w:rsid w:val="00B123D6"/>
    <w:rsid w:val="00B12713"/>
    <w:rsid w:val="00B12764"/>
    <w:rsid w:val="00B1528E"/>
    <w:rsid w:val="00B15B39"/>
    <w:rsid w:val="00B17716"/>
    <w:rsid w:val="00B201CC"/>
    <w:rsid w:val="00B20254"/>
    <w:rsid w:val="00B20637"/>
    <w:rsid w:val="00B20940"/>
    <w:rsid w:val="00B20E07"/>
    <w:rsid w:val="00B21839"/>
    <w:rsid w:val="00B21E0C"/>
    <w:rsid w:val="00B23876"/>
    <w:rsid w:val="00B23CD7"/>
    <w:rsid w:val="00B241DC"/>
    <w:rsid w:val="00B27177"/>
    <w:rsid w:val="00B27546"/>
    <w:rsid w:val="00B306CF"/>
    <w:rsid w:val="00B31168"/>
    <w:rsid w:val="00B311F6"/>
    <w:rsid w:val="00B31779"/>
    <w:rsid w:val="00B33732"/>
    <w:rsid w:val="00B33C40"/>
    <w:rsid w:val="00B35051"/>
    <w:rsid w:val="00B3519E"/>
    <w:rsid w:val="00B352D2"/>
    <w:rsid w:val="00B353B2"/>
    <w:rsid w:val="00B353CD"/>
    <w:rsid w:val="00B35AD2"/>
    <w:rsid w:val="00B35D92"/>
    <w:rsid w:val="00B35FC9"/>
    <w:rsid w:val="00B36156"/>
    <w:rsid w:val="00B361DD"/>
    <w:rsid w:val="00B364F1"/>
    <w:rsid w:val="00B36A4F"/>
    <w:rsid w:val="00B40A03"/>
    <w:rsid w:val="00B40D81"/>
    <w:rsid w:val="00B40DAC"/>
    <w:rsid w:val="00B41EB3"/>
    <w:rsid w:val="00B420B0"/>
    <w:rsid w:val="00B42244"/>
    <w:rsid w:val="00B43E5C"/>
    <w:rsid w:val="00B44435"/>
    <w:rsid w:val="00B46034"/>
    <w:rsid w:val="00B46B84"/>
    <w:rsid w:val="00B4738D"/>
    <w:rsid w:val="00B476C4"/>
    <w:rsid w:val="00B4799F"/>
    <w:rsid w:val="00B5237E"/>
    <w:rsid w:val="00B52E18"/>
    <w:rsid w:val="00B53694"/>
    <w:rsid w:val="00B538C3"/>
    <w:rsid w:val="00B54067"/>
    <w:rsid w:val="00B54136"/>
    <w:rsid w:val="00B5446D"/>
    <w:rsid w:val="00B55936"/>
    <w:rsid w:val="00B55E61"/>
    <w:rsid w:val="00B56451"/>
    <w:rsid w:val="00B5676A"/>
    <w:rsid w:val="00B57317"/>
    <w:rsid w:val="00B60794"/>
    <w:rsid w:val="00B637F0"/>
    <w:rsid w:val="00B63B8A"/>
    <w:rsid w:val="00B65BA9"/>
    <w:rsid w:val="00B67E8C"/>
    <w:rsid w:val="00B7166B"/>
    <w:rsid w:val="00B71D6E"/>
    <w:rsid w:val="00B7339D"/>
    <w:rsid w:val="00B73ABA"/>
    <w:rsid w:val="00B746EC"/>
    <w:rsid w:val="00B74EEE"/>
    <w:rsid w:val="00B75966"/>
    <w:rsid w:val="00B77026"/>
    <w:rsid w:val="00B772C4"/>
    <w:rsid w:val="00B77399"/>
    <w:rsid w:val="00B809BD"/>
    <w:rsid w:val="00B819CA"/>
    <w:rsid w:val="00B82987"/>
    <w:rsid w:val="00B83320"/>
    <w:rsid w:val="00B83622"/>
    <w:rsid w:val="00B83BE8"/>
    <w:rsid w:val="00B8401E"/>
    <w:rsid w:val="00B85E69"/>
    <w:rsid w:val="00B86B91"/>
    <w:rsid w:val="00B903E9"/>
    <w:rsid w:val="00B905EF"/>
    <w:rsid w:val="00B93BF3"/>
    <w:rsid w:val="00B951D7"/>
    <w:rsid w:val="00B95F45"/>
    <w:rsid w:val="00B96978"/>
    <w:rsid w:val="00B96AE8"/>
    <w:rsid w:val="00B96D16"/>
    <w:rsid w:val="00BA0144"/>
    <w:rsid w:val="00BA0846"/>
    <w:rsid w:val="00BA250A"/>
    <w:rsid w:val="00BA29FA"/>
    <w:rsid w:val="00BA2D54"/>
    <w:rsid w:val="00BA2EAC"/>
    <w:rsid w:val="00BA3638"/>
    <w:rsid w:val="00BA3B6B"/>
    <w:rsid w:val="00BA4879"/>
    <w:rsid w:val="00BA58BD"/>
    <w:rsid w:val="00BA5A40"/>
    <w:rsid w:val="00BA649D"/>
    <w:rsid w:val="00BA7409"/>
    <w:rsid w:val="00BA74F2"/>
    <w:rsid w:val="00BA7CDC"/>
    <w:rsid w:val="00BA7E68"/>
    <w:rsid w:val="00BB05FF"/>
    <w:rsid w:val="00BB0F2C"/>
    <w:rsid w:val="00BB1B45"/>
    <w:rsid w:val="00BB2F8A"/>
    <w:rsid w:val="00BB39A8"/>
    <w:rsid w:val="00BB3AAA"/>
    <w:rsid w:val="00BB3E1D"/>
    <w:rsid w:val="00BB4016"/>
    <w:rsid w:val="00BB58C4"/>
    <w:rsid w:val="00BB5C86"/>
    <w:rsid w:val="00BB70EF"/>
    <w:rsid w:val="00BC13FF"/>
    <w:rsid w:val="00BC15B0"/>
    <w:rsid w:val="00BC1641"/>
    <w:rsid w:val="00BC2108"/>
    <w:rsid w:val="00BC301A"/>
    <w:rsid w:val="00BC3FBA"/>
    <w:rsid w:val="00BC52F3"/>
    <w:rsid w:val="00BC5D1A"/>
    <w:rsid w:val="00BC6760"/>
    <w:rsid w:val="00BC715B"/>
    <w:rsid w:val="00BC721A"/>
    <w:rsid w:val="00BC7BF6"/>
    <w:rsid w:val="00BD04A3"/>
    <w:rsid w:val="00BD1850"/>
    <w:rsid w:val="00BD2B12"/>
    <w:rsid w:val="00BD2C60"/>
    <w:rsid w:val="00BD2FB4"/>
    <w:rsid w:val="00BD3407"/>
    <w:rsid w:val="00BD3BBA"/>
    <w:rsid w:val="00BD5237"/>
    <w:rsid w:val="00BD56EC"/>
    <w:rsid w:val="00BD5C4D"/>
    <w:rsid w:val="00BE1EC6"/>
    <w:rsid w:val="00BE1EEB"/>
    <w:rsid w:val="00BE341E"/>
    <w:rsid w:val="00BE3D65"/>
    <w:rsid w:val="00BE4FDB"/>
    <w:rsid w:val="00BE65B6"/>
    <w:rsid w:val="00BE7659"/>
    <w:rsid w:val="00BF105F"/>
    <w:rsid w:val="00BF1F03"/>
    <w:rsid w:val="00BF2734"/>
    <w:rsid w:val="00BF6B75"/>
    <w:rsid w:val="00C00533"/>
    <w:rsid w:val="00C00863"/>
    <w:rsid w:val="00C00977"/>
    <w:rsid w:val="00C016E3"/>
    <w:rsid w:val="00C034E6"/>
    <w:rsid w:val="00C03877"/>
    <w:rsid w:val="00C03C4B"/>
    <w:rsid w:val="00C03D10"/>
    <w:rsid w:val="00C03DD4"/>
    <w:rsid w:val="00C04588"/>
    <w:rsid w:val="00C048DD"/>
    <w:rsid w:val="00C0539F"/>
    <w:rsid w:val="00C05D6E"/>
    <w:rsid w:val="00C06AF4"/>
    <w:rsid w:val="00C07C26"/>
    <w:rsid w:val="00C10172"/>
    <w:rsid w:val="00C10505"/>
    <w:rsid w:val="00C1105B"/>
    <w:rsid w:val="00C111BE"/>
    <w:rsid w:val="00C11397"/>
    <w:rsid w:val="00C11E78"/>
    <w:rsid w:val="00C12880"/>
    <w:rsid w:val="00C13DB2"/>
    <w:rsid w:val="00C145F1"/>
    <w:rsid w:val="00C15410"/>
    <w:rsid w:val="00C1544E"/>
    <w:rsid w:val="00C15703"/>
    <w:rsid w:val="00C15713"/>
    <w:rsid w:val="00C15A51"/>
    <w:rsid w:val="00C1672F"/>
    <w:rsid w:val="00C17530"/>
    <w:rsid w:val="00C178A8"/>
    <w:rsid w:val="00C2276C"/>
    <w:rsid w:val="00C228FC"/>
    <w:rsid w:val="00C22AA6"/>
    <w:rsid w:val="00C23DEA"/>
    <w:rsid w:val="00C245ED"/>
    <w:rsid w:val="00C26F8E"/>
    <w:rsid w:val="00C27582"/>
    <w:rsid w:val="00C27BF9"/>
    <w:rsid w:val="00C306CE"/>
    <w:rsid w:val="00C30D2A"/>
    <w:rsid w:val="00C33D57"/>
    <w:rsid w:val="00C353E4"/>
    <w:rsid w:val="00C35428"/>
    <w:rsid w:val="00C35848"/>
    <w:rsid w:val="00C362CC"/>
    <w:rsid w:val="00C368CF"/>
    <w:rsid w:val="00C37AFD"/>
    <w:rsid w:val="00C37D24"/>
    <w:rsid w:val="00C40ABE"/>
    <w:rsid w:val="00C4116C"/>
    <w:rsid w:val="00C411D2"/>
    <w:rsid w:val="00C41FD8"/>
    <w:rsid w:val="00C42609"/>
    <w:rsid w:val="00C440A3"/>
    <w:rsid w:val="00C45639"/>
    <w:rsid w:val="00C46DCA"/>
    <w:rsid w:val="00C47080"/>
    <w:rsid w:val="00C47A56"/>
    <w:rsid w:val="00C47A8E"/>
    <w:rsid w:val="00C47AA9"/>
    <w:rsid w:val="00C47E5D"/>
    <w:rsid w:val="00C52708"/>
    <w:rsid w:val="00C537E0"/>
    <w:rsid w:val="00C53A37"/>
    <w:rsid w:val="00C53AED"/>
    <w:rsid w:val="00C53D99"/>
    <w:rsid w:val="00C54161"/>
    <w:rsid w:val="00C5499F"/>
    <w:rsid w:val="00C565D9"/>
    <w:rsid w:val="00C56AC8"/>
    <w:rsid w:val="00C6044B"/>
    <w:rsid w:val="00C604EB"/>
    <w:rsid w:val="00C60E14"/>
    <w:rsid w:val="00C616E7"/>
    <w:rsid w:val="00C61721"/>
    <w:rsid w:val="00C64929"/>
    <w:rsid w:val="00C64CFF"/>
    <w:rsid w:val="00C6560B"/>
    <w:rsid w:val="00C662C7"/>
    <w:rsid w:val="00C67B79"/>
    <w:rsid w:val="00C70088"/>
    <w:rsid w:val="00C705B3"/>
    <w:rsid w:val="00C71C7B"/>
    <w:rsid w:val="00C71C9E"/>
    <w:rsid w:val="00C71EC7"/>
    <w:rsid w:val="00C7261C"/>
    <w:rsid w:val="00C739D0"/>
    <w:rsid w:val="00C7435F"/>
    <w:rsid w:val="00C74CDD"/>
    <w:rsid w:val="00C75C7F"/>
    <w:rsid w:val="00C76A4C"/>
    <w:rsid w:val="00C777BC"/>
    <w:rsid w:val="00C77EE5"/>
    <w:rsid w:val="00C80604"/>
    <w:rsid w:val="00C80B0E"/>
    <w:rsid w:val="00C8124A"/>
    <w:rsid w:val="00C85731"/>
    <w:rsid w:val="00C86A07"/>
    <w:rsid w:val="00C86B34"/>
    <w:rsid w:val="00C871D3"/>
    <w:rsid w:val="00C876C3"/>
    <w:rsid w:val="00C904FD"/>
    <w:rsid w:val="00C907B0"/>
    <w:rsid w:val="00C908A5"/>
    <w:rsid w:val="00C918C6"/>
    <w:rsid w:val="00C92CC4"/>
    <w:rsid w:val="00C935C2"/>
    <w:rsid w:val="00C93CAD"/>
    <w:rsid w:val="00C93E53"/>
    <w:rsid w:val="00C95DB7"/>
    <w:rsid w:val="00C961FB"/>
    <w:rsid w:val="00C973E2"/>
    <w:rsid w:val="00C9760F"/>
    <w:rsid w:val="00C97AEA"/>
    <w:rsid w:val="00C97FE8"/>
    <w:rsid w:val="00CA02BD"/>
    <w:rsid w:val="00CA1109"/>
    <w:rsid w:val="00CA1D08"/>
    <w:rsid w:val="00CA2E0D"/>
    <w:rsid w:val="00CA3060"/>
    <w:rsid w:val="00CA4568"/>
    <w:rsid w:val="00CA4B6F"/>
    <w:rsid w:val="00CA5F18"/>
    <w:rsid w:val="00CA6379"/>
    <w:rsid w:val="00CA6585"/>
    <w:rsid w:val="00CB080F"/>
    <w:rsid w:val="00CB1E2B"/>
    <w:rsid w:val="00CB217D"/>
    <w:rsid w:val="00CB21C9"/>
    <w:rsid w:val="00CB224E"/>
    <w:rsid w:val="00CB4003"/>
    <w:rsid w:val="00CB47FC"/>
    <w:rsid w:val="00CB6311"/>
    <w:rsid w:val="00CB652C"/>
    <w:rsid w:val="00CB77DA"/>
    <w:rsid w:val="00CC0884"/>
    <w:rsid w:val="00CC0E65"/>
    <w:rsid w:val="00CC17CC"/>
    <w:rsid w:val="00CC1AFF"/>
    <w:rsid w:val="00CC2054"/>
    <w:rsid w:val="00CC2EC8"/>
    <w:rsid w:val="00CC38B4"/>
    <w:rsid w:val="00CC3FCE"/>
    <w:rsid w:val="00CC54F0"/>
    <w:rsid w:val="00CC5D0D"/>
    <w:rsid w:val="00CD14BA"/>
    <w:rsid w:val="00CD1529"/>
    <w:rsid w:val="00CD15C2"/>
    <w:rsid w:val="00CD19CA"/>
    <w:rsid w:val="00CD218D"/>
    <w:rsid w:val="00CD3D39"/>
    <w:rsid w:val="00CD470A"/>
    <w:rsid w:val="00CD5103"/>
    <w:rsid w:val="00CD534E"/>
    <w:rsid w:val="00CD5552"/>
    <w:rsid w:val="00CD6FEF"/>
    <w:rsid w:val="00CD7CC6"/>
    <w:rsid w:val="00CD7D5D"/>
    <w:rsid w:val="00CE44A7"/>
    <w:rsid w:val="00CE595A"/>
    <w:rsid w:val="00CE6B7C"/>
    <w:rsid w:val="00CE7F98"/>
    <w:rsid w:val="00CF16BD"/>
    <w:rsid w:val="00CF1BE7"/>
    <w:rsid w:val="00CF1D7F"/>
    <w:rsid w:val="00CF2886"/>
    <w:rsid w:val="00CF2D31"/>
    <w:rsid w:val="00CF45B0"/>
    <w:rsid w:val="00CF51A4"/>
    <w:rsid w:val="00CF52D9"/>
    <w:rsid w:val="00CF530F"/>
    <w:rsid w:val="00CF63B2"/>
    <w:rsid w:val="00D0094A"/>
    <w:rsid w:val="00D01C06"/>
    <w:rsid w:val="00D01D30"/>
    <w:rsid w:val="00D030DC"/>
    <w:rsid w:val="00D030DD"/>
    <w:rsid w:val="00D03197"/>
    <w:rsid w:val="00D03D9B"/>
    <w:rsid w:val="00D043AD"/>
    <w:rsid w:val="00D046C8"/>
    <w:rsid w:val="00D0528A"/>
    <w:rsid w:val="00D057AA"/>
    <w:rsid w:val="00D05865"/>
    <w:rsid w:val="00D05A71"/>
    <w:rsid w:val="00D0612C"/>
    <w:rsid w:val="00D06FAC"/>
    <w:rsid w:val="00D07D73"/>
    <w:rsid w:val="00D1078D"/>
    <w:rsid w:val="00D112F0"/>
    <w:rsid w:val="00D11425"/>
    <w:rsid w:val="00D11999"/>
    <w:rsid w:val="00D11D75"/>
    <w:rsid w:val="00D121A0"/>
    <w:rsid w:val="00D13FC5"/>
    <w:rsid w:val="00D156F0"/>
    <w:rsid w:val="00D167D0"/>
    <w:rsid w:val="00D21C80"/>
    <w:rsid w:val="00D24639"/>
    <w:rsid w:val="00D24D9B"/>
    <w:rsid w:val="00D26935"/>
    <w:rsid w:val="00D27939"/>
    <w:rsid w:val="00D27A2B"/>
    <w:rsid w:val="00D304C4"/>
    <w:rsid w:val="00D322BE"/>
    <w:rsid w:val="00D32886"/>
    <w:rsid w:val="00D34EE9"/>
    <w:rsid w:val="00D35002"/>
    <w:rsid w:val="00D35BA3"/>
    <w:rsid w:val="00D36C0F"/>
    <w:rsid w:val="00D373FD"/>
    <w:rsid w:val="00D41836"/>
    <w:rsid w:val="00D41A3A"/>
    <w:rsid w:val="00D41CE7"/>
    <w:rsid w:val="00D42223"/>
    <w:rsid w:val="00D4231F"/>
    <w:rsid w:val="00D42AAB"/>
    <w:rsid w:val="00D43450"/>
    <w:rsid w:val="00D4441F"/>
    <w:rsid w:val="00D447C6"/>
    <w:rsid w:val="00D44F17"/>
    <w:rsid w:val="00D44FDE"/>
    <w:rsid w:val="00D45242"/>
    <w:rsid w:val="00D459CC"/>
    <w:rsid w:val="00D46783"/>
    <w:rsid w:val="00D46BA6"/>
    <w:rsid w:val="00D46C24"/>
    <w:rsid w:val="00D477F7"/>
    <w:rsid w:val="00D50A6A"/>
    <w:rsid w:val="00D50CB8"/>
    <w:rsid w:val="00D50D30"/>
    <w:rsid w:val="00D51B6D"/>
    <w:rsid w:val="00D51D56"/>
    <w:rsid w:val="00D51DF9"/>
    <w:rsid w:val="00D52527"/>
    <w:rsid w:val="00D528B6"/>
    <w:rsid w:val="00D52CBA"/>
    <w:rsid w:val="00D53426"/>
    <w:rsid w:val="00D547B7"/>
    <w:rsid w:val="00D5588A"/>
    <w:rsid w:val="00D572CA"/>
    <w:rsid w:val="00D57C07"/>
    <w:rsid w:val="00D619A7"/>
    <w:rsid w:val="00D61BA1"/>
    <w:rsid w:val="00D61E06"/>
    <w:rsid w:val="00D62F39"/>
    <w:rsid w:val="00D634D2"/>
    <w:rsid w:val="00D6380C"/>
    <w:rsid w:val="00D65BB5"/>
    <w:rsid w:val="00D6600C"/>
    <w:rsid w:val="00D679B5"/>
    <w:rsid w:val="00D67F5F"/>
    <w:rsid w:val="00D700A3"/>
    <w:rsid w:val="00D70147"/>
    <w:rsid w:val="00D705E0"/>
    <w:rsid w:val="00D709B8"/>
    <w:rsid w:val="00D713BF"/>
    <w:rsid w:val="00D71F17"/>
    <w:rsid w:val="00D72760"/>
    <w:rsid w:val="00D73A65"/>
    <w:rsid w:val="00D753A0"/>
    <w:rsid w:val="00D7585B"/>
    <w:rsid w:val="00D75920"/>
    <w:rsid w:val="00D7625E"/>
    <w:rsid w:val="00D76EBD"/>
    <w:rsid w:val="00D80270"/>
    <w:rsid w:val="00D8140E"/>
    <w:rsid w:val="00D8185E"/>
    <w:rsid w:val="00D81F04"/>
    <w:rsid w:val="00D828E9"/>
    <w:rsid w:val="00D841D2"/>
    <w:rsid w:val="00D8465B"/>
    <w:rsid w:val="00D84E62"/>
    <w:rsid w:val="00D85841"/>
    <w:rsid w:val="00D8592C"/>
    <w:rsid w:val="00D85FDA"/>
    <w:rsid w:val="00D86B2B"/>
    <w:rsid w:val="00D87215"/>
    <w:rsid w:val="00D90DA7"/>
    <w:rsid w:val="00D91860"/>
    <w:rsid w:val="00D92082"/>
    <w:rsid w:val="00D940DE"/>
    <w:rsid w:val="00D941A3"/>
    <w:rsid w:val="00D949A3"/>
    <w:rsid w:val="00D9673D"/>
    <w:rsid w:val="00D96DC8"/>
    <w:rsid w:val="00D972E9"/>
    <w:rsid w:val="00D973A4"/>
    <w:rsid w:val="00DA05CF"/>
    <w:rsid w:val="00DA07FD"/>
    <w:rsid w:val="00DA09D8"/>
    <w:rsid w:val="00DA0DD0"/>
    <w:rsid w:val="00DA2AAA"/>
    <w:rsid w:val="00DA2B44"/>
    <w:rsid w:val="00DA4009"/>
    <w:rsid w:val="00DA40DE"/>
    <w:rsid w:val="00DA429C"/>
    <w:rsid w:val="00DA5219"/>
    <w:rsid w:val="00DA5931"/>
    <w:rsid w:val="00DA69D2"/>
    <w:rsid w:val="00DA6FD4"/>
    <w:rsid w:val="00DA7843"/>
    <w:rsid w:val="00DB1C3E"/>
    <w:rsid w:val="00DB2777"/>
    <w:rsid w:val="00DB2FAE"/>
    <w:rsid w:val="00DB33B9"/>
    <w:rsid w:val="00DB3A47"/>
    <w:rsid w:val="00DB5502"/>
    <w:rsid w:val="00DB55A5"/>
    <w:rsid w:val="00DB6E81"/>
    <w:rsid w:val="00DB769F"/>
    <w:rsid w:val="00DB79DC"/>
    <w:rsid w:val="00DC0049"/>
    <w:rsid w:val="00DC023F"/>
    <w:rsid w:val="00DC029E"/>
    <w:rsid w:val="00DC1B85"/>
    <w:rsid w:val="00DC22F5"/>
    <w:rsid w:val="00DC2BDA"/>
    <w:rsid w:val="00DC39A0"/>
    <w:rsid w:val="00DC4F11"/>
    <w:rsid w:val="00DC6BC1"/>
    <w:rsid w:val="00DC6C77"/>
    <w:rsid w:val="00DD18A1"/>
    <w:rsid w:val="00DD3751"/>
    <w:rsid w:val="00DD390C"/>
    <w:rsid w:val="00DD422C"/>
    <w:rsid w:val="00DD530B"/>
    <w:rsid w:val="00DD56CD"/>
    <w:rsid w:val="00DD5C2D"/>
    <w:rsid w:val="00DD6463"/>
    <w:rsid w:val="00DD6B63"/>
    <w:rsid w:val="00DE08D0"/>
    <w:rsid w:val="00DE19EB"/>
    <w:rsid w:val="00DE1B10"/>
    <w:rsid w:val="00DE575C"/>
    <w:rsid w:val="00DE6B1B"/>
    <w:rsid w:val="00DE7BEB"/>
    <w:rsid w:val="00DF0270"/>
    <w:rsid w:val="00DF1405"/>
    <w:rsid w:val="00DF20AB"/>
    <w:rsid w:val="00DF2DEC"/>
    <w:rsid w:val="00DF3923"/>
    <w:rsid w:val="00DF44D8"/>
    <w:rsid w:val="00DF6744"/>
    <w:rsid w:val="00DF6789"/>
    <w:rsid w:val="00DF6F2D"/>
    <w:rsid w:val="00E02333"/>
    <w:rsid w:val="00E03C50"/>
    <w:rsid w:val="00E04FF3"/>
    <w:rsid w:val="00E06242"/>
    <w:rsid w:val="00E062B5"/>
    <w:rsid w:val="00E10222"/>
    <w:rsid w:val="00E113A9"/>
    <w:rsid w:val="00E11770"/>
    <w:rsid w:val="00E12073"/>
    <w:rsid w:val="00E13CAD"/>
    <w:rsid w:val="00E13E59"/>
    <w:rsid w:val="00E14D78"/>
    <w:rsid w:val="00E15180"/>
    <w:rsid w:val="00E15434"/>
    <w:rsid w:val="00E160C6"/>
    <w:rsid w:val="00E16881"/>
    <w:rsid w:val="00E16E9F"/>
    <w:rsid w:val="00E20561"/>
    <w:rsid w:val="00E20803"/>
    <w:rsid w:val="00E20C4B"/>
    <w:rsid w:val="00E2128D"/>
    <w:rsid w:val="00E21D6D"/>
    <w:rsid w:val="00E220BD"/>
    <w:rsid w:val="00E24565"/>
    <w:rsid w:val="00E25374"/>
    <w:rsid w:val="00E25E61"/>
    <w:rsid w:val="00E25EDE"/>
    <w:rsid w:val="00E2698B"/>
    <w:rsid w:val="00E279F3"/>
    <w:rsid w:val="00E27A4B"/>
    <w:rsid w:val="00E30449"/>
    <w:rsid w:val="00E30515"/>
    <w:rsid w:val="00E307D0"/>
    <w:rsid w:val="00E308C2"/>
    <w:rsid w:val="00E32679"/>
    <w:rsid w:val="00E326DB"/>
    <w:rsid w:val="00E3454A"/>
    <w:rsid w:val="00E34E7B"/>
    <w:rsid w:val="00E3594F"/>
    <w:rsid w:val="00E37558"/>
    <w:rsid w:val="00E3775A"/>
    <w:rsid w:val="00E42BDE"/>
    <w:rsid w:val="00E4328F"/>
    <w:rsid w:val="00E44539"/>
    <w:rsid w:val="00E44E08"/>
    <w:rsid w:val="00E45082"/>
    <w:rsid w:val="00E45EC5"/>
    <w:rsid w:val="00E460DA"/>
    <w:rsid w:val="00E467BD"/>
    <w:rsid w:val="00E46FE9"/>
    <w:rsid w:val="00E47710"/>
    <w:rsid w:val="00E47AEB"/>
    <w:rsid w:val="00E47B80"/>
    <w:rsid w:val="00E47E71"/>
    <w:rsid w:val="00E50536"/>
    <w:rsid w:val="00E50639"/>
    <w:rsid w:val="00E5109E"/>
    <w:rsid w:val="00E53BEE"/>
    <w:rsid w:val="00E53F4A"/>
    <w:rsid w:val="00E55392"/>
    <w:rsid w:val="00E55846"/>
    <w:rsid w:val="00E56B7C"/>
    <w:rsid w:val="00E57502"/>
    <w:rsid w:val="00E57A09"/>
    <w:rsid w:val="00E60003"/>
    <w:rsid w:val="00E61A57"/>
    <w:rsid w:val="00E6215C"/>
    <w:rsid w:val="00E6222C"/>
    <w:rsid w:val="00E6429A"/>
    <w:rsid w:val="00E650E5"/>
    <w:rsid w:val="00E65288"/>
    <w:rsid w:val="00E6532E"/>
    <w:rsid w:val="00E67160"/>
    <w:rsid w:val="00E708F9"/>
    <w:rsid w:val="00E7097B"/>
    <w:rsid w:val="00E70E3A"/>
    <w:rsid w:val="00E71184"/>
    <w:rsid w:val="00E7378C"/>
    <w:rsid w:val="00E7468D"/>
    <w:rsid w:val="00E75EB2"/>
    <w:rsid w:val="00E76B79"/>
    <w:rsid w:val="00E77375"/>
    <w:rsid w:val="00E77C15"/>
    <w:rsid w:val="00E80561"/>
    <w:rsid w:val="00E81181"/>
    <w:rsid w:val="00E81312"/>
    <w:rsid w:val="00E8230B"/>
    <w:rsid w:val="00E82A6C"/>
    <w:rsid w:val="00E82E51"/>
    <w:rsid w:val="00E82EE7"/>
    <w:rsid w:val="00E8496C"/>
    <w:rsid w:val="00E903B5"/>
    <w:rsid w:val="00E928AA"/>
    <w:rsid w:val="00E9401B"/>
    <w:rsid w:val="00E94F12"/>
    <w:rsid w:val="00E9596D"/>
    <w:rsid w:val="00E95D10"/>
    <w:rsid w:val="00E96835"/>
    <w:rsid w:val="00E97C7C"/>
    <w:rsid w:val="00E97D91"/>
    <w:rsid w:val="00EA0DE7"/>
    <w:rsid w:val="00EA10CC"/>
    <w:rsid w:val="00EA22D9"/>
    <w:rsid w:val="00EA4FCD"/>
    <w:rsid w:val="00EA5260"/>
    <w:rsid w:val="00EA5B27"/>
    <w:rsid w:val="00EA60B9"/>
    <w:rsid w:val="00EA7499"/>
    <w:rsid w:val="00EA7E5B"/>
    <w:rsid w:val="00EB16D0"/>
    <w:rsid w:val="00EB2906"/>
    <w:rsid w:val="00EB33D6"/>
    <w:rsid w:val="00EB4D10"/>
    <w:rsid w:val="00EB4F53"/>
    <w:rsid w:val="00EB681C"/>
    <w:rsid w:val="00EB6AAD"/>
    <w:rsid w:val="00EB7BA1"/>
    <w:rsid w:val="00EC1D2F"/>
    <w:rsid w:val="00EC2061"/>
    <w:rsid w:val="00EC309A"/>
    <w:rsid w:val="00EC30A4"/>
    <w:rsid w:val="00EC425B"/>
    <w:rsid w:val="00EC4A01"/>
    <w:rsid w:val="00EC4CBD"/>
    <w:rsid w:val="00EC52C5"/>
    <w:rsid w:val="00EC64E4"/>
    <w:rsid w:val="00EC697A"/>
    <w:rsid w:val="00EC7841"/>
    <w:rsid w:val="00EC7D6B"/>
    <w:rsid w:val="00ED0925"/>
    <w:rsid w:val="00ED097F"/>
    <w:rsid w:val="00ED0EFF"/>
    <w:rsid w:val="00ED1297"/>
    <w:rsid w:val="00ED3D2F"/>
    <w:rsid w:val="00ED4DE6"/>
    <w:rsid w:val="00ED5309"/>
    <w:rsid w:val="00ED5BC4"/>
    <w:rsid w:val="00ED5F5F"/>
    <w:rsid w:val="00ED7222"/>
    <w:rsid w:val="00EE0A2D"/>
    <w:rsid w:val="00EE0FD6"/>
    <w:rsid w:val="00EE18CE"/>
    <w:rsid w:val="00EE2646"/>
    <w:rsid w:val="00EE29C9"/>
    <w:rsid w:val="00EE33ED"/>
    <w:rsid w:val="00EE3C70"/>
    <w:rsid w:val="00EE3D03"/>
    <w:rsid w:val="00EE42E6"/>
    <w:rsid w:val="00EE5337"/>
    <w:rsid w:val="00EE5D5F"/>
    <w:rsid w:val="00EE6C7D"/>
    <w:rsid w:val="00EE7221"/>
    <w:rsid w:val="00EF23D7"/>
    <w:rsid w:val="00EF2E5A"/>
    <w:rsid w:val="00EF5508"/>
    <w:rsid w:val="00EF6D47"/>
    <w:rsid w:val="00EF7010"/>
    <w:rsid w:val="00F00705"/>
    <w:rsid w:val="00F00D68"/>
    <w:rsid w:val="00F01A0E"/>
    <w:rsid w:val="00F026F2"/>
    <w:rsid w:val="00F029A2"/>
    <w:rsid w:val="00F04E6C"/>
    <w:rsid w:val="00F068CB"/>
    <w:rsid w:val="00F07A6C"/>
    <w:rsid w:val="00F07B67"/>
    <w:rsid w:val="00F07EFD"/>
    <w:rsid w:val="00F11B2D"/>
    <w:rsid w:val="00F11ECC"/>
    <w:rsid w:val="00F128AF"/>
    <w:rsid w:val="00F12A62"/>
    <w:rsid w:val="00F14E15"/>
    <w:rsid w:val="00F1550A"/>
    <w:rsid w:val="00F1688D"/>
    <w:rsid w:val="00F16D5D"/>
    <w:rsid w:val="00F17793"/>
    <w:rsid w:val="00F177DF"/>
    <w:rsid w:val="00F17E54"/>
    <w:rsid w:val="00F20D4B"/>
    <w:rsid w:val="00F21B66"/>
    <w:rsid w:val="00F21F0A"/>
    <w:rsid w:val="00F22788"/>
    <w:rsid w:val="00F233F6"/>
    <w:rsid w:val="00F23419"/>
    <w:rsid w:val="00F241A9"/>
    <w:rsid w:val="00F24753"/>
    <w:rsid w:val="00F25360"/>
    <w:rsid w:val="00F258C7"/>
    <w:rsid w:val="00F25925"/>
    <w:rsid w:val="00F278EA"/>
    <w:rsid w:val="00F27E7F"/>
    <w:rsid w:val="00F3045C"/>
    <w:rsid w:val="00F304A0"/>
    <w:rsid w:val="00F30E25"/>
    <w:rsid w:val="00F323EF"/>
    <w:rsid w:val="00F33727"/>
    <w:rsid w:val="00F3384C"/>
    <w:rsid w:val="00F33E27"/>
    <w:rsid w:val="00F3548C"/>
    <w:rsid w:val="00F35A32"/>
    <w:rsid w:val="00F35C0E"/>
    <w:rsid w:val="00F35C59"/>
    <w:rsid w:val="00F36812"/>
    <w:rsid w:val="00F37957"/>
    <w:rsid w:val="00F408B8"/>
    <w:rsid w:val="00F4098E"/>
    <w:rsid w:val="00F41F02"/>
    <w:rsid w:val="00F42041"/>
    <w:rsid w:val="00F42680"/>
    <w:rsid w:val="00F44EF2"/>
    <w:rsid w:val="00F45BE0"/>
    <w:rsid w:val="00F50F79"/>
    <w:rsid w:val="00F512FC"/>
    <w:rsid w:val="00F53113"/>
    <w:rsid w:val="00F5332D"/>
    <w:rsid w:val="00F54EB6"/>
    <w:rsid w:val="00F559F9"/>
    <w:rsid w:val="00F56C38"/>
    <w:rsid w:val="00F57670"/>
    <w:rsid w:val="00F607C8"/>
    <w:rsid w:val="00F60B6C"/>
    <w:rsid w:val="00F61710"/>
    <w:rsid w:val="00F62E6C"/>
    <w:rsid w:val="00F635CB"/>
    <w:rsid w:val="00F63791"/>
    <w:rsid w:val="00F63CD9"/>
    <w:rsid w:val="00F64455"/>
    <w:rsid w:val="00F64BFE"/>
    <w:rsid w:val="00F64D7B"/>
    <w:rsid w:val="00F64FDA"/>
    <w:rsid w:val="00F6512A"/>
    <w:rsid w:val="00F65445"/>
    <w:rsid w:val="00F65C9B"/>
    <w:rsid w:val="00F70522"/>
    <w:rsid w:val="00F7094E"/>
    <w:rsid w:val="00F70E6A"/>
    <w:rsid w:val="00F711A3"/>
    <w:rsid w:val="00F7136F"/>
    <w:rsid w:val="00F716E3"/>
    <w:rsid w:val="00F717D6"/>
    <w:rsid w:val="00F7330D"/>
    <w:rsid w:val="00F7444D"/>
    <w:rsid w:val="00F7573B"/>
    <w:rsid w:val="00F75BD4"/>
    <w:rsid w:val="00F75D4F"/>
    <w:rsid w:val="00F767A3"/>
    <w:rsid w:val="00F771C9"/>
    <w:rsid w:val="00F77CB5"/>
    <w:rsid w:val="00F80545"/>
    <w:rsid w:val="00F81C2C"/>
    <w:rsid w:val="00F820C8"/>
    <w:rsid w:val="00F83681"/>
    <w:rsid w:val="00F83B30"/>
    <w:rsid w:val="00F85851"/>
    <w:rsid w:val="00F86E69"/>
    <w:rsid w:val="00F87620"/>
    <w:rsid w:val="00F878AE"/>
    <w:rsid w:val="00F8799B"/>
    <w:rsid w:val="00F906AB"/>
    <w:rsid w:val="00F90B91"/>
    <w:rsid w:val="00F91653"/>
    <w:rsid w:val="00F9259C"/>
    <w:rsid w:val="00F92794"/>
    <w:rsid w:val="00F944B6"/>
    <w:rsid w:val="00F9487B"/>
    <w:rsid w:val="00F94C5C"/>
    <w:rsid w:val="00F94FBC"/>
    <w:rsid w:val="00F9633F"/>
    <w:rsid w:val="00F9730B"/>
    <w:rsid w:val="00F978B0"/>
    <w:rsid w:val="00F97E0B"/>
    <w:rsid w:val="00FA16E8"/>
    <w:rsid w:val="00FA1A50"/>
    <w:rsid w:val="00FA50A6"/>
    <w:rsid w:val="00FA5B48"/>
    <w:rsid w:val="00FA608B"/>
    <w:rsid w:val="00FA6482"/>
    <w:rsid w:val="00FB1244"/>
    <w:rsid w:val="00FB26D5"/>
    <w:rsid w:val="00FB4496"/>
    <w:rsid w:val="00FB4942"/>
    <w:rsid w:val="00FB514C"/>
    <w:rsid w:val="00FB52B5"/>
    <w:rsid w:val="00FB561A"/>
    <w:rsid w:val="00FB6F1C"/>
    <w:rsid w:val="00FB7039"/>
    <w:rsid w:val="00FB78D0"/>
    <w:rsid w:val="00FB7F53"/>
    <w:rsid w:val="00FC098D"/>
    <w:rsid w:val="00FC1F62"/>
    <w:rsid w:val="00FC2744"/>
    <w:rsid w:val="00FC2EF8"/>
    <w:rsid w:val="00FC3875"/>
    <w:rsid w:val="00FC39F5"/>
    <w:rsid w:val="00FC407E"/>
    <w:rsid w:val="00FC494B"/>
    <w:rsid w:val="00FC4FF7"/>
    <w:rsid w:val="00FC5037"/>
    <w:rsid w:val="00FC5417"/>
    <w:rsid w:val="00FC5562"/>
    <w:rsid w:val="00FD003F"/>
    <w:rsid w:val="00FD0A3D"/>
    <w:rsid w:val="00FD1D42"/>
    <w:rsid w:val="00FD24B7"/>
    <w:rsid w:val="00FD2C9B"/>
    <w:rsid w:val="00FD4D47"/>
    <w:rsid w:val="00FD52AD"/>
    <w:rsid w:val="00FD61AC"/>
    <w:rsid w:val="00FD7032"/>
    <w:rsid w:val="00FD738B"/>
    <w:rsid w:val="00FD76B3"/>
    <w:rsid w:val="00FD76E7"/>
    <w:rsid w:val="00FD7F2E"/>
    <w:rsid w:val="00FE2C7B"/>
    <w:rsid w:val="00FE335B"/>
    <w:rsid w:val="00FE4170"/>
    <w:rsid w:val="00FE4C8F"/>
    <w:rsid w:val="00FE4D77"/>
    <w:rsid w:val="00FE5231"/>
    <w:rsid w:val="00FE6D7B"/>
    <w:rsid w:val="00FE72DB"/>
    <w:rsid w:val="00FE74B4"/>
    <w:rsid w:val="00FF3C91"/>
    <w:rsid w:val="00FF3DA0"/>
    <w:rsid w:val="00FF3E0A"/>
    <w:rsid w:val="00FF4213"/>
    <w:rsid w:val="00FF502A"/>
    <w:rsid w:val="00FF51DD"/>
    <w:rsid w:val="00FF52EF"/>
    <w:rsid w:val="00FF6690"/>
    <w:rsid w:val="00FF6746"/>
    <w:rsid w:val="00FF7A2A"/>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43C12"/>
  <w15:docId w15:val="{6394D10E-DEE5-47AA-BBAB-1CED54FE3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BB3"/>
    <w:pPr>
      <w:spacing w:after="200" w:line="276" w:lineRule="auto"/>
    </w:pPr>
    <w:rPr>
      <w:sz w:val="22"/>
      <w:szCs w:val="22"/>
      <w:lang w:val="es-ES" w:eastAsia="en-US"/>
    </w:rPr>
  </w:style>
  <w:style w:type="paragraph" w:styleId="Ttulo1">
    <w:name w:val="heading 1"/>
    <w:basedOn w:val="Normal"/>
    <w:next w:val="Normal"/>
    <w:link w:val="Ttulo1Car"/>
    <w:uiPriority w:val="9"/>
    <w:qFormat/>
    <w:rsid w:val="005226B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7145E0"/>
    <w:pPr>
      <w:keepNext/>
      <w:spacing w:before="240" w:after="60"/>
      <w:outlineLvl w:val="1"/>
    </w:pPr>
    <w:rPr>
      <w:rFonts w:ascii="Calibri Light" w:eastAsia="Times New Roman" w:hAnsi="Calibri Light"/>
      <w:b/>
      <w:bCs/>
      <w:i/>
      <w:iCs/>
      <w:sz w:val="28"/>
      <w:szCs w:val="28"/>
    </w:rPr>
  </w:style>
  <w:style w:type="paragraph" w:styleId="Ttulo5">
    <w:name w:val="heading 5"/>
    <w:basedOn w:val="Normal"/>
    <w:next w:val="Normal"/>
    <w:link w:val="Ttulo5Car"/>
    <w:qFormat/>
    <w:rsid w:val="006C3254"/>
    <w:pPr>
      <w:keepNext/>
      <w:spacing w:after="0" w:line="240" w:lineRule="auto"/>
      <w:jc w:val="both"/>
      <w:outlineLvl w:val="4"/>
    </w:pPr>
    <w:rPr>
      <w:rFonts w:ascii="Times New Roman" w:eastAsia="Times New Roman" w:hAnsi="Times New Roman"/>
      <w:b/>
      <w:bCs/>
      <w:sz w:val="28"/>
      <w:szCs w:val="28"/>
      <w:lang w:eastAsia="es-ES"/>
    </w:rPr>
  </w:style>
  <w:style w:type="paragraph" w:styleId="Ttulo9">
    <w:name w:val="heading 9"/>
    <w:basedOn w:val="Normal"/>
    <w:next w:val="Normal"/>
    <w:link w:val="Ttulo9Car"/>
    <w:uiPriority w:val="9"/>
    <w:semiHidden/>
    <w:unhideWhenUsed/>
    <w:qFormat/>
    <w:rsid w:val="007145E0"/>
    <w:pPr>
      <w:spacing w:before="240" w:after="60"/>
      <w:outlineLvl w:val="8"/>
    </w:pPr>
    <w:rPr>
      <w:rFonts w:ascii="Cambria" w:eastAsia="Times New Roman"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2507"/>
    <w:pPr>
      <w:tabs>
        <w:tab w:val="center" w:pos="4252"/>
        <w:tab w:val="right" w:pos="8504"/>
      </w:tabs>
    </w:pPr>
  </w:style>
  <w:style w:type="character" w:customStyle="1" w:styleId="EncabezadoCar">
    <w:name w:val="Encabezado Car"/>
    <w:basedOn w:val="Fuentedeprrafopredeter"/>
    <w:link w:val="Encabezado"/>
    <w:uiPriority w:val="99"/>
    <w:rsid w:val="009B2507"/>
  </w:style>
  <w:style w:type="paragraph" w:styleId="Piedepgina">
    <w:name w:val="footer"/>
    <w:basedOn w:val="Normal"/>
    <w:link w:val="PiedepginaCar"/>
    <w:uiPriority w:val="99"/>
    <w:unhideWhenUsed/>
    <w:rsid w:val="009B2507"/>
    <w:pPr>
      <w:tabs>
        <w:tab w:val="center" w:pos="4252"/>
        <w:tab w:val="right" w:pos="8504"/>
      </w:tabs>
    </w:pPr>
  </w:style>
  <w:style w:type="character" w:customStyle="1" w:styleId="PiedepginaCar">
    <w:name w:val="Pie de página Car"/>
    <w:basedOn w:val="Fuentedeprrafopredeter"/>
    <w:link w:val="Piedepgina"/>
    <w:uiPriority w:val="99"/>
    <w:rsid w:val="009B2507"/>
  </w:style>
  <w:style w:type="paragraph" w:styleId="Textodeglobo">
    <w:name w:val="Balloon Text"/>
    <w:basedOn w:val="Normal"/>
    <w:link w:val="TextodegloboCar"/>
    <w:uiPriority w:val="99"/>
    <w:semiHidden/>
    <w:unhideWhenUsed/>
    <w:rsid w:val="009B250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B2507"/>
    <w:rPr>
      <w:rFonts w:ascii="Tahoma" w:hAnsi="Tahoma" w:cs="Tahoma"/>
      <w:sz w:val="16"/>
      <w:szCs w:val="16"/>
    </w:rPr>
  </w:style>
  <w:style w:type="table" w:styleId="Tablaconcuadrcula">
    <w:name w:val="Table Grid"/>
    <w:basedOn w:val="Tablanormal"/>
    <w:uiPriority w:val="39"/>
    <w:rsid w:val="000317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notapie">
    <w:name w:val="footnote text"/>
    <w:aliases w:val="MI NOTA PIE DE PÁGINA (TEXTO)"/>
    <w:basedOn w:val="Normal"/>
    <w:link w:val="TextonotapieCar"/>
    <w:uiPriority w:val="99"/>
    <w:semiHidden/>
    <w:rsid w:val="003B7E43"/>
    <w:pPr>
      <w:spacing w:after="0" w:line="240" w:lineRule="auto"/>
      <w:jc w:val="both"/>
    </w:pPr>
    <w:rPr>
      <w:rFonts w:ascii="Arial" w:eastAsia="Times New Roman" w:hAnsi="Arial"/>
      <w:sz w:val="20"/>
      <w:szCs w:val="20"/>
      <w:lang w:val="es-ES_tradnl" w:eastAsia="es-ES"/>
    </w:rPr>
  </w:style>
  <w:style w:type="paragraph" w:styleId="Textoindependiente">
    <w:name w:val="Body Text"/>
    <w:basedOn w:val="Normal"/>
    <w:link w:val="TextoindependienteCar"/>
    <w:rsid w:val="00775E01"/>
    <w:pPr>
      <w:spacing w:after="0" w:line="240" w:lineRule="auto"/>
      <w:jc w:val="both"/>
    </w:pPr>
    <w:rPr>
      <w:rFonts w:ascii="Times New Roman" w:eastAsia="Times New Roman" w:hAnsi="Times New Roman"/>
      <w:sz w:val="24"/>
      <w:szCs w:val="20"/>
      <w:lang w:val="es-CO" w:eastAsia="es-ES"/>
    </w:rPr>
  </w:style>
  <w:style w:type="character" w:customStyle="1" w:styleId="TextoindependienteCar">
    <w:name w:val="Texto independiente Car"/>
    <w:link w:val="Textoindependiente"/>
    <w:rsid w:val="00775E01"/>
    <w:rPr>
      <w:rFonts w:ascii="Times New Roman" w:eastAsia="Times New Roman" w:hAnsi="Times New Roman"/>
      <w:sz w:val="24"/>
      <w:lang w:val="es-CO"/>
    </w:rPr>
  </w:style>
  <w:style w:type="paragraph" w:styleId="Textoindependiente3">
    <w:name w:val="Body Text 3"/>
    <w:basedOn w:val="Normal"/>
    <w:link w:val="Textoindependiente3Car"/>
    <w:uiPriority w:val="99"/>
    <w:semiHidden/>
    <w:unhideWhenUsed/>
    <w:rsid w:val="006C3254"/>
    <w:pPr>
      <w:spacing w:after="120"/>
    </w:pPr>
    <w:rPr>
      <w:sz w:val="16"/>
      <w:szCs w:val="16"/>
    </w:rPr>
  </w:style>
  <w:style w:type="character" w:customStyle="1" w:styleId="Textoindependiente3Car">
    <w:name w:val="Texto independiente 3 Car"/>
    <w:link w:val="Textoindependiente3"/>
    <w:uiPriority w:val="99"/>
    <w:semiHidden/>
    <w:rsid w:val="006C3254"/>
    <w:rPr>
      <w:sz w:val="16"/>
      <w:szCs w:val="16"/>
      <w:lang w:eastAsia="en-US"/>
    </w:rPr>
  </w:style>
  <w:style w:type="character" w:customStyle="1" w:styleId="Ttulo5Car">
    <w:name w:val="Título 5 Car"/>
    <w:link w:val="Ttulo5"/>
    <w:rsid w:val="006C3254"/>
    <w:rPr>
      <w:rFonts w:ascii="Times New Roman" w:eastAsia="Times New Roman" w:hAnsi="Times New Roman"/>
      <w:b/>
      <w:bCs/>
      <w:sz w:val="28"/>
      <w:szCs w:val="28"/>
    </w:rPr>
  </w:style>
  <w:style w:type="paragraph" w:styleId="Prrafodelista">
    <w:name w:val="List Paragraph"/>
    <w:basedOn w:val="Normal"/>
    <w:uiPriority w:val="34"/>
    <w:qFormat/>
    <w:rsid w:val="006C3254"/>
    <w:pPr>
      <w:spacing w:after="0" w:line="240" w:lineRule="auto"/>
      <w:ind w:left="708"/>
    </w:pPr>
    <w:rPr>
      <w:rFonts w:ascii="Times New Roman" w:eastAsia="Times New Roman" w:hAnsi="Times New Roman"/>
      <w:sz w:val="24"/>
      <w:szCs w:val="24"/>
      <w:lang w:val="es-CO" w:eastAsia="es-ES"/>
    </w:rPr>
  </w:style>
  <w:style w:type="character" w:customStyle="1" w:styleId="TextonotapieCar">
    <w:name w:val="Texto nota pie Car"/>
    <w:aliases w:val="MI NOTA PIE DE PÁGINA (TEXTO) Car"/>
    <w:link w:val="Textonotapie"/>
    <w:uiPriority w:val="99"/>
    <w:semiHidden/>
    <w:rsid w:val="006C3254"/>
    <w:rPr>
      <w:rFonts w:ascii="Arial" w:eastAsia="Times New Roman" w:hAnsi="Arial"/>
      <w:lang w:val="es-ES_tradnl"/>
    </w:rPr>
  </w:style>
  <w:style w:type="character" w:styleId="Refdenotaalpie">
    <w:name w:val="footnote reference"/>
    <w:aliases w:val="Ref. de nota al pie 2,Pie de Página,FC"/>
    <w:uiPriority w:val="99"/>
    <w:semiHidden/>
    <w:unhideWhenUsed/>
    <w:rsid w:val="006C3254"/>
    <w:rPr>
      <w:vertAlign w:val="superscript"/>
    </w:rPr>
  </w:style>
  <w:style w:type="paragraph" w:styleId="Textosinformato">
    <w:name w:val="Plain Text"/>
    <w:basedOn w:val="Normal"/>
    <w:link w:val="TextosinformatoCar"/>
    <w:uiPriority w:val="99"/>
    <w:semiHidden/>
    <w:unhideWhenUsed/>
    <w:rsid w:val="0026113D"/>
    <w:pPr>
      <w:spacing w:after="0" w:line="240" w:lineRule="auto"/>
    </w:pPr>
    <w:rPr>
      <w:rFonts w:ascii="Consolas" w:hAnsi="Consolas"/>
      <w:sz w:val="21"/>
      <w:szCs w:val="21"/>
      <w:lang w:eastAsia="es-ES"/>
    </w:rPr>
  </w:style>
  <w:style w:type="character" w:customStyle="1" w:styleId="TextosinformatoCar">
    <w:name w:val="Texto sin formato Car"/>
    <w:link w:val="Textosinformato"/>
    <w:uiPriority w:val="99"/>
    <w:semiHidden/>
    <w:rsid w:val="0026113D"/>
    <w:rPr>
      <w:rFonts w:ascii="Consolas" w:eastAsia="Calibri" w:hAnsi="Consolas"/>
      <w:sz w:val="21"/>
      <w:szCs w:val="21"/>
    </w:rPr>
  </w:style>
  <w:style w:type="character" w:styleId="Textoennegrita">
    <w:name w:val="Strong"/>
    <w:uiPriority w:val="22"/>
    <w:qFormat/>
    <w:rsid w:val="0090191F"/>
    <w:rPr>
      <w:b/>
      <w:bCs/>
    </w:rPr>
  </w:style>
  <w:style w:type="character" w:styleId="Hipervnculo">
    <w:name w:val="Hyperlink"/>
    <w:uiPriority w:val="99"/>
    <w:unhideWhenUsed/>
    <w:rsid w:val="00E062B5"/>
    <w:rPr>
      <w:color w:val="0000FF"/>
      <w:u w:val="single"/>
    </w:rPr>
  </w:style>
  <w:style w:type="character" w:customStyle="1" w:styleId="Ttulo2Car">
    <w:name w:val="Título 2 Car"/>
    <w:link w:val="Ttulo2"/>
    <w:uiPriority w:val="9"/>
    <w:rsid w:val="007145E0"/>
    <w:rPr>
      <w:rFonts w:ascii="Calibri Light" w:eastAsia="Times New Roman" w:hAnsi="Calibri Light" w:cs="Times New Roman"/>
      <w:b/>
      <w:bCs/>
      <w:i/>
      <w:iCs/>
      <w:sz w:val="28"/>
      <w:szCs w:val="28"/>
      <w:lang w:val="es-ES" w:eastAsia="en-US"/>
    </w:rPr>
  </w:style>
  <w:style w:type="character" w:customStyle="1" w:styleId="Ttulo9Car">
    <w:name w:val="Título 9 Car"/>
    <w:link w:val="Ttulo9"/>
    <w:uiPriority w:val="9"/>
    <w:semiHidden/>
    <w:rsid w:val="007145E0"/>
    <w:rPr>
      <w:rFonts w:ascii="Cambria" w:eastAsia="Times New Roman" w:hAnsi="Cambria"/>
      <w:sz w:val="22"/>
      <w:szCs w:val="22"/>
      <w:lang w:val="es-ES" w:eastAsia="en-US"/>
    </w:rPr>
  </w:style>
  <w:style w:type="paragraph" w:customStyle="1" w:styleId="Textoindependiente21">
    <w:name w:val="Texto independiente 21"/>
    <w:basedOn w:val="Normal"/>
    <w:rsid w:val="007145E0"/>
    <w:pPr>
      <w:spacing w:after="0" w:line="240" w:lineRule="auto"/>
      <w:jc w:val="both"/>
    </w:pPr>
    <w:rPr>
      <w:rFonts w:ascii="Arial" w:eastAsia="Times New Roman" w:hAnsi="Arial"/>
      <w:sz w:val="24"/>
      <w:szCs w:val="20"/>
      <w:lang w:eastAsia="es-ES"/>
    </w:rPr>
  </w:style>
  <w:style w:type="paragraph" w:styleId="Listaconvietas">
    <w:name w:val="List Bullet"/>
    <w:basedOn w:val="Normal"/>
    <w:autoRedefine/>
    <w:rsid w:val="007145E0"/>
    <w:pPr>
      <w:widowControl w:val="0"/>
      <w:spacing w:after="0" w:line="240" w:lineRule="auto"/>
      <w:ind w:left="360"/>
      <w:jc w:val="both"/>
    </w:pPr>
    <w:rPr>
      <w:rFonts w:ascii="Arial" w:eastAsia="Times New Roman" w:hAnsi="Arial"/>
      <w:sz w:val="24"/>
      <w:szCs w:val="20"/>
      <w:lang w:eastAsia="es-ES"/>
    </w:rPr>
  </w:style>
  <w:style w:type="paragraph" w:styleId="Sinespaciado">
    <w:name w:val="No Spacing"/>
    <w:uiPriority w:val="1"/>
    <w:qFormat/>
    <w:rsid w:val="007145E0"/>
    <w:rPr>
      <w:sz w:val="22"/>
      <w:szCs w:val="22"/>
      <w:lang w:val="es-ES" w:eastAsia="en-US"/>
    </w:rPr>
  </w:style>
  <w:style w:type="character" w:customStyle="1" w:styleId="apple-converted-space">
    <w:name w:val="apple-converted-space"/>
    <w:rsid w:val="004564E0"/>
  </w:style>
  <w:style w:type="paragraph" w:styleId="NormalWeb">
    <w:name w:val="Normal (Web)"/>
    <w:basedOn w:val="Normal"/>
    <w:uiPriority w:val="99"/>
    <w:unhideWhenUsed/>
    <w:rsid w:val="00083E7A"/>
    <w:pPr>
      <w:spacing w:before="100" w:beforeAutospacing="1" w:after="100" w:afterAutospacing="1" w:line="240" w:lineRule="auto"/>
    </w:pPr>
    <w:rPr>
      <w:rFonts w:ascii="Times New Roman" w:eastAsia="Times New Roman" w:hAnsi="Times New Roman"/>
      <w:sz w:val="24"/>
      <w:szCs w:val="24"/>
      <w:lang w:val="es-CO" w:eastAsia="es-CO"/>
    </w:rPr>
  </w:style>
  <w:style w:type="character" w:styleId="nfasis">
    <w:name w:val="Emphasis"/>
    <w:uiPriority w:val="20"/>
    <w:qFormat/>
    <w:rsid w:val="00083E7A"/>
    <w:rPr>
      <w:i/>
      <w:iCs/>
    </w:rPr>
  </w:style>
  <w:style w:type="paragraph" w:customStyle="1" w:styleId="a">
    <w:basedOn w:val="Normal"/>
    <w:next w:val="Ttulo"/>
    <w:qFormat/>
    <w:rsid w:val="006E339B"/>
    <w:pPr>
      <w:spacing w:after="0" w:line="240" w:lineRule="auto"/>
      <w:jc w:val="center"/>
    </w:pPr>
    <w:rPr>
      <w:rFonts w:ascii="Times New Roman" w:eastAsia="Times New Roman" w:hAnsi="Times New Roman"/>
      <w:b/>
      <w:sz w:val="24"/>
      <w:szCs w:val="20"/>
      <w:lang w:val="es-MX" w:eastAsia="es-ES"/>
    </w:rPr>
  </w:style>
  <w:style w:type="paragraph" w:styleId="Subttulo">
    <w:name w:val="Subtitle"/>
    <w:basedOn w:val="Normal"/>
    <w:link w:val="SubttuloCar"/>
    <w:qFormat/>
    <w:rsid w:val="006E339B"/>
    <w:pPr>
      <w:spacing w:after="0" w:line="360" w:lineRule="auto"/>
      <w:jc w:val="center"/>
    </w:pPr>
    <w:rPr>
      <w:rFonts w:ascii="Century Gothic" w:eastAsia="Times New Roman" w:hAnsi="Century Gothic" w:cs="Tahoma"/>
      <w:b/>
      <w:szCs w:val="24"/>
      <w:lang w:val="es-MX" w:eastAsia="es-ES"/>
    </w:rPr>
  </w:style>
  <w:style w:type="character" w:customStyle="1" w:styleId="SubttuloCar">
    <w:name w:val="Subtítulo Car"/>
    <w:link w:val="Subttulo"/>
    <w:rsid w:val="006E339B"/>
    <w:rPr>
      <w:rFonts w:ascii="Century Gothic" w:eastAsia="Times New Roman" w:hAnsi="Century Gothic" w:cs="Tahoma"/>
      <w:b/>
      <w:sz w:val="22"/>
      <w:szCs w:val="24"/>
      <w:lang w:val="es-MX" w:eastAsia="es-ES"/>
    </w:rPr>
  </w:style>
  <w:style w:type="paragraph" w:styleId="Ttulo">
    <w:name w:val="Title"/>
    <w:basedOn w:val="Normal"/>
    <w:next w:val="Normal"/>
    <w:link w:val="TtuloCar"/>
    <w:uiPriority w:val="10"/>
    <w:qFormat/>
    <w:rsid w:val="006E339B"/>
    <w:pPr>
      <w:spacing w:before="240" w:after="60"/>
      <w:jc w:val="center"/>
      <w:outlineLvl w:val="0"/>
    </w:pPr>
    <w:rPr>
      <w:rFonts w:ascii="Calibri Light" w:eastAsia="Times New Roman" w:hAnsi="Calibri Light"/>
      <w:b/>
      <w:bCs/>
      <w:kern w:val="28"/>
      <w:sz w:val="32"/>
      <w:szCs w:val="32"/>
    </w:rPr>
  </w:style>
  <w:style w:type="character" w:customStyle="1" w:styleId="TtuloCar">
    <w:name w:val="Título Car"/>
    <w:link w:val="Ttulo"/>
    <w:uiPriority w:val="10"/>
    <w:rsid w:val="006E339B"/>
    <w:rPr>
      <w:rFonts w:ascii="Calibri Light" w:eastAsia="Times New Roman" w:hAnsi="Calibri Light" w:cs="Times New Roman"/>
      <w:b/>
      <w:bCs/>
      <w:kern w:val="28"/>
      <w:sz w:val="32"/>
      <w:szCs w:val="32"/>
      <w:lang w:val="es-ES" w:eastAsia="en-US"/>
    </w:rPr>
  </w:style>
  <w:style w:type="paragraph" w:customStyle="1" w:styleId="western">
    <w:name w:val="western"/>
    <w:basedOn w:val="Normal"/>
    <w:rsid w:val="005C7DDB"/>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baj1">
    <w:name w:val="b_aj1"/>
    <w:rsid w:val="002450D5"/>
    <w:rPr>
      <w:b/>
      <w:bCs/>
      <w:color w:val="244700"/>
    </w:rPr>
  </w:style>
  <w:style w:type="paragraph" w:customStyle="1" w:styleId="estilo1">
    <w:name w:val="estilo1"/>
    <w:basedOn w:val="Normal"/>
    <w:rsid w:val="0041428D"/>
    <w:pPr>
      <w:spacing w:before="100" w:beforeAutospacing="1" w:after="100" w:afterAutospacing="1" w:line="240" w:lineRule="auto"/>
    </w:pPr>
    <w:rPr>
      <w:rFonts w:ascii="Times New Roman" w:eastAsia="Times New Roman" w:hAnsi="Times New Roman"/>
      <w:color w:val="000066"/>
      <w:sz w:val="24"/>
      <w:szCs w:val="24"/>
      <w:lang w:val="es-CO" w:eastAsia="es-CO"/>
    </w:rPr>
  </w:style>
  <w:style w:type="character" w:customStyle="1" w:styleId="fuenteencabezado1">
    <w:name w:val="fuente_encabezado1"/>
    <w:rsid w:val="001645C2"/>
    <w:rPr>
      <w:rFonts w:ascii="Arial" w:hAnsi="Arial" w:cs="Arial" w:hint="default"/>
      <w:b/>
      <w:bCs/>
      <w:color w:val="A06528"/>
      <w:sz w:val="18"/>
      <w:szCs w:val="18"/>
    </w:rPr>
  </w:style>
  <w:style w:type="paragraph" w:customStyle="1" w:styleId="Textoindependiente22">
    <w:name w:val="Texto independiente 22"/>
    <w:basedOn w:val="Normal"/>
    <w:rsid w:val="009B5142"/>
    <w:pPr>
      <w:overflowPunct w:val="0"/>
      <w:autoSpaceDE w:val="0"/>
      <w:autoSpaceDN w:val="0"/>
      <w:adjustRightInd w:val="0"/>
      <w:spacing w:after="0" w:line="360" w:lineRule="auto"/>
      <w:ind w:firstLine="709"/>
      <w:jc w:val="both"/>
      <w:textAlignment w:val="baseline"/>
    </w:pPr>
    <w:rPr>
      <w:rFonts w:ascii="Century Gothic" w:eastAsia="Times New Roman" w:hAnsi="Century Gothic"/>
      <w:kern w:val="28"/>
      <w:szCs w:val="20"/>
      <w:lang w:val="es-ES_tradnl" w:eastAsia="es-ES"/>
    </w:rPr>
  </w:style>
  <w:style w:type="paragraph" w:customStyle="1" w:styleId="a0">
    <w:basedOn w:val="Normal"/>
    <w:next w:val="Ttulo"/>
    <w:qFormat/>
    <w:rsid w:val="009B5142"/>
    <w:pPr>
      <w:overflowPunct w:val="0"/>
      <w:autoSpaceDE w:val="0"/>
      <w:autoSpaceDN w:val="0"/>
      <w:adjustRightInd w:val="0"/>
      <w:spacing w:after="0" w:line="360" w:lineRule="auto"/>
      <w:jc w:val="center"/>
      <w:textAlignment w:val="baseline"/>
    </w:pPr>
    <w:rPr>
      <w:rFonts w:ascii="Arial" w:eastAsia="Times New Roman" w:hAnsi="Arial"/>
      <w:b/>
      <w:sz w:val="24"/>
      <w:szCs w:val="20"/>
      <w:lang w:eastAsia="es-ES"/>
    </w:rPr>
  </w:style>
  <w:style w:type="character" w:styleId="Nmerodepgina">
    <w:name w:val="page number"/>
    <w:uiPriority w:val="99"/>
    <w:rsid w:val="00024088"/>
    <w:rPr>
      <w:rFonts w:ascii="Arial" w:hAnsi="Arial"/>
      <w:sz w:val="20"/>
    </w:rPr>
  </w:style>
  <w:style w:type="character" w:customStyle="1" w:styleId="vortalspan4">
    <w:name w:val="vortalspan4"/>
    <w:basedOn w:val="Fuentedeprrafopredeter"/>
    <w:rsid w:val="00156E64"/>
  </w:style>
  <w:style w:type="character" w:customStyle="1" w:styleId="vortalnumericspan3">
    <w:name w:val="vortalnumericspan3"/>
    <w:basedOn w:val="Fuentedeprrafopredeter"/>
    <w:rsid w:val="00156E64"/>
  </w:style>
  <w:style w:type="paragraph" w:customStyle="1" w:styleId="Default">
    <w:name w:val="Default"/>
    <w:rsid w:val="00156E64"/>
    <w:pPr>
      <w:autoSpaceDE w:val="0"/>
      <w:autoSpaceDN w:val="0"/>
      <w:adjustRightInd w:val="0"/>
    </w:pPr>
    <w:rPr>
      <w:rFonts w:ascii="Times New Roman" w:eastAsiaTheme="minorHAnsi" w:hAnsi="Times New Roman"/>
      <w:color w:val="000000"/>
      <w:sz w:val="24"/>
      <w:szCs w:val="24"/>
      <w:lang w:eastAsia="en-US"/>
    </w:rPr>
  </w:style>
  <w:style w:type="paragraph" w:styleId="Textonotaalfinal">
    <w:name w:val="endnote text"/>
    <w:basedOn w:val="Normal"/>
    <w:link w:val="TextonotaalfinalCar"/>
    <w:uiPriority w:val="99"/>
    <w:semiHidden/>
    <w:unhideWhenUsed/>
    <w:rsid w:val="00156E6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56E64"/>
    <w:rPr>
      <w:lang w:val="es-ES" w:eastAsia="en-US"/>
    </w:rPr>
  </w:style>
  <w:style w:type="character" w:styleId="Refdenotaalfinal">
    <w:name w:val="endnote reference"/>
    <w:basedOn w:val="Fuentedeprrafopredeter"/>
    <w:uiPriority w:val="99"/>
    <w:semiHidden/>
    <w:unhideWhenUsed/>
    <w:rsid w:val="00156E64"/>
    <w:rPr>
      <w:vertAlign w:val="superscript"/>
    </w:rPr>
  </w:style>
  <w:style w:type="character" w:styleId="Refdecomentario">
    <w:name w:val="annotation reference"/>
    <w:basedOn w:val="Fuentedeprrafopredeter"/>
    <w:uiPriority w:val="99"/>
    <w:semiHidden/>
    <w:unhideWhenUsed/>
    <w:rsid w:val="00156E64"/>
    <w:rPr>
      <w:sz w:val="16"/>
      <w:szCs w:val="16"/>
    </w:rPr>
  </w:style>
  <w:style w:type="paragraph" w:styleId="Textocomentario">
    <w:name w:val="annotation text"/>
    <w:basedOn w:val="Normal"/>
    <w:link w:val="TextocomentarioCar"/>
    <w:uiPriority w:val="99"/>
    <w:semiHidden/>
    <w:unhideWhenUsed/>
    <w:rsid w:val="00156E6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56E64"/>
    <w:rPr>
      <w:lang w:val="es-ES" w:eastAsia="en-US"/>
    </w:rPr>
  </w:style>
  <w:style w:type="paragraph" w:styleId="Asuntodelcomentario">
    <w:name w:val="annotation subject"/>
    <w:basedOn w:val="Textocomentario"/>
    <w:next w:val="Textocomentario"/>
    <w:link w:val="AsuntodelcomentarioCar"/>
    <w:uiPriority w:val="99"/>
    <w:semiHidden/>
    <w:unhideWhenUsed/>
    <w:rsid w:val="00156E64"/>
    <w:rPr>
      <w:b/>
      <w:bCs/>
    </w:rPr>
  </w:style>
  <w:style w:type="character" w:customStyle="1" w:styleId="AsuntodelcomentarioCar">
    <w:name w:val="Asunto del comentario Car"/>
    <w:basedOn w:val="TextocomentarioCar"/>
    <w:link w:val="Asuntodelcomentario"/>
    <w:uiPriority w:val="99"/>
    <w:semiHidden/>
    <w:rsid w:val="00156E64"/>
    <w:rPr>
      <w:b/>
      <w:bCs/>
      <w:lang w:val="es-ES" w:eastAsia="en-US"/>
    </w:rPr>
  </w:style>
  <w:style w:type="paragraph" w:styleId="Revisin">
    <w:name w:val="Revision"/>
    <w:hidden/>
    <w:uiPriority w:val="99"/>
    <w:semiHidden/>
    <w:rsid w:val="006D560F"/>
    <w:rPr>
      <w:sz w:val="22"/>
      <w:szCs w:val="22"/>
      <w:lang w:val="es-ES" w:eastAsia="en-US"/>
    </w:rPr>
  </w:style>
  <w:style w:type="character" w:styleId="Mencinsinresolver">
    <w:name w:val="Unresolved Mention"/>
    <w:basedOn w:val="Fuentedeprrafopredeter"/>
    <w:uiPriority w:val="99"/>
    <w:semiHidden/>
    <w:unhideWhenUsed/>
    <w:rsid w:val="00A618AE"/>
    <w:rPr>
      <w:color w:val="808080"/>
      <w:shd w:val="clear" w:color="auto" w:fill="E6E6E6"/>
    </w:rPr>
  </w:style>
  <w:style w:type="character" w:customStyle="1" w:styleId="Ttulo1Car">
    <w:name w:val="Título 1 Car"/>
    <w:basedOn w:val="Fuentedeprrafopredeter"/>
    <w:link w:val="Ttulo1"/>
    <w:uiPriority w:val="9"/>
    <w:rsid w:val="005226B6"/>
    <w:rPr>
      <w:rFonts w:asciiTheme="majorHAnsi" w:eastAsiaTheme="majorEastAsia" w:hAnsiTheme="majorHAnsi" w:cstheme="majorBidi"/>
      <w:color w:val="2E74B5" w:themeColor="accent1" w:themeShade="BF"/>
      <w:sz w:val="32"/>
      <w:szCs w:val="32"/>
      <w:lang w:val="es-ES" w:eastAsia="en-US"/>
    </w:rPr>
  </w:style>
  <w:style w:type="paragraph" w:styleId="TtuloTDC">
    <w:name w:val="TOC Heading"/>
    <w:basedOn w:val="Ttulo1"/>
    <w:next w:val="Normal"/>
    <w:uiPriority w:val="39"/>
    <w:unhideWhenUsed/>
    <w:qFormat/>
    <w:rsid w:val="009E382D"/>
    <w:pPr>
      <w:spacing w:line="259" w:lineRule="auto"/>
      <w:outlineLvl w:val="9"/>
    </w:pPr>
    <w:rPr>
      <w:lang w:val="es-CO" w:eastAsia="es-CO"/>
    </w:rPr>
  </w:style>
  <w:style w:type="paragraph" w:styleId="TDC1">
    <w:name w:val="toc 1"/>
    <w:basedOn w:val="Normal"/>
    <w:next w:val="Normal"/>
    <w:autoRedefine/>
    <w:uiPriority w:val="39"/>
    <w:unhideWhenUsed/>
    <w:rsid w:val="009E382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12880">
      <w:bodyDiv w:val="1"/>
      <w:marLeft w:val="0"/>
      <w:marRight w:val="0"/>
      <w:marTop w:val="0"/>
      <w:marBottom w:val="0"/>
      <w:divBdr>
        <w:top w:val="none" w:sz="0" w:space="0" w:color="auto"/>
        <w:left w:val="none" w:sz="0" w:space="0" w:color="auto"/>
        <w:bottom w:val="none" w:sz="0" w:space="0" w:color="auto"/>
        <w:right w:val="none" w:sz="0" w:space="0" w:color="auto"/>
      </w:divBdr>
    </w:div>
    <w:div w:id="56323951">
      <w:bodyDiv w:val="1"/>
      <w:marLeft w:val="0"/>
      <w:marRight w:val="0"/>
      <w:marTop w:val="0"/>
      <w:marBottom w:val="0"/>
      <w:divBdr>
        <w:top w:val="none" w:sz="0" w:space="0" w:color="auto"/>
        <w:left w:val="none" w:sz="0" w:space="0" w:color="auto"/>
        <w:bottom w:val="none" w:sz="0" w:space="0" w:color="auto"/>
        <w:right w:val="none" w:sz="0" w:space="0" w:color="auto"/>
      </w:divBdr>
    </w:div>
    <w:div w:id="95178706">
      <w:bodyDiv w:val="1"/>
      <w:marLeft w:val="0"/>
      <w:marRight w:val="0"/>
      <w:marTop w:val="0"/>
      <w:marBottom w:val="0"/>
      <w:divBdr>
        <w:top w:val="none" w:sz="0" w:space="0" w:color="auto"/>
        <w:left w:val="none" w:sz="0" w:space="0" w:color="auto"/>
        <w:bottom w:val="none" w:sz="0" w:space="0" w:color="auto"/>
        <w:right w:val="none" w:sz="0" w:space="0" w:color="auto"/>
      </w:divBdr>
    </w:div>
    <w:div w:id="96679197">
      <w:bodyDiv w:val="1"/>
      <w:marLeft w:val="0"/>
      <w:marRight w:val="0"/>
      <w:marTop w:val="0"/>
      <w:marBottom w:val="0"/>
      <w:divBdr>
        <w:top w:val="none" w:sz="0" w:space="0" w:color="auto"/>
        <w:left w:val="none" w:sz="0" w:space="0" w:color="auto"/>
        <w:bottom w:val="none" w:sz="0" w:space="0" w:color="auto"/>
        <w:right w:val="none" w:sz="0" w:space="0" w:color="auto"/>
      </w:divBdr>
    </w:div>
    <w:div w:id="128061710">
      <w:bodyDiv w:val="1"/>
      <w:marLeft w:val="0"/>
      <w:marRight w:val="0"/>
      <w:marTop w:val="0"/>
      <w:marBottom w:val="0"/>
      <w:divBdr>
        <w:top w:val="none" w:sz="0" w:space="0" w:color="auto"/>
        <w:left w:val="none" w:sz="0" w:space="0" w:color="auto"/>
        <w:bottom w:val="none" w:sz="0" w:space="0" w:color="auto"/>
        <w:right w:val="none" w:sz="0" w:space="0" w:color="auto"/>
      </w:divBdr>
    </w:div>
    <w:div w:id="195391326">
      <w:bodyDiv w:val="1"/>
      <w:marLeft w:val="0"/>
      <w:marRight w:val="0"/>
      <w:marTop w:val="0"/>
      <w:marBottom w:val="0"/>
      <w:divBdr>
        <w:top w:val="none" w:sz="0" w:space="0" w:color="auto"/>
        <w:left w:val="none" w:sz="0" w:space="0" w:color="auto"/>
        <w:bottom w:val="none" w:sz="0" w:space="0" w:color="auto"/>
        <w:right w:val="none" w:sz="0" w:space="0" w:color="auto"/>
      </w:divBdr>
    </w:div>
    <w:div w:id="214589797">
      <w:bodyDiv w:val="1"/>
      <w:marLeft w:val="0"/>
      <w:marRight w:val="0"/>
      <w:marTop w:val="0"/>
      <w:marBottom w:val="0"/>
      <w:divBdr>
        <w:top w:val="none" w:sz="0" w:space="0" w:color="auto"/>
        <w:left w:val="none" w:sz="0" w:space="0" w:color="auto"/>
        <w:bottom w:val="none" w:sz="0" w:space="0" w:color="auto"/>
        <w:right w:val="none" w:sz="0" w:space="0" w:color="auto"/>
      </w:divBdr>
    </w:div>
    <w:div w:id="266542913">
      <w:bodyDiv w:val="1"/>
      <w:marLeft w:val="0"/>
      <w:marRight w:val="0"/>
      <w:marTop w:val="0"/>
      <w:marBottom w:val="0"/>
      <w:divBdr>
        <w:top w:val="none" w:sz="0" w:space="0" w:color="auto"/>
        <w:left w:val="none" w:sz="0" w:space="0" w:color="auto"/>
        <w:bottom w:val="none" w:sz="0" w:space="0" w:color="auto"/>
        <w:right w:val="none" w:sz="0" w:space="0" w:color="auto"/>
      </w:divBdr>
    </w:div>
    <w:div w:id="269432312">
      <w:bodyDiv w:val="1"/>
      <w:marLeft w:val="0"/>
      <w:marRight w:val="0"/>
      <w:marTop w:val="0"/>
      <w:marBottom w:val="0"/>
      <w:divBdr>
        <w:top w:val="none" w:sz="0" w:space="0" w:color="auto"/>
        <w:left w:val="none" w:sz="0" w:space="0" w:color="auto"/>
        <w:bottom w:val="none" w:sz="0" w:space="0" w:color="auto"/>
        <w:right w:val="none" w:sz="0" w:space="0" w:color="auto"/>
      </w:divBdr>
    </w:div>
    <w:div w:id="338192044">
      <w:bodyDiv w:val="1"/>
      <w:marLeft w:val="0"/>
      <w:marRight w:val="0"/>
      <w:marTop w:val="0"/>
      <w:marBottom w:val="0"/>
      <w:divBdr>
        <w:top w:val="none" w:sz="0" w:space="0" w:color="auto"/>
        <w:left w:val="none" w:sz="0" w:space="0" w:color="auto"/>
        <w:bottom w:val="none" w:sz="0" w:space="0" w:color="auto"/>
        <w:right w:val="none" w:sz="0" w:space="0" w:color="auto"/>
      </w:divBdr>
    </w:div>
    <w:div w:id="349651450">
      <w:bodyDiv w:val="1"/>
      <w:marLeft w:val="0"/>
      <w:marRight w:val="0"/>
      <w:marTop w:val="0"/>
      <w:marBottom w:val="0"/>
      <w:divBdr>
        <w:top w:val="none" w:sz="0" w:space="0" w:color="auto"/>
        <w:left w:val="none" w:sz="0" w:space="0" w:color="auto"/>
        <w:bottom w:val="none" w:sz="0" w:space="0" w:color="auto"/>
        <w:right w:val="none" w:sz="0" w:space="0" w:color="auto"/>
      </w:divBdr>
    </w:div>
    <w:div w:id="370542090">
      <w:bodyDiv w:val="1"/>
      <w:marLeft w:val="0"/>
      <w:marRight w:val="0"/>
      <w:marTop w:val="0"/>
      <w:marBottom w:val="0"/>
      <w:divBdr>
        <w:top w:val="none" w:sz="0" w:space="0" w:color="auto"/>
        <w:left w:val="none" w:sz="0" w:space="0" w:color="auto"/>
        <w:bottom w:val="none" w:sz="0" w:space="0" w:color="auto"/>
        <w:right w:val="none" w:sz="0" w:space="0" w:color="auto"/>
      </w:divBdr>
    </w:div>
    <w:div w:id="371460356">
      <w:bodyDiv w:val="1"/>
      <w:marLeft w:val="0"/>
      <w:marRight w:val="0"/>
      <w:marTop w:val="0"/>
      <w:marBottom w:val="0"/>
      <w:divBdr>
        <w:top w:val="none" w:sz="0" w:space="0" w:color="auto"/>
        <w:left w:val="none" w:sz="0" w:space="0" w:color="auto"/>
        <w:bottom w:val="none" w:sz="0" w:space="0" w:color="auto"/>
        <w:right w:val="none" w:sz="0" w:space="0" w:color="auto"/>
      </w:divBdr>
    </w:div>
    <w:div w:id="417361205">
      <w:bodyDiv w:val="1"/>
      <w:marLeft w:val="0"/>
      <w:marRight w:val="0"/>
      <w:marTop w:val="0"/>
      <w:marBottom w:val="0"/>
      <w:divBdr>
        <w:top w:val="none" w:sz="0" w:space="0" w:color="auto"/>
        <w:left w:val="none" w:sz="0" w:space="0" w:color="auto"/>
        <w:bottom w:val="none" w:sz="0" w:space="0" w:color="auto"/>
        <w:right w:val="none" w:sz="0" w:space="0" w:color="auto"/>
      </w:divBdr>
    </w:div>
    <w:div w:id="420565455">
      <w:bodyDiv w:val="1"/>
      <w:marLeft w:val="0"/>
      <w:marRight w:val="0"/>
      <w:marTop w:val="0"/>
      <w:marBottom w:val="0"/>
      <w:divBdr>
        <w:top w:val="none" w:sz="0" w:space="0" w:color="auto"/>
        <w:left w:val="none" w:sz="0" w:space="0" w:color="auto"/>
        <w:bottom w:val="none" w:sz="0" w:space="0" w:color="auto"/>
        <w:right w:val="none" w:sz="0" w:space="0" w:color="auto"/>
      </w:divBdr>
    </w:div>
    <w:div w:id="430128836">
      <w:bodyDiv w:val="1"/>
      <w:marLeft w:val="0"/>
      <w:marRight w:val="0"/>
      <w:marTop w:val="0"/>
      <w:marBottom w:val="0"/>
      <w:divBdr>
        <w:top w:val="none" w:sz="0" w:space="0" w:color="auto"/>
        <w:left w:val="none" w:sz="0" w:space="0" w:color="auto"/>
        <w:bottom w:val="none" w:sz="0" w:space="0" w:color="auto"/>
        <w:right w:val="none" w:sz="0" w:space="0" w:color="auto"/>
      </w:divBdr>
      <w:divsChild>
        <w:div w:id="1871840080">
          <w:marLeft w:val="0"/>
          <w:marRight w:val="0"/>
          <w:marTop w:val="0"/>
          <w:marBottom w:val="0"/>
          <w:divBdr>
            <w:top w:val="none" w:sz="0" w:space="0" w:color="auto"/>
            <w:left w:val="none" w:sz="0" w:space="0" w:color="auto"/>
            <w:bottom w:val="none" w:sz="0" w:space="0" w:color="auto"/>
            <w:right w:val="none" w:sz="0" w:space="0" w:color="auto"/>
          </w:divBdr>
        </w:div>
      </w:divsChild>
    </w:div>
    <w:div w:id="446197778">
      <w:bodyDiv w:val="1"/>
      <w:marLeft w:val="0"/>
      <w:marRight w:val="0"/>
      <w:marTop w:val="0"/>
      <w:marBottom w:val="0"/>
      <w:divBdr>
        <w:top w:val="none" w:sz="0" w:space="0" w:color="auto"/>
        <w:left w:val="none" w:sz="0" w:space="0" w:color="auto"/>
        <w:bottom w:val="none" w:sz="0" w:space="0" w:color="auto"/>
        <w:right w:val="none" w:sz="0" w:space="0" w:color="auto"/>
      </w:divBdr>
      <w:divsChild>
        <w:div w:id="115873290">
          <w:marLeft w:val="0"/>
          <w:marRight w:val="0"/>
          <w:marTop w:val="0"/>
          <w:marBottom w:val="0"/>
          <w:divBdr>
            <w:top w:val="none" w:sz="0" w:space="0" w:color="auto"/>
            <w:left w:val="none" w:sz="0" w:space="0" w:color="auto"/>
            <w:bottom w:val="none" w:sz="0" w:space="0" w:color="auto"/>
            <w:right w:val="none" w:sz="0" w:space="0" w:color="auto"/>
          </w:divBdr>
        </w:div>
        <w:div w:id="353120264">
          <w:marLeft w:val="0"/>
          <w:marRight w:val="0"/>
          <w:marTop w:val="0"/>
          <w:marBottom w:val="0"/>
          <w:divBdr>
            <w:top w:val="none" w:sz="0" w:space="0" w:color="auto"/>
            <w:left w:val="none" w:sz="0" w:space="0" w:color="auto"/>
            <w:bottom w:val="none" w:sz="0" w:space="0" w:color="auto"/>
            <w:right w:val="none" w:sz="0" w:space="0" w:color="auto"/>
          </w:divBdr>
        </w:div>
        <w:div w:id="678780166">
          <w:marLeft w:val="0"/>
          <w:marRight w:val="0"/>
          <w:marTop w:val="0"/>
          <w:marBottom w:val="0"/>
          <w:divBdr>
            <w:top w:val="none" w:sz="0" w:space="0" w:color="auto"/>
            <w:left w:val="none" w:sz="0" w:space="0" w:color="auto"/>
            <w:bottom w:val="none" w:sz="0" w:space="0" w:color="auto"/>
            <w:right w:val="none" w:sz="0" w:space="0" w:color="auto"/>
          </w:divBdr>
        </w:div>
        <w:div w:id="947354536">
          <w:marLeft w:val="0"/>
          <w:marRight w:val="0"/>
          <w:marTop w:val="0"/>
          <w:marBottom w:val="0"/>
          <w:divBdr>
            <w:top w:val="none" w:sz="0" w:space="0" w:color="auto"/>
            <w:left w:val="none" w:sz="0" w:space="0" w:color="auto"/>
            <w:bottom w:val="none" w:sz="0" w:space="0" w:color="auto"/>
            <w:right w:val="none" w:sz="0" w:space="0" w:color="auto"/>
          </w:divBdr>
        </w:div>
        <w:div w:id="1557273842">
          <w:marLeft w:val="0"/>
          <w:marRight w:val="0"/>
          <w:marTop w:val="0"/>
          <w:marBottom w:val="0"/>
          <w:divBdr>
            <w:top w:val="none" w:sz="0" w:space="0" w:color="auto"/>
            <w:left w:val="none" w:sz="0" w:space="0" w:color="auto"/>
            <w:bottom w:val="none" w:sz="0" w:space="0" w:color="auto"/>
            <w:right w:val="none" w:sz="0" w:space="0" w:color="auto"/>
          </w:divBdr>
        </w:div>
      </w:divsChild>
    </w:div>
    <w:div w:id="474491267">
      <w:bodyDiv w:val="1"/>
      <w:marLeft w:val="0"/>
      <w:marRight w:val="0"/>
      <w:marTop w:val="0"/>
      <w:marBottom w:val="0"/>
      <w:divBdr>
        <w:top w:val="none" w:sz="0" w:space="0" w:color="auto"/>
        <w:left w:val="none" w:sz="0" w:space="0" w:color="auto"/>
        <w:bottom w:val="none" w:sz="0" w:space="0" w:color="auto"/>
        <w:right w:val="none" w:sz="0" w:space="0" w:color="auto"/>
      </w:divBdr>
    </w:div>
    <w:div w:id="508712988">
      <w:bodyDiv w:val="1"/>
      <w:marLeft w:val="0"/>
      <w:marRight w:val="0"/>
      <w:marTop w:val="0"/>
      <w:marBottom w:val="0"/>
      <w:divBdr>
        <w:top w:val="none" w:sz="0" w:space="0" w:color="auto"/>
        <w:left w:val="none" w:sz="0" w:space="0" w:color="auto"/>
        <w:bottom w:val="none" w:sz="0" w:space="0" w:color="auto"/>
        <w:right w:val="none" w:sz="0" w:space="0" w:color="auto"/>
      </w:divBdr>
    </w:div>
    <w:div w:id="553590980">
      <w:bodyDiv w:val="1"/>
      <w:marLeft w:val="0"/>
      <w:marRight w:val="0"/>
      <w:marTop w:val="0"/>
      <w:marBottom w:val="0"/>
      <w:divBdr>
        <w:top w:val="none" w:sz="0" w:space="0" w:color="auto"/>
        <w:left w:val="none" w:sz="0" w:space="0" w:color="auto"/>
        <w:bottom w:val="none" w:sz="0" w:space="0" w:color="auto"/>
        <w:right w:val="none" w:sz="0" w:space="0" w:color="auto"/>
      </w:divBdr>
      <w:divsChild>
        <w:div w:id="1642809523">
          <w:marLeft w:val="0"/>
          <w:marRight w:val="0"/>
          <w:marTop w:val="0"/>
          <w:marBottom w:val="0"/>
          <w:divBdr>
            <w:top w:val="none" w:sz="0" w:space="0" w:color="auto"/>
            <w:left w:val="none" w:sz="0" w:space="0" w:color="auto"/>
            <w:bottom w:val="none" w:sz="0" w:space="0" w:color="auto"/>
            <w:right w:val="none" w:sz="0" w:space="0" w:color="auto"/>
          </w:divBdr>
        </w:div>
      </w:divsChild>
    </w:div>
    <w:div w:id="556743925">
      <w:bodyDiv w:val="1"/>
      <w:marLeft w:val="0"/>
      <w:marRight w:val="0"/>
      <w:marTop w:val="0"/>
      <w:marBottom w:val="0"/>
      <w:divBdr>
        <w:top w:val="none" w:sz="0" w:space="0" w:color="auto"/>
        <w:left w:val="none" w:sz="0" w:space="0" w:color="auto"/>
        <w:bottom w:val="none" w:sz="0" w:space="0" w:color="auto"/>
        <w:right w:val="none" w:sz="0" w:space="0" w:color="auto"/>
      </w:divBdr>
    </w:div>
    <w:div w:id="560942322">
      <w:bodyDiv w:val="1"/>
      <w:marLeft w:val="0"/>
      <w:marRight w:val="0"/>
      <w:marTop w:val="0"/>
      <w:marBottom w:val="0"/>
      <w:divBdr>
        <w:top w:val="none" w:sz="0" w:space="0" w:color="auto"/>
        <w:left w:val="none" w:sz="0" w:space="0" w:color="auto"/>
        <w:bottom w:val="none" w:sz="0" w:space="0" w:color="auto"/>
        <w:right w:val="none" w:sz="0" w:space="0" w:color="auto"/>
      </w:divBdr>
    </w:div>
    <w:div w:id="572619921">
      <w:bodyDiv w:val="1"/>
      <w:marLeft w:val="0"/>
      <w:marRight w:val="0"/>
      <w:marTop w:val="0"/>
      <w:marBottom w:val="0"/>
      <w:divBdr>
        <w:top w:val="none" w:sz="0" w:space="0" w:color="auto"/>
        <w:left w:val="none" w:sz="0" w:space="0" w:color="auto"/>
        <w:bottom w:val="none" w:sz="0" w:space="0" w:color="auto"/>
        <w:right w:val="none" w:sz="0" w:space="0" w:color="auto"/>
      </w:divBdr>
    </w:div>
    <w:div w:id="596867216">
      <w:bodyDiv w:val="1"/>
      <w:marLeft w:val="0"/>
      <w:marRight w:val="0"/>
      <w:marTop w:val="0"/>
      <w:marBottom w:val="0"/>
      <w:divBdr>
        <w:top w:val="none" w:sz="0" w:space="0" w:color="auto"/>
        <w:left w:val="none" w:sz="0" w:space="0" w:color="auto"/>
        <w:bottom w:val="none" w:sz="0" w:space="0" w:color="auto"/>
        <w:right w:val="none" w:sz="0" w:space="0" w:color="auto"/>
      </w:divBdr>
    </w:div>
    <w:div w:id="600720322">
      <w:bodyDiv w:val="1"/>
      <w:marLeft w:val="0"/>
      <w:marRight w:val="0"/>
      <w:marTop w:val="0"/>
      <w:marBottom w:val="0"/>
      <w:divBdr>
        <w:top w:val="none" w:sz="0" w:space="0" w:color="auto"/>
        <w:left w:val="none" w:sz="0" w:space="0" w:color="auto"/>
        <w:bottom w:val="none" w:sz="0" w:space="0" w:color="auto"/>
        <w:right w:val="none" w:sz="0" w:space="0" w:color="auto"/>
      </w:divBdr>
    </w:div>
    <w:div w:id="623536388">
      <w:bodyDiv w:val="1"/>
      <w:marLeft w:val="0"/>
      <w:marRight w:val="0"/>
      <w:marTop w:val="0"/>
      <w:marBottom w:val="0"/>
      <w:divBdr>
        <w:top w:val="none" w:sz="0" w:space="0" w:color="auto"/>
        <w:left w:val="none" w:sz="0" w:space="0" w:color="auto"/>
        <w:bottom w:val="none" w:sz="0" w:space="0" w:color="auto"/>
        <w:right w:val="none" w:sz="0" w:space="0" w:color="auto"/>
      </w:divBdr>
    </w:div>
    <w:div w:id="627398638">
      <w:bodyDiv w:val="1"/>
      <w:marLeft w:val="0"/>
      <w:marRight w:val="0"/>
      <w:marTop w:val="0"/>
      <w:marBottom w:val="0"/>
      <w:divBdr>
        <w:top w:val="none" w:sz="0" w:space="0" w:color="auto"/>
        <w:left w:val="none" w:sz="0" w:space="0" w:color="auto"/>
        <w:bottom w:val="none" w:sz="0" w:space="0" w:color="auto"/>
        <w:right w:val="none" w:sz="0" w:space="0" w:color="auto"/>
      </w:divBdr>
    </w:div>
    <w:div w:id="684214685">
      <w:bodyDiv w:val="1"/>
      <w:marLeft w:val="0"/>
      <w:marRight w:val="0"/>
      <w:marTop w:val="0"/>
      <w:marBottom w:val="0"/>
      <w:divBdr>
        <w:top w:val="none" w:sz="0" w:space="0" w:color="auto"/>
        <w:left w:val="none" w:sz="0" w:space="0" w:color="auto"/>
        <w:bottom w:val="none" w:sz="0" w:space="0" w:color="auto"/>
        <w:right w:val="none" w:sz="0" w:space="0" w:color="auto"/>
      </w:divBdr>
    </w:div>
    <w:div w:id="709651422">
      <w:bodyDiv w:val="1"/>
      <w:marLeft w:val="0"/>
      <w:marRight w:val="0"/>
      <w:marTop w:val="0"/>
      <w:marBottom w:val="0"/>
      <w:divBdr>
        <w:top w:val="none" w:sz="0" w:space="0" w:color="auto"/>
        <w:left w:val="none" w:sz="0" w:space="0" w:color="auto"/>
        <w:bottom w:val="none" w:sz="0" w:space="0" w:color="auto"/>
        <w:right w:val="none" w:sz="0" w:space="0" w:color="auto"/>
      </w:divBdr>
    </w:div>
    <w:div w:id="725563540">
      <w:bodyDiv w:val="1"/>
      <w:marLeft w:val="0"/>
      <w:marRight w:val="0"/>
      <w:marTop w:val="0"/>
      <w:marBottom w:val="0"/>
      <w:divBdr>
        <w:top w:val="none" w:sz="0" w:space="0" w:color="auto"/>
        <w:left w:val="none" w:sz="0" w:space="0" w:color="auto"/>
        <w:bottom w:val="none" w:sz="0" w:space="0" w:color="auto"/>
        <w:right w:val="none" w:sz="0" w:space="0" w:color="auto"/>
      </w:divBdr>
    </w:div>
    <w:div w:id="728844261">
      <w:bodyDiv w:val="1"/>
      <w:marLeft w:val="0"/>
      <w:marRight w:val="0"/>
      <w:marTop w:val="0"/>
      <w:marBottom w:val="0"/>
      <w:divBdr>
        <w:top w:val="none" w:sz="0" w:space="0" w:color="auto"/>
        <w:left w:val="none" w:sz="0" w:space="0" w:color="auto"/>
        <w:bottom w:val="none" w:sz="0" w:space="0" w:color="auto"/>
        <w:right w:val="none" w:sz="0" w:space="0" w:color="auto"/>
      </w:divBdr>
    </w:div>
    <w:div w:id="768817908">
      <w:bodyDiv w:val="1"/>
      <w:marLeft w:val="0"/>
      <w:marRight w:val="0"/>
      <w:marTop w:val="0"/>
      <w:marBottom w:val="0"/>
      <w:divBdr>
        <w:top w:val="none" w:sz="0" w:space="0" w:color="auto"/>
        <w:left w:val="none" w:sz="0" w:space="0" w:color="auto"/>
        <w:bottom w:val="none" w:sz="0" w:space="0" w:color="auto"/>
        <w:right w:val="none" w:sz="0" w:space="0" w:color="auto"/>
      </w:divBdr>
    </w:div>
    <w:div w:id="777212769">
      <w:bodyDiv w:val="1"/>
      <w:marLeft w:val="0"/>
      <w:marRight w:val="0"/>
      <w:marTop w:val="0"/>
      <w:marBottom w:val="0"/>
      <w:divBdr>
        <w:top w:val="none" w:sz="0" w:space="0" w:color="auto"/>
        <w:left w:val="none" w:sz="0" w:space="0" w:color="auto"/>
        <w:bottom w:val="none" w:sz="0" w:space="0" w:color="auto"/>
        <w:right w:val="none" w:sz="0" w:space="0" w:color="auto"/>
      </w:divBdr>
    </w:div>
    <w:div w:id="803430132">
      <w:bodyDiv w:val="1"/>
      <w:marLeft w:val="0"/>
      <w:marRight w:val="0"/>
      <w:marTop w:val="0"/>
      <w:marBottom w:val="0"/>
      <w:divBdr>
        <w:top w:val="none" w:sz="0" w:space="0" w:color="auto"/>
        <w:left w:val="none" w:sz="0" w:space="0" w:color="auto"/>
        <w:bottom w:val="none" w:sz="0" w:space="0" w:color="auto"/>
        <w:right w:val="none" w:sz="0" w:space="0" w:color="auto"/>
      </w:divBdr>
    </w:div>
    <w:div w:id="815613132">
      <w:bodyDiv w:val="1"/>
      <w:marLeft w:val="0"/>
      <w:marRight w:val="0"/>
      <w:marTop w:val="0"/>
      <w:marBottom w:val="0"/>
      <w:divBdr>
        <w:top w:val="none" w:sz="0" w:space="0" w:color="auto"/>
        <w:left w:val="none" w:sz="0" w:space="0" w:color="auto"/>
        <w:bottom w:val="none" w:sz="0" w:space="0" w:color="auto"/>
        <w:right w:val="none" w:sz="0" w:space="0" w:color="auto"/>
      </w:divBdr>
    </w:div>
    <w:div w:id="820197865">
      <w:bodyDiv w:val="1"/>
      <w:marLeft w:val="0"/>
      <w:marRight w:val="0"/>
      <w:marTop w:val="0"/>
      <w:marBottom w:val="0"/>
      <w:divBdr>
        <w:top w:val="none" w:sz="0" w:space="0" w:color="auto"/>
        <w:left w:val="none" w:sz="0" w:space="0" w:color="auto"/>
        <w:bottom w:val="none" w:sz="0" w:space="0" w:color="auto"/>
        <w:right w:val="none" w:sz="0" w:space="0" w:color="auto"/>
      </w:divBdr>
    </w:div>
    <w:div w:id="847409257">
      <w:bodyDiv w:val="1"/>
      <w:marLeft w:val="0"/>
      <w:marRight w:val="0"/>
      <w:marTop w:val="0"/>
      <w:marBottom w:val="0"/>
      <w:divBdr>
        <w:top w:val="none" w:sz="0" w:space="0" w:color="auto"/>
        <w:left w:val="none" w:sz="0" w:space="0" w:color="auto"/>
        <w:bottom w:val="none" w:sz="0" w:space="0" w:color="auto"/>
        <w:right w:val="none" w:sz="0" w:space="0" w:color="auto"/>
      </w:divBdr>
    </w:div>
    <w:div w:id="890337763">
      <w:bodyDiv w:val="1"/>
      <w:marLeft w:val="0"/>
      <w:marRight w:val="0"/>
      <w:marTop w:val="0"/>
      <w:marBottom w:val="0"/>
      <w:divBdr>
        <w:top w:val="none" w:sz="0" w:space="0" w:color="auto"/>
        <w:left w:val="none" w:sz="0" w:space="0" w:color="auto"/>
        <w:bottom w:val="none" w:sz="0" w:space="0" w:color="auto"/>
        <w:right w:val="none" w:sz="0" w:space="0" w:color="auto"/>
      </w:divBdr>
    </w:div>
    <w:div w:id="902830477">
      <w:bodyDiv w:val="1"/>
      <w:marLeft w:val="0"/>
      <w:marRight w:val="0"/>
      <w:marTop w:val="0"/>
      <w:marBottom w:val="0"/>
      <w:divBdr>
        <w:top w:val="none" w:sz="0" w:space="0" w:color="auto"/>
        <w:left w:val="none" w:sz="0" w:space="0" w:color="auto"/>
        <w:bottom w:val="none" w:sz="0" w:space="0" w:color="auto"/>
        <w:right w:val="none" w:sz="0" w:space="0" w:color="auto"/>
      </w:divBdr>
    </w:div>
    <w:div w:id="912855243">
      <w:bodyDiv w:val="1"/>
      <w:marLeft w:val="0"/>
      <w:marRight w:val="0"/>
      <w:marTop w:val="0"/>
      <w:marBottom w:val="0"/>
      <w:divBdr>
        <w:top w:val="none" w:sz="0" w:space="0" w:color="auto"/>
        <w:left w:val="none" w:sz="0" w:space="0" w:color="auto"/>
        <w:bottom w:val="none" w:sz="0" w:space="0" w:color="auto"/>
        <w:right w:val="none" w:sz="0" w:space="0" w:color="auto"/>
      </w:divBdr>
    </w:div>
    <w:div w:id="927349049">
      <w:bodyDiv w:val="1"/>
      <w:marLeft w:val="0"/>
      <w:marRight w:val="0"/>
      <w:marTop w:val="0"/>
      <w:marBottom w:val="0"/>
      <w:divBdr>
        <w:top w:val="none" w:sz="0" w:space="0" w:color="auto"/>
        <w:left w:val="none" w:sz="0" w:space="0" w:color="auto"/>
        <w:bottom w:val="none" w:sz="0" w:space="0" w:color="auto"/>
        <w:right w:val="none" w:sz="0" w:space="0" w:color="auto"/>
      </w:divBdr>
    </w:div>
    <w:div w:id="976958416">
      <w:bodyDiv w:val="1"/>
      <w:marLeft w:val="0"/>
      <w:marRight w:val="0"/>
      <w:marTop w:val="0"/>
      <w:marBottom w:val="0"/>
      <w:divBdr>
        <w:top w:val="none" w:sz="0" w:space="0" w:color="auto"/>
        <w:left w:val="none" w:sz="0" w:space="0" w:color="auto"/>
        <w:bottom w:val="none" w:sz="0" w:space="0" w:color="auto"/>
        <w:right w:val="none" w:sz="0" w:space="0" w:color="auto"/>
      </w:divBdr>
    </w:div>
    <w:div w:id="992486843">
      <w:bodyDiv w:val="1"/>
      <w:marLeft w:val="0"/>
      <w:marRight w:val="0"/>
      <w:marTop w:val="0"/>
      <w:marBottom w:val="0"/>
      <w:divBdr>
        <w:top w:val="none" w:sz="0" w:space="0" w:color="auto"/>
        <w:left w:val="none" w:sz="0" w:space="0" w:color="auto"/>
        <w:bottom w:val="none" w:sz="0" w:space="0" w:color="auto"/>
        <w:right w:val="none" w:sz="0" w:space="0" w:color="auto"/>
      </w:divBdr>
    </w:div>
    <w:div w:id="998075360">
      <w:bodyDiv w:val="1"/>
      <w:marLeft w:val="0"/>
      <w:marRight w:val="0"/>
      <w:marTop w:val="0"/>
      <w:marBottom w:val="0"/>
      <w:divBdr>
        <w:top w:val="none" w:sz="0" w:space="0" w:color="auto"/>
        <w:left w:val="none" w:sz="0" w:space="0" w:color="auto"/>
        <w:bottom w:val="none" w:sz="0" w:space="0" w:color="auto"/>
        <w:right w:val="none" w:sz="0" w:space="0" w:color="auto"/>
      </w:divBdr>
      <w:divsChild>
        <w:div w:id="1209953756">
          <w:marLeft w:val="0"/>
          <w:marRight w:val="0"/>
          <w:marTop w:val="0"/>
          <w:marBottom w:val="0"/>
          <w:divBdr>
            <w:top w:val="none" w:sz="0" w:space="0" w:color="auto"/>
            <w:left w:val="none" w:sz="0" w:space="0" w:color="auto"/>
            <w:bottom w:val="none" w:sz="0" w:space="0" w:color="auto"/>
            <w:right w:val="none" w:sz="0" w:space="0" w:color="auto"/>
          </w:divBdr>
          <w:divsChild>
            <w:div w:id="1723938521">
              <w:marLeft w:val="0"/>
              <w:marRight w:val="0"/>
              <w:marTop w:val="0"/>
              <w:marBottom w:val="0"/>
              <w:divBdr>
                <w:top w:val="none" w:sz="0" w:space="0" w:color="auto"/>
                <w:left w:val="none" w:sz="0" w:space="0" w:color="auto"/>
                <w:bottom w:val="none" w:sz="0" w:space="0" w:color="auto"/>
                <w:right w:val="none" w:sz="0" w:space="0" w:color="auto"/>
              </w:divBdr>
              <w:divsChild>
                <w:div w:id="401220073">
                  <w:marLeft w:val="0"/>
                  <w:marRight w:val="0"/>
                  <w:marTop w:val="90"/>
                  <w:marBottom w:val="90"/>
                  <w:divBdr>
                    <w:top w:val="none" w:sz="0" w:space="0" w:color="auto"/>
                    <w:left w:val="none" w:sz="0" w:space="0" w:color="auto"/>
                    <w:bottom w:val="none" w:sz="0" w:space="0" w:color="auto"/>
                    <w:right w:val="none" w:sz="0" w:space="0" w:color="auto"/>
                  </w:divBdr>
                  <w:divsChild>
                    <w:div w:id="560167238">
                      <w:marLeft w:val="0"/>
                      <w:marRight w:val="0"/>
                      <w:marTop w:val="0"/>
                      <w:marBottom w:val="0"/>
                      <w:divBdr>
                        <w:top w:val="none" w:sz="0" w:space="0" w:color="auto"/>
                        <w:left w:val="none" w:sz="0" w:space="0" w:color="auto"/>
                        <w:bottom w:val="none" w:sz="0" w:space="0" w:color="auto"/>
                        <w:right w:val="none" w:sz="0" w:space="0" w:color="auto"/>
                      </w:divBdr>
                      <w:divsChild>
                        <w:div w:id="889195785">
                          <w:marLeft w:val="0"/>
                          <w:marRight w:val="300"/>
                          <w:marTop w:val="0"/>
                          <w:marBottom w:val="0"/>
                          <w:divBdr>
                            <w:top w:val="none" w:sz="0" w:space="0" w:color="auto"/>
                            <w:left w:val="none" w:sz="0" w:space="0" w:color="auto"/>
                            <w:bottom w:val="none" w:sz="0" w:space="0" w:color="auto"/>
                            <w:right w:val="none" w:sz="0" w:space="0" w:color="auto"/>
                          </w:divBdr>
                          <w:divsChild>
                            <w:div w:id="1945187720">
                              <w:marLeft w:val="0"/>
                              <w:marRight w:val="0"/>
                              <w:marTop w:val="30"/>
                              <w:marBottom w:val="150"/>
                              <w:divBdr>
                                <w:top w:val="none" w:sz="0" w:space="0" w:color="auto"/>
                                <w:left w:val="none" w:sz="0" w:space="0" w:color="auto"/>
                                <w:bottom w:val="none" w:sz="0" w:space="0" w:color="auto"/>
                                <w:right w:val="none" w:sz="0" w:space="0" w:color="auto"/>
                              </w:divBdr>
                              <w:divsChild>
                                <w:div w:id="812789793">
                                  <w:marLeft w:val="0"/>
                                  <w:marRight w:val="0"/>
                                  <w:marTop w:val="0"/>
                                  <w:marBottom w:val="0"/>
                                  <w:divBdr>
                                    <w:top w:val="none" w:sz="0" w:space="0" w:color="auto"/>
                                    <w:left w:val="none" w:sz="0" w:space="0" w:color="auto"/>
                                    <w:bottom w:val="none" w:sz="0" w:space="0" w:color="auto"/>
                                    <w:right w:val="none" w:sz="0" w:space="0" w:color="auto"/>
                                  </w:divBdr>
                                  <w:divsChild>
                                    <w:div w:id="111956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8309800">
      <w:bodyDiv w:val="1"/>
      <w:marLeft w:val="0"/>
      <w:marRight w:val="0"/>
      <w:marTop w:val="0"/>
      <w:marBottom w:val="0"/>
      <w:divBdr>
        <w:top w:val="none" w:sz="0" w:space="0" w:color="auto"/>
        <w:left w:val="none" w:sz="0" w:space="0" w:color="auto"/>
        <w:bottom w:val="none" w:sz="0" w:space="0" w:color="auto"/>
        <w:right w:val="none" w:sz="0" w:space="0" w:color="auto"/>
      </w:divBdr>
    </w:div>
    <w:div w:id="1030378396">
      <w:bodyDiv w:val="1"/>
      <w:marLeft w:val="0"/>
      <w:marRight w:val="0"/>
      <w:marTop w:val="0"/>
      <w:marBottom w:val="0"/>
      <w:divBdr>
        <w:top w:val="none" w:sz="0" w:space="0" w:color="auto"/>
        <w:left w:val="none" w:sz="0" w:space="0" w:color="auto"/>
        <w:bottom w:val="none" w:sz="0" w:space="0" w:color="auto"/>
        <w:right w:val="none" w:sz="0" w:space="0" w:color="auto"/>
      </w:divBdr>
    </w:div>
    <w:div w:id="1040132185">
      <w:bodyDiv w:val="1"/>
      <w:marLeft w:val="0"/>
      <w:marRight w:val="0"/>
      <w:marTop w:val="0"/>
      <w:marBottom w:val="0"/>
      <w:divBdr>
        <w:top w:val="none" w:sz="0" w:space="0" w:color="auto"/>
        <w:left w:val="none" w:sz="0" w:space="0" w:color="auto"/>
        <w:bottom w:val="none" w:sz="0" w:space="0" w:color="auto"/>
        <w:right w:val="none" w:sz="0" w:space="0" w:color="auto"/>
      </w:divBdr>
    </w:div>
    <w:div w:id="1050149201">
      <w:bodyDiv w:val="1"/>
      <w:marLeft w:val="0"/>
      <w:marRight w:val="0"/>
      <w:marTop w:val="0"/>
      <w:marBottom w:val="0"/>
      <w:divBdr>
        <w:top w:val="none" w:sz="0" w:space="0" w:color="auto"/>
        <w:left w:val="none" w:sz="0" w:space="0" w:color="auto"/>
        <w:bottom w:val="none" w:sz="0" w:space="0" w:color="auto"/>
        <w:right w:val="none" w:sz="0" w:space="0" w:color="auto"/>
      </w:divBdr>
    </w:div>
    <w:div w:id="1054550565">
      <w:bodyDiv w:val="1"/>
      <w:marLeft w:val="0"/>
      <w:marRight w:val="0"/>
      <w:marTop w:val="0"/>
      <w:marBottom w:val="0"/>
      <w:divBdr>
        <w:top w:val="none" w:sz="0" w:space="0" w:color="auto"/>
        <w:left w:val="none" w:sz="0" w:space="0" w:color="auto"/>
        <w:bottom w:val="none" w:sz="0" w:space="0" w:color="auto"/>
        <w:right w:val="none" w:sz="0" w:space="0" w:color="auto"/>
      </w:divBdr>
    </w:div>
    <w:div w:id="1091390932">
      <w:bodyDiv w:val="1"/>
      <w:marLeft w:val="0"/>
      <w:marRight w:val="0"/>
      <w:marTop w:val="0"/>
      <w:marBottom w:val="0"/>
      <w:divBdr>
        <w:top w:val="none" w:sz="0" w:space="0" w:color="auto"/>
        <w:left w:val="none" w:sz="0" w:space="0" w:color="auto"/>
        <w:bottom w:val="none" w:sz="0" w:space="0" w:color="auto"/>
        <w:right w:val="none" w:sz="0" w:space="0" w:color="auto"/>
      </w:divBdr>
    </w:div>
    <w:div w:id="1099519868">
      <w:bodyDiv w:val="1"/>
      <w:marLeft w:val="0"/>
      <w:marRight w:val="0"/>
      <w:marTop w:val="0"/>
      <w:marBottom w:val="0"/>
      <w:divBdr>
        <w:top w:val="none" w:sz="0" w:space="0" w:color="auto"/>
        <w:left w:val="none" w:sz="0" w:space="0" w:color="auto"/>
        <w:bottom w:val="none" w:sz="0" w:space="0" w:color="auto"/>
        <w:right w:val="none" w:sz="0" w:space="0" w:color="auto"/>
      </w:divBdr>
    </w:div>
    <w:div w:id="1100906283">
      <w:bodyDiv w:val="1"/>
      <w:marLeft w:val="0"/>
      <w:marRight w:val="0"/>
      <w:marTop w:val="0"/>
      <w:marBottom w:val="0"/>
      <w:divBdr>
        <w:top w:val="none" w:sz="0" w:space="0" w:color="auto"/>
        <w:left w:val="none" w:sz="0" w:space="0" w:color="auto"/>
        <w:bottom w:val="none" w:sz="0" w:space="0" w:color="auto"/>
        <w:right w:val="none" w:sz="0" w:space="0" w:color="auto"/>
      </w:divBdr>
    </w:div>
    <w:div w:id="1153303261">
      <w:bodyDiv w:val="1"/>
      <w:marLeft w:val="0"/>
      <w:marRight w:val="0"/>
      <w:marTop w:val="0"/>
      <w:marBottom w:val="0"/>
      <w:divBdr>
        <w:top w:val="none" w:sz="0" w:space="0" w:color="auto"/>
        <w:left w:val="none" w:sz="0" w:space="0" w:color="auto"/>
        <w:bottom w:val="none" w:sz="0" w:space="0" w:color="auto"/>
        <w:right w:val="none" w:sz="0" w:space="0" w:color="auto"/>
      </w:divBdr>
    </w:div>
    <w:div w:id="1216889473">
      <w:bodyDiv w:val="1"/>
      <w:marLeft w:val="0"/>
      <w:marRight w:val="0"/>
      <w:marTop w:val="0"/>
      <w:marBottom w:val="0"/>
      <w:divBdr>
        <w:top w:val="none" w:sz="0" w:space="0" w:color="auto"/>
        <w:left w:val="none" w:sz="0" w:space="0" w:color="auto"/>
        <w:bottom w:val="none" w:sz="0" w:space="0" w:color="auto"/>
        <w:right w:val="none" w:sz="0" w:space="0" w:color="auto"/>
      </w:divBdr>
    </w:div>
    <w:div w:id="1230261505">
      <w:bodyDiv w:val="1"/>
      <w:marLeft w:val="0"/>
      <w:marRight w:val="0"/>
      <w:marTop w:val="0"/>
      <w:marBottom w:val="0"/>
      <w:divBdr>
        <w:top w:val="none" w:sz="0" w:space="0" w:color="auto"/>
        <w:left w:val="none" w:sz="0" w:space="0" w:color="auto"/>
        <w:bottom w:val="none" w:sz="0" w:space="0" w:color="auto"/>
        <w:right w:val="none" w:sz="0" w:space="0" w:color="auto"/>
      </w:divBdr>
    </w:div>
    <w:div w:id="1266617384">
      <w:bodyDiv w:val="1"/>
      <w:marLeft w:val="0"/>
      <w:marRight w:val="0"/>
      <w:marTop w:val="0"/>
      <w:marBottom w:val="0"/>
      <w:divBdr>
        <w:top w:val="none" w:sz="0" w:space="0" w:color="auto"/>
        <w:left w:val="none" w:sz="0" w:space="0" w:color="auto"/>
        <w:bottom w:val="none" w:sz="0" w:space="0" w:color="auto"/>
        <w:right w:val="none" w:sz="0" w:space="0" w:color="auto"/>
      </w:divBdr>
    </w:div>
    <w:div w:id="1292395858">
      <w:bodyDiv w:val="1"/>
      <w:marLeft w:val="0"/>
      <w:marRight w:val="0"/>
      <w:marTop w:val="0"/>
      <w:marBottom w:val="0"/>
      <w:divBdr>
        <w:top w:val="none" w:sz="0" w:space="0" w:color="auto"/>
        <w:left w:val="none" w:sz="0" w:space="0" w:color="auto"/>
        <w:bottom w:val="none" w:sz="0" w:space="0" w:color="auto"/>
        <w:right w:val="none" w:sz="0" w:space="0" w:color="auto"/>
      </w:divBdr>
    </w:div>
    <w:div w:id="1299917308">
      <w:bodyDiv w:val="1"/>
      <w:marLeft w:val="0"/>
      <w:marRight w:val="0"/>
      <w:marTop w:val="0"/>
      <w:marBottom w:val="0"/>
      <w:divBdr>
        <w:top w:val="none" w:sz="0" w:space="0" w:color="auto"/>
        <w:left w:val="none" w:sz="0" w:space="0" w:color="auto"/>
        <w:bottom w:val="none" w:sz="0" w:space="0" w:color="auto"/>
        <w:right w:val="none" w:sz="0" w:space="0" w:color="auto"/>
      </w:divBdr>
    </w:div>
    <w:div w:id="1345866658">
      <w:bodyDiv w:val="1"/>
      <w:marLeft w:val="0"/>
      <w:marRight w:val="0"/>
      <w:marTop w:val="0"/>
      <w:marBottom w:val="0"/>
      <w:divBdr>
        <w:top w:val="none" w:sz="0" w:space="0" w:color="auto"/>
        <w:left w:val="none" w:sz="0" w:space="0" w:color="auto"/>
        <w:bottom w:val="none" w:sz="0" w:space="0" w:color="auto"/>
        <w:right w:val="none" w:sz="0" w:space="0" w:color="auto"/>
      </w:divBdr>
    </w:div>
    <w:div w:id="1351949838">
      <w:bodyDiv w:val="1"/>
      <w:marLeft w:val="0"/>
      <w:marRight w:val="0"/>
      <w:marTop w:val="0"/>
      <w:marBottom w:val="0"/>
      <w:divBdr>
        <w:top w:val="none" w:sz="0" w:space="0" w:color="auto"/>
        <w:left w:val="none" w:sz="0" w:space="0" w:color="auto"/>
        <w:bottom w:val="none" w:sz="0" w:space="0" w:color="auto"/>
        <w:right w:val="none" w:sz="0" w:space="0" w:color="auto"/>
      </w:divBdr>
    </w:div>
    <w:div w:id="1364284574">
      <w:bodyDiv w:val="1"/>
      <w:marLeft w:val="0"/>
      <w:marRight w:val="0"/>
      <w:marTop w:val="0"/>
      <w:marBottom w:val="0"/>
      <w:divBdr>
        <w:top w:val="none" w:sz="0" w:space="0" w:color="auto"/>
        <w:left w:val="none" w:sz="0" w:space="0" w:color="auto"/>
        <w:bottom w:val="none" w:sz="0" w:space="0" w:color="auto"/>
        <w:right w:val="none" w:sz="0" w:space="0" w:color="auto"/>
      </w:divBdr>
      <w:divsChild>
        <w:div w:id="11173367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8792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72000110">
      <w:bodyDiv w:val="1"/>
      <w:marLeft w:val="0"/>
      <w:marRight w:val="0"/>
      <w:marTop w:val="0"/>
      <w:marBottom w:val="0"/>
      <w:divBdr>
        <w:top w:val="none" w:sz="0" w:space="0" w:color="auto"/>
        <w:left w:val="none" w:sz="0" w:space="0" w:color="auto"/>
        <w:bottom w:val="none" w:sz="0" w:space="0" w:color="auto"/>
        <w:right w:val="none" w:sz="0" w:space="0" w:color="auto"/>
      </w:divBdr>
    </w:div>
    <w:div w:id="1376932341">
      <w:bodyDiv w:val="1"/>
      <w:marLeft w:val="0"/>
      <w:marRight w:val="0"/>
      <w:marTop w:val="0"/>
      <w:marBottom w:val="0"/>
      <w:divBdr>
        <w:top w:val="none" w:sz="0" w:space="0" w:color="auto"/>
        <w:left w:val="none" w:sz="0" w:space="0" w:color="auto"/>
        <w:bottom w:val="none" w:sz="0" w:space="0" w:color="auto"/>
        <w:right w:val="none" w:sz="0" w:space="0" w:color="auto"/>
      </w:divBdr>
    </w:div>
    <w:div w:id="1386446266">
      <w:bodyDiv w:val="1"/>
      <w:marLeft w:val="0"/>
      <w:marRight w:val="0"/>
      <w:marTop w:val="0"/>
      <w:marBottom w:val="0"/>
      <w:divBdr>
        <w:top w:val="none" w:sz="0" w:space="0" w:color="auto"/>
        <w:left w:val="none" w:sz="0" w:space="0" w:color="auto"/>
        <w:bottom w:val="none" w:sz="0" w:space="0" w:color="auto"/>
        <w:right w:val="none" w:sz="0" w:space="0" w:color="auto"/>
      </w:divBdr>
    </w:div>
    <w:div w:id="1387072895">
      <w:bodyDiv w:val="1"/>
      <w:marLeft w:val="0"/>
      <w:marRight w:val="0"/>
      <w:marTop w:val="0"/>
      <w:marBottom w:val="0"/>
      <w:divBdr>
        <w:top w:val="none" w:sz="0" w:space="0" w:color="auto"/>
        <w:left w:val="none" w:sz="0" w:space="0" w:color="auto"/>
        <w:bottom w:val="none" w:sz="0" w:space="0" w:color="auto"/>
        <w:right w:val="none" w:sz="0" w:space="0" w:color="auto"/>
      </w:divBdr>
    </w:div>
    <w:div w:id="1395667350">
      <w:bodyDiv w:val="1"/>
      <w:marLeft w:val="0"/>
      <w:marRight w:val="0"/>
      <w:marTop w:val="0"/>
      <w:marBottom w:val="0"/>
      <w:divBdr>
        <w:top w:val="none" w:sz="0" w:space="0" w:color="auto"/>
        <w:left w:val="none" w:sz="0" w:space="0" w:color="auto"/>
        <w:bottom w:val="none" w:sz="0" w:space="0" w:color="auto"/>
        <w:right w:val="none" w:sz="0" w:space="0" w:color="auto"/>
      </w:divBdr>
    </w:div>
    <w:div w:id="1401246471">
      <w:bodyDiv w:val="1"/>
      <w:marLeft w:val="0"/>
      <w:marRight w:val="0"/>
      <w:marTop w:val="0"/>
      <w:marBottom w:val="0"/>
      <w:divBdr>
        <w:top w:val="none" w:sz="0" w:space="0" w:color="auto"/>
        <w:left w:val="none" w:sz="0" w:space="0" w:color="auto"/>
        <w:bottom w:val="none" w:sz="0" w:space="0" w:color="auto"/>
        <w:right w:val="none" w:sz="0" w:space="0" w:color="auto"/>
      </w:divBdr>
    </w:div>
    <w:div w:id="1404138040">
      <w:bodyDiv w:val="1"/>
      <w:marLeft w:val="0"/>
      <w:marRight w:val="0"/>
      <w:marTop w:val="0"/>
      <w:marBottom w:val="0"/>
      <w:divBdr>
        <w:top w:val="none" w:sz="0" w:space="0" w:color="auto"/>
        <w:left w:val="none" w:sz="0" w:space="0" w:color="auto"/>
        <w:bottom w:val="none" w:sz="0" w:space="0" w:color="auto"/>
        <w:right w:val="none" w:sz="0" w:space="0" w:color="auto"/>
      </w:divBdr>
    </w:div>
    <w:div w:id="1408843948">
      <w:bodyDiv w:val="1"/>
      <w:marLeft w:val="0"/>
      <w:marRight w:val="0"/>
      <w:marTop w:val="0"/>
      <w:marBottom w:val="0"/>
      <w:divBdr>
        <w:top w:val="none" w:sz="0" w:space="0" w:color="auto"/>
        <w:left w:val="none" w:sz="0" w:space="0" w:color="auto"/>
        <w:bottom w:val="none" w:sz="0" w:space="0" w:color="auto"/>
        <w:right w:val="none" w:sz="0" w:space="0" w:color="auto"/>
      </w:divBdr>
    </w:div>
    <w:div w:id="1429354274">
      <w:bodyDiv w:val="1"/>
      <w:marLeft w:val="0"/>
      <w:marRight w:val="0"/>
      <w:marTop w:val="0"/>
      <w:marBottom w:val="0"/>
      <w:divBdr>
        <w:top w:val="none" w:sz="0" w:space="0" w:color="auto"/>
        <w:left w:val="none" w:sz="0" w:space="0" w:color="auto"/>
        <w:bottom w:val="none" w:sz="0" w:space="0" w:color="auto"/>
        <w:right w:val="none" w:sz="0" w:space="0" w:color="auto"/>
      </w:divBdr>
    </w:div>
    <w:div w:id="1452625634">
      <w:bodyDiv w:val="1"/>
      <w:marLeft w:val="0"/>
      <w:marRight w:val="0"/>
      <w:marTop w:val="0"/>
      <w:marBottom w:val="0"/>
      <w:divBdr>
        <w:top w:val="none" w:sz="0" w:space="0" w:color="auto"/>
        <w:left w:val="none" w:sz="0" w:space="0" w:color="auto"/>
        <w:bottom w:val="none" w:sz="0" w:space="0" w:color="auto"/>
        <w:right w:val="none" w:sz="0" w:space="0" w:color="auto"/>
      </w:divBdr>
    </w:div>
    <w:div w:id="1463692774">
      <w:bodyDiv w:val="1"/>
      <w:marLeft w:val="0"/>
      <w:marRight w:val="0"/>
      <w:marTop w:val="0"/>
      <w:marBottom w:val="0"/>
      <w:divBdr>
        <w:top w:val="none" w:sz="0" w:space="0" w:color="auto"/>
        <w:left w:val="none" w:sz="0" w:space="0" w:color="auto"/>
        <w:bottom w:val="none" w:sz="0" w:space="0" w:color="auto"/>
        <w:right w:val="none" w:sz="0" w:space="0" w:color="auto"/>
      </w:divBdr>
    </w:div>
    <w:div w:id="1471439723">
      <w:bodyDiv w:val="1"/>
      <w:marLeft w:val="0"/>
      <w:marRight w:val="0"/>
      <w:marTop w:val="0"/>
      <w:marBottom w:val="0"/>
      <w:divBdr>
        <w:top w:val="none" w:sz="0" w:space="0" w:color="auto"/>
        <w:left w:val="none" w:sz="0" w:space="0" w:color="auto"/>
        <w:bottom w:val="none" w:sz="0" w:space="0" w:color="auto"/>
        <w:right w:val="none" w:sz="0" w:space="0" w:color="auto"/>
      </w:divBdr>
    </w:div>
    <w:div w:id="1548180629">
      <w:bodyDiv w:val="1"/>
      <w:marLeft w:val="0"/>
      <w:marRight w:val="0"/>
      <w:marTop w:val="0"/>
      <w:marBottom w:val="0"/>
      <w:divBdr>
        <w:top w:val="none" w:sz="0" w:space="0" w:color="auto"/>
        <w:left w:val="none" w:sz="0" w:space="0" w:color="auto"/>
        <w:bottom w:val="none" w:sz="0" w:space="0" w:color="auto"/>
        <w:right w:val="none" w:sz="0" w:space="0" w:color="auto"/>
      </w:divBdr>
    </w:div>
    <w:div w:id="1556816294">
      <w:bodyDiv w:val="1"/>
      <w:marLeft w:val="0"/>
      <w:marRight w:val="0"/>
      <w:marTop w:val="0"/>
      <w:marBottom w:val="0"/>
      <w:divBdr>
        <w:top w:val="none" w:sz="0" w:space="0" w:color="auto"/>
        <w:left w:val="none" w:sz="0" w:space="0" w:color="auto"/>
        <w:bottom w:val="none" w:sz="0" w:space="0" w:color="auto"/>
        <w:right w:val="none" w:sz="0" w:space="0" w:color="auto"/>
      </w:divBdr>
    </w:div>
    <w:div w:id="1571884147">
      <w:bodyDiv w:val="1"/>
      <w:marLeft w:val="0"/>
      <w:marRight w:val="0"/>
      <w:marTop w:val="0"/>
      <w:marBottom w:val="0"/>
      <w:divBdr>
        <w:top w:val="none" w:sz="0" w:space="0" w:color="auto"/>
        <w:left w:val="none" w:sz="0" w:space="0" w:color="auto"/>
        <w:bottom w:val="none" w:sz="0" w:space="0" w:color="auto"/>
        <w:right w:val="none" w:sz="0" w:space="0" w:color="auto"/>
      </w:divBdr>
    </w:div>
    <w:div w:id="1643536607">
      <w:bodyDiv w:val="1"/>
      <w:marLeft w:val="0"/>
      <w:marRight w:val="0"/>
      <w:marTop w:val="0"/>
      <w:marBottom w:val="0"/>
      <w:divBdr>
        <w:top w:val="none" w:sz="0" w:space="0" w:color="auto"/>
        <w:left w:val="none" w:sz="0" w:space="0" w:color="auto"/>
        <w:bottom w:val="none" w:sz="0" w:space="0" w:color="auto"/>
        <w:right w:val="none" w:sz="0" w:space="0" w:color="auto"/>
      </w:divBdr>
    </w:div>
    <w:div w:id="1712923677">
      <w:bodyDiv w:val="1"/>
      <w:marLeft w:val="0"/>
      <w:marRight w:val="0"/>
      <w:marTop w:val="0"/>
      <w:marBottom w:val="0"/>
      <w:divBdr>
        <w:top w:val="none" w:sz="0" w:space="0" w:color="auto"/>
        <w:left w:val="none" w:sz="0" w:space="0" w:color="auto"/>
        <w:bottom w:val="none" w:sz="0" w:space="0" w:color="auto"/>
        <w:right w:val="none" w:sz="0" w:space="0" w:color="auto"/>
      </w:divBdr>
    </w:div>
    <w:div w:id="1773356324">
      <w:bodyDiv w:val="1"/>
      <w:marLeft w:val="0"/>
      <w:marRight w:val="0"/>
      <w:marTop w:val="0"/>
      <w:marBottom w:val="0"/>
      <w:divBdr>
        <w:top w:val="none" w:sz="0" w:space="0" w:color="auto"/>
        <w:left w:val="none" w:sz="0" w:space="0" w:color="auto"/>
        <w:bottom w:val="none" w:sz="0" w:space="0" w:color="auto"/>
        <w:right w:val="none" w:sz="0" w:space="0" w:color="auto"/>
      </w:divBdr>
    </w:div>
    <w:div w:id="1799755986">
      <w:bodyDiv w:val="1"/>
      <w:marLeft w:val="0"/>
      <w:marRight w:val="0"/>
      <w:marTop w:val="0"/>
      <w:marBottom w:val="0"/>
      <w:divBdr>
        <w:top w:val="none" w:sz="0" w:space="0" w:color="auto"/>
        <w:left w:val="none" w:sz="0" w:space="0" w:color="auto"/>
        <w:bottom w:val="none" w:sz="0" w:space="0" w:color="auto"/>
        <w:right w:val="none" w:sz="0" w:space="0" w:color="auto"/>
      </w:divBdr>
    </w:div>
    <w:div w:id="1834448329">
      <w:bodyDiv w:val="1"/>
      <w:marLeft w:val="0"/>
      <w:marRight w:val="0"/>
      <w:marTop w:val="0"/>
      <w:marBottom w:val="0"/>
      <w:divBdr>
        <w:top w:val="none" w:sz="0" w:space="0" w:color="auto"/>
        <w:left w:val="none" w:sz="0" w:space="0" w:color="auto"/>
        <w:bottom w:val="none" w:sz="0" w:space="0" w:color="auto"/>
        <w:right w:val="none" w:sz="0" w:space="0" w:color="auto"/>
      </w:divBdr>
    </w:div>
    <w:div w:id="1889145230">
      <w:bodyDiv w:val="1"/>
      <w:marLeft w:val="0"/>
      <w:marRight w:val="0"/>
      <w:marTop w:val="0"/>
      <w:marBottom w:val="0"/>
      <w:divBdr>
        <w:top w:val="none" w:sz="0" w:space="0" w:color="auto"/>
        <w:left w:val="none" w:sz="0" w:space="0" w:color="auto"/>
        <w:bottom w:val="none" w:sz="0" w:space="0" w:color="auto"/>
        <w:right w:val="none" w:sz="0" w:space="0" w:color="auto"/>
      </w:divBdr>
      <w:divsChild>
        <w:div w:id="2107190348">
          <w:marLeft w:val="0"/>
          <w:marRight w:val="0"/>
          <w:marTop w:val="0"/>
          <w:marBottom w:val="0"/>
          <w:divBdr>
            <w:top w:val="none" w:sz="0" w:space="0" w:color="auto"/>
            <w:left w:val="none" w:sz="0" w:space="0" w:color="auto"/>
            <w:bottom w:val="none" w:sz="0" w:space="0" w:color="auto"/>
            <w:right w:val="none" w:sz="0" w:space="0" w:color="auto"/>
          </w:divBdr>
        </w:div>
      </w:divsChild>
    </w:div>
    <w:div w:id="1893037617">
      <w:bodyDiv w:val="1"/>
      <w:marLeft w:val="0"/>
      <w:marRight w:val="0"/>
      <w:marTop w:val="0"/>
      <w:marBottom w:val="0"/>
      <w:divBdr>
        <w:top w:val="none" w:sz="0" w:space="0" w:color="auto"/>
        <w:left w:val="none" w:sz="0" w:space="0" w:color="auto"/>
        <w:bottom w:val="none" w:sz="0" w:space="0" w:color="auto"/>
        <w:right w:val="none" w:sz="0" w:space="0" w:color="auto"/>
      </w:divBdr>
    </w:div>
    <w:div w:id="1898858675">
      <w:bodyDiv w:val="1"/>
      <w:marLeft w:val="0"/>
      <w:marRight w:val="0"/>
      <w:marTop w:val="0"/>
      <w:marBottom w:val="0"/>
      <w:divBdr>
        <w:top w:val="none" w:sz="0" w:space="0" w:color="auto"/>
        <w:left w:val="none" w:sz="0" w:space="0" w:color="auto"/>
        <w:bottom w:val="none" w:sz="0" w:space="0" w:color="auto"/>
        <w:right w:val="none" w:sz="0" w:space="0" w:color="auto"/>
      </w:divBdr>
    </w:div>
    <w:div w:id="1934893291">
      <w:bodyDiv w:val="1"/>
      <w:marLeft w:val="0"/>
      <w:marRight w:val="0"/>
      <w:marTop w:val="0"/>
      <w:marBottom w:val="0"/>
      <w:divBdr>
        <w:top w:val="none" w:sz="0" w:space="0" w:color="auto"/>
        <w:left w:val="none" w:sz="0" w:space="0" w:color="auto"/>
        <w:bottom w:val="none" w:sz="0" w:space="0" w:color="auto"/>
        <w:right w:val="none" w:sz="0" w:space="0" w:color="auto"/>
      </w:divBdr>
    </w:div>
    <w:div w:id="1941595273">
      <w:bodyDiv w:val="1"/>
      <w:marLeft w:val="0"/>
      <w:marRight w:val="0"/>
      <w:marTop w:val="0"/>
      <w:marBottom w:val="0"/>
      <w:divBdr>
        <w:top w:val="none" w:sz="0" w:space="0" w:color="auto"/>
        <w:left w:val="none" w:sz="0" w:space="0" w:color="auto"/>
        <w:bottom w:val="none" w:sz="0" w:space="0" w:color="auto"/>
        <w:right w:val="none" w:sz="0" w:space="0" w:color="auto"/>
      </w:divBdr>
    </w:div>
    <w:div w:id="1944023805">
      <w:bodyDiv w:val="1"/>
      <w:marLeft w:val="0"/>
      <w:marRight w:val="0"/>
      <w:marTop w:val="0"/>
      <w:marBottom w:val="0"/>
      <w:divBdr>
        <w:top w:val="none" w:sz="0" w:space="0" w:color="auto"/>
        <w:left w:val="none" w:sz="0" w:space="0" w:color="auto"/>
        <w:bottom w:val="none" w:sz="0" w:space="0" w:color="auto"/>
        <w:right w:val="none" w:sz="0" w:space="0" w:color="auto"/>
      </w:divBdr>
    </w:div>
    <w:div w:id="1974021272">
      <w:bodyDiv w:val="1"/>
      <w:marLeft w:val="0"/>
      <w:marRight w:val="0"/>
      <w:marTop w:val="0"/>
      <w:marBottom w:val="0"/>
      <w:divBdr>
        <w:top w:val="none" w:sz="0" w:space="0" w:color="auto"/>
        <w:left w:val="none" w:sz="0" w:space="0" w:color="auto"/>
        <w:bottom w:val="none" w:sz="0" w:space="0" w:color="auto"/>
        <w:right w:val="none" w:sz="0" w:space="0" w:color="auto"/>
      </w:divBdr>
    </w:div>
    <w:div w:id="2027441491">
      <w:bodyDiv w:val="1"/>
      <w:marLeft w:val="0"/>
      <w:marRight w:val="0"/>
      <w:marTop w:val="0"/>
      <w:marBottom w:val="0"/>
      <w:divBdr>
        <w:top w:val="none" w:sz="0" w:space="0" w:color="auto"/>
        <w:left w:val="none" w:sz="0" w:space="0" w:color="auto"/>
        <w:bottom w:val="none" w:sz="0" w:space="0" w:color="auto"/>
        <w:right w:val="none" w:sz="0" w:space="0" w:color="auto"/>
      </w:divBdr>
    </w:div>
    <w:div w:id="2056660642">
      <w:bodyDiv w:val="1"/>
      <w:marLeft w:val="0"/>
      <w:marRight w:val="0"/>
      <w:marTop w:val="0"/>
      <w:marBottom w:val="0"/>
      <w:divBdr>
        <w:top w:val="none" w:sz="0" w:space="0" w:color="auto"/>
        <w:left w:val="none" w:sz="0" w:space="0" w:color="auto"/>
        <w:bottom w:val="none" w:sz="0" w:space="0" w:color="auto"/>
        <w:right w:val="none" w:sz="0" w:space="0" w:color="auto"/>
      </w:divBdr>
    </w:div>
    <w:div w:id="2097820682">
      <w:bodyDiv w:val="1"/>
      <w:marLeft w:val="0"/>
      <w:marRight w:val="0"/>
      <w:marTop w:val="0"/>
      <w:marBottom w:val="0"/>
      <w:divBdr>
        <w:top w:val="none" w:sz="0" w:space="0" w:color="auto"/>
        <w:left w:val="none" w:sz="0" w:space="0" w:color="auto"/>
        <w:bottom w:val="none" w:sz="0" w:space="0" w:color="auto"/>
        <w:right w:val="none" w:sz="0" w:space="0" w:color="auto"/>
      </w:divBdr>
    </w:div>
    <w:div w:id="213964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A37ECF-FF4A-4B46-A88C-96495356D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965</Words>
  <Characters>5311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oswald.tapiero</dc:creator>
  <cp:lastModifiedBy>Maria Luisa Ortega Palomino</cp:lastModifiedBy>
  <cp:revision>3</cp:revision>
  <cp:lastPrinted>2025-05-28T14:13:00Z</cp:lastPrinted>
  <dcterms:created xsi:type="dcterms:W3CDTF">2025-06-05T15:27:00Z</dcterms:created>
  <dcterms:modified xsi:type="dcterms:W3CDTF">2025-06-06T19:32:00Z</dcterms:modified>
</cp:coreProperties>
</file>