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416E" w:rsidRPr="0053788D" w:rsidRDefault="00D01095" w:rsidP="005F115E">
      <w:pPr>
        <w:pStyle w:val="Ttulo"/>
        <w:rPr>
          <w:rFonts w:ascii="Arial" w:hAnsi="Arial" w:cs="Arial"/>
          <w:b/>
          <w:sz w:val="24"/>
          <w:szCs w:val="24"/>
        </w:rPr>
      </w:pPr>
      <w:r w:rsidRPr="0053788D">
        <w:rPr>
          <w:rFonts w:ascii="Arial" w:hAnsi="Arial" w:cs="Arial"/>
          <w:b/>
          <w:sz w:val="24"/>
          <w:szCs w:val="24"/>
        </w:rPr>
        <w:t>OBJETIVO</w:t>
      </w:r>
    </w:p>
    <w:p w:rsidR="00D01095" w:rsidRPr="0053788D" w:rsidRDefault="00D01095" w:rsidP="005F115E">
      <w:pPr>
        <w:rPr>
          <w:rFonts w:ascii="Arial" w:hAnsi="Arial" w:cs="Arial"/>
          <w:b/>
        </w:rPr>
      </w:pPr>
    </w:p>
    <w:p w:rsidR="00D01095" w:rsidRPr="0053788D" w:rsidRDefault="00D01095" w:rsidP="005F115E">
      <w:pPr>
        <w:jc w:val="both"/>
        <w:rPr>
          <w:rFonts w:ascii="Arial" w:hAnsi="Arial" w:cs="Arial"/>
        </w:rPr>
      </w:pPr>
      <w:r w:rsidRPr="0053788D">
        <w:rPr>
          <w:rFonts w:ascii="Arial" w:hAnsi="Arial" w:cs="Arial"/>
        </w:rPr>
        <w:t xml:space="preserve">Establecer la ruta </w:t>
      </w:r>
      <w:r w:rsidR="00014539" w:rsidRPr="0053788D">
        <w:rPr>
          <w:rFonts w:ascii="Arial" w:hAnsi="Arial" w:cs="Arial"/>
        </w:rPr>
        <w:t>de remisión d</w:t>
      </w:r>
      <w:r w:rsidR="00611ABC" w:rsidRPr="0053788D">
        <w:rPr>
          <w:rFonts w:ascii="Arial" w:hAnsi="Arial" w:cs="Arial"/>
        </w:rPr>
        <w:t>e los niños y niñas menores de 5</w:t>
      </w:r>
      <w:r w:rsidR="00014539" w:rsidRPr="0053788D">
        <w:rPr>
          <w:rFonts w:ascii="Arial" w:hAnsi="Arial" w:cs="Arial"/>
        </w:rPr>
        <w:t xml:space="preserve"> años que egresan de la submodalidad Recuperación Nutricional </w:t>
      </w:r>
      <w:r w:rsidR="0053788D">
        <w:rPr>
          <w:rFonts w:ascii="Arial" w:hAnsi="Arial" w:cs="Arial"/>
        </w:rPr>
        <w:t xml:space="preserve">con Enfoque Comunitario </w:t>
      </w:r>
      <w:r w:rsidR="00014539" w:rsidRPr="0053788D">
        <w:rPr>
          <w:rFonts w:ascii="Arial" w:hAnsi="Arial" w:cs="Arial"/>
        </w:rPr>
        <w:t>- RNE</w:t>
      </w:r>
      <w:r w:rsidR="0053788D">
        <w:rPr>
          <w:rFonts w:ascii="Arial" w:hAnsi="Arial" w:cs="Arial"/>
        </w:rPr>
        <w:t>C</w:t>
      </w:r>
      <w:r w:rsidR="00014539" w:rsidRPr="0053788D">
        <w:rPr>
          <w:rFonts w:ascii="Arial" w:hAnsi="Arial" w:cs="Arial"/>
        </w:rPr>
        <w:t xml:space="preserve"> </w:t>
      </w:r>
      <w:r w:rsidR="00285ACF" w:rsidRPr="0053788D">
        <w:rPr>
          <w:rFonts w:ascii="Arial" w:hAnsi="Arial" w:cs="Arial"/>
        </w:rPr>
        <w:t xml:space="preserve">y Recuperación Nutricional </w:t>
      </w:r>
      <w:r w:rsidR="005F115E">
        <w:rPr>
          <w:rFonts w:ascii="Arial" w:hAnsi="Arial" w:cs="Arial"/>
        </w:rPr>
        <w:t xml:space="preserve">con énfasis </w:t>
      </w:r>
      <w:r w:rsidR="00285ACF" w:rsidRPr="0053788D">
        <w:rPr>
          <w:rFonts w:ascii="Arial" w:hAnsi="Arial" w:cs="Arial"/>
        </w:rPr>
        <w:t xml:space="preserve">para los primeros 1000 días – RN1000 hacía </w:t>
      </w:r>
      <w:r w:rsidRPr="0053788D">
        <w:rPr>
          <w:rFonts w:ascii="Arial" w:hAnsi="Arial" w:cs="Arial"/>
        </w:rPr>
        <w:t xml:space="preserve">la </w:t>
      </w:r>
      <w:r w:rsidR="00782805" w:rsidRPr="0053788D">
        <w:rPr>
          <w:rFonts w:ascii="Arial" w:hAnsi="Arial" w:cs="Arial"/>
        </w:rPr>
        <w:t xml:space="preserve"> modalidad</w:t>
      </w:r>
      <w:r w:rsidR="00014539" w:rsidRPr="0053788D">
        <w:rPr>
          <w:rFonts w:ascii="Arial" w:hAnsi="Arial" w:cs="Arial"/>
        </w:rPr>
        <w:t xml:space="preserve"> de educación inicial.</w:t>
      </w:r>
      <w:r w:rsidR="00782805" w:rsidRPr="0053788D">
        <w:rPr>
          <w:rFonts w:ascii="Arial" w:hAnsi="Arial" w:cs="Arial"/>
        </w:rPr>
        <w:t xml:space="preserve"> </w:t>
      </w:r>
    </w:p>
    <w:p w:rsidR="00D01095" w:rsidRPr="0053788D" w:rsidRDefault="00ED2BC0" w:rsidP="005F115E">
      <w:pPr>
        <w:pStyle w:val="Prrafodelista"/>
        <w:tabs>
          <w:tab w:val="left" w:pos="7590"/>
        </w:tabs>
        <w:spacing w:after="0" w:line="240" w:lineRule="auto"/>
        <w:ind w:left="360"/>
        <w:rPr>
          <w:rFonts w:ascii="Arial" w:hAnsi="Arial" w:cs="Arial"/>
          <w:b/>
          <w:sz w:val="24"/>
          <w:szCs w:val="24"/>
        </w:rPr>
      </w:pPr>
      <w:r w:rsidRPr="0053788D">
        <w:rPr>
          <w:rFonts w:ascii="Arial" w:hAnsi="Arial" w:cs="Arial"/>
          <w:b/>
          <w:sz w:val="24"/>
          <w:szCs w:val="24"/>
        </w:rPr>
        <w:tab/>
      </w:r>
    </w:p>
    <w:p w:rsidR="00D01095" w:rsidRPr="0053788D" w:rsidRDefault="00D01095" w:rsidP="005F115E">
      <w:pPr>
        <w:pStyle w:val="Prrafodelista"/>
        <w:numPr>
          <w:ilvl w:val="0"/>
          <w:numId w:val="40"/>
        </w:numPr>
        <w:spacing w:after="0" w:line="240" w:lineRule="auto"/>
        <w:rPr>
          <w:rFonts w:ascii="Arial" w:hAnsi="Arial" w:cs="Arial"/>
          <w:b/>
          <w:sz w:val="24"/>
          <w:szCs w:val="24"/>
        </w:rPr>
      </w:pPr>
      <w:r w:rsidRPr="0053788D">
        <w:rPr>
          <w:rFonts w:ascii="Arial" w:hAnsi="Arial" w:cs="Arial"/>
          <w:b/>
          <w:sz w:val="24"/>
          <w:szCs w:val="24"/>
        </w:rPr>
        <w:t>ALCANCE</w:t>
      </w:r>
    </w:p>
    <w:p w:rsidR="00D01095" w:rsidRPr="0053788D" w:rsidRDefault="00D01095" w:rsidP="005F115E">
      <w:pPr>
        <w:jc w:val="both"/>
        <w:rPr>
          <w:rFonts w:ascii="Arial" w:hAnsi="Arial" w:cs="Arial"/>
        </w:rPr>
      </w:pPr>
      <w:r w:rsidRPr="0053788D">
        <w:rPr>
          <w:rFonts w:ascii="Arial" w:hAnsi="Arial" w:cs="Arial"/>
        </w:rPr>
        <w:t xml:space="preserve">El proceso inicia con la </w:t>
      </w:r>
      <w:r w:rsidR="00014539" w:rsidRPr="0053788D">
        <w:rPr>
          <w:rFonts w:ascii="Arial" w:hAnsi="Arial" w:cs="Arial"/>
        </w:rPr>
        <w:t xml:space="preserve">remisión </w:t>
      </w:r>
      <w:r w:rsidRPr="0053788D">
        <w:rPr>
          <w:rFonts w:ascii="Arial" w:hAnsi="Arial" w:cs="Arial"/>
        </w:rPr>
        <w:t xml:space="preserve"> d</w:t>
      </w:r>
      <w:r w:rsidR="000739E6" w:rsidRPr="0053788D">
        <w:rPr>
          <w:rFonts w:ascii="Arial" w:hAnsi="Arial" w:cs="Arial"/>
        </w:rPr>
        <w:t xml:space="preserve">e los niños y niñas menores de </w:t>
      </w:r>
      <w:r w:rsidR="00611ABC" w:rsidRPr="0053788D">
        <w:rPr>
          <w:rFonts w:ascii="Arial" w:hAnsi="Arial" w:cs="Arial"/>
        </w:rPr>
        <w:t>5</w:t>
      </w:r>
      <w:r w:rsidR="000739E6" w:rsidRPr="0053788D">
        <w:rPr>
          <w:rFonts w:ascii="Arial" w:hAnsi="Arial" w:cs="Arial"/>
        </w:rPr>
        <w:t xml:space="preserve"> años</w:t>
      </w:r>
      <w:r w:rsidR="00866128" w:rsidRPr="0053788D">
        <w:rPr>
          <w:rFonts w:ascii="Arial" w:hAnsi="Arial" w:cs="Arial"/>
        </w:rPr>
        <w:t xml:space="preserve"> </w:t>
      </w:r>
      <w:r w:rsidR="00F80D0C" w:rsidRPr="0053788D">
        <w:rPr>
          <w:rFonts w:ascii="Arial" w:hAnsi="Arial" w:cs="Arial"/>
        </w:rPr>
        <w:t xml:space="preserve">que han mejorado y/o recuperado su </w:t>
      </w:r>
      <w:r w:rsidRPr="0053788D">
        <w:rPr>
          <w:rFonts w:ascii="Arial" w:hAnsi="Arial" w:cs="Arial"/>
        </w:rPr>
        <w:t xml:space="preserve"> situación de desnutrición</w:t>
      </w:r>
      <w:r w:rsidR="00ED2BC0" w:rsidRPr="0053788D">
        <w:rPr>
          <w:rFonts w:ascii="Arial" w:hAnsi="Arial" w:cs="Arial"/>
        </w:rPr>
        <w:t xml:space="preserve"> </w:t>
      </w:r>
      <w:r w:rsidR="00F80D0C" w:rsidRPr="0053788D">
        <w:rPr>
          <w:rFonts w:ascii="Arial" w:hAnsi="Arial" w:cs="Arial"/>
        </w:rPr>
        <w:t xml:space="preserve">después del proceso de intervención realizado </w:t>
      </w:r>
      <w:r w:rsidR="000739E6" w:rsidRPr="0053788D">
        <w:rPr>
          <w:rFonts w:ascii="Arial" w:hAnsi="Arial" w:cs="Arial"/>
        </w:rPr>
        <w:t>en la submodalidad</w:t>
      </w:r>
      <w:r w:rsidRPr="0053788D">
        <w:rPr>
          <w:rFonts w:ascii="Arial" w:hAnsi="Arial" w:cs="Arial"/>
        </w:rPr>
        <w:t xml:space="preserve"> de </w:t>
      </w:r>
      <w:r w:rsidR="00285ACF" w:rsidRPr="0053788D">
        <w:rPr>
          <w:rFonts w:ascii="Arial" w:hAnsi="Arial" w:cs="Arial"/>
        </w:rPr>
        <w:t xml:space="preserve">Recuperación Nutricional </w:t>
      </w:r>
      <w:r w:rsidR="00624376">
        <w:rPr>
          <w:rFonts w:ascii="Arial" w:hAnsi="Arial" w:cs="Arial"/>
        </w:rPr>
        <w:t xml:space="preserve">Con Enfoque Comunitario </w:t>
      </w:r>
      <w:r w:rsidR="00285ACF" w:rsidRPr="0053788D">
        <w:rPr>
          <w:rFonts w:ascii="Arial" w:hAnsi="Arial" w:cs="Arial"/>
        </w:rPr>
        <w:t>- RNE</w:t>
      </w:r>
      <w:r w:rsidR="00624376">
        <w:rPr>
          <w:rFonts w:ascii="Arial" w:hAnsi="Arial" w:cs="Arial"/>
        </w:rPr>
        <w:t>C</w:t>
      </w:r>
      <w:r w:rsidR="00285ACF" w:rsidRPr="0053788D">
        <w:rPr>
          <w:rFonts w:ascii="Arial" w:hAnsi="Arial" w:cs="Arial"/>
        </w:rPr>
        <w:t xml:space="preserve"> o Recuperación Nutricional para los primeros 1000 días – RN1000 </w:t>
      </w:r>
      <w:r w:rsidRPr="0053788D">
        <w:rPr>
          <w:rFonts w:ascii="Arial" w:hAnsi="Arial" w:cs="Arial"/>
        </w:rPr>
        <w:t xml:space="preserve">y finaliza con la </w:t>
      </w:r>
      <w:r w:rsidR="00F80D0C" w:rsidRPr="0053788D">
        <w:rPr>
          <w:rFonts w:ascii="Arial" w:hAnsi="Arial" w:cs="Arial"/>
        </w:rPr>
        <w:t>asignación del cupo al niño o niña en la Modalidad de educación inicial de acuerdo con la oferta territorial</w:t>
      </w:r>
      <w:r w:rsidRPr="0053788D">
        <w:rPr>
          <w:rFonts w:ascii="Arial" w:hAnsi="Arial" w:cs="Arial"/>
        </w:rPr>
        <w:t xml:space="preserve"> </w:t>
      </w:r>
      <w:r w:rsidR="007D61BC" w:rsidRPr="0053788D">
        <w:rPr>
          <w:rFonts w:ascii="Arial" w:hAnsi="Arial" w:cs="Arial"/>
        </w:rPr>
        <w:t>[1]</w:t>
      </w:r>
      <w:r w:rsidRPr="0053788D">
        <w:rPr>
          <w:rFonts w:ascii="Arial" w:hAnsi="Arial" w:cs="Arial"/>
        </w:rPr>
        <w:t>.</w:t>
      </w:r>
    </w:p>
    <w:p w:rsidR="00D01095" w:rsidRPr="0053788D" w:rsidRDefault="00D01095" w:rsidP="005F115E">
      <w:pPr>
        <w:rPr>
          <w:rFonts w:ascii="Arial" w:hAnsi="Arial" w:cs="Arial"/>
          <w:b/>
        </w:rPr>
      </w:pPr>
    </w:p>
    <w:p w:rsidR="00D01095" w:rsidRPr="0053788D" w:rsidRDefault="00D01095" w:rsidP="005F115E">
      <w:pPr>
        <w:pStyle w:val="Prrafodelista"/>
        <w:numPr>
          <w:ilvl w:val="0"/>
          <w:numId w:val="40"/>
        </w:numPr>
        <w:spacing w:after="0" w:line="240" w:lineRule="auto"/>
        <w:rPr>
          <w:rFonts w:ascii="Arial" w:hAnsi="Arial" w:cs="Arial"/>
          <w:b/>
          <w:sz w:val="24"/>
          <w:szCs w:val="24"/>
        </w:rPr>
      </w:pPr>
      <w:r w:rsidRPr="0053788D">
        <w:rPr>
          <w:rFonts w:ascii="Arial" w:hAnsi="Arial" w:cs="Arial"/>
          <w:b/>
          <w:sz w:val="24"/>
          <w:szCs w:val="24"/>
        </w:rPr>
        <w:t>DESCRIPCIÓN DE ACTIVIDADES</w:t>
      </w:r>
    </w:p>
    <w:tbl>
      <w:tblPr>
        <w:tblStyle w:val="Tablaconcuadrcula"/>
        <w:tblW w:w="0" w:type="auto"/>
        <w:tblLook w:val="04A0" w:firstRow="1" w:lastRow="0" w:firstColumn="1" w:lastColumn="0" w:noHBand="0" w:noVBand="1"/>
      </w:tblPr>
      <w:tblGrid>
        <w:gridCol w:w="603"/>
        <w:gridCol w:w="3847"/>
        <w:gridCol w:w="2206"/>
        <w:gridCol w:w="2206"/>
      </w:tblGrid>
      <w:tr w:rsidR="00D01095" w:rsidRPr="0053788D" w:rsidTr="007D61BC">
        <w:trPr>
          <w:tblHeader/>
        </w:trPr>
        <w:tc>
          <w:tcPr>
            <w:tcW w:w="572" w:type="dxa"/>
            <w:shd w:val="pct12" w:color="auto" w:fill="auto"/>
          </w:tcPr>
          <w:p w:rsidR="00D01095" w:rsidRPr="0053788D" w:rsidRDefault="00D01095" w:rsidP="005F115E">
            <w:pPr>
              <w:jc w:val="center"/>
              <w:rPr>
                <w:rFonts w:ascii="Arial" w:hAnsi="Arial" w:cs="Arial"/>
                <w:b/>
              </w:rPr>
            </w:pPr>
            <w:r w:rsidRPr="0053788D">
              <w:rPr>
                <w:rFonts w:ascii="Arial" w:hAnsi="Arial" w:cs="Arial"/>
                <w:b/>
              </w:rPr>
              <w:t>No.</w:t>
            </w:r>
          </w:p>
        </w:tc>
        <w:tc>
          <w:tcPr>
            <w:tcW w:w="3846" w:type="dxa"/>
            <w:shd w:val="pct12" w:color="auto" w:fill="auto"/>
          </w:tcPr>
          <w:p w:rsidR="00D01095" w:rsidRPr="0053788D" w:rsidRDefault="00D01095" w:rsidP="005F115E">
            <w:pPr>
              <w:jc w:val="center"/>
              <w:rPr>
                <w:rFonts w:ascii="Arial" w:hAnsi="Arial" w:cs="Arial"/>
                <w:b/>
              </w:rPr>
            </w:pPr>
            <w:r w:rsidRPr="0053788D">
              <w:rPr>
                <w:rFonts w:ascii="Arial" w:hAnsi="Arial" w:cs="Arial"/>
                <w:b/>
              </w:rPr>
              <w:t>Actividad</w:t>
            </w:r>
          </w:p>
        </w:tc>
        <w:tc>
          <w:tcPr>
            <w:tcW w:w="2206" w:type="dxa"/>
            <w:shd w:val="pct12" w:color="auto" w:fill="auto"/>
          </w:tcPr>
          <w:p w:rsidR="00D01095" w:rsidRPr="0053788D" w:rsidRDefault="00D01095" w:rsidP="005F115E">
            <w:pPr>
              <w:jc w:val="center"/>
              <w:rPr>
                <w:rFonts w:ascii="Arial" w:hAnsi="Arial" w:cs="Arial"/>
                <w:b/>
              </w:rPr>
            </w:pPr>
            <w:r w:rsidRPr="0053788D">
              <w:rPr>
                <w:rFonts w:ascii="Arial" w:hAnsi="Arial" w:cs="Arial"/>
                <w:b/>
              </w:rPr>
              <w:t>Responsable</w:t>
            </w:r>
          </w:p>
        </w:tc>
        <w:tc>
          <w:tcPr>
            <w:tcW w:w="2206" w:type="dxa"/>
            <w:shd w:val="pct12" w:color="auto" w:fill="auto"/>
          </w:tcPr>
          <w:p w:rsidR="00D01095" w:rsidRPr="0053788D" w:rsidRDefault="00D01095" w:rsidP="005F115E">
            <w:pPr>
              <w:jc w:val="center"/>
              <w:rPr>
                <w:rFonts w:ascii="Arial" w:hAnsi="Arial" w:cs="Arial"/>
                <w:b/>
              </w:rPr>
            </w:pPr>
            <w:r w:rsidRPr="0053788D">
              <w:rPr>
                <w:rFonts w:ascii="Arial" w:hAnsi="Arial" w:cs="Arial"/>
                <w:b/>
              </w:rPr>
              <w:t>Registro</w:t>
            </w:r>
          </w:p>
        </w:tc>
      </w:tr>
      <w:tr w:rsidR="00D01095" w:rsidRPr="0053788D" w:rsidTr="00036818">
        <w:tc>
          <w:tcPr>
            <w:tcW w:w="572" w:type="dxa"/>
            <w:vAlign w:val="center"/>
          </w:tcPr>
          <w:p w:rsidR="00D01095" w:rsidRPr="0053788D" w:rsidRDefault="001F63DD" w:rsidP="005F115E">
            <w:pPr>
              <w:jc w:val="center"/>
              <w:rPr>
                <w:rFonts w:ascii="Arial" w:hAnsi="Arial" w:cs="Arial"/>
              </w:rPr>
            </w:pPr>
            <w:r w:rsidRPr="0053788D">
              <w:rPr>
                <w:rFonts w:ascii="Arial" w:hAnsi="Arial" w:cs="Arial"/>
              </w:rPr>
              <w:t>1</w:t>
            </w:r>
          </w:p>
        </w:tc>
        <w:tc>
          <w:tcPr>
            <w:tcW w:w="3846" w:type="dxa"/>
          </w:tcPr>
          <w:p w:rsidR="00D01095" w:rsidRPr="0053788D" w:rsidRDefault="00843255" w:rsidP="005F115E">
            <w:pPr>
              <w:jc w:val="both"/>
              <w:rPr>
                <w:rFonts w:ascii="Arial" w:hAnsi="Arial" w:cs="Arial"/>
              </w:rPr>
            </w:pPr>
            <w:r w:rsidRPr="0053788D">
              <w:rPr>
                <w:rFonts w:ascii="Arial" w:hAnsi="Arial" w:cs="Arial"/>
              </w:rPr>
              <w:t>Diligenciamiento del formato de reporte de beneficiario</w:t>
            </w:r>
            <w:r w:rsidR="009114FD" w:rsidRPr="0053788D">
              <w:rPr>
                <w:rFonts w:ascii="Arial" w:hAnsi="Arial" w:cs="Arial"/>
              </w:rPr>
              <w:t>s</w:t>
            </w:r>
            <w:r w:rsidRPr="0053788D">
              <w:rPr>
                <w:rFonts w:ascii="Arial" w:hAnsi="Arial" w:cs="Arial"/>
              </w:rPr>
              <w:t xml:space="preserve"> </w:t>
            </w:r>
            <w:r w:rsidR="007D61BC" w:rsidRPr="0053788D">
              <w:rPr>
                <w:rFonts w:ascii="Arial" w:hAnsi="Arial" w:cs="Arial"/>
              </w:rPr>
              <w:t xml:space="preserve">en el cuarto mes de atención </w:t>
            </w:r>
            <w:r w:rsidR="000739E6" w:rsidRPr="0053788D">
              <w:rPr>
                <w:rFonts w:ascii="Arial" w:hAnsi="Arial" w:cs="Arial"/>
              </w:rPr>
              <w:t>que egresa</w:t>
            </w:r>
            <w:r w:rsidR="007D61BC" w:rsidRPr="0053788D">
              <w:rPr>
                <w:rFonts w:ascii="Arial" w:hAnsi="Arial" w:cs="Arial"/>
              </w:rPr>
              <w:t>rá</w:t>
            </w:r>
            <w:r w:rsidR="000739E6" w:rsidRPr="0053788D">
              <w:rPr>
                <w:rFonts w:ascii="Arial" w:hAnsi="Arial" w:cs="Arial"/>
              </w:rPr>
              <w:t xml:space="preserve">n de la </w:t>
            </w:r>
            <w:r w:rsidR="00ED2BC0" w:rsidRPr="0053788D">
              <w:rPr>
                <w:rFonts w:ascii="Arial" w:hAnsi="Arial" w:cs="Arial"/>
              </w:rPr>
              <w:t xml:space="preserve">submodalidad </w:t>
            </w:r>
            <w:r w:rsidR="00624376">
              <w:rPr>
                <w:rFonts w:ascii="Arial" w:hAnsi="Arial" w:cs="Arial"/>
              </w:rPr>
              <w:t>RNEC</w:t>
            </w:r>
            <w:r w:rsidR="00416E0B" w:rsidRPr="0053788D">
              <w:rPr>
                <w:rFonts w:ascii="Arial" w:hAnsi="Arial" w:cs="Arial"/>
              </w:rPr>
              <w:t xml:space="preserve"> o</w:t>
            </w:r>
            <w:r w:rsidR="00285ACF" w:rsidRPr="0053788D">
              <w:rPr>
                <w:rFonts w:ascii="Arial" w:hAnsi="Arial" w:cs="Arial"/>
              </w:rPr>
              <w:t xml:space="preserve"> RN1000</w:t>
            </w:r>
            <w:r w:rsidR="007D61BC" w:rsidRPr="0053788D">
              <w:rPr>
                <w:rFonts w:ascii="Arial" w:hAnsi="Arial" w:cs="Arial"/>
              </w:rPr>
              <w:t xml:space="preserve"> [2]</w:t>
            </w:r>
            <w:r w:rsidR="00962E70" w:rsidRPr="0053788D">
              <w:rPr>
                <w:rFonts w:ascii="Arial" w:hAnsi="Arial" w:cs="Arial"/>
              </w:rPr>
              <w:t>.</w:t>
            </w:r>
          </w:p>
        </w:tc>
        <w:tc>
          <w:tcPr>
            <w:tcW w:w="2206" w:type="dxa"/>
            <w:vAlign w:val="center"/>
          </w:tcPr>
          <w:p w:rsidR="00D01095" w:rsidRPr="0053788D" w:rsidRDefault="00957826" w:rsidP="005F115E">
            <w:pPr>
              <w:jc w:val="center"/>
              <w:rPr>
                <w:rFonts w:ascii="Arial" w:hAnsi="Arial" w:cs="Arial"/>
              </w:rPr>
            </w:pPr>
            <w:r w:rsidRPr="0053788D">
              <w:rPr>
                <w:rFonts w:ascii="Arial" w:hAnsi="Arial" w:cs="Arial"/>
              </w:rPr>
              <w:t xml:space="preserve">Operador </w:t>
            </w:r>
            <w:r w:rsidR="00285ACF" w:rsidRPr="0053788D">
              <w:rPr>
                <w:rFonts w:ascii="Arial" w:hAnsi="Arial" w:cs="Arial"/>
              </w:rPr>
              <w:t>de la submodalidad</w:t>
            </w:r>
          </w:p>
        </w:tc>
        <w:tc>
          <w:tcPr>
            <w:tcW w:w="2206" w:type="dxa"/>
          </w:tcPr>
          <w:p w:rsidR="008C083D" w:rsidRPr="0053788D" w:rsidRDefault="00957826" w:rsidP="005F115E">
            <w:pPr>
              <w:rPr>
                <w:rFonts w:ascii="Arial" w:hAnsi="Arial" w:cs="Arial"/>
              </w:rPr>
            </w:pPr>
            <w:r w:rsidRPr="0053788D">
              <w:rPr>
                <w:rFonts w:ascii="Arial" w:hAnsi="Arial" w:cs="Arial"/>
              </w:rPr>
              <w:t xml:space="preserve">Reporte </w:t>
            </w:r>
            <w:r w:rsidR="00562A83" w:rsidRPr="0053788D">
              <w:rPr>
                <w:rFonts w:ascii="Arial" w:hAnsi="Arial" w:cs="Arial"/>
              </w:rPr>
              <w:t>semestral</w:t>
            </w:r>
            <w:r w:rsidRPr="0053788D">
              <w:rPr>
                <w:rFonts w:ascii="Arial" w:hAnsi="Arial" w:cs="Arial"/>
              </w:rPr>
              <w:t xml:space="preserve"> </w:t>
            </w:r>
            <w:r w:rsidR="009114FD" w:rsidRPr="0053788D">
              <w:rPr>
                <w:rFonts w:ascii="Arial" w:hAnsi="Arial" w:cs="Arial"/>
              </w:rPr>
              <w:t xml:space="preserve">del formato de reporte de </w:t>
            </w:r>
            <w:r w:rsidR="00ED2BC0" w:rsidRPr="0053788D">
              <w:rPr>
                <w:rFonts w:ascii="Arial" w:hAnsi="Arial" w:cs="Arial"/>
              </w:rPr>
              <w:t>beneficiarios</w:t>
            </w:r>
            <w:r w:rsidRPr="0053788D">
              <w:rPr>
                <w:rFonts w:ascii="Arial" w:hAnsi="Arial" w:cs="Arial"/>
              </w:rPr>
              <w:t xml:space="preserve"> </w:t>
            </w:r>
            <w:r w:rsidR="000739E6" w:rsidRPr="0053788D">
              <w:rPr>
                <w:rFonts w:ascii="Arial" w:hAnsi="Arial" w:cs="Arial"/>
              </w:rPr>
              <w:t>egresados/as</w:t>
            </w:r>
            <w:r w:rsidRPr="0053788D">
              <w:rPr>
                <w:rFonts w:ascii="Arial" w:hAnsi="Arial" w:cs="Arial"/>
              </w:rPr>
              <w:t xml:space="preserve"> de</w:t>
            </w:r>
            <w:r w:rsidR="00ED2BC0" w:rsidRPr="0053788D">
              <w:rPr>
                <w:rFonts w:ascii="Arial" w:hAnsi="Arial" w:cs="Arial"/>
              </w:rPr>
              <w:t xml:space="preserve"> </w:t>
            </w:r>
            <w:r w:rsidR="00624376">
              <w:rPr>
                <w:rFonts w:ascii="Arial" w:hAnsi="Arial" w:cs="Arial"/>
              </w:rPr>
              <w:t>RNEC</w:t>
            </w:r>
            <w:r w:rsidR="00416E0B" w:rsidRPr="0053788D">
              <w:rPr>
                <w:rFonts w:ascii="Arial" w:hAnsi="Arial" w:cs="Arial"/>
              </w:rPr>
              <w:t xml:space="preserve"> y RN1000</w:t>
            </w:r>
            <w:r w:rsidR="00ED2BC0" w:rsidRPr="0053788D">
              <w:rPr>
                <w:rFonts w:ascii="Arial" w:hAnsi="Arial" w:cs="Arial"/>
              </w:rPr>
              <w:t xml:space="preserve">. </w:t>
            </w:r>
          </w:p>
        </w:tc>
      </w:tr>
      <w:tr w:rsidR="00D01095" w:rsidRPr="0053788D" w:rsidTr="00036818">
        <w:tc>
          <w:tcPr>
            <w:tcW w:w="572" w:type="dxa"/>
            <w:vAlign w:val="center"/>
          </w:tcPr>
          <w:p w:rsidR="00D01095" w:rsidRPr="0053788D" w:rsidRDefault="00957826" w:rsidP="005F115E">
            <w:pPr>
              <w:jc w:val="center"/>
              <w:rPr>
                <w:rFonts w:ascii="Arial" w:hAnsi="Arial" w:cs="Arial"/>
              </w:rPr>
            </w:pPr>
            <w:r w:rsidRPr="0053788D">
              <w:rPr>
                <w:rFonts w:ascii="Arial" w:hAnsi="Arial" w:cs="Arial"/>
              </w:rPr>
              <w:t>2</w:t>
            </w:r>
          </w:p>
        </w:tc>
        <w:tc>
          <w:tcPr>
            <w:tcW w:w="3846" w:type="dxa"/>
          </w:tcPr>
          <w:p w:rsidR="00D01095" w:rsidRPr="0053788D" w:rsidRDefault="00416E0B" w:rsidP="00624376">
            <w:pPr>
              <w:jc w:val="both"/>
              <w:rPr>
                <w:rFonts w:ascii="Arial" w:hAnsi="Arial" w:cs="Arial"/>
              </w:rPr>
            </w:pPr>
            <w:r w:rsidRPr="0053788D">
              <w:rPr>
                <w:rFonts w:ascii="Arial" w:hAnsi="Arial" w:cs="Arial"/>
              </w:rPr>
              <w:t>E</w:t>
            </w:r>
            <w:r w:rsidR="00957826" w:rsidRPr="0053788D">
              <w:rPr>
                <w:rFonts w:ascii="Arial" w:hAnsi="Arial" w:cs="Arial"/>
              </w:rPr>
              <w:t xml:space="preserve">nvío del </w:t>
            </w:r>
            <w:r w:rsidR="00843255" w:rsidRPr="0053788D">
              <w:rPr>
                <w:rFonts w:ascii="Arial" w:hAnsi="Arial" w:cs="Arial"/>
              </w:rPr>
              <w:t xml:space="preserve">formato </w:t>
            </w:r>
            <w:r w:rsidR="00957826" w:rsidRPr="0053788D">
              <w:rPr>
                <w:rFonts w:ascii="Arial" w:hAnsi="Arial" w:cs="Arial"/>
              </w:rPr>
              <w:t xml:space="preserve">de </w:t>
            </w:r>
            <w:r w:rsidR="00ED2BC0" w:rsidRPr="0053788D">
              <w:rPr>
                <w:rFonts w:ascii="Arial" w:hAnsi="Arial" w:cs="Arial"/>
              </w:rPr>
              <w:t xml:space="preserve">beneficiarios </w:t>
            </w:r>
            <w:r w:rsidR="000739E6" w:rsidRPr="0053788D">
              <w:rPr>
                <w:rFonts w:ascii="Arial" w:hAnsi="Arial" w:cs="Arial"/>
              </w:rPr>
              <w:t>egresados/as</w:t>
            </w:r>
            <w:r w:rsidR="00957826" w:rsidRPr="0053788D">
              <w:rPr>
                <w:rFonts w:ascii="Arial" w:hAnsi="Arial" w:cs="Arial"/>
              </w:rPr>
              <w:t xml:space="preserve"> de la </w:t>
            </w:r>
            <w:r w:rsidR="00ED2BC0" w:rsidRPr="0053788D">
              <w:rPr>
                <w:rFonts w:ascii="Arial" w:hAnsi="Arial" w:cs="Arial"/>
              </w:rPr>
              <w:t xml:space="preserve">submodalidad </w:t>
            </w:r>
            <w:r w:rsidR="007D61BC" w:rsidRPr="0053788D">
              <w:rPr>
                <w:rFonts w:ascii="Arial" w:hAnsi="Arial" w:cs="Arial"/>
              </w:rPr>
              <w:t>RNE</w:t>
            </w:r>
            <w:r w:rsidR="00624376">
              <w:rPr>
                <w:rFonts w:ascii="Arial" w:hAnsi="Arial" w:cs="Arial"/>
              </w:rPr>
              <w:t>C</w:t>
            </w:r>
            <w:r w:rsidR="00ED2BC0" w:rsidRPr="0053788D">
              <w:rPr>
                <w:rFonts w:ascii="Arial" w:hAnsi="Arial" w:cs="Arial"/>
              </w:rPr>
              <w:t xml:space="preserve"> </w:t>
            </w:r>
            <w:r w:rsidRPr="0053788D">
              <w:rPr>
                <w:rFonts w:ascii="Arial" w:hAnsi="Arial" w:cs="Arial"/>
              </w:rPr>
              <w:t xml:space="preserve">o RN1000 </w:t>
            </w:r>
            <w:r w:rsidR="00957826" w:rsidRPr="0053788D">
              <w:rPr>
                <w:rFonts w:ascii="Arial" w:hAnsi="Arial" w:cs="Arial"/>
              </w:rPr>
              <w:t xml:space="preserve">a el/la </w:t>
            </w:r>
            <w:r w:rsidRPr="0053788D">
              <w:rPr>
                <w:rFonts w:ascii="Arial" w:hAnsi="Arial" w:cs="Arial"/>
              </w:rPr>
              <w:t>enlace</w:t>
            </w:r>
            <w:r w:rsidR="00843255" w:rsidRPr="0053788D">
              <w:rPr>
                <w:rFonts w:ascii="Arial" w:hAnsi="Arial" w:cs="Arial"/>
              </w:rPr>
              <w:t xml:space="preserve"> o referente</w:t>
            </w:r>
            <w:r w:rsidRPr="0053788D">
              <w:rPr>
                <w:rFonts w:ascii="Arial" w:hAnsi="Arial" w:cs="Arial"/>
              </w:rPr>
              <w:t xml:space="preserve"> de Primera Infancia con copia</w:t>
            </w:r>
            <w:r w:rsidR="00843255" w:rsidRPr="0053788D">
              <w:rPr>
                <w:rFonts w:ascii="Arial" w:hAnsi="Arial" w:cs="Arial"/>
              </w:rPr>
              <w:t xml:space="preserve"> a</w:t>
            </w:r>
            <w:r w:rsidRPr="0053788D">
              <w:rPr>
                <w:rFonts w:ascii="Arial" w:hAnsi="Arial" w:cs="Arial"/>
              </w:rPr>
              <w:t xml:space="preserve"> </w:t>
            </w:r>
            <w:r w:rsidR="00843255" w:rsidRPr="0053788D">
              <w:rPr>
                <w:rFonts w:ascii="Arial" w:hAnsi="Arial" w:cs="Arial"/>
              </w:rPr>
              <w:t>el/la</w:t>
            </w:r>
            <w:r w:rsidRPr="0053788D">
              <w:rPr>
                <w:rFonts w:ascii="Arial" w:hAnsi="Arial" w:cs="Arial"/>
              </w:rPr>
              <w:t xml:space="preserve">  </w:t>
            </w:r>
            <w:r w:rsidR="00957826" w:rsidRPr="0053788D">
              <w:rPr>
                <w:rFonts w:ascii="Arial" w:hAnsi="Arial" w:cs="Arial"/>
              </w:rPr>
              <w:t xml:space="preserve">nutricionista referente de recuperación nutricional </w:t>
            </w:r>
            <w:r w:rsidRPr="0053788D">
              <w:rPr>
                <w:rFonts w:ascii="Arial" w:hAnsi="Arial" w:cs="Arial"/>
              </w:rPr>
              <w:t>del Centro Zonal.</w:t>
            </w:r>
          </w:p>
        </w:tc>
        <w:tc>
          <w:tcPr>
            <w:tcW w:w="2206" w:type="dxa"/>
            <w:vAlign w:val="center"/>
          </w:tcPr>
          <w:p w:rsidR="00D01095" w:rsidRPr="0053788D" w:rsidRDefault="00416E0B" w:rsidP="005F115E">
            <w:pPr>
              <w:jc w:val="center"/>
              <w:rPr>
                <w:rFonts w:ascii="Arial" w:hAnsi="Arial" w:cs="Arial"/>
              </w:rPr>
            </w:pPr>
            <w:r w:rsidRPr="0053788D">
              <w:rPr>
                <w:rFonts w:ascii="Arial" w:hAnsi="Arial" w:cs="Arial"/>
              </w:rPr>
              <w:t>Operador de la submodalidad</w:t>
            </w:r>
          </w:p>
        </w:tc>
        <w:tc>
          <w:tcPr>
            <w:tcW w:w="2206" w:type="dxa"/>
          </w:tcPr>
          <w:p w:rsidR="00D01095" w:rsidRPr="0053788D" w:rsidRDefault="00416E0B" w:rsidP="005F115E">
            <w:pPr>
              <w:rPr>
                <w:rFonts w:ascii="Arial" w:hAnsi="Arial" w:cs="Arial"/>
              </w:rPr>
            </w:pPr>
            <w:r w:rsidRPr="0053788D">
              <w:rPr>
                <w:rFonts w:ascii="Arial" w:hAnsi="Arial" w:cs="Arial"/>
              </w:rPr>
              <w:t>Formato de remisión de beneficiarios a las modalidades de Educación Inicial.</w:t>
            </w:r>
          </w:p>
          <w:p w:rsidR="00416E0B" w:rsidRPr="0053788D" w:rsidRDefault="00416E0B" w:rsidP="005F115E">
            <w:pPr>
              <w:rPr>
                <w:rFonts w:ascii="Arial" w:hAnsi="Arial" w:cs="Arial"/>
              </w:rPr>
            </w:pPr>
          </w:p>
          <w:p w:rsidR="008C083D" w:rsidRPr="0053788D" w:rsidRDefault="00416E0B" w:rsidP="005F115E">
            <w:pPr>
              <w:rPr>
                <w:rFonts w:ascii="Arial" w:hAnsi="Arial" w:cs="Arial"/>
              </w:rPr>
            </w:pPr>
            <w:r w:rsidRPr="0053788D">
              <w:rPr>
                <w:rFonts w:ascii="Arial" w:hAnsi="Arial" w:cs="Arial"/>
              </w:rPr>
              <w:t>Oficio remisorio o correo electrónico para el envío de este formato.</w:t>
            </w:r>
          </w:p>
        </w:tc>
      </w:tr>
      <w:tr w:rsidR="00D01095" w:rsidRPr="0053788D" w:rsidTr="00285ACF">
        <w:tc>
          <w:tcPr>
            <w:tcW w:w="571" w:type="dxa"/>
            <w:vAlign w:val="center"/>
          </w:tcPr>
          <w:p w:rsidR="00D01095" w:rsidRPr="0053788D" w:rsidRDefault="00416E0B" w:rsidP="005F115E">
            <w:pPr>
              <w:jc w:val="center"/>
              <w:rPr>
                <w:rFonts w:ascii="Arial" w:hAnsi="Arial" w:cs="Arial"/>
              </w:rPr>
            </w:pPr>
            <w:r w:rsidRPr="0053788D">
              <w:rPr>
                <w:rFonts w:ascii="Arial" w:hAnsi="Arial" w:cs="Arial"/>
              </w:rPr>
              <w:t>3</w:t>
            </w:r>
          </w:p>
        </w:tc>
        <w:tc>
          <w:tcPr>
            <w:tcW w:w="3847" w:type="dxa"/>
          </w:tcPr>
          <w:p w:rsidR="00D01095" w:rsidRPr="0053788D" w:rsidRDefault="00843255" w:rsidP="005F115E">
            <w:pPr>
              <w:jc w:val="both"/>
              <w:rPr>
                <w:rFonts w:ascii="Arial" w:hAnsi="Arial" w:cs="Arial"/>
              </w:rPr>
            </w:pPr>
            <w:r w:rsidRPr="0053788D">
              <w:rPr>
                <w:rFonts w:ascii="Arial" w:hAnsi="Arial" w:cs="Arial"/>
              </w:rPr>
              <w:t xml:space="preserve">Identificación de la oferta de servicios de educación inicial en el municipio y </w:t>
            </w:r>
            <w:r w:rsidR="009114FD" w:rsidRPr="0053788D">
              <w:rPr>
                <w:rFonts w:ascii="Arial" w:hAnsi="Arial" w:cs="Arial"/>
              </w:rPr>
              <w:t>g</w:t>
            </w:r>
            <w:r w:rsidR="008C083D" w:rsidRPr="0053788D">
              <w:rPr>
                <w:rFonts w:ascii="Arial" w:hAnsi="Arial" w:cs="Arial"/>
              </w:rPr>
              <w:t xml:space="preserve">eoreferenciación de los </w:t>
            </w:r>
            <w:r w:rsidR="00E565B5" w:rsidRPr="0053788D">
              <w:rPr>
                <w:rFonts w:ascii="Arial" w:hAnsi="Arial" w:cs="Arial"/>
              </w:rPr>
              <w:t>beneficiarios</w:t>
            </w:r>
            <w:r w:rsidR="008C083D" w:rsidRPr="0053788D">
              <w:rPr>
                <w:rFonts w:ascii="Arial" w:hAnsi="Arial" w:cs="Arial"/>
              </w:rPr>
              <w:t xml:space="preserve"> registrados en el </w:t>
            </w:r>
            <w:r w:rsidR="00416E0B" w:rsidRPr="0053788D">
              <w:rPr>
                <w:rFonts w:ascii="Arial" w:hAnsi="Arial" w:cs="Arial"/>
              </w:rPr>
              <w:t>formato de remisión</w:t>
            </w:r>
            <w:r w:rsidR="008C083D" w:rsidRPr="0053788D">
              <w:rPr>
                <w:rFonts w:ascii="Arial" w:hAnsi="Arial" w:cs="Arial"/>
              </w:rPr>
              <w:t xml:space="preserve"> entregado por el/la </w:t>
            </w:r>
            <w:r w:rsidR="00416E0B" w:rsidRPr="0053788D">
              <w:rPr>
                <w:rFonts w:ascii="Arial" w:hAnsi="Arial" w:cs="Arial"/>
              </w:rPr>
              <w:t xml:space="preserve">operador/a de la submodalidad </w:t>
            </w:r>
            <w:r w:rsidR="008C083D" w:rsidRPr="0053788D">
              <w:rPr>
                <w:rFonts w:ascii="Arial" w:hAnsi="Arial" w:cs="Arial"/>
              </w:rPr>
              <w:t xml:space="preserve"> de </w:t>
            </w:r>
            <w:r w:rsidR="008C083D" w:rsidRPr="0053788D">
              <w:rPr>
                <w:rFonts w:ascii="Arial" w:hAnsi="Arial" w:cs="Arial"/>
              </w:rPr>
              <w:lastRenderedPageBreak/>
              <w:t>Recuperación Nutriciona</w:t>
            </w:r>
            <w:r w:rsidR="00416E0B" w:rsidRPr="0053788D">
              <w:rPr>
                <w:rFonts w:ascii="Arial" w:hAnsi="Arial" w:cs="Arial"/>
              </w:rPr>
              <w:t>l.</w:t>
            </w:r>
          </w:p>
        </w:tc>
        <w:tc>
          <w:tcPr>
            <w:tcW w:w="2206" w:type="dxa"/>
            <w:vAlign w:val="center"/>
          </w:tcPr>
          <w:p w:rsidR="00D01095" w:rsidRPr="0053788D" w:rsidRDefault="00336976" w:rsidP="005F115E">
            <w:pPr>
              <w:jc w:val="center"/>
              <w:rPr>
                <w:rFonts w:ascii="Arial" w:hAnsi="Arial" w:cs="Arial"/>
              </w:rPr>
            </w:pPr>
            <w:r w:rsidRPr="0053788D">
              <w:rPr>
                <w:rFonts w:ascii="Arial" w:hAnsi="Arial" w:cs="Arial"/>
              </w:rPr>
              <w:lastRenderedPageBreak/>
              <w:t xml:space="preserve">Enlace </w:t>
            </w:r>
            <w:r w:rsidR="008C083D" w:rsidRPr="0053788D">
              <w:rPr>
                <w:rFonts w:ascii="Arial" w:hAnsi="Arial" w:cs="Arial"/>
              </w:rPr>
              <w:t>de Primera Infancia</w:t>
            </w:r>
          </w:p>
        </w:tc>
        <w:tc>
          <w:tcPr>
            <w:tcW w:w="2206" w:type="dxa"/>
          </w:tcPr>
          <w:p w:rsidR="00D01095" w:rsidRPr="0053788D" w:rsidRDefault="00D01095" w:rsidP="005F115E">
            <w:pPr>
              <w:rPr>
                <w:rFonts w:ascii="Arial" w:hAnsi="Arial" w:cs="Arial"/>
              </w:rPr>
            </w:pPr>
          </w:p>
        </w:tc>
      </w:tr>
      <w:tr w:rsidR="00D01095" w:rsidRPr="0053788D" w:rsidTr="00416E0B">
        <w:tc>
          <w:tcPr>
            <w:tcW w:w="572" w:type="dxa"/>
            <w:vAlign w:val="center"/>
          </w:tcPr>
          <w:p w:rsidR="00D01095" w:rsidRPr="0053788D" w:rsidRDefault="00416E0B" w:rsidP="005F115E">
            <w:pPr>
              <w:jc w:val="center"/>
              <w:rPr>
                <w:rFonts w:ascii="Arial" w:hAnsi="Arial" w:cs="Arial"/>
              </w:rPr>
            </w:pPr>
            <w:r w:rsidRPr="0053788D">
              <w:rPr>
                <w:rFonts w:ascii="Arial" w:hAnsi="Arial" w:cs="Arial"/>
              </w:rPr>
              <w:lastRenderedPageBreak/>
              <w:t>4</w:t>
            </w:r>
          </w:p>
        </w:tc>
        <w:tc>
          <w:tcPr>
            <w:tcW w:w="3846" w:type="dxa"/>
          </w:tcPr>
          <w:p w:rsidR="00D01095" w:rsidRPr="0053788D" w:rsidRDefault="006D7400" w:rsidP="005F115E">
            <w:pPr>
              <w:jc w:val="both"/>
              <w:rPr>
                <w:rFonts w:ascii="Arial" w:hAnsi="Arial" w:cs="Arial"/>
              </w:rPr>
            </w:pPr>
            <w:r w:rsidRPr="0053788D">
              <w:rPr>
                <w:rFonts w:ascii="Arial" w:hAnsi="Arial" w:cs="Arial"/>
              </w:rPr>
              <w:t xml:space="preserve">Vinculación </w:t>
            </w:r>
            <w:r w:rsidR="00FF4BCC" w:rsidRPr="0053788D">
              <w:rPr>
                <w:rFonts w:ascii="Arial" w:hAnsi="Arial" w:cs="Arial"/>
              </w:rPr>
              <w:t>de lo</w:t>
            </w:r>
            <w:r w:rsidR="00416E0B" w:rsidRPr="0053788D">
              <w:rPr>
                <w:rFonts w:ascii="Arial" w:hAnsi="Arial" w:cs="Arial"/>
              </w:rPr>
              <w:t>s beneficiarios a modalidades de educación inicial</w:t>
            </w:r>
            <w:r w:rsidR="00562A83" w:rsidRPr="0053788D">
              <w:rPr>
                <w:rFonts w:ascii="Arial" w:hAnsi="Arial" w:cs="Arial"/>
              </w:rPr>
              <w:t xml:space="preserve">,  </w:t>
            </w:r>
            <w:r w:rsidR="00624376">
              <w:rPr>
                <w:rFonts w:ascii="Arial" w:hAnsi="Arial" w:cs="Arial"/>
              </w:rPr>
              <w:t>Egresados de RNEC</w:t>
            </w:r>
            <w:r w:rsidR="00416E0B" w:rsidRPr="0053788D">
              <w:rPr>
                <w:rFonts w:ascii="Arial" w:hAnsi="Arial" w:cs="Arial"/>
              </w:rPr>
              <w:t xml:space="preserve"> o RN1000.</w:t>
            </w:r>
          </w:p>
        </w:tc>
        <w:tc>
          <w:tcPr>
            <w:tcW w:w="2206" w:type="dxa"/>
            <w:vAlign w:val="center"/>
          </w:tcPr>
          <w:p w:rsidR="00D01095" w:rsidRPr="0053788D" w:rsidRDefault="00416E0B" w:rsidP="005F115E">
            <w:pPr>
              <w:jc w:val="center"/>
              <w:rPr>
                <w:rFonts w:ascii="Arial" w:hAnsi="Arial" w:cs="Arial"/>
              </w:rPr>
            </w:pPr>
            <w:r w:rsidRPr="0053788D">
              <w:rPr>
                <w:rFonts w:ascii="Arial" w:hAnsi="Arial" w:cs="Arial"/>
              </w:rPr>
              <w:t>Enlace de Primera Infancia</w:t>
            </w:r>
          </w:p>
        </w:tc>
        <w:tc>
          <w:tcPr>
            <w:tcW w:w="2206" w:type="dxa"/>
          </w:tcPr>
          <w:p w:rsidR="00D01095" w:rsidRPr="0053788D" w:rsidRDefault="00D01095" w:rsidP="005F115E">
            <w:pPr>
              <w:rPr>
                <w:rFonts w:ascii="Arial" w:hAnsi="Arial" w:cs="Arial"/>
              </w:rPr>
            </w:pPr>
          </w:p>
        </w:tc>
      </w:tr>
      <w:tr w:rsidR="00D01095" w:rsidRPr="0053788D" w:rsidTr="00036818">
        <w:tc>
          <w:tcPr>
            <w:tcW w:w="572" w:type="dxa"/>
            <w:shd w:val="clear" w:color="auto" w:fill="F2F2F2" w:themeFill="background1" w:themeFillShade="F2"/>
            <w:vAlign w:val="center"/>
          </w:tcPr>
          <w:p w:rsidR="00D01095" w:rsidRPr="0053788D" w:rsidRDefault="00036818" w:rsidP="005F115E">
            <w:pPr>
              <w:jc w:val="center"/>
              <w:rPr>
                <w:rFonts w:ascii="Arial" w:hAnsi="Arial" w:cs="Arial"/>
              </w:rPr>
            </w:pPr>
            <w:r w:rsidRPr="0053788D">
              <w:rPr>
                <w:rFonts w:ascii="Arial" w:hAnsi="Arial" w:cs="Arial"/>
              </w:rPr>
              <w:t>5</w:t>
            </w:r>
          </w:p>
          <w:p w:rsidR="007D61BC" w:rsidRPr="0053788D" w:rsidRDefault="007D61BC" w:rsidP="005F115E">
            <w:pPr>
              <w:jc w:val="center"/>
              <w:rPr>
                <w:rFonts w:ascii="Arial" w:hAnsi="Arial" w:cs="Arial"/>
              </w:rPr>
            </w:pPr>
            <w:r w:rsidRPr="0053788D">
              <w:rPr>
                <w:rFonts w:ascii="Arial" w:hAnsi="Arial" w:cs="Arial"/>
              </w:rPr>
              <w:t>PC</w:t>
            </w:r>
          </w:p>
        </w:tc>
        <w:tc>
          <w:tcPr>
            <w:tcW w:w="3846" w:type="dxa"/>
            <w:shd w:val="clear" w:color="auto" w:fill="F2F2F2" w:themeFill="background1" w:themeFillShade="F2"/>
          </w:tcPr>
          <w:p w:rsidR="00D01095" w:rsidRPr="0053788D" w:rsidRDefault="004E6809" w:rsidP="005F115E">
            <w:pPr>
              <w:jc w:val="both"/>
              <w:rPr>
                <w:rFonts w:ascii="Arial" w:hAnsi="Arial" w:cs="Arial"/>
              </w:rPr>
            </w:pPr>
            <w:r w:rsidRPr="0053788D">
              <w:rPr>
                <w:rFonts w:ascii="Arial" w:hAnsi="Arial" w:cs="Arial"/>
              </w:rPr>
              <w:t>Diligenciamiento y entrega</w:t>
            </w:r>
            <w:r w:rsidR="009114FD" w:rsidRPr="0053788D">
              <w:rPr>
                <w:rFonts w:ascii="Arial" w:hAnsi="Arial" w:cs="Arial"/>
              </w:rPr>
              <w:t xml:space="preserve"> del formato de remisión</w:t>
            </w:r>
            <w:r w:rsidR="006D7400" w:rsidRPr="0053788D">
              <w:rPr>
                <w:rFonts w:ascii="Arial" w:hAnsi="Arial" w:cs="Arial"/>
              </w:rPr>
              <w:t xml:space="preserve"> de </w:t>
            </w:r>
            <w:r w:rsidR="00562A83" w:rsidRPr="0053788D">
              <w:rPr>
                <w:rFonts w:ascii="Arial" w:hAnsi="Arial" w:cs="Arial"/>
              </w:rPr>
              <w:t>beneficiarios vinculados a modalidad</w:t>
            </w:r>
            <w:r w:rsidRPr="0053788D">
              <w:rPr>
                <w:rFonts w:ascii="Arial" w:hAnsi="Arial" w:cs="Arial"/>
              </w:rPr>
              <w:t>es</w:t>
            </w:r>
            <w:r w:rsidR="00562A83" w:rsidRPr="0053788D">
              <w:rPr>
                <w:rFonts w:ascii="Arial" w:hAnsi="Arial" w:cs="Arial"/>
              </w:rPr>
              <w:t xml:space="preserve"> </w:t>
            </w:r>
            <w:r w:rsidR="00036818" w:rsidRPr="0053788D">
              <w:rPr>
                <w:rFonts w:ascii="Arial" w:hAnsi="Arial" w:cs="Arial"/>
              </w:rPr>
              <w:t>de educación inicial</w:t>
            </w:r>
            <w:r w:rsidR="00562A83" w:rsidRPr="0053788D">
              <w:rPr>
                <w:rFonts w:ascii="Arial" w:hAnsi="Arial" w:cs="Arial"/>
              </w:rPr>
              <w:t xml:space="preserve"> </w:t>
            </w:r>
            <w:r w:rsidR="006D7400" w:rsidRPr="0053788D">
              <w:rPr>
                <w:rFonts w:ascii="Arial" w:hAnsi="Arial" w:cs="Arial"/>
              </w:rPr>
              <w:t>a el/la nutricionista referente de Recuperación Nutr</w:t>
            </w:r>
            <w:r w:rsidR="00814832" w:rsidRPr="0053788D">
              <w:rPr>
                <w:rFonts w:ascii="Arial" w:hAnsi="Arial" w:cs="Arial"/>
              </w:rPr>
              <w:t xml:space="preserve">icional </w:t>
            </w:r>
            <w:r w:rsidR="00036818" w:rsidRPr="0053788D">
              <w:rPr>
                <w:rFonts w:ascii="Arial" w:hAnsi="Arial" w:cs="Arial"/>
              </w:rPr>
              <w:t>del Centro Zonal.</w:t>
            </w:r>
          </w:p>
        </w:tc>
        <w:tc>
          <w:tcPr>
            <w:tcW w:w="2206" w:type="dxa"/>
            <w:shd w:val="clear" w:color="auto" w:fill="F2F2F2" w:themeFill="background1" w:themeFillShade="F2"/>
            <w:vAlign w:val="center"/>
          </w:tcPr>
          <w:p w:rsidR="00D01095" w:rsidRPr="0053788D" w:rsidRDefault="00036818" w:rsidP="005F115E">
            <w:pPr>
              <w:jc w:val="center"/>
              <w:rPr>
                <w:rFonts w:ascii="Arial" w:hAnsi="Arial" w:cs="Arial"/>
              </w:rPr>
            </w:pPr>
            <w:r w:rsidRPr="0053788D">
              <w:rPr>
                <w:rFonts w:ascii="Arial" w:hAnsi="Arial" w:cs="Arial"/>
              </w:rPr>
              <w:t>Enlace de Primera Infancia</w:t>
            </w:r>
          </w:p>
        </w:tc>
        <w:tc>
          <w:tcPr>
            <w:tcW w:w="2206" w:type="dxa"/>
            <w:shd w:val="clear" w:color="auto" w:fill="F2F2F2" w:themeFill="background1" w:themeFillShade="F2"/>
            <w:vAlign w:val="center"/>
          </w:tcPr>
          <w:p w:rsidR="00D01095" w:rsidRPr="0053788D" w:rsidRDefault="00562A83" w:rsidP="005F115E">
            <w:pPr>
              <w:jc w:val="center"/>
              <w:rPr>
                <w:rFonts w:ascii="Arial" w:hAnsi="Arial" w:cs="Arial"/>
              </w:rPr>
            </w:pPr>
            <w:r w:rsidRPr="0053788D">
              <w:rPr>
                <w:rFonts w:ascii="Arial" w:hAnsi="Arial" w:cs="Arial"/>
              </w:rPr>
              <w:t>Formato</w:t>
            </w:r>
            <w:r w:rsidR="009114FD" w:rsidRPr="0053788D">
              <w:rPr>
                <w:rFonts w:ascii="Arial" w:hAnsi="Arial" w:cs="Arial"/>
              </w:rPr>
              <w:t xml:space="preserve"> de</w:t>
            </w:r>
            <w:r w:rsidR="004E6809" w:rsidRPr="0053788D">
              <w:rPr>
                <w:rFonts w:ascii="Arial" w:hAnsi="Arial" w:cs="Arial"/>
              </w:rPr>
              <w:t xml:space="preserve"> remisión </w:t>
            </w:r>
            <w:r w:rsidRPr="0053788D">
              <w:rPr>
                <w:rFonts w:ascii="Arial" w:hAnsi="Arial" w:cs="Arial"/>
              </w:rPr>
              <w:t xml:space="preserve"> de los beneficiarios a PI.</w:t>
            </w:r>
          </w:p>
        </w:tc>
      </w:tr>
      <w:tr w:rsidR="00814832" w:rsidRPr="0053788D" w:rsidTr="00416E0B">
        <w:tc>
          <w:tcPr>
            <w:tcW w:w="572" w:type="dxa"/>
            <w:vAlign w:val="center"/>
          </w:tcPr>
          <w:p w:rsidR="00814832" w:rsidRPr="0053788D" w:rsidRDefault="00036818" w:rsidP="005F115E">
            <w:pPr>
              <w:jc w:val="center"/>
              <w:rPr>
                <w:rFonts w:ascii="Arial" w:hAnsi="Arial" w:cs="Arial"/>
              </w:rPr>
            </w:pPr>
            <w:r w:rsidRPr="0053788D">
              <w:rPr>
                <w:rFonts w:ascii="Arial" w:hAnsi="Arial" w:cs="Arial"/>
              </w:rPr>
              <w:t>6</w:t>
            </w:r>
          </w:p>
        </w:tc>
        <w:tc>
          <w:tcPr>
            <w:tcW w:w="3846" w:type="dxa"/>
          </w:tcPr>
          <w:p w:rsidR="00814832" w:rsidRPr="0053788D" w:rsidRDefault="00814832" w:rsidP="005F115E">
            <w:pPr>
              <w:jc w:val="both"/>
              <w:rPr>
                <w:rFonts w:ascii="Arial" w:hAnsi="Arial" w:cs="Arial"/>
              </w:rPr>
            </w:pPr>
            <w:r w:rsidRPr="0053788D">
              <w:rPr>
                <w:rFonts w:ascii="Arial" w:hAnsi="Arial" w:cs="Arial"/>
              </w:rPr>
              <w:t xml:space="preserve">Socialización a los operadores </w:t>
            </w:r>
            <w:r w:rsidR="00562A83" w:rsidRPr="0053788D">
              <w:rPr>
                <w:rFonts w:ascii="Arial" w:hAnsi="Arial" w:cs="Arial"/>
              </w:rPr>
              <w:t>del formato de vinc</w:t>
            </w:r>
            <w:r w:rsidR="00036818" w:rsidRPr="0053788D">
              <w:rPr>
                <w:rFonts w:ascii="Arial" w:hAnsi="Arial" w:cs="Arial"/>
              </w:rPr>
              <w:t>ulación de los beneficiarios a las modalidades de Educación inicial.</w:t>
            </w:r>
          </w:p>
        </w:tc>
        <w:tc>
          <w:tcPr>
            <w:tcW w:w="2206" w:type="dxa"/>
            <w:vAlign w:val="center"/>
          </w:tcPr>
          <w:p w:rsidR="00814832" w:rsidRPr="0053788D" w:rsidRDefault="00814832" w:rsidP="005F115E">
            <w:pPr>
              <w:jc w:val="center"/>
              <w:rPr>
                <w:rFonts w:ascii="Arial" w:hAnsi="Arial" w:cs="Arial"/>
              </w:rPr>
            </w:pPr>
            <w:r w:rsidRPr="0053788D">
              <w:rPr>
                <w:rFonts w:ascii="Arial" w:hAnsi="Arial" w:cs="Arial"/>
              </w:rPr>
              <w:t>Nutricionista referente Recuperación Nutricional del Centro Zonal.</w:t>
            </w:r>
          </w:p>
        </w:tc>
        <w:tc>
          <w:tcPr>
            <w:tcW w:w="2206" w:type="dxa"/>
          </w:tcPr>
          <w:p w:rsidR="00814832" w:rsidRPr="0053788D" w:rsidRDefault="00562A83" w:rsidP="005F115E">
            <w:pPr>
              <w:rPr>
                <w:rFonts w:ascii="Arial" w:hAnsi="Arial" w:cs="Arial"/>
              </w:rPr>
            </w:pPr>
            <w:r w:rsidRPr="0053788D">
              <w:rPr>
                <w:rFonts w:ascii="Arial" w:hAnsi="Arial" w:cs="Arial"/>
              </w:rPr>
              <w:t>Oficio o correo electrónico para el envío de este formato.</w:t>
            </w:r>
          </w:p>
        </w:tc>
      </w:tr>
      <w:tr w:rsidR="00036818" w:rsidRPr="0053788D" w:rsidTr="00416E0B">
        <w:tc>
          <w:tcPr>
            <w:tcW w:w="572" w:type="dxa"/>
            <w:shd w:val="clear" w:color="auto" w:fill="F2F2F2" w:themeFill="background1" w:themeFillShade="F2"/>
            <w:vAlign w:val="center"/>
          </w:tcPr>
          <w:p w:rsidR="00036818" w:rsidRPr="0053788D" w:rsidRDefault="00036818" w:rsidP="005F115E">
            <w:pPr>
              <w:jc w:val="center"/>
              <w:rPr>
                <w:rFonts w:ascii="Arial" w:hAnsi="Arial" w:cs="Arial"/>
              </w:rPr>
            </w:pPr>
            <w:r w:rsidRPr="0053788D">
              <w:rPr>
                <w:rFonts w:ascii="Arial" w:hAnsi="Arial" w:cs="Arial"/>
              </w:rPr>
              <w:t>7</w:t>
            </w:r>
          </w:p>
          <w:p w:rsidR="00036818" w:rsidRPr="0053788D" w:rsidRDefault="00036818" w:rsidP="005F115E">
            <w:pPr>
              <w:jc w:val="center"/>
              <w:rPr>
                <w:rFonts w:ascii="Arial" w:hAnsi="Arial" w:cs="Arial"/>
              </w:rPr>
            </w:pPr>
            <w:r w:rsidRPr="0053788D">
              <w:rPr>
                <w:rFonts w:ascii="Arial" w:hAnsi="Arial" w:cs="Arial"/>
              </w:rPr>
              <w:t>PC</w:t>
            </w:r>
          </w:p>
        </w:tc>
        <w:tc>
          <w:tcPr>
            <w:tcW w:w="3846" w:type="dxa"/>
            <w:shd w:val="clear" w:color="auto" w:fill="F2F2F2" w:themeFill="background1" w:themeFillShade="F2"/>
          </w:tcPr>
          <w:p w:rsidR="00036818" w:rsidRPr="0053788D" w:rsidRDefault="00036818" w:rsidP="005F115E">
            <w:pPr>
              <w:jc w:val="both"/>
              <w:rPr>
                <w:rFonts w:ascii="Arial" w:hAnsi="Arial" w:cs="Arial"/>
              </w:rPr>
            </w:pPr>
            <w:r w:rsidRPr="0053788D">
              <w:rPr>
                <w:rFonts w:ascii="Arial" w:hAnsi="Arial" w:cs="Arial"/>
              </w:rPr>
              <w:t>Reporte de la vinculación de los niños y niñas a las modalidades de educación inicial a la Dirección de Nutrición.</w:t>
            </w:r>
          </w:p>
        </w:tc>
        <w:tc>
          <w:tcPr>
            <w:tcW w:w="2206" w:type="dxa"/>
            <w:shd w:val="clear" w:color="auto" w:fill="F2F2F2" w:themeFill="background1" w:themeFillShade="F2"/>
            <w:vAlign w:val="center"/>
          </w:tcPr>
          <w:p w:rsidR="00036818" w:rsidRPr="0053788D" w:rsidRDefault="00036818" w:rsidP="005F115E">
            <w:pPr>
              <w:jc w:val="center"/>
              <w:rPr>
                <w:rFonts w:ascii="Arial" w:hAnsi="Arial" w:cs="Arial"/>
              </w:rPr>
            </w:pPr>
            <w:r w:rsidRPr="0053788D">
              <w:rPr>
                <w:rFonts w:ascii="Arial" w:hAnsi="Arial" w:cs="Arial"/>
              </w:rPr>
              <w:t>Operador de la submodalidad</w:t>
            </w:r>
          </w:p>
        </w:tc>
        <w:tc>
          <w:tcPr>
            <w:tcW w:w="2206" w:type="dxa"/>
            <w:shd w:val="clear" w:color="auto" w:fill="F2F2F2" w:themeFill="background1" w:themeFillShade="F2"/>
          </w:tcPr>
          <w:p w:rsidR="00036818" w:rsidRPr="0053788D" w:rsidRDefault="00036818" w:rsidP="005F115E">
            <w:pPr>
              <w:rPr>
                <w:rFonts w:ascii="Arial" w:hAnsi="Arial" w:cs="Arial"/>
              </w:rPr>
            </w:pPr>
            <w:r w:rsidRPr="0053788D">
              <w:rPr>
                <w:rFonts w:ascii="Arial" w:hAnsi="Arial" w:cs="Arial"/>
              </w:rPr>
              <w:t>Formato para el seguimiento a los beneficiarios establecido.</w:t>
            </w:r>
          </w:p>
        </w:tc>
      </w:tr>
    </w:tbl>
    <w:p w:rsidR="009A1FE1" w:rsidRPr="0053788D" w:rsidRDefault="009A1FE1" w:rsidP="005F115E">
      <w:pPr>
        <w:jc w:val="both"/>
        <w:rPr>
          <w:rFonts w:ascii="Arial" w:hAnsi="Arial" w:cs="Arial"/>
          <w:b/>
        </w:rPr>
      </w:pPr>
    </w:p>
    <w:p w:rsidR="007D61BC" w:rsidRPr="0053788D" w:rsidRDefault="00285ACF" w:rsidP="005F115E">
      <w:pPr>
        <w:jc w:val="both"/>
        <w:rPr>
          <w:rFonts w:ascii="Arial" w:hAnsi="Arial" w:cs="Arial"/>
          <w:b/>
        </w:rPr>
      </w:pPr>
      <w:r w:rsidRPr="0053788D">
        <w:rPr>
          <w:rFonts w:ascii="Arial" w:hAnsi="Arial" w:cs="Arial"/>
          <w:b/>
        </w:rPr>
        <w:t xml:space="preserve">PC: </w:t>
      </w:r>
      <w:r w:rsidRPr="0053788D">
        <w:rPr>
          <w:rFonts w:ascii="Arial" w:hAnsi="Arial" w:cs="Arial"/>
        </w:rPr>
        <w:t>Punto de Control</w:t>
      </w:r>
    </w:p>
    <w:p w:rsidR="00285ACF" w:rsidRPr="0053788D" w:rsidRDefault="00285ACF" w:rsidP="005F115E">
      <w:pPr>
        <w:jc w:val="both"/>
        <w:rPr>
          <w:rFonts w:ascii="Arial" w:hAnsi="Arial" w:cs="Arial"/>
          <w:b/>
        </w:rPr>
      </w:pPr>
    </w:p>
    <w:p w:rsidR="007D61BC" w:rsidRPr="0053788D" w:rsidRDefault="007D61BC" w:rsidP="005F115E">
      <w:pPr>
        <w:jc w:val="both"/>
        <w:rPr>
          <w:rFonts w:ascii="Arial" w:hAnsi="Arial" w:cs="Arial"/>
        </w:rPr>
      </w:pPr>
      <w:r w:rsidRPr="0053788D">
        <w:rPr>
          <w:rFonts w:ascii="Arial" w:hAnsi="Arial" w:cs="Arial"/>
        </w:rPr>
        <w:t xml:space="preserve">[1] Este procedimiento se realizará con una </w:t>
      </w:r>
      <w:r w:rsidR="00843255" w:rsidRPr="0053788D">
        <w:rPr>
          <w:rFonts w:ascii="Arial" w:hAnsi="Arial" w:cs="Arial"/>
        </w:rPr>
        <w:t xml:space="preserve">frecuencia </w:t>
      </w:r>
      <w:r w:rsidRPr="0053788D">
        <w:rPr>
          <w:rFonts w:ascii="Arial" w:hAnsi="Arial" w:cs="Arial"/>
        </w:rPr>
        <w:t>de 6 meses que corresponde al periodo de atención de la submodalidad RNE</w:t>
      </w:r>
      <w:r w:rsidR="00624376">
        <w:rPr>
          <w:rFonts w:ascii="Arial" w:hAnsi="Arial" w:cs="Arial"/>
        </w:rPr>
        <w:t>C</w:t>
      </w:r>
      <w:r w:rsidR="00285ACF" w:rsidRPr="0053788D">
        <w:rPr>
          <w:rFonts w:ascii="Arial" w:hAnsi="Arial" w:cs="Arial"/>
        </w:rPr>
        <w:t xml:space="preserve"> y RN1000</w:t>
      </w:r>
      <w:r w:rsidRPr="0053788D">
        <w:rPr>
          <w:rFonts w:ascii="Arial" w:hAnsi="Arial" w:cs="Arial"/>
        </w:rPr>
        <w:t>.</w:t>
      </w:r>
    </w:p>
    <w:p w:rsidR="007D61BC" w:rsidRPr="0053788D" w:rsidRDefault="007D61BC" w:rsidP="005F115E">
      <w:pPr>
        <w:jc w:val="both"/>
        <w:rPr>
          <w:rFonts w:ascii="Arial" w:hAnsi="Arial" w:cs="Arial"/>
        </w:rPr>
      </w:pPr>
    </w:p>
    <w:p w:rsidR="007D61BC" w:rsidRPr="0053788D" w:rsidRDefault="007D61BC" w:rsidP="005F115E">
      <w:pPr>
        <w:jc w:val="both"/>
        <w:rPr>
          <w:rFonts w:ascii="Arial" w:hAnsi="Arial" w:cs="Arial"/>
        </w:rPr>
      </w:pPr>
      <w:r w:rsidRPr="0053788D">
        <w:rPr>
          <w:rFonts w:ascii="Arial" w:hAnsi="Arial" w:cs="Arial"/>
        </w:rPr>
        <w:t xml:space="preserve">[2] El formato de reporte de </w:t>
      </w:r>
      <w:r w:rsidR="00F80D0C" w:rsidRPr="0053788D">
        <w:rPr>
          <w:rFonts w:ascii="Arial" w:hAnsi="Arial" w:cs="Arial"/>
        </w:rPr>
        <w:t xml:space="preserve">niños y niñas </w:t>
      </w:r>
      <w:r w:rsidRPr="0053788D">
        <w:rPr>
          <w:rFonts w:ascii="Arial" w:hAnsi="Arial" w:cs="Arial"/>
        </w:rPr>
        <w:t>se envía en el cuarto mes de atención en la</w:t>
      </w:r>
      <w:r w:rsidR="00285ACF" w:rsidRPr="0053788D">
        <w:rPr>
          <w:rFonts w:ascii="Arial" w:hAnsi="Arial" w:cs="Arial"/>
        </w:rPr>
        <w:t>s</w:t>
      </w:r>
      <w:r w:rsidRPr="0053788D">
        <w:rPr>
          <w:rFonts w:ascii="Arial" w:hAnsi="Arial" w:cs="Arial"/>
        </w:rPr>
        <w:t xml:space="preserve"> submodalidad</w:t>
      </w:r>
      <w:r w:rsidR="00285ACF" w:rsidRPr="0053788D">
        <w:rPr>
          <w:rFonts w:ascii="Arial" w:hAnsi="Arial" w:cs="Arial"/>
        </w:rPr>
        <w:t>es</w:t>
      </w:r>
      <w:r w:rsidR="00624376">
        <w:rPr>
          <w:rFonts w:ascii="Arial" w:hAnsi="Arial" w:cs="Arial"/>
        </w:rPr>
        <w:t xml:space="preserve"> RNEC</w:t>
      </w:r>
      <w:r w:rsidR="00285ACF" w:rsidRPr="0053788D">
        <w:rPr>
          <w:rFonts w:ascii="Arial" w:hAnsi="Arial" w:cs="Arial"/>
        </w:rPr>
        <w:t xml:space="preserve"> y RN1000</w:t>
      </w:r>
      <w:r w:rsidRPr="0053788D">
        <w:rPr>
          <w:rFonts w:ascii="Arial" w:hAnsi="Arial" w:cs="Arial"/>
        </w:rPr>
        <w:t xml:space="preserve">, </w:t>
      </w:r>
      <w:r w:rsidR="00843255" w:rsidRPr="0053788D">
        <w:rPr>
          <w:rFonts w:ascii="Arial" w:hAnsi="Arial" w:cs="Arial"/>
        </w:rPr>
        <w:t xml:space="preserve">esto para que durante los dos meses siguientes el enlace o referente de primera infancia realice las gestiones para el acceso del niño o la niña </w:t>
      </w:r>
      <w:r w:rsidRPr="0053788D">
        <w:rPr>
          <w:rFonts w:ascii="Arial" w:hAnsi="Arial" w:cs="Arial"/>
        </w:rPr>
        <w:t xml:space="preserve">a la </w:t>
      </w:r>
      <w:r w:rsidR="00DD283B" w:rsidRPr="0053788D">
        <w:rPr>
          <w:rFonts w:ascii="Arial" w:hAnsi="Arial" w:cs="Arial"/>
        </w:rPr>
        <w:t>Modalidad</w:t>
      </w:r>
      <w:r w:rsidRPr="0053788D">
        <w:rPr>
          <w:rFonts w:ascii="Arial" w:hAnsi="Arial" w:cs="Arial"/>
        </w:rPr>
        <w:t xml:space="preserve"> de </w:t>
      </w:r>
      <w:r w:rsidR="00F80D0C" w:rsidRPr="0053788D">
        <w:rPr>
          <w:rFonts w:ascii="Arial" w:hAnsi="Arial" w:cs="Arial"/>
        </w:rPr>
        <w:t>educación inicial</w:t>
      </w:r>
      <w:r w:rsidR="00843255" w:rsidRPr="0053788D">
        <w:rPr>
          <w:rFonts w:ascii="Arial" w:hAnsi="Arial" w:cs="Arial"/>
        </w:rPr>
        <w:t xml:space="preserve"> que corresponda. </w:t>
      </w:r>
    </w:p>
    <w:p w:rsidR="007D61BC" w:rsidRPr="0053788D" w:rsidRDefault="007D61BC" w:rsidP="005F115E">
      <w:pPr>
        <w:jc w:val="both"/>
        <w:rPr>
          <w:rFonts w:ascii="Arial" w:hAnsi="Arial" w:cs="Arial"/>
          <w:b/>
        </w:rPr>
      </w:pPr>
    </w:p>
    <w:p w:rsidR="00D01095" w:rsidRPr="0053788D" w:rsidRDefault="00716DBA" w:rsidP="005F115E">
      <w:pPr>
        <w:jc w:val="both"/>
        <w:rPr>
          <w:rFonts w:ascii="Arial" w:hAnsi="Arial" w:cs="Arial"/>
        </w:rPr>
      </w:pPr>
      <w:r w:rsidRPr="0053788D">
        <w:rPr>
          <w:rFonts w:ascii="Arial" w:hAnsi="Arial" w:cs="Arial"/>
          <w:b/>
        </w:rPr>
        <w:t>Nota:</w:t>
      </w:r>
      <w:r w:rsidRPr="0053788D">
        <w:rPr>
          <w:rFonts w:ascii="Arial" w:hAnsi="Arial" w:cs="Arial"/>
        </w:rPr>
        <w:t xml:space="preserve"> En el caso que los </w:t>
      </w:r>
      <w:r w:rsidR="00ED01CC" w:rsidRPr="0053788D">
        <w:rPr>
          <w:rFonts w:ascii="Arial" w:hAnsi="Arial" w:cs="Arial"/>
        </w:rPr>
        <w:t xml:space="preserve">niños y niñas </w:t>
      </w:r>
      <w:r w:rsidR="009C3961" w:rsidRPr="0053788D">
        <w:rPr>
          <w:rFonts w:ascii="Arial" w:hAnsi="Arial" w:cs="Arial"/>
          <w:u w:val="single"/>
        </w:rPr>
        <w:t xml:space="preserve">no </w:t>
      </w:r>
      <w:r w:rsidRPr="0053788D">
        <w:rPr>
          <w:rFonts w:ascii="Arial" w:hAnsi="Arial" w:cs="Arial"/>
          <w:u w:val="single"/>
        </w:rPr>
        <w:t>sean vinculados</w:t>
      </w:r>
      <w:r w:rsidRPr="0053788D">
        <w:rPr>
          <w:rFonts w:ascii="Arial" w:hAnsi="Arial" w:cs="Arial"/>
        </w:rPr>
        <w:t xml:space="preserve"> en los tiempos establecidos el nutricionista referente</w:t>
      </w:r>
      <w:r w:rsidR="007D61BC" w:rsidRPr="0053788D">
        <w:rPr>
          <w:rFonts w:ascii="Arial" w:hAnsi="Arial" w:cs="Arial"/>
        </w:rPr>
        <w:t xml:space="preserve"> de recuperación nutricional </w:t>
      </w:r>
      <w:r w:rsidR="00DD283B" w:rsidRPr="0053788D">
        <w:rPr>
          <w:rFonts w:ascii="Arial" w:hAnsi="Arial" w:cs="Arial"/>
        </w:rPr>
        <w:t xml:space="preserve">de </w:t>
      </w:r>
      <w:r w:rsidR="00612BA7" w:rsidRPr="0053788D">
        <w:rPr>
          <w:rFonts w:ascii="Arial" w:hAnsi="Arial" w:cs="Arial"/>
        </w:rPr>
        <w:t xml:space="preserve"> la R</w:t>
      </w:r>
      <w:r w:rsidR="00DD283B" w:rsidRPr="0053788D">
        <w:rPr>
          <w:rFonts w:ascii="Arial" w:hAnsi="Arial" w:cs="Arial"/>
        </w:rPr>
        <w:t>egional</w:t>
      </w:r>
      <w:r w:rsidR="006E5387" w:rsidRPr="0053788D">
        <w:rPr>
          <w:rFonts w:ascii="Arial" w:hAnsi="Arial" w:cs="Arial"/>
        </w:rPr>
        <w:t xml:space="preserve"> </w:t>
      </w:r>
      <w:r w:rsidRPr="0053788D">
        <w:rPr>
          <w:rFonts w:ascii="Arial" w:hAnsi="Arial" w:cs="Arial"/>
        </w:rPr>
        <w:t>deberá reportar a la Dirección de Nutrición esta novedad.</w:t>
      </w:r>
    </w:p>
    <w:sectPr w:rsidR="00D01095" w:rsidRPr="0053788D" w:rsidSect="00422867">
      <w:headerReference w:type="even" r:id="rId9"/>
      <w:headerReference w:type="default" r:id="rId10"/>
      <w:footerReference w:type="even" r:id="rId11"/>
      <w:footerReference w:type="default" r:id="rId12"/>
      <w:headerReference w:type="first" r:id="rId13"/>
      <w:footerReference w:type="first" r:id="rId14"/>
      <w:pgSz w:w="12242" w:h="15842" w:code="1"/>
      <w:pgMar w:top="1417" w:right="1701" w:bottom="141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110C" w:rsidRDefault="00BD110C">
      <w:r>
        <w:separator/>
      </w:r>
    </w:p>
  </w:endnote>
  <w:endnote w:type="continuationSeparator" w:id="0">
    <w:p w:rsidR="00BD110C" w:rsidRDefault="00BD11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Maiandra GD">
    <w:panose1 w:val="020E0502030308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78EE" w:rsidRDefault="006C78EE">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78EE" w:rsidRPr="001B4816" w:rsidRDefault="006C78EE" w:rsidP="006C78EE">
    <w:pPr>
      <w:rPr>
        <w:rFonts w:ascii="Arial" w:hAnsi="Arial" w:cs="Arial"/>
      </w:rPr>
    </w:pPr>
    <w:r>
      <w:rPr>
        <w:rFonts w:ascii="Arial" w:hAnsi="Arial"/>
        <w:noProof/>
        <w:lang w:val="es-CO" w:eastAsia="es-CO"/>
      </w:rPr>
      <w:drawing>
        <wp:anchor distT="0" distB="0" distL="114300" distR="114300" simplePos="0" relativeHeight="251664384" behindDoc="1" locked="0" layoutInCell="1" allowOverlap="1">
          <wp:simplePos x="0" y="0"/>
          <wp:positionH relativeFrom="column">
            <wp:posOffset>3510915</wp:posOffset>
          </wp:positionH>
          <wp:positionV relativeFrom="paragraph">
            <wp:posOffset>128270</wp:posOffset>
          </wp:positionV>
          <wp:extent cx="2828925" cy="459740"/>
          <wp:effectExtent l="0" t="0" r="9525" b="0"/>
          <wp:wrapNone/>
          <wp:docPr id="1" name="Imagen 1" descr="frase-01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rase-01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28925" cy="4597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B4816">
      <w:rPr>
        <w:rFonts w:ascii="Arial" w:hAnsi="Arial" w:cs="Arial"/>
      </w:rPr>
      <w:t>Sede de la Dirección General</w:t>
    </w:r>
  </w:p>
  <w:p w:rsidR="006C78EE" w:rsidRPr="001B4816" w:rsidRDefault="006C78EE" w:rsidP="006C78EE">
    <w:pPr>
      <w:rPr>
        <w:rFonts w:ascii="Arial" w:hAnsi="Arial" w:cs="Arial"/>
        <w:color w:val="000000"/>
      </w:rPr>
    </w:pPr>
    <w:r w:rsidRPr="001B4816">
      <w:rPr>
        <w:rFonts w:ascii="Arial" w:hAnsi="Arial" w:cs="Arial"/>
        <w:color w:val="000000"/>
      </w:rPr>
      <w:t>Avenida carrera 68 No. 64c – 75. PBX: 437 76 30</w:t>
    </w:r>
  </w:p>
  <w:p w:rsidR="006C78EE" w:rsidRPr="001B4816" w:rsidRDefault="006C78EE" w:rsidP="006C78EE">
    <w:pPr>
      <w:rPr>
        <w:rFonts w:ascii="Arial" w:hAnsi="Arial" w:cs="Arial"/>
      </w:rPr>
    </w:pPr>
    <w:r w:rsidRPr="001B4816">
      <w:rPr>
        <w:rFonts w:ascii="Arial" w:hAnsi="Arial" w:cs="Arial"/>
      </w:rPr>
      <w:t>Línea gratuita nacional ICBF  01 8000 91 8080</w:t>
    </w:r>
  </w:p>
  <w:p w:rsidR="006C78EE" w:rsidRPr="001B4816" w:rsidRDefault="006C78EE" w:rsidP="006C78EE">
    <w:pPr>
      <w:rPr>
        <w:rFonts w:ascii="Arial" w:hAnsi="Arial" w:cs="Arial"/>
      </w:rPr>
    </w:pPr>
    <w:r w:rsidRPr="001B4816">
      <w:rPr>
        <w:rFonts w:ascii="Arial" w:hAnsi="Arial" w:cs="Arial"/>
      </w:rPr>
      <w:t>www.icbf.gov.co</w:t>
    </w:r>
  </w:p>
  <w:p w:rsidR="00814832" w:rsidRPr="006C78EE" w:rsidRDefault="00814832" w:rsidP="006C78EE">
    <w:pPr>
      <w:pStyle w:val="Piedepgina"/>
    </w:pPr>
    <w:bookmarkStart w:id="0" w:name="_GoBack"/>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78EE" w:rsidRDefault="006C78E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110C" w:rsidRDefault="00BD110C">
      <w:r>
        <w:separator/>
      </w:r>
    </w:p>
  </w:footnote>
  <w:footnote w:type="continuationSeparator" w:id="0">
    <w:p w:rsidR="00BD110C" w:rsidRDefault="00BD11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78EE" w:rsidRDefault="006C78EE">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8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20"/>
      <w:gridCol w:w="8132"/>
      <w:gridCol w:w="1491"/>
    </w:tblGrid>
    <w:tr w:rsidR="0053788D" w:rsidRPr="002F61DD" w:rsidTr="00D7261D">
      <w:trPr>
        <w:cantSplit/>
        <w:trHeight w:val="1460"/>
        <w:jc w:val="center"/>
      </w:trPr>
      <w:tc>
        <w:tcPr>
          <w:tcW w:w="1220" w:type="dxa"/>
          <w:tcBorders>
            <w:top w:val="single" w:sz="12" w:space="0" w:color="auto"/>
            <w:left w:val="single" w:sz="12" w:space="0" w:color="auto"/>
            <w:bottom w:val="single" w:sz="4" w:space="0" w:color="auto"/>
          </w:tcBorders>
        </w:tcPr>
        <w:p w:rsidR="0053788D" w:rsidRDefault="0053788D" w:rsidP="00422867">
          <w:pPr>
            <w:pStyle w:val="Encabezado"/>
            <w:jc w:val="center"/>
          </w:pPr>
          <w:r>
            <w:rPr>
              <w:noProof/>
              <w:lang w:val="es-CO" w:eastAsia="es-CO"/>
            </w:rPr>
            <w:drawing>
              <wp:anchor distT="0" distB="0" distL="114300" distR="114300" simplePos="0" relativeHeight="251662336" behindDoc="0" locked="0" layoutInCell="1" allowOverlap="1" wp14:anchorId="75F86F05" wp14:editId="56C8077B">
                <wp:simplePos x="0" y="0"/>
                <wp:positionH relativeFrom="column">
                  <wp:posOffset>122555</wp:posOffset>
                </wp:positionH>
                <wp:positionV relativeFrom="paragraph">
                  <wp:posOffset>98235</wp:posOffset>
                </wp:positionV>
                <wp:extent cx="510362" cy="653142"/>
                <wp:effectExtent l="0" t="0" r="0" b="0"/>
                <wp:wrapNone/>
                <wp:docPr id="28" name="Imagen 1" descr="ICBF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CBFNEW"/>
                        <pic:cNvPicPr>
                          <a:picLocks noChangeAspect="1" noChangeArrowheads="1"/>
                        </pic:cNvPicPr>
                      </pic:nvPicPr>
                      <pic:blipFill>
                        <a:blip r:embed="rId1"/>
                        <a:srcRect/>
                        <a:stretch>
                          <a:fillRect/>
                        </a:stretch>
                      </pic:blipFill>
                      <pic:spPr bwMode="auto">
                        <a:xfrm>
                          <a:off x="0" y="0"/>
                          <a:ext cx="510362" cy="653142"/>
                        </a:xfrm>
                        <a:prstGeom prst="rect">
                          <a:avLst/>
                        </a:prstGeom>
                        <a:noFill/>
                        <a:ln w="9525">
                          <a:noFill/>
                          <a:miter lim="800000"/>
                          <a:headEnd/>
                          <a:tailEnd/>
                        </a:ln>
                      </pic:spPr>
                    </pic:pic>
                  </a:graphicData>
                </a:graphic>
              </wp:anchor>
            </w:drawing>
          </w:r>
        </w:p>
      </w:tc>
      <w:tc>
        <w:tcPr>
          <w:tcW w:w="8132" w:type="dxa"/>
          <w:tcBorders>
            <w:top w:val="single" w:sz="12" w:space="0" w:color="auto"/>
            <w:bottom w:val="single" w:sz="4" w:space="0" w:color="auto"/>
          </w:tcBorders>
          <w:vAlign w:val="center"/>
        </w:tcPr>
        <w:p w:rsidR="0053788D" w:rsidRPr="00422867" w:rsidRDefault="0053788D" w:rsidP="005C2415">
          <w:pPr>
            <w:pStyle w:val="Encabezado"/>
            <w:jc w:val="center"/>
            <w:rPr>
              <w:rFonts w:ascii="Arial" w:hAnsi="Arial" w:cs="Arial"/>
              <w:b/>
            </w:rPr>
          </w:pPr>
          <w:r w:rsidRPr="00422867">
            <w:rPr>
              <w:rFonts w:ascii="Arial" w:hAnsi="Arial" w:cs="Arial"/>
              <w:b/>
            </w:rPr>
            <w:t>MACROPROCESO GESTIÓN PARA LA NUTRICIÓN</w:t>
          </w:r>
        </w:p>
        <w:p w:rsidR="0053788D" w:rsidRDefault="0053788D" w:rsidP="005C2415">
          <w:pPr>
            <w:pStyle w:val="Encabezado"/>
            <w:tabs>
              <w:tab w:val="left" w:pos="1290"/>
            </w:tabs>
            <w:rPr>
              <w:rFonts w:ascii="Arial" w:hAnsi="Arial" w:cs="Arial"/>
              <w:b/>
              <w:sz w:val="20"/>
              <w:szCs w:val="20"/>
            </w:rPr>
          </w:pPr>
          <w:r>
            <w:rPr>
              <w:rFonts w:ascii="Arial" w:hAnsi="Arial" w:cs="Arial"/>
              <w:b/>
              <w:sz w:val="20"/>
              <w:szCs w:val="20"/>
            </w:rPr>
            <w:tab/>
          </w:r>
        </w:p>
        <w:p w:rsidR="0053788D" w:rsidRPr="002F61DD" w:rsidRDefault="0053788D" w:rsidP="0053788D">
          <w:pPr>
            <w:jc w:val="center"/>
            <w:rPr>
              <w:rFonts w:ascii="Arial" w:hAnsi="Arial"/>
              <w:sz w:val="20"/>
              <w:szCs w:val="20"/>
            </w:rPr>
          </w:pPr>
          <w:r>
            <w:rPr>
              <w:rFonts w:ascii="Arial" w:hAnsi="Arial"/>
              <w:sz w:val="20"/>
            </w:rPr>
            <w:t xml:space="preserve"> RUTA DE</w:t>
          </w:r>
          <w:r w:rsidRPr="009114FD">
            <w:rPr>
              <w:rFonts w:ascii="Arial" w:hAnsi="Arial"/>
              <w:sz w:val="20"/>
            </w:rPr>
            <w:t xml:space="preserve"> REMISIÓN </w:t>
          </w:r>
          <w:r>
            <w:rPr>
              <w:rFonts w:ascii="Arial" w:hAnsi="Arial"/>
              <w:sz w:val="20"/>
            </w:rPr>
            <w:t xml:space="preserve">DE NIÑOS, </w:t>
          </w:r>
          <w:r w:rsidRPr="009114FD">
            <w:rPr>
              <w:rFonts w:ascii="Arial" w:hAnsi="Arial"/>
              <w:sz w:val="20"/>
            </w:rPr>
            <w:t>NIÑAS</w:t>
          </w:r>
          <w:r>
            <w:rPr>
              <w:rFonts w:ascii="Arial" w:hAnsi="Arial"/>
              <w:sz w:val="20"/>
            </w:rPr>
            <w:t xml:space="preserve"> Y GESTANTES </w:t>
          </w:r>
          <w:r w:rsidRPr="009114FD">
            <w:rPr>
              <w:rFonts w:ascii="Arial" w:hAnsi="Arial"/>
              <w:sz w:val="20"/>
            </w:rPr>
            <w:t xml:space="preserve"> A LAS MODALIDADES DE EDUCACIÓN INICIAL QUE EGRESAN DE LAS SUBMODALIDADES RECU</w:t>
          </w:r>
          <w:r>
            <w:rPr>
              <w:rFonts w:ascii="Arial" w:hAnsi="Arial"/>
              <w:sz w:val="20"/>
            </w:rPr>
            <w:t xml:space="preserve">PERACIÓN </w:t>
          </w:r>
          <w:r w:rsidRPr="009114FD">
            <w:rPr>
              <w:rFonts w:ascii="Arial" w:hAnsi="Arial"/>
              <w:sz w:val="20"/>
            </w:rPr>
            <w:t xml:space="preserve"> NUTRICIONAL </w:t>
          </w:r>
          <w:r>
            <w:rPr>
              <w:rFonts w:ascii="Arial" w:hAnsi="Arial"/>
              <w:sz w:val="20"/>
            </w:rPr>
            <w:t xml:space="preserve">CON ENFOQUE COMUNITARIO </w:t>
          </w:r>
          <w:r w:rsidRPr="009114FD">
            <w:rPr>
              <w:rFonts w:ascii="Arial" w:hAnsi="Arial"/>
              <w:sz w:val="20"/>
            </w:rPr>
            <w:t>Y RECU</w:t>
          </w:r>
          <w:r>
            <w:rPr>
              <w:rFonts w:ascii="Arial" w:hAnsi="Arial"/>
              <w:sz w:val="20"/>
            </w:rPr>
            <w:t>PE</w:t>
          </w:r>
          <w:r w:rsidRPr="009114FD">
            <w:rPr>
              <w:rFonts w:ascii="Arial" w:hAnsi="Arial"/>
              <w:sz w:val="20"/>
            </w:rPr>
            <w:t>RACIÓN N</w:t>
          </w:r>
          <w:r>
            <w:rPr>
              <w:rFonts w:ascii="Arial" w:hAnsi="Arial"/>
              <w:sz w:val="20"/>
            </w:rPr>
            <w:t>U</w:t>
          </w:r>
          <w:r w:rsidRPr="009114FD">
            <w:rPr>
              <w:rFonts w:ascii="Arial" w:hAnsi="Arial"/>
              <w:sz w:val="20"/>
            </w:rPr>
            <w:t>TRICIONAL PARA LOS PRIMEROS 1000 DIAS</w:t>
          </w:r>
        </w:p>
      </w:tc>
      <w:tc>
        <w:tcPr>
          <w:tcW w:w="1491" w:type="dxa"/>
          <w:tcBorders>
            <w:top w:val="single" w:sz="12" w:space="0" w:color="auto"/>
            <w:right w:val="single" w:sz="12" w:space="0" w:color="auto"/>
          </w:tcBorders>
          <w:vAlign w:val="center"/>
        </w:tcPr>
        <w:p w:rsidR="0053788D" w:rsidRPr="002F61DD" w:rsidRDefault="0053788D" w:rsidP="00441F26">
          <w:pPr>
            <w:pStyle w:val="Encabezado"/>
            <w:jc w:val="center"/>
            <w:rPr>
              <w:rFonts w:ascii="Arial" w:hAnsi="Arial"/>
              <w:sz w:val="20"/>
              <w:szCs w:val="20"/>
            </w:rPr>
          </w:pPr>
          <w:r w:rsidRPr="0007352A">
            <w:rPr>
              <w:rFonts w:ascii="Arial" w:hAnsi="Arial"/>
              <w:bCs/>
              <w:sz w:val="20"/>
              <w:szCs w:val="20"/>
            </w:rPr>
            <w:t xml:space="preserve">Página </w:t>
          </w:r>
          <w:r>
            <w:rPr>
              <w:rStyle w:val="Nmerodepgina"/>
            </w:rPr>
            <w:fldChar w:fldCharType="begin"/>
          </w:r>
          <w:r>
            <w:rPr>
              <w:rStyle w:val="Nmerodepgina"/>
            </w:rPr>
            <w:instrText xml:space="preserve"> PAGE </w:instrText>
          </w:r>
          <w:r>
            <w:rPr>
              <w:rStyle w:val="Nmerodepgina"/>
            </w:rPr>
            <w:fldChar w:fldCharType="separate"/>
          </w:r>
          <w:r w:rsidR="006C78EE">
            <w:rPr>
              <w:rStyle w:val="Nmerodepgina"/>
              <w:noProof/>
            </w:rPr>
            <w:t>1</w:t>
          </w:r>
          <w:r>
            <w:rPr>
              <w:rStyle w:val="Nmerodepgina"/>
            </w:rPr>
            <w:fldChar w:fldCharType="end"/>
          </w:r>
          <w:r w:rsidRPr="0007352A">
            <w:rPr>
              <w:rFonts w:ascii="Arial" w:hAnsi="Arial"/>
              <w:bCs/>
              <w:sz w:val="20"/>
              <w:szCs w:val="20"/>
            </w:rPr>
            <w:t xml:space="preserve"> de </w:t>
          </w:r>
          <w:r>
            <w:rPr>
              <w:rStyle w:val="Nmerodepgina"/>
            </w:rPr>
            <w:fldChar w:fldCharType="begin"/>
          </w:r>
          <w:r>
            <w:rPr>
              <w:rStyle w:val="Nmerodepgina"/>
            </w:rPr>
            <w:instrText xml:space="preserve"> NUMPAGES </w:instrText>
          </w:r>
          <w:r>
            <w:rPr>
              <w:rStyle w:val="Nmerodepgina"/>
            </w:rPr>
            <w:fldChar w:fldCharType="separate"/>
          </w:r>
          <w:r w:rsidR="006C78EE">
            <w:rPr>
              <w:rStyle w:val="Nmerodepgina"/>
              <w:noProof/>
            </w:rPr>
            <w:t>2</w:t>
          </w:r>
          <w:r>
            <w:rPr>
              <w:rStyle w:val="Nmerodepgina"/>
            </w:rPr>
            <w:fldChar w:fldCharType="end"/>
          </w:r>
        </w:p>
      </w:tc>
    </w:tr>
  </w:tbl>
  <w:p w:rsidR="00814832" w:rsidRDefault="00814832" w:rsidP="000E1D34">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78EE" w:rsidRDefault="006C78EE">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838B3"/>
    <w:multiLevelType w:val="hybridMultilevel"/>
    <w:tmpl w:val="9D2C52D8"/>
    <w:lvl w:ilvl="0" w:tplc="851C197A">
      <w:start w:val="1"/>
      <w:numFmt w:val="lowerLetter"/>
      <w:lvlText w:val="%1)"/>
      <w:lvlJc w:val="left"/>
      <w:pPr>
        <w:ind w:left="720" w:hanging="360"/>
      </w:pPr>
      <w:rPr>
        <w:rFonts w:hint="default"/>
        <w:b/>
        <w:i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nsid w:val="05BD42C2"/>
    <w:multiLevelType w:val="hybridMultilevel"/>
    <w:tmpl w:val="912CEDB8"/>
    <w:lvl w:ilvl="0" w:tplc="240A0005">
      <w:start w:val="1"/>
      <w:numFmt w:val="bullet"/>
      <w:lvlText w:val=""/>
      <w:lvlJc w:val="left"/>
      <w:pPr>
        <w:ind w:left="1080" w:hanging="360"/>
      </w:pPr>
      <w:rPr>
        <w:rFonts w:ascii="Wingdings" w:hAnsi="Wingdings"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2">
    <w:nsid w:val="06AE041D"/>
    <w:multiLevelType w:val="hybridMultilevel"/>
    <w:tmpl w:val="16263574"/>
    <w:lvl w:ilvl="0" w:tplc="0C0A0005">
      <w:start w:val="1"/>
      <w:numFmt w:val="bullet"/>
      <w:lvlText w:val=""/>
      <w:lvlJc w:val="left"/>
      <w:pPr>
        <w:tabs>
          <w:tab w:val="num" w:pos="360"/>
        </w:tabs>
        <w:ind w:left="360" w:hanging="360"/>
      </w:pPr>
      <w:rPr>
        <w:rFonts w:ascii="Wingdings" w:hAnsi="Wingdings" w:hint="default"/>
      </w:rPr>
    </w:lvl>
    <w:lvl w:ilvl="1" w:tplc="240A0019">
      <w:start w:val="1"/>
      <w:numFmt w:val="bullet"/>
      <w:lvlText w:val="•"/>
      <w:lvlJc w:val="left"/>
      <w:pPr>
        <w:tabs>
          <w:tab w:val="num" w:pos="1080"/>
        </w:tabs>
        <w:ind w:left="1080" w:hanging="360"/>
      </w:pPr>
      <w:rPr>
        <w:rFonts w:ascii="Verdana" w:hAnsi="Verdana" w:hint="default"/>
      </w:rPr>
    </w:lvl>
    <w:lvl w:ilvl="2" w:tplc="240A001B" w:tentative="1">
      <w:start w:val="1"/>
      <w:numFmt w:val="bullet"/>
      <w:lvlText w:val="•"/>
      <w:lvlJc w:val="left"/>
      <w:pPr>
        <w:tabs>
          <w:tab w:val="num" w:pos="1800"/>
        </w:tabs>
        <w:ind w:left="1800" w:hanging="360"/>
      </w:pPr>
      <w:rPr>
        <w:rFonts w:ascii="Verdana" w:hAnsi="Verdana" w:hint="default"/>
      </w:rPr>
    </w:lvl>
    <w:lvl w:ilvl="3" w:tplc="240A000F" w:tentative="1">
      <w:start w:val="1"/>
      <w:numFmt w:val="bullet"/>
      <w:lvlText w:val="•"/>
      <w:lvlJc w:val="left"/>
      <w:pPr>
        <w:tabs>
          <w:tab w:val="num" w:pos="2520"/>
        </w:tabs>
        <w:ind w:left="2520" w:hanging="360"/>
      </w:pPr>
      <w:rPr>
        <w:rFonts w:ascii="Verdana" w:hAnsi="Verdana" w:hint="default"/>
      </w:rPr>
    </w:lvl>
    <w:lvl w:ilvl="4" w:tplc="240A0019" w:tentative="1">
      <w:start w:val="1"/>
      <w:numFmt w:val="bullet"/>
      <w:lvlText w:val="•"/>
      <w:lvlJc w:val="left"/>
      <w:pPr>
        <w:tabs>
          <w:tab w:val="num" w:pos="3240"/>
        </w:tabs>
        <w:ind w:left="3240" w:hanging="360"/>
      </w:pPr>
      <w:rPr>
        <w:rFonts w:ascii="Verdana" w:hAnsi="Verdana" w:hint="default"/>
      </w:rPr>
    </w:lvl>
    <w:lvl w:ilvl="5" w:tplc="240A001B" w:tentative="1">
      <w:start w:val="1"/>
      <w:numFmt w:val="bullet"/>
      <w:lvlText w:val="•"/>
      <w:lvlJc w:val="left"/>
      <w:pPr>
        <w:tabs>
          <w:tab w:val="num" w:pos="3960"/>
        </w:tabs>
        <w:ind w:left="3960" w:hanging="360"/>
      </w:pPr>
      <w:rPr>
        <w:rFonts w:ascii="Verdana" w:hAnsi="Verdana" w:hint="default"/>
      </w:rPr>
    </w:lvl>
    <w:lvl w:ilvl="6" w:tplc="240A000F" w:tentative="1">
      <w:start w:val="1"/>
      <w:numFmt w:val="bullet"/>
      <w:lvlText w:val="•"/>
      <w:lvlJc w:val="left"/>
      <w:pPr>
        <w:tabs>
          <w:tab w:val="num" w:pos="4680"/>
        </w:tabs>
        <w:ind w:left="4680" w:hanging="360"/>
      </w:pPr>
      <w:rPr>
        <w:rFonts w:ascii="Verdana" w:hAnsi="Verdana" w:hint="default"/>
      </w:rPr>
    </w:lvl>
    <w:lvl w:ilvl="7" w:tplc="240A0019" w:tentative="1">
      <w:start w:val="1"/>
      <w:numFmt w:val="bullet"/>
      <w:lvlText w:val="•"/>
      <w:lvlJc w:val="left"/>
      <w:pPr>
        <w:tabs>
          <w:tab w:val="num" w:pos="5400"/>
        </w:tabs>
        <w:ind w:left="5400" w:hanging="360"/>
      </w:pPr>
      <w:rPr>
        <w:rFonts w:ascii="Verdana" w:hAnsi="Verdana" w:hint="default"/>
      </w:rPr>
    </w:lvl>
    <w:lvl w:ilvl="8" w:tplc="240A001B" w:tentative="1">
      <w:start w:val="1"/>
      <w:numFmt w:val="bullet"/>
      <w:lvlText w:val="•"/>
      <w:lvlJc w:val="left"/>
      <w:pPr>
        <w:tabs>
          <w:tab w:val="num" w:pos="6120"/>
        </w:tabs>
        <w:ind w:left="6120" w:hanging="360"/>
      </w:pPr>
      <w:rPr>
        <w:rFonts w:ascii="Verdana" w:hAnsi="Verdana" w:hint="default"/>
      </w:rPr>
    </w:lvl>
  </w:abstractNum>
  <w:abstractNum w:abstractNumId="3">
    <w:nsid w:val="076F708E"/>
    <w:multiLevelType w:val="multilevel"/>
    <w:tmpl w:val="A034697C"/>
    <w:lvl w:ilvl="0">
      <w:start w:val="1"/>
      <w:numFmt w:val="decimal"/>
      <w:lvlText w:val="%1."/>
      <w:lvlJc w:val="left"/>
      <w:pPr>
        <w:ind w:left="720" w:hanging="360"/>
      </w:pPr>
      <w:rPr>
        <w:rFonts w:hint="default"/>
        <w:b/>
      </w:rPr>
    </w:lvl>
    <w:lvl w:ilvl="1">
      <w:start w:val="4"/>
      <w:numFmt w:val="decimal"/>
      <w:isLgl/>
      <w:lvlText w:val="%1.%2"/>
      <w:lvlJc w:val="left"/>
      <w:pPr>
        <w:ind w:left="840" w:hanging="48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09BA53F7"/>
    <w:multiLevelType w:val="multilevel"/>
    <w:tmpl w:val="F20C5204"/>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0AE93ECE"/>
    <w:multiLevelType w:val="hybridMultilevel"/>
    <w:tmpl w:val="CC184578"/>
    <w:lvl w:ilvl="0" w:tplc="6F14F30E">
      <w:start w:val="1"/>
      <w:numFmt w:val="lowerLetter"/>
      <w:lvlText w:val="%1)"/>
      <w:lvlJc w:val="left"/>
      <w:pPr>
        <w:ind w:left="720" w:hanging="360"/>
      </w:pPr>
      <w:rPr>
        <w:rFonts w:hint="default"/>
        <w:b/>
        <w:i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nsid w:val="12AD1BDF"/>
    <w:multiLevelType w:val="hybridMultilevel"/>
    <w:tmpl w:val="C2640A7A"/>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183B50D3"/>
    <w:multiLevelType w:val="hybridMultilevel"/>
    <w:tmpl w:val="E42E50C2"/>
    <w:lvl w:ilvl="0" w:tplc="240A0017">
      <w:start w:val="1"/>
      <w:numFmt w:val="lowerLetter"/>
      <w:lvlText w:val="%1)"/>
      <w:lvlJc w:val="left"/>
      <w:pPr>
        <w:ind w:left="360" w:hanging="360"/>
      </w:pPr>
      <w:rPr>
        <w:rFont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nsid w:val="18826B30"/>
    <w:multiLevelType w:val="hybridMultilevel"/>
    <w:tmpl w:val="9D2C52D8"/>
    <w:lvl w:ilvl="0" w:tplc="851C197A">
      <w:start w:val="1"/>
      <w:numFmt w:val="lowerLetter"/>
      <w:lvlText w:val="%1)"/>
      <w:lvlJc w:val="left"/>
      <w:pPr>
        <w:ind w:left="720" w:hanging="360"/>
      </w:pPr>
      <w:rPr>
        <w:rFonts w:hint="default"/>
        <w:b/>
        <w:i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nsid w:val="33340BDB"/>
    <w:multiLevelType w:val="hybridMultilevel"/>
    <w:tmpl w:val="87D8014A"/>
    <w:lvl w:ilvl="0" w:tplc="240A0005">
      <w:start w:val="1"/>
      <w:numFmt w:val="bullet"/>
      <w:lvlText w:val=""/>
      <w:lvlJc w:val="left"/>
      <w:pPr>
        <w:ind w:left="1080" w:hanging="360"/>
      </w:pPr>
      <w:rPr>
        <w:rFonts w:ascii="Wingdings" w:hAnsi="Wingding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0">
    <w:nsid w:val="345A1BE6"/>
    <w:multiLevelType w:val="hybridMultilevel"/>
    <w:tmpl w:val="407E6FAE"/>
    <w:lvl w:ilvl="0" w:tplc="240A0017">
      <w:start w:val="1"/>
      <w:numFmt w:val="lowerLetter"/>
      <w:lvlText w:val="%1)"/>
      <w:lvlJc w:val="left"/>
      <w:pPr>
        <w:ind w:left="1080" w:hanging="360"/>
      </w:pPr>
      <w:rPr>
        <w:rFonts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1">
    <w:nsid w:val="35FF31D3"/>
    <w:multiLevelType w:val="hybridMultilevel"/>
    <w:tmpl w:val="517EE86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3BBD7734"/>
    <w:multiLevelType w:val="hybridMultilevel"/>
    <w:tmpl w:val="715C5974"/>
    <w:lvl w:ilvl="0" w:tplc="2ADCA7B4">
      <w:start w:val="1"/>
      <w:numFmt w:val="bullet"/>
      <w:pStyle w:val="Vietasnivel1"/>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3">
    <w:nsid w:val="3BC23393"/>
    <w:multiLevelType w:val="hybridMultilevel"/>
    <w:tmpl w:val="B44EB7B4"/>
    <w:lvl w:ilvl="0" w:tplc="0C0A0001">
      <w:start w:val="1"/>
      <w:numFmt w:val="bullet"/>
      <w:lvlText w:val=""/>
      <w:lvlJc w:val="left"/>
      <w:pPr>
        <w:ind w:left="360" w:hanging="360"/>
      </w:pPr>
      <w:rPr>
        <w:rFonts w:ascii="Symbol" w:hAnsi="Symbol" w:hint="default"/>
      </w:rPr>
    </w:lvl>
    <w:lvl w:ilvl="1" w:tplc="0C0A0003">
      <w:start w:val="1"/>
      <w:numFmt w:val="bullet"/>
      <w:lvlText w:val="o"/>
      <w:lvlJc w:val="left"/>
      <w:pPr>
        <w:ind w:left="1080" w:hanging="360"/>
      </w:pPr>
      <w:rPr>
        <w:rFonts w:ascii="Courier New" w:hAnsi="Courier New" w:cs="Courier New" w:hint="default"/>
      </w:rPr>
    </w:lvl>
    <w:lvl w:ilvl="2" w:tplc="92E04468">
      <w:numFmt w:val="bullet"/>
      <w:lvlText w:val="-"/>
      <w:lvlJc w:val="left"/>
      <w:pPr>
        <w:ind w:left="1800" w:hanging="360"/>
      </w:pPr>
      <w:rPr>
        <w:rFonts w:ascii="Calibri" w:eastAsia="Calibri" w:hAnsi="Calibri" w:cs="Times New Roman"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4">
    <w:nsid w:val="42B549BD"/>
    <w:multiLevelType w:val="hybridMultilevel"/>
    <w:tmpl w:val="5074F62E"/>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nsid w:val="453C4DF0"/>
    <w:multiLevelType w:val="hybridMultilevel"/>
    <w:tmpl w:val="5150B898"/>
    <w:lvl w:ilvl="0" w:tplc="240A0005">
      <w:start w:val="1"/>
      <w:numFmt w:val="bullet"/>
      <w:lvlText w:val=""/>
      <w:lvlJc w:val="left"/>
      <w:pPr>
        <w:ind w:left="720" w:hanging="360"/>
      </w:pPr>
      <w:rPr>
        <w:rFonts w:ascii="Wingdings" w:hAnsi="Wingding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nsid w:val="46AB5DD4"/>
    <w:multiLevelType w:val="hybridMultilevel"/>
    <w:tmpl w:val="31FCDE04"/>
    <w:lvl w:ilvl="0" w:tplc="C19CFCA4">
      <w:start w:val="1"/>
      <w:numFmt w:val="lowerLetter"/>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nsid w:val="4806505D"/>
    <w:multiLevelType w:val="hybridMultilevel"/>
    <w:tmpl w:val="8A1E2B52"/>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8">
    <w:nsid w:val="482509CD"/>
    <w:multiLevelType w:val="hybridMultilevel"/>
    <w:tmpl w:val="E42E50C2"/>
    <w:lvl w:ilvl="0" w:tplc="240A0017">
      <w:start w:val="1"/>
      <w:numFmt w:val="lowerLetter"/>
      <w:lvlText w:val="%1)"/>
      <w:lvlJc w:val="left"/>
      <w:pPr>
        <w:ind w:left="360" w:hanging="360"/>
      </w:pPr>
      <w:rPr>
        <w:rFont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9">
    <w:nsid w:val="4A8469C2"/>
    <w:multiLevelType w:val="hybridMultilevel"/>
    <w:tmpl w:val="CD20FB0C"/>
    <w:lvl w:ilvl="0" w:tplc="9D5C48C6">
      <w:start w:val="1"/>
      <w:numFmt w:val="lowerLetter"/>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nsid w:val="4E530AF0"/>
    <w:multiLevelType w:val="hybridMultilevel"/>
    <w:tmpl w:val="85628786"/>
    <w:lvl w:ilvl="0" w:tplc="240A0005">
      <w:start w:val="1"/>
      <w:numFmt w:val="bullet"/>
      <w:lvlText w:val=""/>
      <w:lvlJc w:val="left"/>
      <w:pPr>
        <w:ind w:left="720" w:hanging="360"/>
      </w:pPr>
      <w:rPr>
        <w:rFonts w:ascii="Wingdings" w:hAnsi="Wingding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nsid w:val="581562BE"/>
    <w:multiLevelType w:val="hybridMultilevel"/>
    <w:tmpl w:val="C4EAD8A8"/>
    <w:lvl w:ilvl="0" w:tplc="6742DCBC">
      <w:start w:val="1"/>
      <w:numFmt w:val="lowerLetter"/>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nsid w:val="58EA4684"/>
    <w:multiLevelType w:val="hybridMultilevel"/>
    <w:tmpl w:val="1374C6AC"/>
    <w:lvl w:ilvl="0" w:tplc="240A0005">
      <w:start w:val="1"/>
      <w:numFmt w:val="bullet"/>
      <w:lvlText w:val=""/>
      <w:lvlJc w:val="left"/>
      <w:pPr>
        <w:ind w:left="1080" w:hanging="360"/>
      </w:pPr>
      <w:rPr>
        <w:rFonts w:ascii="Wingdings" w:hAnsi="Wingdings"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23">
    <w:nsid w:val="5A635D19"/>
    <w:multiLevelType w:val="hybridMultilevel"/>
    <w:tmpl w:val="F5C8B71C"/>
    <w:lvl w:ilvl="0" w:tplc="6010C89A">
      <w:start w:val="1"/>
      <w:numFmt w:val="lowerLetter"/>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nsid w:val="5D1D6673"/>
    <w:multiLevelType w:val="hybridMultilevel"/>
    <w:tmpl w:val="3BFE0F70"/>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nsid w:val="5DF11E8F"/>
    <w:multiLevelType w:val="hybridMultilevel"/>
    <w:tmpl w:val="381E65C8"/>
    <w:lvl w:ilvl="0" w:tplc="240A0005">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6">
    <w:nsid w:val="5E412571"/>
    <w:multiLevelType w:val="hybridMultilevel"/>
    <w:tmpl w:val="2C4819EC"/>
    <w:lvl w:ilvl="0" w:tplc="24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nsid w:val="612508B6"/>
    <w:multiLevelType w:val="hybridMultilevel"/>
    <w:tmpl w:val="50F09A56"/>
    <w:lvl w:ilvl="0" w:tplc="8DBA7FF4">
      <w:start w:val="1"/>
      <w:numFmt w:val="decimal"/>
      <w:lvlText w:val="%1."/>
      <w:lvlJc w:val="left"/>
      <w:pPr>
        <w:ind w:left="720" w:hanging="360"/>
      </w:pPr>
      <w:rPr>
        <w:rFonts w:eastAsiaTheme="minorHAnsi" w:hint="default"/>
      </w:rPr>
    </w:lvl>
    <w:lvl w:ilvl="1" w:tplc="240A0019" w:tentative="1">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8">
    <w:nsid w:val="63115999"/>
    <w:multiLevelType w:val="multilevel"/>
    <w:tmpl w:val="024A52BA"/>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nsid w:val="648E5566"/>
    <w:multiLevelType w:val="hybridMultilevel"/>
    <w:tmpl w:val="D7DA7B4A"/>
    <w:lvl w:ilvl="0" w:tplc="5A5E2950">
      <w:start w:val="1"/>
      <w:numFmt w:val="lowerLetter"/>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0">
    <w:nsid w:val="68CC2583"/>
    <w:multiLevelType w:val="hybridMultilevel"/>
    <w:tmpl w:val="D36A28CC"/>
    <w:lvl w:ilvl="0" w:tplc="487290CE">
      <w:start w:val="1"/>
      <w:numFmt w:val="lowerLetter"/>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1">
    <w:nsid w:val="6DA9424F"/>
    <w:multiLevelType w:val="hybridMultilevel"/>
    <w:tmpl w:val="055AC1CC"/>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nsid w:val="6DF1163E"/>
    <w:multiLevelType w:val="multilevel"/>
    <w:tmpl w:val="F92EFCFC"/>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nsid w:val="72AB49E7"/>
    <w:multiLevelType w:val="hybridMultilevel"/>
    <w:tmpl w:val="E6DC1614"/>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nsid w:val="735306DB"/>
    <w:multiLevelType w:val="hybridMultilevel"/>
    <w:tmpl w:val="FE5E06D0"/>
    <w:lvl w:ilvl="0" w:tplc="DD1E72A8">
      <w:start w:val="1"/>
      <w:numFmt w:val="lowerLetter"/>
      <w:lvlText w:val="%1)"/>
      <w:lvlJc w:val="left"/>
      <w:pPr>
        <w:ind w:left="720" w:hanging="360"/>
      </w:pPr>
      <w:rPr>
        <w:rFonts w:hint="default"/>
        <w:b/>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5">
    <w:nsid w:val="78A21E56"/>
    <w:multiLevelType w:val="hybridMultilevel"/>
    <w:tmpl w:val="14A6841E"/>
    <w:lvl w:ilvl="0" w:tplc="240A0005">
      <w:start w:val="1"/>
      <w:numFmt w:val="bullet"/>
      <w:lvlText w:val=""/>
      <w:lvlJc w:val="left"/>
      <w:pPr>
        <w:tabs>
          <w:tab w:val="num" w:pos="720"/>
        </w:tabs>
        <w:ind w:left="720" w:hanging="360"/>
      </w:pPr>
      <w:rPr>
        <w:rFonts w:ascii="Wingdings" w:hAnsi="Wingdings"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6">
    <w:nsid w:val="7A590419"/>
    <w:multiLevelType w:val="hybridMultilevel"/>
    <w:tmpl w:val="B030AB5E"/>
    <w:lvl w:ilvl="0" w:tplc="D62E5F70">
      <w:start w:val="1"/>
      <w:numFmt w:val="lowerLetter"/>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7">
    <w:nsid w:val="7B930749"/>
    <w:multiLevelType w:val="hybridMultilevel"/>
    <w:tmpl w:val="39560000"/>
    <w:lvl w:ilvl="0" w:tplc="240A0005">
      <w:start w:val="1"/>
      <w:numFmt w:val="bullet"/>
      <w:lvlText w:val=""/>
      <w:lvlJc w:val="left"/>
      <w:pPr>
        <w:ind w:left="360" w:hanging="360"/>
      </w:pPr>
      <w:rPr>
        <w:rFonts w:ascii="Wingdings" w:hAnsi="Wingdings" w:hint="default"/>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8">
    <w:nsid w:val="7DCE273F"/>
    <w:multiLevelType w:val="hybridMultilevel"/>
    <w:tmpl w:val="B2A4DEE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12"/>
  </w:num>
  <w:num w:numId="2">
    <w:abstractNumId w:val="10"/>
  </w:num>
  <w:num w:numId="3">
    <w:abstractNumId w:val="5"/>
  </w:num>
  <w:num w:numId="4">
    <w:abstractNumId w:val="29"/>
  </w:num>
  <w:num w:numId="5">
    <w:abstractNumId w:val="2"/>
  </w:num>
  <w:num w:numId="6">
    <w:abstractNumId w:val="21"/>
  </w:num>
  <w:num w:numId="7">
    <w:abstractNumId w:val="33"/>
  </w:num>
  <w:num w:numId="8">
    <w:abstractNumId w:val="7"/>
  </w:num>
  <w:num w:numId="9">
    <w:abstractNumId w:val="26"/>
  </w:num>
  <w:num w:numId="10">
    <w:abstractNumId w:val="23"/>
  </w:num>
  <w:num w:numId="11">
    <w:abstractNumId w:val="38"/>
  </w:num>
  <w:num w:numId="12">
    <w:abstractNumId w:val="34"/>
  </w:num>
  <w:num w:numId="13">
    <w:abstractNumId w:val="2"/>
  </w:num>
  <w:num w:numId="14">
    <w:abstractNumId w:val="15"/>
  </w:num>
  <w:num w:numId="15">
    <w:abstractNumId w:val="27"/>
  </w:num>
  <w:num w:numId="16">
    <w:abstractNumId w:val="4"/>
  </w:num>
  <w:num w:numId="17">
    <w:abstractNumId w:val="19"/>
  </w:num>
  <w:num w:numId="18">
    <w:abstractNumId w:val="16"/>
  </w:num>
  <w:num w:numId="19">
    <w:abstractNumId w:val="18"/>
  </w:num>
  <w:num w:numId="20">
    <w:abstractNumId w:val="25"/>
  </w:num>
  <w:num w:numId="21">
    <w:abstractNumId w:val="0"/>
  </w:num>
  <w:num w:numId="22">
    <w:abstractNumId w:val="20"/>
  </w:num>
  <w:num w:numId="23">
    <w:abstractNumId w:val="8"/>
  </w:num>
  <w:num w:numId="24">
    <w:abstractNumId w:val="14"/>
  </w:num>
  <w:num w:numId="25">
    <w:abstractNumId w:val="11"/>
  </w:num>
  <w:num w:numId="26">
    <w:abstractNumId w:val="37"/>
  </w:num>
  <w:num w:numId="27">
    <w:abstractNumId w:val="13"/>
  </w:num>
  <w:num w:numId="28">
    <w:abstractNumId w:val="9"/>
  </w:num>
  <w:num w:numId="29">
    <w:abstractNumId w:val="3"/>
  </w:num>
  <w:num w:numId="30">
    <w:abstractNumId w:val="35"/>
  </w:num>
  <w:num w:numId="31">
    <w:abstractNumId w:val="24"/>
  </w:num>
  <w:num w:numId="32">
    <w:abstractNumId w:val="22"/>
  </w:num>
  <w:num w:numId="33">
    <w:abstractNumId w:val="1"/>
  </w:num>
  <w:num w:numId="34">
    <w:abstractNumId w:val="28"/>
  </w:num>
  <w:num w:numId="35">
    <w:abstractNumId w:val="32"/>
  </w:num>
  <w:num w:numId="36">
    <w:abstractNumId w:val="36"/>
  </w:num>
  <w:num w:numId="37">
    <w:abstractNumId w:val="30"/>
  </w:num>
  <w:num w:numId="38">
    <w:abstractNumId w:val="6"/>
  </w:num>
  <w:num w:numId="39">
    <w:abstractNumId w:val="31"/>
  </w:num>
  <w:num w:numId="40">
    <w:abstractNumId w:val="17"/>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hdrShapeDefaults>
    <o:shapedefaults v:ext="edit" spidmax="4098"/>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4176"/>
    <w:rsid w:val="000004D3"/>
    <w:rsid w:val="000009F9"/>
    <w:rsid w:val="00002102"/>
    <w:rsid w:val="00011323"/>
    <w:rsid w:val="000138E3"/>
    <w:rsid w:val="00014539"/>
    <w:rsid w:val="000235DA"/>
    <w:rsid w:val="000246FE"/>
    <w:rsid w:val="00025C4D"/>
    <w:rsid w:val="00026ACA"/>
    <w:rsid w:val="000349BB"/>
    <w:rsid w:val="00035333"/>
    <w:rsid w:val="00036818"/>
    <w:rsid w:val="00042E84"/>
    <w:rsid w:val="00044038"/>
    <w:rsid w:val="000449A4"/>
    <w:rsid w:val="000458FB"/>
    <w:rsid w:val="00052060"/>
    <w:rsid w:val="00052A31"/>
    <w:rsid w:val="00054E43"/>
    <w:rsid w:val="000557AB"/>
    <w:rsid w:val="000565AA"/>
    <w:rsid w:val="0005716B"/>
    <w:rsid w:val="0005736A"/>
    <w:rsid w:val="00061212"/>
    <w:rsid w:val="00061275"/>
    <w:rsid w:val="00062B60"/>
    <w:rsid w:val="0007006A"/>
    <w:rsid w:val="0007045A"/>
    <w:rsid w:val="00073151"/>
    <w:rsid w:val="000739E6"/>
    <w:rsid w:val="00074E7D"/>
    <w:rsid w:val="000829D3"/>
    <w:rsid w:val="00082BB3"/>
    <w:rsid w:val="00082FE4"/>
    <w:rsid w:val="00084778"/>
    <w:rsid w:val="00091350"/>
    <w:rsid w:val="00091E21"/>
    <w:rsid w:val="0009217D"/>
    <w:rsid w:val="000973A6"/>
    <w:rsid w:val="000A03E6"/>
    <w:rsid w:val="000A547B"/>
    <w:rsid w:val="000A7A2B"/>
    <w:rsid w:val="000B07EC"/>
    <w:rsid w:val="000B3A1D"/>
    <w:rsid w:val="000B52E4"/>
    <w:rsid w:val="000B58EA"/>
    <w:rsid w:val="000B6663"/>
    <w:rsid w:val="000B6B55"/>
    <w:rsid w:val="000B7251"/>
    <w:rsid w:val="000C0D95"/>
    <w:rsid w:val="000C0E91"/>
    <w:rsid w:val="000C1CAA"/>
    <w:rsid w:val="000C4EDA"/>
    <w:rsid w:val="000C5515"/>
    <w:rsid w:val="000C6481"/>
    <w:rsid w:val="000C713E"/>
    <w:rsid w:val="000D03C9"/>
    <w:rsid w:val="000D09C7"/>
    <w:rsid w:val="000D1737"/>
    <w:rsid w:val="000D27B9"/>
    <w:rsid w:val="000D2CFC"/>
    <w:rsid w:val="000D4968"/>
    <w:rsid w:val="000D65FC"/>
    <w:rsid w:val="000D6D85"/>
    <w:rsid w:val="000E0D88"/>
    <w:rsid w:val="000E0F1B"/>
    <w:rsid w:val="000E158F"/>
    <w:rsid w:val="000E1D34"/>
    <w:rsid w:val="000F23A1"/>
    <w:rsid w:val="000F591D"/>
    <w:rsid w:val="000F5BCC"/>
    <w:rsid w:val="000F7002"/>
    <w:rsid w:val="000F7426"/>
    <w:rsid w:val="000F76E6"/>
    <w:rsid w:val="00101955"/>
    <w:rsid w:val="001020D9"/>
    <w:rsid w:val="001024A1"/>
    <w:rsid w:val="001051FA"/>
    <w:rsid w:val="001059D3"/>
    <w:rsid w:val="00105CCC"/>
    <w:rsid w:val="00105D32"/>
    <w:rsid w:val="0010601E"/>
    <w:rsid w:val="0010705F"/>
    <w:rsid w:val="0010797F"/>
    <w:rsid w:val="00107FAB"/>
    <w:rsid w:val="0011265D"/>
    <w:rsid w:val="00113EE1"/>
    <w:rsid w:val="00114D21"/>
    <w:rsid w:val="00115AE1"/>
    <w:rsid w:val="00117349"/>
    <w:rsid w:val="00117C72"/>
    <w:rsid w:val="0012126B"/>
    <w:rsid w:val="0012185E"/>
    <w:rsid w:val="001236B1"/>
    <w:rsid w:val="00124182"/>
    <w:rsid w:val="00126C6D"/>
    <w:rsid w:val="00132930"/>
    <w:rsid w:val="00133EEC"/>
    <w:rsid w:val="00137835"/>
    <w:rsid w:val="00141C7D"/>
    <w:rsid w:val="00141FA5"/>
    <w:rsid w:val="0015173D"/>
    <w:rsid w:val="001557BF"/>
    <w:rsid w:val="001611A2"/>
    <w:rsid w:val="0016304D"/>
    <w:rsid w:val="001646FF"/>
    <w:rsid w:val="00166079"/>
    <w:rsid w:val="0016636F"/>
    <w:rsid w:val="00166A00"/>
    <w:rsid w:val="00166B9A"/>
    <w:rsid w:val="001701F9"/>
    <w:rsid w:val="00171605"/>
    <w:rsid w:val="00172D86"/>
    <w:rsid w:val="001739A1"/>
    <w:rsid w:val="00173EE7"/>
    <w:rsid w:val="001752FB"/>
    <w:rsid w:val="00180454"/>
    <w:rsid w:val="0018301F"/>
    <w:rsid w:val="00183192"/>
    <w:rsid w:val="0018429F"/>
    <w:rsid w:val="00187DB3"/>
    <w:rsid w:val="00187E05"/>
    <w:rsid w:val="001902BD"/>
    <w:rsid w:val="001923DD"/>
    <w:rsid w:val="00193090"/>
    <w:rsid w:val="00196F68"/>
    <w:rsid w:val="00197F15"/>
    <w:rsid w:val="001A08B6"/>
    <w:rsid w:val="001A230C"/>
    <w:rsid w:val="001A26A8"/>
    <w:rsid w:val="001A3376"/>
    <w:rsid w:val="001A7B09"/>
    <w:rsid w:val="001A7E29"/>
    <w:rsid w:val="001B04B0"/>
    <w:rsid w:val="001B057A"/>
    <w:rsid w:val="001B2BCA"/>
    <w:rsid w:val="001B318E"/>
    <w:rsid w:val="001B31E9"/>
    <w:rsid w:val="001B351A"/>
    <w:rsid w:val="001C3F55"/>
    <w:rsid w:val="001C4F53"/>
    <w:rsid w:val="001C55EA"/>
    <w:rsid w:val="001C6C4E"/>
    <w:rsid w:val="001C750B"/>
    <w:rsid w:val="001D0988"/>
    <w:rsid w:val="001D0FB8"/>
    <w:rsid w:val="001D10CA"/>
    <w:rsid w:val="001D359E"/>
    <w:rsid w:val="001D6597"/>
    <w:rsid w:val="001E08FC"/>
    <w:rsid w:val="001E22F1"/>
    <w:rsid w:val="001E44C7"/>
    <w:rsid w:val="001E7221"/>
    <w:rsid w:val="001F1FE3"/>
    <w:rsid w:val="001F2A3B"/>
    <w:rsid w:val="001F63DD"/>
    <w:rsid w:val="00201242"/>
    <w:rsid w:val="00203400"/>
    <w:rsid w:val="002034E3"/>
    <w:rsid w:val="00203AFD"/>
    <w:rsid w:val="00205EB2"/>
    <w:rsid w:val="0021248F"/>
    <w:rsid w:val="00212A34"/>
    <w:rsid w:val="00214AA1"/>
    <w:rsid w:val="002153E6"/>
    <w:rsid w:val="00215A4C"/>
    <w:rsid w:val="00216F25"/>
    <w:rsid w:val="002229EB"/>
    <w:rsid w:val="00223F17"/>
    <w:rsid w:val="00224DC5"/>
    <w:rsid w:val="00225014"/>
    <w:rsid w:val="00240558"/>
    <w:rsid w:val="00241A7A"/>
    <w:rsid w:val="00242D5D"/>
    <w:rsid w:val="00244AF7"/>
    <w:rsid w:val="0024605C"/>
    <w:rsid w:val="002476A9"/>
    <w:rsid w:val="00255F26"/>
    <w:rsid w:val="0026373B"/>
    <w:rsid w:val="0026464E"/>
    <w:rsid w:val="00264769"/>
    <w:rsid w:val="00265214"/>
    <w:rsid w:val="00266264"/>
    <w:rsid w:val="0027013C"/>
    <w:rsid w:val="002739C3"/>
    <w:rsid w:val="00274DF3"/>
    <w:rsid w:val="00275115"/>
    <w:rsid w:val="0027522C"/>
    <w:rsid w:val="00280F67"/>
    <w:rsid w:val="00281215"/>
    <w:rsid w:val="00282C69"/>
    <w:rsid w:val="00284F21"/>
    <w:rsid w:val="00285ACF"/>
    <w:rsid w:val="00290AC1"/>
    <w:rsid w:val="00291DD8"/>
    <w:rsid w:val="0029289B"/>
    <w:rsid w:val="00292DF8"/>
    <w:rsid w:val="002932F3"/>
    <w:rsid w:val="0029344A"/>
    <w:rsid w:val="002971D2"/>
    <w:rsid w:val="002A066C"/>
    <w:rsid w:val="002A35C5"/>
    <w:rsid w:val="002A607B"/>
    <w:rsid w:val="002A72CC"/>
    <w:rsid w:val="002B3604"/>
    <w:rsid w:val="002B3A4A"/>
    <w:rsid w:val="002B5E1F"/>
    <w:rsid w:val="002B6CCD"/>
    <w:rsid w:val="002C00AE"/>
    <w:rsid w:val="002C0C4F"/>
    <w:rsid w:val="002C0CBF"/>
    <w:rsid w:val="002C3892"/>
    <w:rsid w:val="002C40F8"/>
    <w:rsid w:val="002C71E7"/>
    <w:rsid w:val="002D04A0"/>
    <w:rsid w:val="002D22CF"/>
    <w:rsid w:val="002D3925"/>
    <w:rsid w:val="002D4BA6"/>
    <w:rsid w:val="002D5B54"/>
    <w:rsid w:val="002D7011"/>
    <w:rsid w:val="002E0EE7"/>
    <w:rsid w:val="002E1079"/>
    <w:rsid w:val="002F050E"/>
    <w:rsid w:val="002F1378"/>
    <w:rsid w:val="002F1B2D"/>
    <w:rsid w:val="002F3447"/>
    <w:rsid w:val="002F3D3D"/>
    <w:rsid w:val="002F5A40"/>
    <w:rsid w:val="002F7B44"/>
    <w:rsid w:val="003011DF"/>
    <w:rsid w:val="00302518"/>
    <w:rsid w:val="00304ED5"/>
    <w:rsid w:val="00307020"/>
    <w:rsid w:val="0030717B"/>
    <w:rsid w:val="00307987"/>
    <w:rsid w:val="003079B1"/>
    <w:rsid w:val="00311CE5"/>
    <w:rsid w:val="00312F09"/>
    <w:rsid w:val="00314167"/>
    <w:rsid w:val="0031651F"/>
    <w:rsid w:val="00321660"/>
    <w:rsid w:val="0032256B"/>
    <w:rsid w:val="003253CF"/>
    <w:rsid w:val="00327AA8"/>
    <w:rsid w:val="00331B83"/>
    <w:rsid w:val="00331FEB"/>
    <w:rsid w:val="0033271B"/>
    <w:rsid w:val="00336976"/>
    <w:rsid w:val="0034025C"/>
    <w:rsid w:val="00344E21"/>
    <w:rsid w:val="0034568D"/>
    <w:rsid w:val="0035228E"/>
    <w:rsid w:val="00352DBC"/>
    <w:rsid w:val="003533CA"/>
    <w:rsid w:val="0035702A"/>
    <w:rsid w:val="00360B57"/>
    <w:rsid w:val="00361C2F"/>
    <w:rsid w:val="0036458B"/>
    <w:rsid w:val="00370C92"/>
    <w:rsid w:val="00372F20"/>
    <w:rsid w:val="00373515"/>
    <w:rsid w:val="00373AC5"/>
    <w:rsid w:val="00374786"/>
    <w:rsid w:val="003759CF"/>
    <w:rsid w:val="00375CAC"/>
    <w:rsid w:val="0038152D"/>
    <w:rsid w:val="00384110"/>
    <w:rsid w:val="00384206"/>
    <w:rsid w:val="00384EC1"/>
    <w:rsid w:val="00386E13"/>
    <w:rsid w:val="0039105E"/>
    <w:rsid w:val="00391473"/>
    <w:rsid w:val="00393AA1"/>
    <w:rsid w:val="00393CFD"/>
    <w:rsid w:val="0039413F"/>
    <w:rsid w:val="00394951"/>
    <w:rsid w:val="00397100"/>
    <w:rsid w:val="003A0AD2"/>
    <w:rsid w:val="003A2D4E"/>
    <w:rsid w:val="003B05FF"/>
    <w:rsid w:val="003B29E8"/>
    <w:rsid w:val="003B7634"/>
    <w:rsid w:val="003B7E64"/>
    <w:rsid w:val="003C0153"/>
    <w:rsid w:val="003C0B48"/>
    <w:rsid w:val="003C1085"/>
    <w:rsid w:val="003C1166"/>
    <w:rsid w:val="003C42D4"/>
    <w:rsid w:val="003C6369"/>
    <w:rsid w:val="003C6D63"/>
    <w:rsid w:val="003C717D"/>
    <w:rsid w:val="003D250E"/>
    <w:rsid w:val="003D4D02"/>
    <w:rsid w:val="003D5045"/>
    <w:rsid w:val="003D6FA5"/>
    <w:rsid w:val="003E0008"/>
    <w:rsid w:val="003E024D"/>
    <w:rsid w:val="003E1B87"/>
    <w:rsid w:val="003E4DCF"/>
    <w:rsid w:val="003E4FB0"/>
    <w:rsid w:val="003E6263"/>
    <w:rsid w:val="003E744E"/>
    <w:rsid w:val="003E7FE9"/>
    <w:rsid w:val="003F14DE"/>
    <w:rsid w:val="003F1594"/>
    <w:rsid w:val="003F234C"/>
    <w:rsid w:val="003F2865"/>
    <w:rsid w:val="003F3B20"/>
    <w:rsid w:val="003F4881"/>
    <w:rsid w:val="003F4956"/>
    <w:rsid w:val="003F6787"/>
    <w:rsid w:val="003F6AE2"/>
    <w:rsid w:val="0040294F"/>
    <w:rsid w:val="0040689F"/>
    <w:rsid w:val="00406F69"/>
    <w:rsid w:val="004101C2"/>
    <w:rsid w:val="00410716"/>
    <w:rsid w:val="00410DCD"/>
    <w:rsid w:val="00413A41"/>
    <w:rsid w:val="00413DB6"/>
    <w:rsid w:val="00416E0B"/>
    <w:rsid w:val="004178AD"/>
    <w:rsid w:val="00417EC8"/>
    <w:rsid w:val="0042087E"/>
    <w:rsid w:val="00422867"/>
    <w:rsid w:val="00426254"/>
    <w:rsid w:val="00431267"/>
    <w:rsid w:val="004351F4"/>
    <w:rsid w:val="00435A52"/>
    <w:rsid w:val="00441485"/>
    <w:rsid w:val="00441F26"/>
    <w:rsid w:val="004444C1"/>
    <w:rsid w:val="00444FCE"/>
    <w:rsid w:val="00446B1F"/>
    <w:rsid w:val="00447318"/>
    <w:rsid w:val="00451819"/>
    <w:rsid w:val="004526FF"/>
    <w:rsid w:val="004531B2"/>
    <w:rsid w:val="00453E72"/>
    <w:rsid w:val="00453F30"/>
    <w:rsid w:val="00455959"/>
    <w:rsid w:val="004561EF"/>
    <w:rsid w:val="0046402A"/>
    <w:rsid w:val="00465740"/>
    <w:rsid w:val="004670C8"/>
    <w:rsid w:val="00473C2D"/>
    <w:rsid w:val="0047480C"/>
    <w:rsid w:val="0048031A"/>
    <w:rsid w:val="00481170"/>
    <w:rsid w:val="00481283"/>
    <w:rsid w:val="00482F5D"/>
    <w:rsid w:val="004849A0"/>
    <w:rsid w:val="00485F24"/>
    <w:rsid w:val="00486FBB"/>
    <w:rsid w:val="0049211D"/>
    <w:rsid w:val="0049557A"/>
    <w:rsid w:val="00495812"/>
    <w:rsid w:val="00495F25"/>
    <w:rsid w:val="004A1979"/>
    <w:rsid w:val="004A5983"/>
    <w:rsid w:val="004A5D1D"/>
    <w:rsid w:val="004B0D6A"/>
    <w:rsid w:val="004B21C7"/>
    <w:rsid w:val="004B4D12"/>
    <w:rsid w:val="004B6B3F"/>
    <w:rsid w:val="004C11B4"/>
    <w:rsid w:val="004C1CE7"/>
    <w:rsid w:val="004C34B8"/>
    <w:rsid w:val="004D03F6"/>
    <w:rsid w:val="004D7098"/>
    <w:rsid w:val="004E01EA"/>
    <w:rsid w:val="004E0FD3"/>
    <w:rsid w:val="004E136D"/>
    <w:rsid w:val="004E2560"/>
    <w:rsid w:val="004E36C4"/>
    <w:rsid w:val="004E6809"/>
    <w:rsid w:val="004F0CC3"/>
    <w:rsid w:val="004F3262"/>
    <w:rsid w:val="004F58D9"/>
    <w:rsid w:val="004F5AE6"/>
    <w:rsid w:val="005015D8"/>
    <w:rsid w:val="00501FD8"/>
    <w:rsid w:val="005052C4"/>
    <w:rsid w:val="0050582F"/>
    <w:rsid w:val="005123C8"/>
    <w:rsid w:val="00517D5C"/>
    <w:rsid w:val="00517E99"/>
    <w:rsid w:val="00522734"/>
    <w:rsid w:val="00525E1C"/>
    <w:rsid w:val="005312F7"/>
    <w:rsid w:val="00531892"/>
    <w:rsid w:val="00533CAF"/>
    <w:rsid w:val="00536EDC"/>
    <w:rsid w:val="00537204"/>
    <w:rsid w:val="0053788D"/>
    <w:rsid w:val="00541286"/>
    <w:rsid w:val="005428FB"/>
    <w:rsid w:val="005431B7"/>
    <w:rsid w:val="00543F09"/>
    <w:rsid w:val="0054417E"/>
    <w:rsid w:val="00544E9A"/>
    <w:rsid w:val="00545589"/>
    <w:rsid w:val="00545D91"/>
    <w:rsid w:val="005460E9"/>
    <w:rsid w:val="005471C4"/>
    <w:rsid w:val="00554522"/>
    <w:rsid w:val="00560B4A"/>
    <w:rsid w:val="00560D0B"/>
    <w:rsid w:val="00562A83"/>
    <w:rsid w:val="00564086"/>
    <w:rsid w:val="0056451F"/>
    <w:rsid w:val="005727EB"/>
    <w:rsid w:val="00577D3F"/>
    <w:rsid w:val="00581DA4"/>
    <w:rsid w:val="00582C77"/>
    <w:rsid w:val="005854A5"/>
    <w:rsid w:val="005866BC"/>
    <w:rsid w:val="0059062B"/>
    <w:rsid w:val="005A0A07"/>
    <w:rsid w:val="005A1306"/>
    <w:rsid w:val="005A1CCB"/>
    <w:rsid w:val="005A4F99"/>
    <w:rsid w:val="005A7EAE"/>
    <w:rsid w:val="005B13E9"/>
    <w:rsid w:val="005B21E7"/>
    <w:rsid w:val="005B409E"/>
    <w:rsid w:val="005B67C9"/>
    <w:rsid w:val="005C14E8"/>
    <w:rsid w:val="005C2236"/>
    <w:rsid w:val="005C2415"/>
    <w:rsid w:val="005C5907"/>
    <w:rsid w:val="005D0141"/>
    <w:rsid w:val="005D0791"/>
    <w:rsid w:val="005D1C46"/>
    <w:rsid w:val="005D5F26"/>
    <w:rsid w:val="005E3D71"/>
    <w:rsid w:val="005E4920"/>
    <w:rsid w:val="005F115E"/>
    <w:rsid w:val="005F18D8"/>
    <w:rsid w:val="005F2429"/>
    <w:rsid w:val="005F377A"/>
    <w:rsid w:val="005F3AF5"/>
    <w:rsid w:val="005F3C0E"/>
    <w:rsid w:val="005F5F80"/>
    <w:rsid w:val="00600762"/>
    <w:rsid w:val="00600C32"/>
    <w:rsid w:val="00601EBE"/>
    <w:rsid w:val="006027E9"/>
    <w:rsid w:val="0061111A"/>
    <w:rsid w:val="00611ABC"/>
    <w:rsid w:val="00612360"/>
    <w:rsid w:val="00612BA7"/>
    <w:rsid w:val="00613391"/>
    <w:rsid w:val="006133C4"/>
    <w:rsid w:val="00615A39"/>
    <w:rsid w:val="00621CD7"/>
    <w:rsid w:val="00623019"/>
    <w:rsid w:val="00624376"/>
    <w:rsid w:val="00625707"/>
    <w:rsid w:val="00627FED"/>
    <w:rsid w:val="00630B93"/>
    <w:rsid w:val="00630DA5"/>
    <w:rsid w:val="00636AA1"/>
    <w:rsid w:val="0064024E"/>
    <w:rsid w:val="00640F15"/>
    <w:rsid w:val="00641C1C"/>
    <w:rsid w:val="00641F2F"/>
    <w:rsid w:val="00642D44"/>
    <w:rsid w:val="0064357D"/>
    <w:rsid w:val="00643E9C"/>
    <w:rsid w:val="00645DDE"/>
    <w:rsid w:val="00646D4D"/>
    <w:rsid w:val="00650A51"/>
    <w:rsid w:val="0065364E"/>
    <w:rsid w:val="006563CD"/>
    <w:rsid w:val="006577D7"/>
    <w:rsid w:val="006603C2"/>
    <w:rsid w:val="00660912"/>
    <w:rsid w:val="006610C1"/>
    <w:rsid w:val="0066199D"/>
    <w:rsid w:val="00661FA0"/>
    <w:rsid w:val="00662B08"/>
    <w:rsid w:val="006644D3"/>
    <w:rsid w:val="006655B1"/>
    <w:rsid w:val="00666992"/>
    <w:rsid w:val="0067482C"/>
    <w:rsid w:val="00684052"/>
    <w:rsid w:val="006864BD"/>
    <w:rsid w:val="00687262"/>
    <w:rsid w:val="006913E8"/>
    <w:rsid w:val="00691B3E"/>
    <w:rsid w:val="006922C3"/>
    <w:rsid w:val="00692E3C"/>
    <w:rsid w:val="006958BF"/>
    <w:rsid w:val="00696278"/>
    <w:rsid w:val="006A1287"/>
    <w:rsid w:val="006A27D3"/>
    <w:rsid w:val="006A3AFA"/>
    <w:rsid w:val="006A43D5"/>
    <w:rsid w:val="006A545C"/>
    <w:rsid w:val="006A65AD"/>
    <w:rsid w:val="006B4C32"/>
    <w:rsid w:val="006B4D75"/>
    <w:rsid w:val="006B58B5"/>
    <w:rsid w:val="006B717E"/>
    <w:rsid w:val="006C052B"/>
    <w:rsid w:val="006C1258"/>
    <w:rsid w:val="006C323F"/>
    <w:rsid w:val="006C39B7"/>
    <w:rsid w:val="006C416E"/>
    <w:rsid w:val="006C556A"/>
    <w:rsid w:val="006C568B"/>
    <w:rsid w:val="006C78EE"/>
    <w:rsid w:val="006D4176"/>
    <w:rsid w:val="006D7129"/>
    <w:rsid w:val="006D7400"/>
    <w:rsid w:val="006D7977"/>
    <w:rsid w:val="006D7D03"/>
    <w:rsid w:val="006E0500"/>
    <w:rsid w:val="006E1AE3"/>
    <w:rsid w:val="006E288E"/>
    <w:rsid w:val="006E3475"/>
    <w:rsid w:val="006E3987"/>
    <w:rsid w:val="006E4066"/>
    <w:rsid w:val="006E5387"/>
    <w:rsid w:val="006E59AD"/>
    <w:rsid w:val="006E639A"/>
    <w:rsid w:val="006E7925"/>
    <w:rsid w:val="006F4850"/>
    <w:rsid w:val="006F6CD3"/>
    <w:rsid w:val="00702E19"/>
    <w:rsid w:val="00703292"/>
    <w:rsid w:val="0070353B"/>
    <w:rsid w:val="00704534"/>
    <w:rsid w:val="00706BBA"/>
    <w:rsid w:val="00712CE8"/>
    <w:rsid w:val="00712DAA"/>
    <w:rsid w:val="00716DBA"/>
    <w:rsid w:val="00717141"/>
    <w:rsid w:val="00721A84"/>
    <w:rsid w:val="00721CE5"/>
    <w:rsid w:val="00722E62"/>
    <w:rsid w:val="00723E8A"/>
    <w:rsid w:val="0072437D"/>
    <w:rsid w:val="00724D6F"/>
    <w:rsid w:val="007253E4"/>
    <w:rsid w:val="00725D48"/>
    <w:rsid w:val="00730A45"/>
    <w:rsid w:val="00732A7C"/>
    <w:rsid w:val="007365E3"/>
    <w:rsid w:val="00737AD7"/>
    <w:rsid w:val="00737B24"/>
    <w:rsid w:val="00741B5C"/>
    <w:rsid w:val="00741F2E"/>
    <w:rsid w:val="00744A15"/>
    <w:rsid w:val="00744CA5"/>
    <w:rsid w:val="00744E50"/>
    <w:rsid w:val="007511AC"/>
    <w:rsid w:val="00752E0A"/>
    <w:rsid w:val="00755477"/>
    <w:rsid w:val="00764814"/>
    <w:rsid w:val="00764CF4"/>
    <w:rsid w:val="007654BE"/>
    <w:rsid w:val="00766624"/>
    <w:rsid w:val="0077064F"/>
    <w:rsid w:val="007710F9"/>
    <w:rsid w:val="00772396"/>
    <w:rsid w:val="007732C7"/>
    <w:rsid w:val="00774A46"/>
    <w:rsid w:val="00775682"/>
    <w:rsid w:val="007759A0"/>
    <w:rsid w:val="00775D9D"/>
    <w:rsid w:val="00777EB8"/>
    <w:rsid w:val="00781AF0"/>
    <w:rsid w:val="00782805"/>
    <w:rsid w:val="00783203"/>
    <w:rsid w:val="00785032"/>
    <w:rsid w:val="007866FB"/>
    <w:rsid w:val="00786760"/>
    <w:rsid w:val="007A12BE"/>
    <w:rsid w:val="007A260B"/>
    <w:rsid w:val="007A2EFE"/>
    <w:rsid w:val="007A6FAF"/>
    <w:rsid w:val="007B48C1"/>
    <w:rsid w:val="007B620D"/>
    <w:rsid w:val="007C0022"/>
    <w:rsid w:val="007C13E3"/>
    <w:rsid w:val="007C1A68"/>
    <w:rsid w:val="007C5031"/>
    <w:rsid w:val="007C7A81"/>
    <w:rsid w:val="007C7E83"/>
    <w:rsid w:val="007C7EFB"/>
    <w:rsid w:val="007D0B85"/>
    <w:rsid w:val="007D29BC"/>
    <w:rsid w:val="007D4119"/>
    <w:rsid w:val="007D61BC"/>
    <w:rsid w:val="007D629F"/>
    <w:rsid w:val="007D70DE"/>
    <w:rsid w:val="007D73EF"/>
    <w:rsid w:val="007E0395"/>
    <w:rsid w:val="007E241D"/>
    <w:rsid w:val="007E294C"/>
    <w:rsid w:val="007E3F1B"/>
    <w:rsid w:val="007E40B5"/>
    <w:rsid w:val="007E4B0D"/>
    <w:rsid w:val="007E5C76"/>
    <w:rsid w:val="007E6D3F"/>
    <w:rsid w:val="007F13B4"/>
    <w:rsid w:val="007F20E5"/>
    <w:rsid w:val="007F4E7B"/>
    <w:rsid w:val="007F5085"/>
    <w:rsid w:val="007F674E"/>
    <w:rsid w:val="007F6F21"/>
    <w:rsid w:val="007F73C7"/>
    <w:rsid w:val="007F7955"/>
    <w:rsid w:val="00800541"/>
    <w:rsid w:val="0080058D"/>
    <w:rsid w:val="00802EA7"/>
    <w:rsid w:val="0080417A"/>
    <w:rsid w:val="0080683E"/>
    <w:rsid w:val="00806E0A"/>
    <w:rsid w:val="00810212"/>
    <w:rsid w:val="0081184B"/>
    <w:rsid w:val="00814832"/>
    <w:rsid w:val="008148DA"/>
    <w:rsid w:val="008161ED"/>
    <w:rsid w:val="00820561"/>
    <w:rsid w:val="0082102E"/>
    <w:rsid w:val="008231A7"/>
    <w:rsid w:val="00823EF9"/>
    <w:rsid w:val="00824EC9"/>
    <w:rsid w:val="008250E0"/>
    <w:rsid w:val="00826A0E"/>
    <w:rsid w:val="00830F6A"/>
    <w:rsid w:val="00832787"/>
    <w:rsid w:val="008341DC"/>
    <w:rsid w:val="00834313"/>
    <w:rsid w:val="00836217"/>
    <w:rsid w:val="00840FEE"/>
    <w:rsid w:val="008413FD"/>
    <w:rsid w:val="00843255"/>
    <w:rsid w:val="00843997"/>
    <w:rsid w:val="00844929"/>
    <w:rsid w:val="00845B98"/>
    <w:rsid w:val="00845EFB"/>
    <w:rsid w:val="00847CEC"/>
    <w:rsid w:val="00851F30"/>
    <w:rsid w:val="00852B60"/>
    <w:rsid w:val="00854F60"/>
    <w:rsid w:val="00855193"/>
    <w:rsid w:val="00861AAC"/>
    <w:rsid w:val="00866128"/>
    <w:rsid w:val="008673A2"/>
    <w:rsid w:val="00871E4B"/>
    <w:rsid w:val="0087480D"/>
    <w:rsid w:val="00877B88"/>
    <w:rsid w:val="00881F57"/>
    <w:rsid w:val="00882669"/>
    <w:rsid w:val="00886215"/>
    <w:rsid w:val="00887FF5"/>
    <w:rsid w:val="008947F2"/>
    <w:rsid w:val="00895339"/>
    <w:rsid w:val="008974A3"/>
    <w:rsid w:val="008A33AE"/>
    <w:rsid w:val="008A49B9"/>
    <w:rsid w:val="008A7B0A"/>
    <w:rsid w:val="008A7C53"/>
    <w:rsid w:val="008B010C"/>
    <w:rsid w:val="008B69B8"/>
    <w:rsid w:val="008C083D"/>
    <w:rsid w:val="008C41E5"/>
    <w:rsid w:val="008C5796"/>
    <w:rsid w:val="008C5916"/>
    <w:rsid w:val="008C78A1"/>
    <w:rsid w:val="008D35E2"/>
    <w:rsid w:val="008D6D22"/>
    <w:rsid w:val="008D78E2"/>
    <w:rsid w:val="008E38B9"/>
    <w:rsid w:val="008E4308"/>
    <w:rsid w:val="008F116A"/>
    <w:rsid w:val="008F1820"/>
    <w:rsid w:val="008F255A"/>
    <w:rsid w:val="008F63C7"/>
    <w:rsid w:val="008F6ECE"/>
    <w:rsid w:val="00900EA3"/>
    <w:rsid w:val="00901C58"/>
    <w:rsid w:val="00907517"/>
    <w:rsid w:val="009114FD"/>
    <w:rsid w:val="00911D0B"/>
    <w:rsid w:val="009137B8"/>
    <w:rsid w:val="00913D50"/>
    <w:rsid w:val="00916895"/>
    <w:rsid w:val="00916B5C"/>
    <w:rsid w:val="00920020"/>
    <w:rsid w:val="00920C31"/>
    <w:rsid w:val="00924785"/>
    <w:rsid w:val="00927D20"/>
    <w:rsid w:val="00930024"/>
    <w:rsid w:val="00930741"/>
    <w:rsid w:val="00930954"/>
    <w:rsid w:val="009329AD"/>
    <w:rsid w:val="00933ADB"/>
    <w:rsid w:val="009358EE"/>
    <w:rsid w:val="00936A49"/>
    <w:rsid w:val="00940844"/>
    <w:rsid w:val="00940C18"/>
    <w:rsid w:val="00940F15"/>
    <w:rsid w:val="00941755"/>
    <w:rsid w:val="009438B1"/>
    <w:rsid w:val="009465D6"/>
    <w:rsid w:val="00951857"/>
    <w:rsid w:val="00951C97"/>
    <w:rsid w:val="00951DBA"/>
    <w:rsid w:val="0095308F"/>
    <w:rsid w:val="009546C9"/>
    <w:rsid w:val="009576B1"/>
    <w:rsid w:val="00957826"/>
    <w:rsid w:val="0096149C"/>
    <w:rsid w:val="00962633"/>
    <w:rsid w:val="00962DF4"/>
    <w:rsid w:val="00962E70"/>
    <w:rsid w:val="00963027"/>
    <w:rsid w:val="00963B72"/>
    <w:rsid w:val="00965B08"/>
    <w:rsid w:val="009671FC"/>
    <w:rsid w:val="00971044"/>
    <w:rsid w:val="00972CC7"/>
    <w:rsid w:val="00973419"/>
    <w:rsid w:val="009755E5"/>
    <w:rsid w:val="009770F7"/>
    <w:rsid w:val="0098048B"/>
    <w:rsid w:val="009808A5"/>
    <w:rsid w:val="00985853"/>
    <w:rsid w:val="00990A26"/>
    <w:rsid w:val="00992193"/>
    <w:rsid w:val="009927CF"/>
    <w:rsid w:val="00992F55"/>
    <w:rsid w:val="009A15D8"/>
    <w:rsid w:val="009A1923"/>
    <w:rsid w:val="009A1FE1"/>
    <w:rsid w:val="009A6434"/>
    <w:rsid w:val="009A6C2C"/>
    <w:rsid w:val="009B2984"/>
    <w:rsid w:val="009B48C6"/>
    <w:rsid w:val="009B55CC"/>
    <w:rsid w:val="009C04BC"/>
    <w:rsid w:val="009C0A45"/>
    <w:rsid w:val="009C3961"/>
    <w:rsid w:val="009E103B"/>
    <w:rsid w:val="009E1213"/>
    <w:rsid w:val="009E217B"/>
    <w:rsid w:val="009E2AE9"/>
    <w:rsid w:val="009E2B08"/>
    <w:rsid w:val="009E363A"/>
    <w:rsid w:val="009E6275"/>
    <w:rsid w:val="009E66BB"/>
    <w:rsid w:val="009E77B3"/>
    <w:rsid w:val="009F01CA"/>
    <w:rsid w:val="009F122F"/>
    <w:rsid w:val="009F38D4"/>
    <w:rsid w:val="009F41E0"/>
    <w:rsid w:val="009F6607"/>
    <w:rsid w:val="009F66DD"/>
    <w:rsid w:val="00A06013"/>
    <w:rsid w:val="00A12B68"/>
    <w:rsid w:val="00A1322C"/>
    <w:rsid w:val="00A14B26"/>
    <w:rsid w:val="00A20FD9"/>
    <w:rsid w:val="00A276F4"/>
    <w:rsid w:val="00A360F3"/>
    <w:rsid w:val="00A37D4F"/>
    <w:rsid w:val="00A40A53"/>
    <w:rsid w:val="00A40EAF"/>
    <w:rsid w:val="00A4150E"/>
    <w:rsid w:val="00A41ABD"/>
    <w:rsid w:val="00A41B7C"/>
    <w:rsid w:val="00A42900"/>
    <w:rsid w:val="00A45C1B"/>
    <w:rsid w:val="00A47076"/>
    <w:rsid w:val="00A470FC"/>
    <w:rsid w:val="00A51BBC"/>
    <w:rsid w:val="00A52D34"/>
    <w:rsid w:val="00A5409C"/>
    <w:rsid w:val="00A62506"/>
    <w:rsid w:val="00A70D79"/>
    <w:rsid w:val="00A714CC"/>
    <w:rsid w:val="00A71BBC"/>
    <w:rsid w:val="00A7334A"/>
    <w:rsid w:val="00A7528E"/>
    <w:rsid w:val="00A75433"/>
    <w:rsid w:val="00A754D3"/>
    <w:rsid w:val="00A7753F"/>
    <w:rsid w:val="00A83765"/>
    <w:rsid w:val="00A83DCC"/>
    <w:rsid w:val="00A854C2"/>
    <w:rsid w:val="00A87806"/>
    <w:rsid w:val="00A9432B"/>
    <w:rsid w:val="00A97484"/>
    <w:rsid w:val="00A97F1E"/>
    <w:rsid w:val="00AA0636"/>
    <w:rsid w:val="00AA1D07"/>
    <w:rsid w:val="00AA34E5"/>
    <w:rsid w:val="00AA3FED"/>
    <w:rsid w:val="00AA59A0"/>
    <w:rsid w:val="00AA6020"/>
    <w:rsid w:val="00AA6E40"/>
    <w:rsid w:val="00AA7AB1"/>
    <w:rsid w:val="00AB020A"/>
    <w:rsid w:val="00AB07AD"/>
    <w:rsid w:val="00AB1515"/>
    <w:rsid w:val="00AB19F4"/>
    <w:rsid w:val="00AB4728"/>
    <w:rsid w:val="00AB4D66"/>
    <w:rsid w:val="00AB7DD6"/>
    <w:rsid w:val="00AC00ED"/>
    <w:rsid w:val="00AC0592"/>
    <w:rsid w:val="00AC2C7D"/>
    <w:rsid w:val="00AC2CD1"/>
    <w:rsid w:val="00AC5407"/>
    <w:rsid w:val="00AC5697"/>
    <w:rsid w:val="00AC6426"/>
    <w:rsid w:val="00AC6A1B"/>
    <w:rsid w:val="00AD48B4"/>
    <w:rsid w:val="00AD50D5"/>
    <w:rsid w:val="00AD6448"/>
    <w:rsid w:val="00AD67F9"/>
    <w:rsid w:val="00AE0479"/>
    <w:rsid w:val="00AE0F6E"/>
    <w:rsid w:val="00AE2010"/>
    <w:rsid w:val="00AE2096"/>
    <w:rsid w:val="00AE239E"/>
    <w:rsid w:val="00AE28B4"/>
    <w:rsid w:val="00AE403D"/>
    <w:rsid w:val="00AE421A"/>
    <w:rsid w:val="00AE4DE7"/>
    <w:rsid w:val="00AE76C2"/>
    <w:rsid w:val="00AF0ACA"/>
    <w:rsid w:val="00AF0EDE"/>
    <w:rsid w:val="00AF2883"/>
    <w:rsid w:val="00AF6869"/>
    <w:rsid w:val="00AF6BEA"/>
    <w:rsid w:val="00AF7B42"/>
    <w:rsid w:val="00B02F4A"/>
    <w:rsid w:val="00B02F52"/>
    <w:rsid w:val="00B064E1"/>
    <w:rsid w:val="00B0763C"/>
    <w:rsid w:val="00B1256B"/>
    <w:rsid w:val="00B13CFD"/>
    <w:rsid w:val="00B15423"/>
    <w:rsid w:val="00B1589D"/>
    <w:rsid w:val="00B17BC2"/>
    <w:rsid w:val="00B17FE0"/>
    <w:rsid w:val="00B22146"/>
    <w:rsid w:val="00B24973"/>
    <w:rsid w:val="00B25B23"/>
    <w:rsid w:val="00B26C65"/>
    <w:rsid w:val="00B27E6F"/>
    <w:rsid w:val="00B30F78"/>
    <w:rsid w:val="00B33910"/>
    <w:rsid w:val="00B34CF1"/>
    <w:rsid w:val="00B36095"/>
    <w:rsid w:val="00B37398"/>
    <w:rsid w:val="00B37CB6"/>
    <w:rsid w:val="00B37D42"/>
    <w:rsid w:val="00B4156D"/>
    <w:rsid w:val="00B42F1E"/>
    <w:rsid w:val="00B46A22"/>
    <w:rsid w:val="00B50579"/>
    <w:rsid w:val="00B56A33"/>
    <w:rsid w:val="00B56EA6"/>
    <w:rsid w:val="00B61882"/>
    <w:rsid w:val="00B7036F"/>
    <w:rsid w:val="00B713EA"/>
    <w:rsid w:val="00B73ADA"/>
    <w:rsid w:val="00B7453F"/>
    <w:rsid w:val="00B74F1D"/>
    <w:rsid w:val="00B75155"/>
    <w:rsid w:val="00B817F2"/>
    <w:rsid w:val="00B81CB7"/>
    <w:rsid w:val="00B82FD9"/>
    <w:rsid w:val="00B83D0E"/>
    <w:rsid w:val="00B907CA"/>
    <w:rsid w:val="00B91D86"/>
    <w:rsid w:val="00B922A8"/>
    <w:rsid w:val="00B93011"/>
    <w:rsid w:val="00B94655"/>
    <w:rsid w:val="00B94924"/>
    <w:rsid w:val="00B953D7"/>
    <w:rsid w:val="00B95C35"/>
    <w:rsid w:val="00B9647A"/>
    <w:rsid w:val="00B9661F"/>
    <w:rsid w:val="00B96D6F"/>
    <w:rsid w:val="00B97CD0"/>
    <w:rsid w:val="00BA16DD"/>
    <w:rsid w:val="00BA2D42"/>
    <w:rsid w:val="00BA41E2"/>
    <w:rsid w:val="00BA581B"/>
    <w:rsid w:val="00BA5AFC"/>
    <w:rsid w:val="00BB1F1C"/>
    <w:rsid w:val="00BB6646"/>
    <w:rsid w:val="00BB67F3"/>
    <w:rsid w:val="00BC339B"/>
    <w:rsid w:val="00BC5610"/>
    <w:rsid w:val="00BC795A"/>
    <w:rsid w:val="00BD110C"/>
    <w:rsid w:val="00BD70BD"/>
    <w:rsid w:val="00BD76F7"/>
    <w:rsid w:val="00BE0396"/>
    <w:rsid w:val="00BE1A46"/>
    <w:rsid w:val="00BE1A98"/>
    <w:rsid w:val="00BE2E33"/>
    <w:rsid w:val="00BE4D9A"/>
    <w:rsid w:val="00BE5416"/>
    <w:rsid w:val="00BE6B66"/>
    <w:rsid w:val="00BF1003"/>
    <w:rsid w:val="00BF28BC"/>
    <w:rsid w:val="00BF55C9"/>
    <w:rsid w:val="00C01022"/>
    <w:rsid w:val="00C0417E"/>
    <w:rsid w:val="00C04324"/>
    <w:rsid w:val="00C0675D"/>
    <w:rsid w:val="00C1189A"/>
    <w:rsid w:val="00C120F8"/>
    <w:rsid w:val="00C13287"/>
    <w:rsid w:val="00C14F72"/>
    <w:rsid w:val="00C151B0"/>
    <w:rsid w:val="00C16339"/>
    <w:rsid w:val="00C167B7"/>
    <w:rsid w:val="00C16D41"/>
    <w:rsid w:val="00C1760F"/>
    <w:rsid w:val="00C20247"/>
    <w:rsid w:val="00C20512"/>
    <w:rsid w:val="00C26D1B"/>
    <w:rsid w:val="00C27B8D"/>
    <w:rsid w:val="00C359E7"/>
    <w:rsid w:val="00C365C8"/>
    <w:rsid w:val="00C36991"/>
    <w:rsid w:val="00C415A2"/>
    <w:rsid w:val="00C42446"/>
    <w:rsid w:val="00C43CF5"/>
    <w:rsid w:val="00C44DC5"/>
    <w:rsid w:val="00C457AE"/>
    <w:rsid w:val="00C4720B"/>
    <w:rsid w:val="00C478D4"/>
    <w:rsid w:val="00C503A1"/>
    <w:rsid w:val="00C515BE"/>
    <w:rsid w:val="00C527C2"/>
    <w:rsid w:val="00C53A42"/>
    <w:rsid w:val="00C53AD5"/>
    <w:rsid w:val="00C56CAD"/>
    <w:rsid w:val="00C60236"/>
    <w:rsid w:val="00C603D1"/>
    <w:rsid w:val="00C604B9"/>
    <w:rsid w:val="00C61457"/>
    <w:rsid w:val="00C61C12"/>
    <w:rsid w:val="00C62930"/>
    <w:rsid w:val="00C63753"/>
    <w:rsid w:val="00C66C7B"/>
    <w:rsid w:val="00C73F42"/>
    <w:rsid w:val="00C7472D"/>
    <w:rsid w:val="00C8110C"/>
    <w:rsid w:val="00C81A07"/>
    <w:rsid w:val="00C831B3"/>
    <w:rsid w:val="00C8333F"/>
    <w:rsid w:val="00C84612"/>
    <w:rsid w:val="00C869E2"/>
    <w:rsid w:val="00C912C3"/>
    <w:rsid w:val="00C91AFB"/>
    <w:rsid w:val="00C92002"/>
    <w:rsid w:val="00C939E8"/>
    <w:rsid w:val="00C97F1C"/>
    <w:rsid w:val="00CA0733"/>
    <w:rsid w:val="00CA278B"/>
    <w:rsid w:val="00CA2A1B"/>
    <w:rsid w:val="00CA3677"/>
    <w:rsid w:val="00CA372A"/>
    <w:rsid w:val="00CA6137"/>
    <w:rsid w:val="00CA6557"/>
    <w:rsid w:val="00CA6891"/>
    <w:rsid w:val="00CB6C96"/>
    <w:rsid w:val="00CB6E27"/>
    <w:rsid w:val="00CC325B"/>
    <w:rsid w:val="00CC32CD"/>
    <w:rsid w:val="00CC5944"/>
    <w:rsid w:val="00CC70FE"/>
    <w:rsid w:val="00CD64C3"/>
    <w:rsid w:val="00CE05DA"/>
    <w:rsid w:val="00CE0837"/>
    <w:rsid w:val="00CE271A"/>
    <w:rsid w:val="00CE2DC1"/>
    <w:rsid w:val="00CF01E0"/>
    <w:rsid w:val="00CF0CC7"/>
    <w:rsid w:val="00CF1860"/>
    <w:rsid w:val="00CF3A52"/>
    <w:rsid w:val="00CF5477"/>
    <w:rsid w:val="00CF7B08"/>
    <w:rsid w:val="00D001A8"/>
    <w:rsid w:val="00D00E4E"/>
    <w:rsid w:val="00D01095"/>
    <w:rsid w:val="00D0195A"/>
    <w:rsid w:val="00D03111"/>
    <w:rsid w:val="00D069D9"/>
    <w:rsid w:val="00D1135C"/>
    <w:rsid w:val="00D1153E"/>
    <w:rsid w:val="00D11E0D"/>
    <w:rsid w:val="00D13698"/>
    <w:rsid w:val="00D15508"/>
    <w:rsid w:val="00D20A68"/>
    <w:rsid w:val="00D21854"/>
    <w:rsid w:val="00D221E6"/>
    <w:rsid w:val="00D24605"/>
    <w:rsid w:val="00D2566D"/>
    <w:rsid w:val="00D26696"/>
    <w:rsid w:val="00D26B09"/>
    <w:rsid w:val="00D26F39"/>
    <w:rsid w:val="00D275AC"/>
    <w:rsid w:val="00D27891"/>
    <w:rsid w:val="00D30576"/>
    <w:rsid w:val="00D31A9A"/>
    <w:rsid w:val="00D32C95"/>
    <w:rsid w:val="00D33D49"/>
    <w:rsid w:val="00D34F18"/>
    <w:rsid w:val="00D376F9"/>
    <w:rsid w:val="00D37ECE"/>
    <w:rsid w:val="00D41C47"/>
    <w:rsid w:val="00D428B2"/>
    <w:rsid w:val="00D43EB5"/>
    <w:rsid w:val="00D45C3E"/>
    <w:rsid w:val="00D50C8D"/>
    <w:rsid w:val="00D5241F"/>
    <w:rsid w:val="00D53708"/>
    <w:rsid w:val="00D56E37"/>
    <w:rsid w:val="00D61CCC"/>
    <w:rsid w:val="00D6280E"/>
    <w:rsid w:val="00D6355D"/>
    <w:rsid w:val="00D65270"/>
    <w:rsid w:val="00D66072"/>
    <w:rsid w:val="00D66AC2"/>
    <w:rsid w:val="00D751D4"/>
    <w:rsid w:val="00D7581E"/>
    <w:rsid w:val="00D83D00"/>
    <w:rsid w:val="00D84667"/>
    <w:rsid w:val="00D852DE"/>
    <w:rsid w:val="00D86C48"/>
    <w:rsid w:val="00D86FC3"/>
    <w:rsid w:val="00D874EB"/>
    <w:rsid w:val="00D87575"/>
    <w:rsid w:val="00D94895"/>
    <w:rsid w:val="00D9734E"/>
    <w:rsid w:val="00DA1400"/>
    <w:rsid w:val="00DA24B8"/>
    <w:rsid w:val="00DA4AE3"/>
    <w:rsid w:val="00DA74DB"/>
    <w:rsid w:val="00DB685C"/>
    <w:rsid w:val="00DB7350"/>
    <w:rsid w:val="00DC3F37"/>
    <w:rsid w:val="00DC6935"/>
    <w:rsid w:val="00DC7318"/>
    <w:rsid w:val="00DC7E99"/>
    <w:rsid w:val="00DD1D83"/>
    <w:rsid w:val="00DD231C"/>
    <w:rsid w:val="00DD283B"/>
    <w:rsid w:val="00DD4614"/>
    <w:rsid w:val="00DD60AC"/>
    <w:rsid w:val="00DE016B"/>
    <w:rsid w:val="00DE4A3B"/>
    <w:rsid w:val="00DF13C5"/>
    <w:rsid w:val="00DF2398"/>
    <w:rsid w:val="00DF4AA7"/>
    <w:rsid w:val="00DF5AC1"/>
    <w:rsid w:val="00DF77C8"/>
    <w:rsid w:val="00E016C3"/>
    <w:rsid w:val="00E02C53"/>
    <w:rsid w:val="00E042C6"/>
    <w:rsid w:val="00E04E9E"/>
    <w:rsid w:val="00E05EF4"/>
    <w:rsid w:val="00E07CC8"/>
    <w:rsid w:val="00E10E0C"/>
    <w:rsid w:val="00E110D7"/>
    <w:rsid w:val="00E1111C"/>
    <w:rsid w:val="00E1257B"/>
    <w:rsid w:val="00E1342D"/>
    <w:rsid w:val="00E1505D"/>
    <w:rsid w:val="00E15564"/>
    <w:rsid w:val="00E1759D"/>
    <w:rsid w:val="00E17C16"/>
    <w:rsid w:val="00E17D2D"/>
    <w:rsid w:val="00E247B6"/>
    <w:rsid w:val="00E3095E"/>
    <w:rsid w:val="00E3096E"/>
    <w:rsid w:val="00E321AF"/>
    <w:rsid w:val="00E345B4"/>
    <w:rsid w:val="00E3556C"/>
    <w:rsid w:val="00E35ABB"/>
    <w:rsid w:val="00E35AC9"/>
    <w:rsid w:val="00E41344"/>
    <w:rsid w:val="00E50299"/>
    <w:rsid w:val="00E5315F"/>
    <w:rsid w:val="00E5333D"/>
    <w:rsid w:val="00E565B5"/>
    <w:rsid w:val="00E575C1"/>
    <w:rsid w:val="00E57ABC"/>
    <w:rsid w:val="00E57D47"/>
    <w:rsid w:val="00E633E7"/>
    <w:rsid w:val="00E647F7"/>
    <w:rsid w:val="00E66243"/>
    <w:rsid w:val="00E66C39"/>
    <w:rsid w:val="00E6725F"/>
    <w:rsid w:val="00E73409"/>
    <w:rsid w:val="00E739C5"/>
    <w:rsid w:val="00E73EEC"/>
    <w:rsid w:val="00E7479B"/>
    <w:rsid w:val="00E7670F"/>
    <w:rsid w:val="00E76A8A"/>
    <w:rsid w:val="00E779CB"/>
    <w:rsid w:val="00E81CBB"/>
    <w:rsid w:val="00E84D39"/>
    <w:rsid w:val="00E854E0"/>
    <w:rsid w:val="00E86D09"/>
    <w:rsid w:val="00E90C47"/>
    <w:rsid w:val="00E9733B"/>
    <w:rsid w:val="00E97A92"/>
    <w:rsid w:val="00EA0297"/>
    <w:rsid w:val="00EA3BD1"/>
    <w:rsid w:val="00EA545C"/>
    <w:rsid w:val="00EA796C"/>
    <w:rsid w:val="00EB07CF"/>
    <w:rsid w:val="00EB1C36"/>
    <w:rsid w:val="00EB4E44"/>
    <w:rsid w:val="00EB5027"/>
    <w:rsid w:val="00EB55BD"/>
    <w:rsid w:val="00EB6060"/>
    <w:rsid w:val="00EB620F"/>
    <w:rsid w:val="00EB667C"/>
    <w:rsid w:val="00EC009B"/>
    <w:rsid w:val="00EC0820"/>
    <w:rsid w:val="00EC5959"/>
    <w:rsid w:val="00ED01CC"/>
    <w:rsid w:val="00ED2A43"/>
    <w:rsid w:val="00ED2BC0"/>
    <w:rsid w:val="00ED356E"/>
    <w:rsid w:val="00ED4C64"/>
    <w:rsid w:val="00ED55E5"/>
    <w:rsid w:val="00ED7703"/>
    <w:rsid w:val="00ED7FE9"/>
    <w:rsid w:val="00EE09C5"/>
    <w:rsid w:val="00EE1175"/>
    <w:rsid w:val="00EE1DFD"/>
    <w:rsid w:val="00EE2D05"/>
    <w:rsid w:val="00EE4097"/>
    <w:rsid w:val="00EF0A49"/>
    <w:rsid w:val="00EF38C7"/>
    <w:rsid w:val="00EF412C"/>
    <w:rsid w:val="00EF51F1"/>
    <w:rsid w:val="00EF67A7"/>
    <w:rsid w:val="00EF6C83"/>
    <w:rsid w:val="00F0081F"/>
    <w:rsid w:val="00F0421F"/>
    <w:rsid w:val="00F0517F"/>
    <w:rsid w:val="00F06BAF"/>
    <w:rsid w:val="00F117A2"/>
    <w:rsid w:val="00F12582"/>
    <w:rsid w:val="00F126CB"/>
    <w:rsid w:val="00F1389A"/>
    <w:rsid w:val="00F168CB"/>
    <w:rsid w:val="00F2240D"/>
    <w:rsid w:val="00F25896"/>
    <w:rsid w:val="00F31013"/>
    <w:rsid w:val="00F31781"/>
    <w:rsid w:val="00F32FAB"/>
    <w:rsid w:val="00F358AF"/>
    <w:rsid w:val="00F37D18"/>
    <w:rsid w:val="00F4278D"/>
    <w:rsid w:val="00F42F76"/>
    <w:rsid w:val="00F433D3"/>
    <w:rsid w:val="00F44994"/>
    <w:rsid w:val="00F57577"/>
    <w:rsid w:val="00F61130"/>
    <w:rsid w:val="00F624A2"/>
    <w:rsid w:val="00F6457E"/>
    <w:rsid w:val="00F659BB"/>
    <w:rsid w:val="00F65DA0"/>
    <w:rsid w:val="00F65F16"/>
    <w:rsid w:val="00F674FD"/>
    <w:rsid w:val="00F70495"/>
    <w:rsid w:val="00F72D78"/>
    <w:rsid w:val="00F73B83"/>
    <w:rsid w:val="00F75B38"/>
    <w:rsid w:val="00F7773C"/>
    <w:rsid w:val="00F80D0C"/>
    <w:rsid w:val="00F8229C"/>
    <w:rsid w:val="00F84938"/>
    <w:rsid w:val="00F857E1"/>
    <w:rsid w:val="00F87177"/>
    <w:rsid w:val="00F87726"/>
    <w:rsid w:val="00F92C2B"/>
    <w:rsid w:val="00F92F04"/>
    <w:rsid w:val="00F94606"/>
    <w:rsid w:val="00F96117"/>
    <w:rsid w:val="00FA180F"/>
    <w:rsid w:val="00FA3886"/>
    <w:rsid w:val="00FA39CC"/>
    <w:rsid w:val="00FA474E"/>
    <w:rsid w:val="00FA62A6"/>
    <w:rsid w:val="00FA6B91"/>
    <w:rsid w:val="00FA79DD"/>
    <w:rsid w:val="00FB08AA"/>
    <w:rsid w:val="00FB2527"/>
    <w:rsid w:val="00FB40F8"/>
    <w:rsid w:val="00FB4F5F"/>
    <w:rsid w:val="00FB576B"/>
    <w:rsid w:val="00FC775B"/>
    <w:rsid w:val="00FC7EB5"/>
    <w:rsid w:val="00FD1552"/>
    <w:rsid w:val="00FD1953"/>
    <w:rsid w:val="00FD454F"/>
    <w:rsid w:val="00FD4A35"/>
    <w:rsid w:val="00FE14BA"/>
    <w:rsid w:val="00FE5654"/>
    <w:rsid w:val="00FE632A"/>
    <w:rsid w:val="00FF18E4"/>
    <w:rsid w:val="00FF3135"/>
    <w:rsid w:val="00FF4BCC"/>
    <w:rsid w:val="00FF5529"/>
    <w:rsid w:val="00FF7DD6"/>
  </w:rsids>
  <m:mathPr>
    <m:mathFont m:val="Cambria Math"/>
    <m:brkBin m:val="before"/>
    <m:brkBinSub m:val="--"/>
    <m:smallFrac/>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footnote text" w:uiPriority="9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Hyperlink" w:uiPriority="99"/>
    <w:lsdException w:name="Strong" w:semiHidden="0" w:uiPriority="22" w:unhideWhenUsed="0" w:qFormat="1"/>
    <w:lsdException w:name="Emphasis" w:semiHidden="0" w:unhideWhenUsed="0" w:qFormat="1"/>
    <w:lsdException w:name="Plai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44C7"/>
    <w:rPr>
      <w:sz w:val="24"/>
      <w:szCs w:val="24"/>
    </w:rPr>
  </w:style>
  <w:style w:type="paragraph" w:styleId="Ttulo1">
    <w:name w:val="heading 1"/>
    <w:basedOn w:val="Normal"/>
    <w:next w:val="Normal"/>
    <w:link w:val="Ttulo1Car"/>
    <w:qFormat/>
    <w:rsid w:val="00627FED"/>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qFormat/>
    <w:rsid w:val="00DE4A3B"/>
    <w:pPr>
      <w:keepNext/>
      <w:jc w:val="center"/>
      <w:outlineLvl w:val="1"/>
    </w:pPr>
    <w:rPr>
      <w:rFonts w:ascii="Tahoma" w:hAnsi="Tahoma"/>
      <w:b/>
      <w:sz w:val="22"/>
      <w:szCs w:val="20"/>
    </w:rPr>
  </w:style>
  <w:style w:type="paragraph" w:styleId="Ttulo4">
    <w:name w:val="heading 4"/>
    <w:basedOn w:val="Normal"/>
    <w:next w:val="Normal"/>
    <w:link w:val="Ttulo4Car"/>
    <w:semiHidden/>
    <w:unhideWhenUsed/>
    <w:qFormat/>
    <w:rsid w:val="000D65FC"/>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rsid w:val="006D4176"/>
    <w:pPr>
      <w:tabs>
        <w:tab w:val="center" w:pos="4252"/>
        <w:tab w:val="right" w:pos="8504"/>
      </w:tabs>
    </w:pPr>
  </w:style>
  <w:style w:type="paragraph" w:styleId="Piedepgina">
    <w:name w:val="footer"/>
    <w:basedOn w:val="Normal"/>
    <w:link w:val="PiedepginaCar"/>
    <w:uiPriority w:val="99"/>
    <w:rsid w:val="006D4176"/>
    <w:pPr>
      <w:tabs>
        <w:tab w:val="center" w:pos="4252"/>
        <w:tab w:val="right" w:pos="8504"/>
      </w:tabs>
    </w:pPr>
  </w:style>
  <w:style w:type="table" w:styleId="Tablaconcuadrcula">
    <w:name w:val="Table Grid"/>
    <w:basedOn w:val="Tablanormal"/>
    <w:rsid w:val="00C7472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independiente">
    <w:name w:val="Body Text"/>
    <w:basedOn w:val="Normal"/>
    <w:rsid w:val="00DE4A3B"/>
    <w:pPr>
      <w:jc w:val="both"/>
    </w:pPr>
    <w:rPr>
      <w:szCs w:val="20"/>
    </w:rPr>
  </w:style>
  <w:style w:type="paragraph" w:styleId="Lista">
    <w:name w:val="List"/>
    <w:basedOn w:val="Normal"/>
    <w:rsid w:val="00DE4A3B"/>
    <w:pPr>
      <w:ind w:left="283" w:hanging="283"/>
    </w:pPr>
    <w:rPr>
      <w:rFonts w:ascii="Arial" w:hAnsi="Arial"/>
      <w:sz w:val="22"/>
      <w:szCs w:val="20"/>
    </w:rPr>
  </w:style>
  <w:style w:type="table" w:styleId="Tablaweb1">
    <w:name w:val="Table Web 1"/>
    <w:basedOn w:val="Tablanormal"/>
    <w:rsid w:val="0047480C"/>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EncabezadoCar">
    <w:name w:val="Encabezado Car"/>
    <w:aliases w:val="h Car,h8 Car,h9 Car,h10 Car,h18 Car"/>
    <w:basedOn w:val="Fuentedeprrafopredeter"/>
    <w:link w:val="Encabezado"/>
    <w:uiPriority w:val="99"/>
    <w:rsid w:val="00577D3F"/>
    <w:rPr>
      <w:sz w:val="24"/>
      <w:szCs w:val="24"/>
      <w:lang w:val="es-CO" w:eastAsia="es-ES" w:bidi="ar-SA"/>
    </w:rPr>
  </w:style>
  <w:style w:type="paragraph" w:styleId="Textodeglobo">
    <w:name w:val="Balloon Text"/>
    <w:basedOn w:val="Normal"/>
    <w:semiHidden/>
    <w:rsid w:val="00577D3F"/>
    <w:rPr>
      <w:rFonts w:ascii="Tahoma" w:hAnsi="Tahoma" w:cs="Tahoma"/>
      <w:sz w:val="16"/>
      <w:szCs w:val="16"/>
    </w:rPr>
  </w:style>
  <w:style w:type="paragraph" w:customStyle="1" w:styleId="Vietasnivel1">
    <w:name w:val="Viñetas nivel 1"/>
    <w:basedOn w:val="Normal"/>
    <w:link w:val="Vietasnivel1Car"/>
    <w:autoRedefine/>
    <w:rsid w:val="00B15423"/>
    <w:pPr>
      <w:numPr>
        <w:numId w:val="1"/>
      </w:numPr>
      <w:autoSpaceDE w:val="0"/>
      <w:autoSpaceDN w:val="0"/>
      <w:adjustRightInd w:val="0"/>
      <w:spacing w:before="240" w:after="240"/>
      <w:jc w:val="both"/>
    </w:pPr>
    <w:rPr>
      <w:rFonts w:ascii="Arial" w:hAnsi="Arial" w:cs="Arial"/>
    </w:rPr>
  </w:style>
  <w:style w:type="paragraph" w:customStyle="1" w:styleId="EstiloVietasnivel1Negrita1">
    <w:name w:val="Estilo Viñetas nivel 1 + Negrita1"/>
    <w:basedOn w:val="Vietasnivel1"/>
    <w:link w:val="EstiloVietasnivel1Negrita1Car"/>
    <w:rsid w:val="001E44C7"/>
    <w:rPr>
      <w:b/>
      <w:bCs/>
    </w:rPr>
  </w:style>
  <w:style w:type="character" w:customStyle="1" w:styleId="Vietasnivel1Car">
    <w:name w:val="Viñetas nivel 1 Car"/>
    <w:basedOn w:val="Fuentedeprrafopredeter"/>
    <w:link w:val="Vietasnivel1"/>
    <w:rsid w:val="00B15423"/>
    <w:rPr>
      <w:rFonts w:ascii="Arial" w:hAnsi="Arial" w:cs="Arial"/>
      <w:sz w:val="24"/>
      <w:szCs w:val="24"/>
    </w:rPr>
  </w:style>
  <w:style w:type="character" w:customStyle="1" w:styleId="EstiloVietasnivel1Negrita1Car">
    <w:name w:val="Estilo Viñetas nivel 1 + Negrita1 Car"/>
    <w:basedOn w:val="Vietasnivel1Car"/>
    <w:link w:val="EstiloVietasnivel1Negrita1"/>
    <w:rsid w:val="001E44C7"/>
    <w:rPr>
      <w:rFonts w:ascii="Arial" w:hAnsi="Arial" w:cs="Arial"/>
      <w:b/>
      <w:bCs/>
      <w:sz w:val="24"/>
      <w:szCs w:val="24"/>
    </w:rPr>
  </w:style>
  <w:style w:type="character" w:styleId="Nmerodepgina">
    <w:name w:val="page number"/>
    <w:basedOn w:val="Fuentedeprrafopredeter"/>
    <w:rsid w:val="00E7479B"/>
    <w:rPr>
      <w:rFonts w:ascii="Arial" w:hAnsi="Arial"/>
      <w:sz w:val="20"/>
    </w:rPr>
  </w:style>
  <w:style w:type="character" w:customStyle="1" w:styleId="PiedepginaCar">
    <w:name w:val="Pie de página Car"/>
    <w:basedOn w:val="Fuentedeprrafopredeter"/>
    <w:link w:val="Piedepgina"/>
    <w:uiPriority w:val="99"/>
    <w:rsid w:val="00E7479B"/>
    <w:rPr>
      <w:sz w:val="24"/>
      <w:szCs w:val="24"/>
      <w:lang w:val="es-ES" w:eastAsia="es-ES" w:bidi="ar-SA"/>
    </w:rPr>
  </w:style>
  <w:style w:type="paragraph" w:customStyle="1" w:styleId="Vietas">
    <w:name w:val="Viñetas"/>
    <w:basedOn w:val="Normal"/>
    <w:next w:val="Normal"/>
    <w:rsid w:val="00992F55"/>
    <w:pPr>
      <w:tabs>
        <w:tab w:val="num" w:pos="360"/>
      </w:tabs>
      <w:suppressAutoHyphens/>
      <w:ind w:left="360" w:hanging="360"/>
      <w:jc w:val="both"/>
    </w:pPr>
    <w:rPr>
      <w:rFonts w:ascii="Arial" w:hAnsi="Arial"/>
      <w:sz w:val="20"/>
      <w:szCs w:val="20"/>
      <w:lang w:val="es-CO"/>
    </w:rPr>
  </w:style>
  <w:style w:type="paragraph" w:styleId="Prrafodelista">
    <w:name w:val="List Paragraph"/>
    <w:aliases w:val="Ha"/>
    <w:basedOn w:val="Normal"/>
    <w:link w:val="PrrafodelistaCar"/>
    <w:uiPriority w:val="34"/>
    <w:qFormat/>
    <w:rsid w:val="00F87726"/>
    <w:pPr>
      <w:spacing w:after="160" w:line="259" w:lineRule="auto"/>
      <w:ind w:left="720"/>
      <w:contextualSpacing/>
    </w:pPr>
    <w:rPr>
      <w:rFonts w:asciiTheme="minorHAnsi" w:eastAsiaTheme="minorHAnsi" w:hAnsiTheme="minorHAnsi" w:cstheme="minorBidi"/>
      <w:sz w:val="22"/>
      <w:szCs w:val="22"/>
      <w:lang w:val="es-CO" w:eastAsia="en-US"/>
    </w:rPr>
  </w:style>
  <w:style w:type="paragraph" w:styleId="Textonotapie">
    <w:name w:val="footnote text"/>
    <w:aliases w:val="Texto nota pie Car1,texto de nota al pie Car,ft Car,Texto nota pie Car Car1,Texto nota pie Car1 Car,ft Car Car Car Car,Texto nota pie Car1 Car Car,Texto nota pie Car Car Car Car,texto de nota al pie Car Car Car Car Car,ft,ft Car Car Car"/>
    <w:basedOn w:val="Normal"/>
    <w:link w:val="TextonotapieCar"/>
    <w:uiPriority w:val="99"/>
    <w:unhideWhenUsed/>
    <w:rsid w:val="000349BB"/>
    <w:rPr>
      <w:sz w:val="20"/>
      <w:szCs w:val="20"/>
    </w:rPr>
  </w:style>
  <w:style w:type="character" w:customStyle="1" w:styleId="TextonotapieCar">
    <w:name w:val="Texto nota pie Car"/>
    <w:aliases w:val="Texto nota pie Car1 Car1,texto de nota al pie Car Car,ft Car Car,Texto nota pie Car Car1 Car,Texto nota pie Car1 Car Car1,ft Car Car Car Car Car,Texto nota pie Car1 Car Car Car,Texto nota pie Car Car Car Car Car,ft Car1"/>
    <w:basedOn w:val="Fuentedeprrafopredeter"/>
    <w:link w:val="Textonotapie"/>
    <w:uiPriority w:val="99"/>
    <w:rsid w:val="000349BB"/>
  </w:style>
  <w:style w:type="character" w:styleId="Refdenotaalpie">
    <w:name w:val="footnote reference"/>
    <w:aliases w:val="referencia nota al pie,Referencia nota al pie,BVI fnr,BVI fnr Car Car,BVI fnr Car,BVI fnr Car Car Car Car,Pie de pagina"/>
    <w:basedOn w:val="Fuentedeprrafopredeter"/>
    <w:unhideWhenUsed/>
    <w:rsid w:val="000349BB"/>
    <w:rPr>
      <w:vertAlign w:val="superscript"/>
    </w:rPr>
  </w:style>
  <w:style w:type="paragraph" w:styleId="Textoindependiente2">
    <w:name w:val="Body Text 2"/>
    <w:basedOn w:val="Normal"/>
    <w:link w:val="Textoindependiente2Car"/>
    <w:uiPriority w:val="99"/>
    <w:unhideWhenUsed/>
    <w:rsid w:val="00B13CFD"/>
    <w:pPr>
      <w:spacing w:after="120" w:line="480" w:lineRule="auto"/>
    </w:pPr>
  </w:style>
  <w:style w:type="character" w:customStyle="1" w:styleId="Textoindependiente2Car">
    <w:name w:val="Texto independiente 2 Car"/>
    <w:basedOn w:val="Fuentedeprrafopredeter"/>
    <w:link w:val="Textoindependiente2"/>
    <w:uiPriority w:val="99"/>
    <w:rsid w:val="00B13CFD"/>
    <w:rPr>
      <w:sz w:val="24"/>
      <w:szCs w:val="24"/>
    </w:rPr>
  </w:style>
  <w:style w:type="paragraph" w:styleId="Listaconvietas">
    <w:name w:val="List Bullet"/>
    <w:basedOn w:val="Normal"/>
    <w:autoRedefine/>
    <w:rsid w:val="00CA3677"/>
    <w:pPr>
      <w:ind w:left="360"/>
      <w:jc w:val="both"/>
    </w:pPr>
    <w:rPr>
      <w:rFonts w:ascii="Arial" w:hAnsi="Arial" w:cs="Arial"/>
      <w:snapToGrid w:val="0"/>
      <w:sz w:val="22"/>
      <w:szCs w:val="22"/>
      <w:lang w:val="es-MX"/>
    </w:rPr>
  </w:style>
  <w:style w:type="character" w:customStyle="1" w:styleId="PrrafodelistaCar">
    <w:name w:val="Párrafo de lista Car"/>
    <w:aliases w:val="Ha Car"/>
    <w:link w:val="Prrafodelista"/>
    <w:uiPriority w:val="34"/>
    <w:rsid w:val="00B93011"/>
    <w:rPr>
      <w:rFonts w:asciiTheme="minorHAnsi" w:eastAsiaTheme="minorHAnsi" w:hAnsiTheme="minorHAnsi" w:cstheme="minorBidi"/>
      <w:sz w:val="22"/>
      <w:szCs w:val="22"/>
      <w:lang w:val="es-CO" w:eastAsia="en-US"/>
    </w:rPr>
  </w:style>
  <w:style w:type="paragraph" w:styleId="Textocomentario">
    <w:name w:val="annotation text"/>
    <w:basedOn w:val="Normal"/>
    <w:link w:val="TextocomentarioCar"/>
    <w:unhideWhenUsed/>
    <w:rsid w:val="00B93011"/>
    <w:pPr>
      <w:spacing w:after="200" w:line="276" w:lineRule="auto"/>
    </w:pPr>
    <w:rPr>
      <w:rFonts w:ascii="Calibri" w:eastAsia="Calibri" w:hAnsi="Calibri"/>
      <w:sz w:val="20"/>
      <w:szCs w:val="20"/>
      <w:lang w:eastAsia="en-US"/>
    </w:rPr>
  </w:style>
  <w:style w:type="character" w:customStyle="1" w:styleId="TextocomentarioCar">
    <w:name w:val="Texto comentario Car"/>
    <w:basedOn w:val="Fuentedeprrafopredeter"/>
    <w:link w:val="Textocomentario"/>
    <w:rsid w:val="00B93011"/>
    <w:rPr>
      <w:rFonts w:ascii="Calibri" w:eastAsia="Calibri" w:hAnsi="Calibri"/>
      <w:lang w:eastAsia="en-US"/>
    </w:rPr>
  </w:style>
  <w:style w:type="paragraph" w:customStyle="1" w:styleId="NoSpacing1">
    <w:name w:val="No Spacing1"/>
    <w:link w:val="NoSpacingChar"/>
    <w:uiPriority w:val="99"/>
    <w:qFormat/>
    <w:rsid w:val="00C16D41"/>
    <w:rPr>
      <w:rFonts w:ascii="Calibri" w:eastAsia="Calibri" w:hAnsi="Calibri"/>
      <w:sz w:val="22"/>
      <w:szCs w:val="22"/>
      <w:lang w:val="es-CO" w:eastAsia="en-US"/>
    </w:rPr>
  </w:style>
  <w:style w:type="character" w:customStyle="1" w:styleId="NoSpacingChar">
    <w:name w:val="No Spacing Char"/>
    <w:link w:val="NoSpacing1"/>
    <w:uiPriority w:val="99"/>
    <w:rsid w:val="00C16D41"/>
    <w:rPr>
      <w:rFonts w:ascii="Calibri" w:eastAsia="Calibri" w:hAnsi="Calibri"/>
      <w:sz w:val="22"/>
      <w:szCs w:val="22"/>
      <w:lang w:val="es-CO" w:eastAsia="en-US"/>
    </w:rPr>
  </w:style>
  <w:style w:type="paragraph" w:styleId="Epgrafe">
    <w:name w:val="caption"/>
    <w:basedOn w:val="Normal"/>
    <w:next w:val="Normal"/>
    <w:unhideWhenUsed/>
    <w:qFormat/>
    <w:rsid w:val="00044038"/>
    <w:pPr>
      <w:spacing w:after="200"/>
    </w:pPr>
    <w:rPr>
      <w:i/>
      <w:iCs/>
      <w:color w:val="1F497D" w:themeColor="text2"/>
      <w:sz w:val="18"/>
      <w:szCs w:val="18"/>
    </w:rPr>
  </w:style>
  <w:style w:type="paragraph" w:styleId="Textosinformato">
    <w:name w:val="Plain Text"/>
    <w:basedOn w:val="Normal"/>
    <w:link w:val="TextosinformatoCar"/>
    <w:uiPriority w:val="99"/>
    <w:unhideWhenUsed/>
    <w:rsid w:val="00D13698"/>
    <w:rPr>
      <w:rFonts w:ascii="Consolas" w:eastAsiaTheme="minorEastAsia" w:hAnsi="Consolas" w:cstheme="minorBidi"/>
      <w:sz w:val="21"/>
      <w:szCs w:val="21"/>
      <w:lang w:val="es-CO" w:eastAsia="es-CO"/>
    </w:rPr>
  </w:style>
  <w:style w:type="character" w:customStyle="1" w:styleId="TextosinformatoCar">
    <w:name w:val="Texto sin formato Car"/>
    <w:basedOn w:val="Fuentedeprrafopredeter"/>
    <w:link w:val="Textosinformato"/>
    <w:uiPriority w:val="99"/>
    <w:rsid w:val="00D13698"/>
    <w:rPr>
      <w:rFonts w:ascii="Consolas" w:eastAsiaTheme="minorEastAsia" w:hAnsi="Consolas" w:cstheme="minorBidi"/>
      <w:sz w:val="21"/>
      <w:szCs w:val="21"/>
      <w:lang w:val="es-CO" w:eastAsia="es-CO"/>
    </w:rPr>
  </w:style>
  <w:style w:type="character" w:customStyle="1" w:styleId="Ttulo1Car">
    <w:name w:val="Título 1 Car"/>
    <w:basedOn w:val="Fuentedeprrafopredeter"/>
    <w:link w:val="Ttulo1"/>
    <w:rsid w:val="00627FED"/>
    <w:rPr>
      <w:rFonts w:asciiTheme="majorHAnsi" w:eastAsiaTheme="majorEastAsia" w:hAnsiTheme="majorHAnsi" w:cstheme="majorBidi"/>
      <w:color w:val="365F91" w:themeColor="accent1" w:themeShade="BF"/>
      <w:sz w:val="32"/>
      <w:szCs w:val="32"/>
    </w:rPr>
  </w:style>
  <w:style w:type="paragraph" w:styleId="TtulodeTDC">
    <w:name w:val="TOC Heading"/>
    <w:basedOn w:val="Ttulo1"/>
    <w:next w:val="Normal"/>
    <w:uiPriority w:val="39"/>
    <w:unhideWhenUsed/>
    <w:qFormat/>
    <w:rsid w:val="00627FED"/>
    <w:pPr>
      <w:spacing w:line="259" w:lineRule="auto"/>
      <w:outlineLvl w:val="9"/>
    </w:pPr>
    <w:rPr>
      <w:lang w:val="es-CO" w:eastAsia="es-CO"/>
    </w:rPr>
  </w:style>
  <w:style w:type="paragraph" w:styleId="TDC1">
    <w:name w:val="toc 1"/>
    <w:basedOn w:val="Normal"/>
    <w:next w:val="Normal"/>
    <w:autoRedefine/>
    <w:uiPriority w:val="39"/>
    <w:unhideWhenUsed/>
    <w:rsid w:val="00EA796C"/>
    <w:pPr>
      <w:spacing w:after="100"/>
    </w:pPr>
  </w:style>
  <w:style w:type="paragraph" w:styleId="TDC2">
    <w:name w:val="toc 2"/>
    <w:basedOn w:val="Normal"/>
    <w:next w:val="Normal"/>
    <w:autoRedefine/>
    <w:uiPriority w:val="39"/>
    <w:unhideWhenUsed/>
    <w:rsid w:val="00EA796C"/>
    <w:pPr>
      <w:spacing w:after="100"/>
      <w:ind w:left="240"/>
    </w:pPr>
  </w:style>
  <w:style w:type="paragraph" w:styleId="TDC3">
    <w:name w:val="toc 3"/>
    <w:basedOn w:val="Normal"/>
    <w:next w:val="Normal"/>
    <w:autoRedefine/>
    <w:uiPriority w:val="39"/>
    <w:unhideWhenUsed/>
    <w:rsid w:val="00EA796C"/>
    <w:pPr>
      <w:spacing w:after="100"/>
      <w:ind w:left="480"/>
    </w:pPr>
  </w:style>
  <w:style w:type="paragraph" w:styleId="TDC4">
    <w:name w:val="toc 4"/>
    <w:basedOn w:val="Normal"/>
    <w:next w:val="Normal"/>
    <w:autoRedefine/>
    <w:uiPriority w:val="39"/>
    <w:unhideWhenUsed/>
    <w:rsid w:val="00EA796C"/>
    <w:pPr>
      <w:spacing w:after="100"/>
      <w:ind w:left="720"/>
    </w:pPr>
  </w:style>
  <w:style w:type="character" w:styleId="Hipervnculo">
    <w:name w:val="Hyperlink"/>
    <w:basedOn w:val="Fuentedeprrafopredeter"/>
    <w:uiPriority w:val="99"/>
    <w:unhideWhenUsed/>
    <w:rsid w:val="00EA796C"/>
    <w:rPr>
      <w:color w:val="0000FF" w:themeColor="hyperlink"/>
      <w:u w:val="single"/>
    </w:rPr>
  </w:style>
  <w:style w:type="paragraph" w:customStyle="1" w:styleId="Default">
    <w:name w:val="Default"/>
    <w:rsid w:val="001E22F1"/>
    <w:pPr>
      <w:autoSpaceDE w:val="0"/>
      <w:autoSpaceDN w:val="0"/>
      <w:adjustRightInd w:val="0"/>
    </w:pPr>
    <w:rPr>
      <w:rFonts w:ascii="Maiandra GD" w:hAnsi="Maiandra GD" w:cs="Maiandra GD"/>
      <w:color w:val="000000"/>
      <w:sz w:val="24"/>
      <w:szCs w:val="24"/>
      <w:lang w:val="es-CO"/>
    </w:rPr>
  </w:style>
  <w:style w:type="character" w:customStyle="1" w:styleId="Ttulo4Car">
    <w:name w:val="Título 4 Car"/>
    <w:basedOn w:val="Fuentedeprrafopredeter"/>
    <w:link w:val="Ttulo4"/>
    <w:semiHidden/>
    <w:rsid w:val="000D65FC"/>
    <w:rPr>
      <w:rFonts w:asciiTheme="majorHAnsi" w:eastAsiaTheme="majorEastAsia" w:hAnsiTheme="majorHAnsi" w:cstheme="majorBidi"/>
      <w:i/>
      <w:iCs/>
      <w:color w:val="365F91" w:themeColor="accent1" w:themeShade="BF"/>
      <w:sz w:val="24"/>
      <w:szCs w:val="24"/>
    </w:rPr>
  </w:style>
  <w:style w:type="character" w:styleId="Textoennegrita">
    <w:name w:val="Strong"/>
    <w:uiPriority w:val="22"/>
    <w:qFormat/>
    <w:rsid w:val="000009F9"/>
    <w:rPr>
      <w:b/>
      <w:bCs/>
    </w:rPr>
  </w:style>
  <w:style w:type="paragraph" w:styleId="Ttulo">
    <w:name w:val="Title"/>
    <w:basedOn w:val="Normal"/>
    <w:next w:val="Normal"/>
    <w:link w:val="TtuloCar"/>
    <w:qFormat/>
    <w:rsid w:val="00F84938"/>
    <w:pPr>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rsid w:val="00F84938"/>
    <w:rPr>
      <w:rFonts w:asciiTheme="majorHAnsi" w:eastAsiaTheme="majorEastAsia" w:hAnsiTheme="majorHAnsi" w:cstheme="majorBidi"/>
      <w:spacing w:val="-10"/>
      <w:kern w:val="28"/>
      <w:sz w:val="56"/>
      <w:szCs w:val="5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footnote text" w:uiPriority="9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Hyperlink" w:uiPriority="99"/>
    <w:lsdException w:name="Strong" w:semiHidden="0" w:uiPriority="22" w:unhideWhenUsed="0" w:qFormat="1"/>
    <w:lsdException w:name="Emphasis" w:semiHidden="0" w:unhideWhenUsed="0" w:qFormat="1"/>
    <w:lsdException w:name="Plai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44C7"/>
    <w:rPr>
      <w:sz w:val="24"/>
      <w:szCs w:val="24"/>
    </w:rPr>
  </w:style>
  <w:style w:type="paragraph" w:styleId="Ttulo1">
    <w:name w:val="heading 1"/>
    <w:basedOn w:val="Normal"/>
    <w:next w:val="Normal"/>
    <w:link w:val="Ttulo1Car"/>
    <w:qFormat/>
    <w:rsid w:val="00627FED"/>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qFormat/>
    <w:rsid w:val="00DE4A3B"/>
    <w:pPr>
      <w:keepNext/>
      <w:jc w:val="center"/>
      <w:outlineLvl w:val="1"/>
    </w:pPr>
    <w:rPr>
      <w:rFonts w:ascii="Tahoma" w:hAnsi="Tahoma"/>
      <w:b/>
      <w:sz w:val="22"/>
      <w:szCs w:val="20"/>
    </w:rPr>
  </w:style>
  <w:style w:type="paragraph" w:styleId="Ttulo4">
    <w:name w:val="heading 4"/>
    <w:basedOn w:val="Normal"/>
    <w:next w:val="Normal"/>
    <w:link w:val="Ttulo4Car"/>
    <w:semiHidden/>
    <w:unhideWhenUsed/>
    <w:qFormat/>
    <w:rsid w:val="000D65FC"/>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rsid w:val="006D4176"/>
    <w:pPr>
      <w:tabs>
        <w:tab w:val="center" w:pos="4252"/>
        <w:tab w:val="right" w:pos="8504"/>
      </w:tabs>
    </w:pPr>
  </w:style>
  <w:style w:type="paragraph" w:styleId="Piedepgina">
    <w:name w:val="footer"/>
    <w:basedOn w:val="Normal"/>
    <w:link w:val="PiedepginaCar"/>
    <w:uiPriority w:val="99"/>
    <w:rsid w:val="006D4176"/>
    <w:pPr>
      <w:tabs>
        <w:tab w:val="center" w:pos="4252"/>
        <w:tab w:val="right" w:pos="8504"/>
      </w:tabs>
    </w:pPr>
  </w:style>
  <w:style w:type="table" w:styleId="Tablaconcuadrcula">
    <w:name w:val="Table Grid"/>
    <w:basedOn w:val="Tablanormal"/>
    <w:rsid w:val="00C7472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independiente">
    <w:name w:val="Body Text"/>
    <w:basedOn w:val="Normal"/>
    <w:rsid w:val="00DE4A3B"/>
    <w:pPr>
      <w:jc w:val="both"/>
    </w:pPr>
    <w:rPr>
      <w:szCs w:val="20"/>
    </w:rPr>
  </w:style>
  <w:style w:type="paragraph" w:styleId="Lista">
    <w:name w:val="List"/>
    <w:basedOn w:val="Normal"/>
    <w:rsid w:val="00DE4A3B"/>
    <w:pPr>
      <w:ind w:left="283" w:hanging="283"/>
    </w:pPr>
    <w:rPr>
      <w:rFonts w:ascii="Arial" w:hAnsi="Arial"/>
      <w:sz w:val="22"/>
      <w:szCs w:val="20"/>
    </w:rPr>
  </w:style>
  <w:style w:type="table" w:styleId="Tablaweb1">
    <w:name w:val="Table Web 1"/>
    <w:basedOn w:val="Tablanormal"/>
    <w:rsid w:val="0047480C"/>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EncabezadoCar">
    <w:name w:val="Encabezado Car"/>
    <w:aliases w:val="h Car,h8 Car,h9 Car,h10 Car,h18 Car"/>
    <w:basedOn w:val="Fuentedeprrafopredeter"/>
    <w:link w:val="Encabezado"/>
    <w:uiPriority w:val="99"/>
    <w:rsid w:val="00577D3F"/>
    <w:rPr>
      <w:sz w:val="24"/>
      <w:szCs w:val="24"/>
      <w:lang w:val="es-CO" w:eastAsia="es-ES" w:bidi="ar-SA"/>
    </w:rPr>
  </w:style>
  <w:style w:type="paragraph" w:styleId="Textodeglobo">
    <w:name w:val="Balloon Text"/>
    <w:basedOn w:val="Normal"/>
    <w:semiHidden/>
    <w:rsid w:val="00577D3F"/>
    <w:rPr>
      <w:rFonts w:ascii="Tahoma" w:hAnsi="Tahoma" w:cs="Tahoma"/>
      <w:sz w:val="16"/>
      <w:szCs w:val="16"/>
    </w:rPr>
  </w:style>
  <w:style w:type="paragraph" w:customStyle="1" w:styleId="Vietasnivel1">
    <w:name w:val="Viñetas nivel 1"/>
    <w:basedOn w:val="Normal"/>
    <w:link w:val="Vietasnivel1Car"/>
    <w:autoRedefine/>
    <w:rsid w:val="00B15423"/>
    <w:pPr>
      <w:numPr>
        <w:numId w:val="1"/>
      </w:numPr>
      <w:autoSpaceDE w:val="0"/>
      <w:autoSpaceDN w:val="0"/>
      <w:adjustRightInd w:val="0"/>
      <w:spacing w:before="240" w:after="240"/>
      <w:jc w:val="both"/>
    </w:pPr>
    <w:rPr>
      <w:rFonts w:ascii="Arial" w:hAnsi="Arial" w:cs="Arial"/>
    </w:rPr>
  </w:style>
  <w:style w:type="paragraph" w:customStyle="1" w:styleId="EstiloVietasnivel1Negrita1">
    <w:name w:val="Estilo Viñetas nivel 1 + Negrita1"/>
    <w:basedOn w:val="Vietasnivel1"/>
    <w:link w:val="EstiloVietasnivel1Negrita1Car"/>
    <w:rsid w:val="001E44C7"/>
    <w:rPr>
      <w:b/>
      <w:bCs/>
    </w:rPr>
  </w:style>
  <w:style w:type="character" w:customStyle="1" w:styleId="Vietasnivel1Car">
    <w:name w:val="Viñetas nivel 1 Car"/>
    <w:basedOn w:val="Fuentedeprrafopredeter"/>
    <w:link w:val="Vietasnivel1"/>
    <w:rsid w:val="00B15423"/>
    <w:rPr>
      <w:rFonts w:ascii="Arial" w:hAnsi="Arial" w:cs="Arial"/>
      <w:sz w:val="24"/>
      <w:szCs w:val="24"/>
    </w:rPr>
  </w:style>
  <w:style w:type="character" w:customStyle="1" w:styleId="EstiloVietasnivel1Negrita1Car">
    <w:name w:val="Estilo Viñetas nivel 1 + Negrita1 Car"/>
    <w:basedOn w:val="Vietasnivel1Car"/>
    <w:link w:val="EstiloVietasnivel1Negrita1"/>
    <w:rsid w:val="001E44C7"/>
    <w:rPr>
      <w:rFonts w:ascii="Arial" w:hAnsi="Arial" w:cs="Arial"/>
      <w:b/>
      <w:bCs/>
      <w:sz w:val="24"/>
      <w:szCs w:val="24"/>
    </w:rPr>
  </w:style>
  <w:style w:type="character" w:styleId="Nmerodepgina">
    <w:name w:val="page number"/>
    <w:basedOn w:val="Fuentedeprrafopredeter"/>
    <w:rsid w:val="00E7479B"/>
    <w:rPr>
      <w:rFonts w:ascii="Arial" w:hAnsi="Arial"/>
      <w:sz w:val="20"/>
    </w:rPr>
  </w:style>
  <w:style w:type="character" w:customStyle="1" w:styleId="PiedepginaCar">
    <w:name w:val="Pie de página Car"/>
    <w:basedOn w:val="Fuentedeprrafopredeter"/>
    <w:link w:val="Piedepgina"/>
    <w:uiPriority w:val="99"/>
    <w:rsid w:val="00E7479B"/>
    <w:rPr>
      <w:sz w:val="24"/>
      <w:szCs w:val="24"/>
      <w:lang w:val="es-ES" w:eastAsia="es-ES" w:bidi="ar-SA"/>
    </w:rPr>
  </w:style>
  <w:style w:type="paragraph" w:customStyle="1" w:styleId="Vietas">
    <w:name w:val="Viñetas"/>
    <w:basedOn w:val="Normal"/>
    <w:next w:val="Normal"/>
    <w:rsid w:val="00992F55"/>
    <w:pPr>
      <w:tabs>
        <w:tab w:val="num" w:pos="360"/>
      </w:tabs>
      <w:suppressAutoHyphens/>
      <w:ind w:left="360" w:hanging="360"/>
      <w:jc w:val="both"/>
    </w:pPr>
    <w:rPr>
      <w:rFonts w:ascii="Arial" w:hAnsi="Arial"/>
      <w:sz w:val="20"/>
      <w:szCs w:val="20"/>
      <w:lang w:val="es-CO"/>
    </w:rPr>
  </w:style>
  <w:style w:type="paragraph" w:styleId="Prrafodelista">
    <w:name w:val="List Paragraph"/>
    <w:aliases w:val="Ha"/>
    <w:basedOn w:val="Normal"/>
    <w:link w:val="PrrafodelistaCar"/>
    <w:uiPriority w:val="34"/>
    <w:qFormat/>
    <w:rsid w:val="00F87726"/>
    <w:pPr>
      <w:spacing w:after="160" w:line="259" w:lineRule="auto"/>
      <w:ind w:left="720"/>
      <w:contextualSpacing/>
    </w:pPr>
    <w:rPr>
      <w:rFonts w:asciiTheme="minorHAnsi" w:eastAsiaTheme="minorHAnsi" w:hAnsiTheme="minorHAnsi" w:cstheme="minorBidi"/>
      <w:sz w:val="22"/>
      <w:szCs w:val="22"/>
      <w:lang w:val="es-CO" w:eastAsia="en-US"/>
    </w:rPr>
  </w:style>
  <w:style w:type="paragraph" w:styleId="Textonotapie">
    <w:name w:val="footnote text"/>
    <w:aliases w:val="Texto nota pie Car1,texto de nota al pie Car,ft Car,Texto nota pie Car Car1,Texto nota pie Car1 Car,ft Car Car Car Car,Texto nota pie Car1 Car Car,Texto nota pie Car Car Car Car,texto de nota al pie Car Car Car Car Car,ft,ft Car Car Car"/>
    <w:basedOn w:val="Normal"/>
    <w:link w:val="TextonotapieCar"/>
    <w:uiPriority w:val="99"/>
    <w:unhideWhenUsed/>
    <w:rsid w:val="000349BB"/>
    <w:rPr>
      <w:sz w:val="20"/>
      <w:szCs w:val="20"/>
    </w:rPr>
  </w:style>
  <w:style w:type="character" w:customStyle="1" w:styleId="TextonotapieCar">
    <w:name w:val="Texto nota pie Car"/>
    <w:aliases w:val="Texto nota pie Car1 Car1,texto de nota al pie Car Car,ft Car Car,Texto nota pie Car Car1 Car,Texto nota pie Car1 Car Car1,ft Car Car Car Car Car,Texto nota pie Car1 Car Car Car,Texto nota pie Car Car Car Car Car,ft Car1"/>
    <w:basedOn w:val="Fuentedeprrafopredeter"/>
    <w:link w:val="Textonotapie"/>
    <w:uiPriority w:val="99"/>
    <w:rsid w:val="000349BB"/>
  </w:style>
  <w:style w:type="character" w:styleId="Refdenotaalpie">
    <w:name w:val="footnote reference"/>
    <w:aliases w:val="referencia nota al pie,Referencia nota al pie,BVI fnr,BVI fnr Car Car,BVI fnr Car,BVI fnr Car Car Car Car,Pie de pagina"/>
    <w:basedOn w:val="Fuentedeprrafopredeter"/>
    <w:unhideWhenUsed/>
    <w:rsid w:val="000349BB"/>
    <w:rPr>
      <w:vertAlign w:val="superscript"/>
    </w:rPr>
  </w:style>
  <w:style w:type="paragraph" w:styleId="Textoindependiente2">
    <w:name w:val="Body Text 2"/>
    <w:basedOn w:val="Normal"/>
    <w:link w:val="Textoindependiente2Car"/>
    <w:uiPriority w:val="99"/>
    <w:unhideWhenUsed/>
    <w:rsid w:val="00B13CFD"/>
    <w:pPr>
      <w:spacing w:after="120" w:line="480" w:lineRule="auto"/>
    </w:pPr>
  </w:style>
  <w:style w:type="character" w:customStyle="1" w:styleId="Textoindependiente2Car">
    <w:name w:val="Texto independiente 2 Car"/>
    <w:basedOn w:val="Fuentedeprrafopredeter"/>
    <w:link w:val="Textoindependiente2"/>
    <w:uiPriority w:val="99"/>
    <w:rsid w:val="00B13CFD"/>
    <w:rPr>
      <w:sz w:val="24"/>
      <w:szCs w:val="24"/>
    </w:rPr>
  </w:style>
  <w:style w:type="paragraph" w:styleId="Listaconvietas">
    <w:name w:val="List Bullet"/>
    <w:basedOn w:val="Normal"/>
    <w:autoRedefine/>
    <w:rsid w:val="00CA3677"/>
    <w:pPr>
      <w:ind w:left="360"/>
      <w:jc w:val="both"/>
    </w:pPr>
    <w:rPr>
      <w:rFonts w:ascii="Arial" w:hAnsi="Arial" w:cs="Arial"/>
      <w:snapToGrid w:val="0"/>
      <w:sz w:val="22"/>
      <w:szCs w:val="22"/>
      <w:lang w:val="es-MX"/>
    </w:rPr>
  </w:style>
  <w:style w:type="character" w:customStyle="1" w:styleId="PrrafodelistaCar">
    <w:name w:val="Párrafo de lista Car"/>
    <w:aliases w:val="Ha Car"/>
    <w:link w:val="Prrafodelista"/>
    <w:uiPriority w:val="34"/>
    <w:rsid w:val="00B93011"/>
    <w:rPr>
      <w:rFonts w:asciiTheme="minorHAnsi" w:eastAsiaTheme="minorHAnsi" w:hAnsiTheme="minorHAnsi" w:cstheme="minorBidi"/>
      <w:sz w:val="22"/>
      <w:szCs w:val="22"/>
      <w:lang w:val="es-CO" w:eastAsia="en-US"/>
    </w:rPr>
  </w:style>
  <w:style w:type="paragraph" w:styleId="Textocomentario">
    <w:name w:val="annotation text"/>
    <w:basedOn w:val="Normal"/>
    <w:link w:val="TextocomentarioCar"/>
    <w:unhideWhenUsed/>
    <w:rsid w:val="00B93011"/>
    <w:pPr>
      <w:spacing w:after="200" w:line="276" w:lineRule="auto"/>
    </w:pPr>
    <w:rPr>
      <w:rFonts w:ascii="Calibri" w:eastAsia="Calibri" w:hAnsi="Calibri"/>
      <w:sz w:val="20"/>
      <w:szCs w:val="20"/>
      <w:lang w:eastAsia="en-US"/>
    </w:rPr>
  </w:style>
  <w:style w:type="character" w:customStyle="1" w:styleId="TextocomentarioCar">
    <w:name w:val="Texto comentario Car"/>
    <w:basedOn w:val="Fuentedeprrafopredeter"/>
    <w:link w:val="Textocomentario"/>
    <w:rsid w:val="00B93011"/>
    <w:rPr>
      <w:rFonts w:ascii="Calibri" w:eastAsia="Calibri" w:hAnsi="Calibri"/>
      <w:lang w:eastAsia="en-US"/>
    </w:rPr>
  </w:style>
  <w:style w:type="paragraph" w:customStyle="1" w:styleId="NoSpacing1">
    <w:name w:val="No Spacing1"/>
    <w:link w:val="NoSpacingChar"/>
    <w:uiPriority w:val="99"/>
    <w:qFormat/>
    <w:rsid w:val="00C16D41"/>
    <w:rPr>
      <w:rFonts w:ascii="Calibri" w:eastAsia="Calibri" w:hAnsi="Calibri"/>
      <w:sz w:val="22"/>
      <w:szCs w:val="22"/>
      <w:lang w:val="es-CO" w:eastAsia="en-US"/>
    </w:rPr>
  </w:style>
  <w:style w:type="character" w:customStyle="1" w:styleId="NoSpacingChar">
    <w:name w:val="No Spacing Char"/>
    <w:link w:val="NoSpacing1"/>
    <w:uiPriority w:val="99"/>
    <w:rsid w:val="00C16D41"/>
    <w:rPr>
      <w:rFonts w:ascii="Calibri" w:eastAsia="Calibri" w:hAnsi="Calibri"/>
      <w:sz w:val="22"/>
      <w:szCs w:val="22"/>
      <w:lang w:val="es-CO" w:eastAsia="en-US"/>
    </w:rPr>
  </w:style>
  <w:style w:type="paragraph" w:styleId="Epgrafe">
    <w:name w:val="caption"/>
    <w:basedOn w:val="Normal"/>
    <w:next w:val="Normal"/>
    <w:unhideWhenUsed/>
    <w:qFormat/>
    <w:rsid w:val="00044038"/>
    <w:pPr>
      <w:spacing w:after="200"/>
    </w:pPr>
    <w:rPr>
      <w:i/>
      <w:iCs/>
      <w:color w:val="1F497D" w:themeColor="text2"/>
      <w:sz w:val="18"/>
      <w:szCs w:val="18"/>
    </w:rPr>
  </w:style>
  <w:style w:type="paragraph" w:styleId="Textosinformato">
    <w:name w:val="Plain Text"/>
    <w:basedOn w:val="Normal"/>
    <w:link w:val="TextosinformatoCar"/>
    <w:uiPriority w:val="99"/>
    <w:unhideWhenUsed/>
    <w:rsid w:val="00D13698"/>
    <w:rPr>
      <w:rFonts w:ascii="Consolas" w:eastAsiaTheme="minorEastAsia" w:hAnsi="Consolas" w:cstheme="minorBidi"/>
      <w:sz w:val="21"/>
      <w:szCs w:val="21"/>
      <w:lang w:val="es-CO" w:eastAsia="es-CO"/>
    </w:rPr>
  </w:style>
  <w:style w:type="character" w:customStyle="1" w:styleId="TextosinformatoCar">
    <w:name w:val="Texto sin formato Car"/>
    <w:basedOn w:val="Fuentedeprrafopredeter"/>
    <w:link w:val="Textosinformato"/>
    <w:uiPriority w:val="99"/>
    <w:rsid w:val="00D13698"/>
    <w:rPr>
      <w:rFonts w:ascii="Consolas" w:eastAsiaTheme="minorEastAsia" w:hAnsi="Consolas" w:cstheme="minorBidi"/>
      <w:sz w:val="21"/>
      <w:szCs w:val="21"/>
      <w:lang w:val="es-CO" w:eastAsia="es-CO"/>
    </w:rPr>
  </w:style>
  <w:style w:type="character" w:customStyle="1" w:styleId="Ttulo1Car">
    <w:name w:val="Título 1 Car"/>
    <w:basedOn w:val="Fuentedeprrafopredeter"/>
    <w:link w:val="Ttulo1"/>
    <w:rsid w:val="00627FED"/>
    <w:rPr>
      <w:rFonts w:asciiTheme="majorHAnsi" w:eastAsiaTheme="majorEastAsia" w:hAnsiTheme="majorHAnsi" w:cstheme="majorBidi"/>
      <w:color w:val="365F91" w:themeColor="accent1" w:themeShade="BF"/>
      <w:sz w:val="32"/>
      <w:szCs w:val="32"/>
    </w:rPr>
  </w:style>
  <w:style w:type="paragraph" w:styleId="TtulodeTDC">
    <w:name w:val="TOC Heading"/>
    <w:basedOn w:val="Ttulo1"/>
    <w:next w:val="Normal"/>
    <w:uiPriority w:val="39"/>
    <w:unhideWhenUsed/>
    <w:qFormat/>
    <w:rsid w:val="00627FED"/>
    <w:pPr>
      <w:spacing w:line="259" w:lineRule="auto"/>
      <w:outlineLvl w:val="9"/>
    </w:pPr>
    <w:rPr>
      <w:lang w:val="es-CO" w:eastAsia="es-CO"/>
    </w:rPr>
  </w:style>
  <w:style w:type="paragraph" w:styleId="TDC1">
    <w:name w:val="toc 1"/>
    <w:basedOn w:val="Normal"/>
    <w:next w:val="Normal"/>
    <w:autoRedefine/>
    <w:uiPriority w:val="39"/>
    <w:unhideWhenUsed/>
    <w:rsid w:val="00EA796C"/>
    <w:pPr>
      <w:spacing w:after="100"/>
    </w:pPr>
  </w:style>
  <w:style w:type="paragraph" w:styleId="TDC2">
    <w:name w:val="toc 2"/>
    <w:basedOn w:val="Normal"/>
    <w:next w:val="Normal"/>
    <w:autoRedefine/>
    <w:uiPriority w:val="39"/>
    <w:unhideWhenUsed/>
    <w:rsid w:val="00EA796C"/>
    <w:pPr>
      <w:spacing w:after="100"/>
      <w:ind w:left="240"/>
    </w:pPr>
  </w:style>
  <w:style w:type="paragraph" w:styleId="TDC3">
    <w:name w:val="toc 3"/>
    <w:basedOn w:val="Normal"/>
    <w:next w:val="Normal"/>
    <w:autoRedefine/>
    <w:uiPriority w:val="39"/>
    <w:unhideWhenUsed/>
    <w:rsid w:val="00EA796C"/>
    <w:pPr>
      <w:spacing w:after="100"/>
      <w:ind w:left="480"/>
    </w:pPr>
  </w:style>
  <w:style w:type="paragraph" w:styleId="TDC4">
    <w:name w:val="toc 4"/>
    <w:basedOn w:val="Normal"/>
    <w:next w:val="Normal"/>
    <w:autoRedefine/>
    <w:uiPriority w:val="39"/>
    <w:unhideWhenUsed/>
    <w:rsid w:val="00EA796C"/>
    <w:pPr>
      <w:spacing w:after="100"/>
      <w:ind w:left="720"/>
    </w:pPr>
  </w:style>
  <w:style w:type="character" w:styleId="Hipervnculo">
    <w:name w:val="Hyperlink"/>
    <w:basedOn w:val="Fuentedeprrafopredeter"/>
    <w:uiPriority w:val="99"/>
    <w:unhideWhenUsed/>
    <w:rsid w:val="00EA796C"/>
    <w:rPr>
      <w:color w:val="0000FF" w:themeColor="hyperlink"/>
      <w:u w:val="single"/>
    </w:rPr>
  </w:style>
  <w:style w:type="paragraph" w:customStyle="1" w:styleId="Default">
    <w:name w:val="Default"/>
    <w:rsid w:val="001E22F1"/>
    <w:pPr>
      <w:autoSpaceDE w:val="0"/>
      <w:autoSpaceDN w:val="0"/>
      <w:adjustRightInd w:val="0"/>
    </w:pPr>
    <w:rPr>
      <w:rFonts w:ascii="Maiandra GD" w:hAnsi="Maiandra GD" w:cs="Maiandra GD"/>
      <w:color w:val="000000"/>
      <w:sz w:val="24"/>
      <w:szCs w:val="24"/>
      <w:lang w:val="es-CO"/>
    </w:rPr>
  </w:style>
  <w:style w:type="character" w:customStyle="1" w:styleId="Ttulo4Car">
    <w:name w:val="Título 4 Car"/>
    <w:basedOn w:val="Fuentedeprrafopredeter"/>
    <w:link w:val="Ttulo4"/>
    <w:semiHidden/>
    <w:rsid w:val="000D65FC"/>
    <w:rPr>
      <w:rFonts w:asciiTheme="majorHAnsi" w:eastAsiaTheme="majorEastAsia" w:hAnsiTheme="majorHAnsi" w:cstheme="majorBidi"/>
      <w:i/>
      <w:iCs/>
      <w:color w:val="365F91" w:themeColor="accent1" w:themeShade="BF"/>
      <w:sz w:val="24"/>
      <w:szCs w:val="24"/>
    </w:rPr>
  </w:style>
  <w:style w:type="character" w:styleId="Textoennegrita">
    <w:name w:val="Strong"/>
    <w:uiPriority w:val="22"/>
    <w:qFormat/>
    <w:rsid w:val="000009F9"/>
    <w:rPr>
      <w:b/>
      <w:bCs/>
    </w:rPr>
  </w:style>
  <w:style w:type="paragraph" w:styleId="Ttulo">
    <w:name w:val="Title"/>
    <w:basedOn w:val="Normal"/>
    <w:next w:val="Normal"/>
    <w:link w:val="TtuloCar"/>
    <w:qFormat/>
    <w:rsid w:val="00F84938"/>
    <w:pPr>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rsid w:val="00F84938"/>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8587665">
      <w:bodyDiv w:val="1"/>
      <w:marLeft w:val="0"/>
      <w:marRight w:val="0"/>
      <w:marTop w:val="0"/>
      <w:marBottom w:val="0"/>
      <w:divBdr>
        <w:top w:val="none" w:sz="0" w:space="0" w:color="auto"/>
        <w:left w:val="none" w:sz="0" w:space="0" w:color="auto"/>
        <w:bottom w:val="none" w:sz="0" w:space="0" w:color="auto"/>
        <w:right w:val="none" w:sz="0" w:space="0" w:color="auto"/>
      </w:divBdr>
      <w:divsChild>
        <w:div w:id="2103253992">
          <w:marLeft w:val="0"/>
          <w:marRight w:val="0"/>
          <w:marTop w:val="0"/>
          <w:marBottom w:val="0"/>
          <w:divBdr>
            <w:top w:val="none" w:sz="0" w:space="0" w:color="auto"/>
            <w:left w:val="none" w:sz="0" w:space="0" w:color="auto"/>
            <w:bottom w:val="none" w:sz="0" w:space="0" w:color="auto"/>
            <w:right w:val="none" w:sz="0" w:space="0" w:color="auto"/>
          </w:divBdr>
        </w:div>
      </w:divsChild>
    </w:div>
    <w:div w:id="486288625">
      <w:bodyDiv w:val="1"/>
      <w:marLeft w:val="0"/>
      <w:marRight w:val="0"/>
      <w:marTop w:val="0"/>
      <w:marBottom w:val="0"/>
      <w:divBdr>
        <w:top w:val="none" w:sz="0" w:space="0" w:color="auto"/>
        <w:left w:val="none" w:sz="0" w:space="0" w:color="auto"/>
        <w:bottom w:val="none" w:sz="0" w:space="0" w:color="auto"/>
        <w:right w:val="none" w:sz="0" w:space="0" w:color="auto"/>
      </w:divBdr>
    </w:div>
    <w:div w:id="554196663">
      <w:bodyDiv w:val="1"/>
      <w:marLeft w:val="0"/>
      <w:marRight w:val="0"/>
      <w:marTop w:val="0"/>
      <w:marBottom w:val="0"/>
      <w:divBdr>
        <w:top w:val="none" w:sz="0" w:space="0" w:color="auto"/>
        <w:left w:val="none" w:sz="0" w:space="0" w:color="auto"/>
        <w:bottom w:val="none" w:sz="0" w:space="0" w:color="auto"/>
        <w:right w:val="none" w:sz="0" w:space="0" w:color="auto"/>
      </w:divBdr>
    </w:div>
    <w:div w:id="905917462">
      <w:bodyDiv w:val="1"/>
      <w:marLeft w:val="0"/>
      <w:marRight w:val="0"/>
      <w:marTop w:val="0"/>
      <w:marBottom w:val="0"/>
      <w:divBdr>
        <w:top w:val="none" w:sz="0" w:space="0" w:color="auto"/>
        <w:left w:val="none" w:sz="0" w:space="0" w:color="auto"/>
        <w:bottom w:val="none" w:sz="0" w:space="0" w:color="auto"/>
        <w:right w:val="none" w:sz="0" w:space="0" w:color="auto"/>
      </w:divBdr>
      <w:divsChild>
        <w:div w:id="1269435004">
          <w:marLeft w:val="0"/>
          <w:marRight w:val="0"/>
          <w:marTop w:val="0"/>
          <w:marBottom w:val="0"/>
          <w:divBdr>
            <w:top w:val="none" w:sz="0" w:space="0" w:color="auto"/>
            <w:left w:val="none" w:sz="0" w:space="0" w:color="auto"/>
            <w:bottom w:val="none" w:sz="0" w:space="0" w:color="auto"/>
            <w:right w:val="none" w:sz="0" w:space="0" w:color="auto"/>
          </w:divBdr>
        </w:div>
      </w:divsChild>
    </w:div>
    <w:div w:id="986785264">
      <w:bodyDiv w:val="1"/>
      <w:marLeft w:val="0"/>
      <w:marRight w:val="0"/>
      <w:marTop w:val="0"/>
      <w:marBottom w:val="0"/>
      <w:divBdr>
        <w:top w:val="none" w:sz="0" w:space="0" w:color="auto"/>
        <w:left w:val="none" w:sz="0" w:space="0" w:color="auto"/>
        <w:bottom w:val="none" w:sz="0" w:space="0" w:color="auto"/>
        <w:right w:val="none" w:sz="0" w:space="0" w:color="auto"/>
      </w:divBdr>
    </w:div>
    <w:div w:id="989214445">
      <w:bodyDiv w:val="1"/>
      <w:marLeft w:val="0"/>
      <w:marRight w:val="0"/>
      <w:marTop w:val="0"/>
      <w:marBottom w:val="0"/>
      <w:divBdr>
        <w:top w:val="none" w:sz="0" w:space="0" w:color="auto"/>
        <w:left w:val="none" w:sz="0" w:space="0" w:color="auto"/>
        <w:bottom w:val="none" w:sz="0" w:space="0" w:color="auto"/>
        <w:right w:val="none" w:sz="0" w:space="0" w:color="auto"/>
      </w:divBdr>
      <w:divsChild>
        <w:div w:id="1357658534">
          <w:marLeft w:val="0"/>
          <w:marRight w:val="0"/>
          <w:marTop w:val="0"/>
          <w:marBottom w:val="0"/>
          <w:divBdr>
            <w:top w:val="none" w:sz="0" w:space="0" w:color="auto"/>
            <w:left w:val="none" w:sz="0" w:space="0" w:color="auto"/>
            <w:bottom w:val="none" w:sz="0" w:space="0" w:color="auto"/>
            <w:right w:val="none" w:sz="0" w:space="0" w:color="auto"/>
          </w:divBdr>
        </w:div>
      </w:divsChild>
    </w:div>
    <w:div w:id="1007950144">
      <w:bodyDiv w:val="1"/>
      <w:marLeft w:val="0"/>
      <w:marRight w:val="0"/>
      <w:marTop w:val="0"/>
      <w:marBottom w:val="0"/>
      <w:divBdr>
        <w:top w:val="none" w:sz="0" w:space="0" w:color="auto"/>
        <w:left w:val="none" w:sz="0" w:space="0" w:color="auto"/>
        <w:bottom w:val="none" w:sz="0" w:space="0" w:color="auto"/>
        <w:right w:val="none" w:sz="0" w:space="0" w:color="auto"/>
      </w:divBdr>
    </w:div>
    <w:div w:id="1157647025">
      <w:bodyDiv w:val="1"/>
      <w:marLeft w:val="0"/>
      <w:marRight w:val="0"/>
      <w:marTop w:val="0"/>
      <w:marBottom w:val="0"/>
      <w:divBdr>
        <w:top w:val="none" w:sz="0" w:space="0" w:color="auto"/>
        <w:left w:val="none" w:sz="0" w:space="0" w:color="auto"/>
        <w:bottom w:val="none" w:sz="0" w:space="0" w:color="auto"/>
        <w:right w:val="none" w:sz="0" w:space="0" w:color="auto"/>
      </w:divBdr>
    </w:div>
    <w:div w:id="1234193312">
      <w:bodyDiv w:val="1"/>
      <w:marLeft w:val="0"/>
      <w:marRight w:val="0"/>
      <w:marTop w:val="0"/>
      <w:marBottom w:val="0"/>
      <w:divBdr>
        <w:top w:val="none" w:sz="0" w:space="0" w:color="auto"/>
        <w:left w:val="none" w:sz="0" w:space="0" w:color="auto"/>
        <w:bottom w:val="none" w:sz="0" w:space="0" w:color="auto"/>
        <w:right w:val="none" w:sz="0" w:space="0" w:color="auto"/>
      </w:divBdr>
    </w:div>
    <w:div w:id="1261985991">
      <w:bodyDiv w:val="1"/>
      <w:marLeft w:val="0"/>
      <w:marRight w:val="0"/>
      <w:marTop w:val="0"/>
      <w:marBottom w:val="0"/>
      <w:divBdr>
        <w:top w:val="none" w:sz="0" w:space="0" w:color="auto"/>
        <w:left w:val="none" w:sz="0" w:space="0" w:color="auto"/>
        <w:bottom w:val="none" w:sz="0" w:space="0" w:color="auto"/>
        <w:right w:val="none" w:sz="0" w:space="0" w:color="auto"/>
      </w:divBdr>
      <w:divsChild>
        <w:div w:id="373969397">
          <w:marLeft w:val="0"/>
          <w:marRight w:val="0"/>
          <w:marTop w:val="0"/>
          <w:marBottom w:val="0"/>
          <w:divBdr>
            <w:top w:val="none" w:sz="0" w:space="0" w:color="auto"/>
            <w:left w:val="none" w:sz="0" w:space="0" w:color="auto"/>
            <w:bottom w:val="none" w:sz="0" w:space="0" w:color="auto"/>
            <w:right w:val="none" w:sz="0" w:space="0" w:color="auto"/>
          </w:divBdr>
        </w:div>
      </w:divsChild>
    </w:div>
    <w:div w:id="1288047114">
      <w:bodyDiv w:val="1"/>
      <w:marLeft w:val="0"/>
      <w:marRight w:val="0"/>
      <w:marTop w:val="0"/>
      <w:marBottom w:val="0"/>
      <w:divBdr>
        <w:top w:val="none" w:sz="0" w:space="0" w:color="auto"/>
        <w:left w:val="none" w:sz="0" w:space="0" w:color="auto"/>
        <w:bottom w:val="none" w:sz="0" w:space="0" w:color="auto"/>
        <w:right w:val="none" w:sz="0" w:space="0" w:color="auto"/>
      </w:divBdr>
      <w:divsChild>
        <w:div w:id="524755886">
          <w:marLeft w:val="0"/>
          <w:marRight w:val="0"/>
          <w:marTop w:val="0"/>
          <w:marBottom w:val="0"/>
          <w:divBdr>
            <w:top w:val="none" w:sz="0" w:space="0" w:color="auto"/>
            <w:left w:val="none" w:sz="0" w:space="0" w:color="auto"/>
            <w:bottom w:val="none" w:sz="0" w:space="0" w:color="auto"/>
            <w:right w:val="none" w:sz="0" w:space="0" w:color="auto"/>
          </w:divBdr>
        </w:div>
      </w:divsChild>
    </w:div>
    <w:div w:id="1621377843">
      <w:bodyDiv w:val="1"/>
      <w:marLeft w:val="0"/>
      <w:marRight w:val="0"/>
      <w:marTop w:val="0"/>
      <w:marBottom w:val="0"/>
      <w:divBdr>
        <w:top w:val="none" w:sz="0" w:space="0" w:color="auto"/>
        <w:left w:val="none" w:sz="0" w:space="0" w:color="auto"/>
        <w:bottom w:val="none" w:sz="0" w:space="0" w:color="auto"/>
        <w:right w:val="none" w:sz="0" w:space="0" w:color="auto"/>
      </w:divBdr>
      <w:divsChild>
        <w:div w:id="2076776269">
          <w:marLeft w:val="0"/>
          <w:marRight w:val="0"/>
          <w:marTop w:val="0"/>
          <w:marBottom w:val="0"/>
          <w:divBdr>
            <w:top w:val="none" w:sz="0" w:space="0" w:color="auto"/>
            <w:left w:val="none" w:sz="0" w:space="0" w:color="auto"/>
            <w:bottom w:val="none" w:sz="0" w:space="0" w:color="auto"/>
            <w:right w:val="none" w:sz="0" w:space="0" w:color="auto"/>
          </w:divBdr>
        </w:div>
      </w:divsChild>
    </w:div>
    <w:div w:id="1684357221">
      <w:bodyDiv w:val="1"/>
      <w:marLeft w:val="0"/>
      <w:marRight w:val="0"/>
      <w:marTop w:val="0"/>
      <w:marBottom w:val="0"/>
      <w:divBdr>
        <w:top w:val="none" w:sz="0" w:space="0" w:color="auto"/>
        <w:left w:val="none" w:sz="0" w:space="0" w:color="auto"/>
        <w:bottom w:val="none" w:sz="0" w:space="0" w:color="auto"/>
        <w:right w:val="none" w:sz="0" w:space="0" w:color="auto"/>
      </w:divBdr>
      <w:divsChild>
        <w:div w:id="1764493228">
          <w:marLeft w:val="0"/>
          <w:marRight w:val="0"/>
          <w:marTop w:val="0"/>
          <w:marBottom w:val="0"/>
          <w:divBdr>
            <w:top w:val="none" w:sz="0" w:space="0" w:color="auto"/>
            <w:left w:val="none" w:sz="0" w:space="0" w:color="auto"/>
            <w:bottom w:val="none" w:sz="0" w:space="0" w:color="auto"/>
            <w:right w:val="none" w:sz="0" w:space="0" w:color="auto"/>
          </w:divBdr>
        </w:div>
      </w:divsChild>
    </w:div>
    <w:div w:id="1686790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010B67-DA13-4358-A320-DEE32B83E8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2</Pages>
  <Words>510</Words>
  <Characters>2784</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Cecilia de la Fuente de Lleras</vt:lpstr>
    </vt:vector>
  </TitlesOfParts>
  <Company/>
  <LinksUpToDate>false</LinksUpToDate>
  <CharactersWithSpaces>3288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Cecilia de la Fuente de Lleras</dc:title>
  <dc:creator>Administrador</dc:creator>
  <cp:lastModifiedBy>Mirna Jeanneth Bastidas Diaz</cp:lastModifiedBy>
  <cp:revision>9</cp:revision>
  <cp:lastPrinted>2014-04-04T22:09:00Z</cp:lastPrinted>
  <dcterms:created xsi:type="dcterms:W3CDTF">2014-05-15T18:50:00Z</dcterms:created>
  <dcterms:modified xsi:type="dcterms:W3CDTF">2015-02-10T15:30:00Z</dcterms:modified>
</cp:coreProperties>
</file>