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29"/>
        <w:gridCol w:w="1762"/>
        <w:gridCol w:w="52"/>
        <w:gridCol w:w="850"/>
        <w:gridCol w:w="1536"/>
        <w:gridCol w:w="591"/>
        <w:gridCol w:w="1847"/>
      </w:tblGrid>
      <w:tr w:rsidR="00FF16E7" w:rsidRPr="007542EF" w:rsidTr="00EA5AA7">
        <w:trPr>
          <w:trHeight w:val="340"/>
        </w:trPr>
        <w:tc>
          <w:tcPr>
            <w:tcW w:w="9752" w:type="dxa"/>
            <w:gridSpan w:val="9"/>
            <w:shd w:val="clear" w:color="auto" w:fill="auto"/>
            <w:vAlign w:val="center"/>
          </w:tcPr>
          <w:p w:rsidR="00FF16E7" w:rsidRPr="007542EF" w:rsidRDefault="004948DB" w:rsidP="001D20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DE MESA PUBLICA CENTRO ZONAL REVIVIR </w:t>
            </w:r>
            <w:r w:rsidR="00FF16E7" w:rsidRPr="007542EF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  <w:r w:rsidR="001D2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16E7" w:rsidRPr="007542EF" w:rsidTr="00EA5AA7">
        <w:trPr>
          <w:trHeight w:val="340"/>
        </w:trPr>
        <w:tc>
          <w:tcPr>
            <w:tcW w:w="4928" w:type="dxa"/>
            <w:gridSpan w:val="5"/>
            <w:shd w:val="clear" w:color="auto" w:fill="auto"/>
            <w:vAlign w:val="center"/>
          </w:tcPr>
          <w:p w:rsidR="00FF16E7" w:rsidRPr="007542EF" w:rsidRDefault="00FF16E7" w:rsidP="00646D2A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Hora</w:t>
            </w:r>
            <w:r w:rsidRPr="007542EF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:  </w:t>
            </w:r>
            <w:r w:rsidR="000E508D">
              <w:rPr>
                <w:rFonts w:ascii="Arial" w:hAnsi="Arial" w:cs="Arial"/>
                <w:sz w:val="20"/>
                <w:szCs w:val="20"/>
                <w:lang w:val="es-ES" w:eastAsia="en-US"/>
              </w:rPr>
              <w:t>8 : 00 am</w:t>
            </w:r>
          </w:p>
        </w:tc>
        <w:tc>
          <w:tcPr>
            <w:tcW w:w="4824" w:type="dxa"/>
            <w:gridSpan w:val="4"/>
            <w:vAlign w:val="center"/>
          </w:tcPr>
          <w:p w:rsidR="00FF16E7" w:rsidRPr="00FF16E7" w:rsidRDefault="00FF16E7" w:rsidP="00740A49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Fecha:  </w:t>
            </w:r>
            <w:r w:rsidR="004948DB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septiembre 18 </w:t>
            </w:r>
            <w:r w:rsidRPr="007542EF">
              <w:rPr>
                <w:rFonts w:ascii="Arial" w:hAnsi="Arial" w:cs="Arial"/>
                <w:sz w:val="20"/>
                <w:szCs w:val="20"/>
                <w:lang w:val="es-ES" w:eastAsia="en-US"/>
              </w:rPr>
              <w:t>/ 201</w:t>
            </w:r>
            <w:r w:rsidR="00646D2A">
              <w:rPr>
                <w:rFonts w:ascii="Arial" w:hAnsi="Arial" w:cs="Arial"/>
                <w:sz w:val="20"/>
                <w:szCs w:val="20"/>
                <w:lang w:val="es-ES" w:eastAsia="en-US"/>
              </w:rPr>
              <w:t>5</w:t>
            </w:r>
          </w:p>
        </w:tc>
      </w:tr>
      <w:tr w:rsidR="00FF16E7" w:rsidRPr="007542EF" w:rsidTr="00EA5AA7">
        <w:trPr>
          <w:trHeight w:val="340"/>
        </w:trPr>
        <w:tc>
          <w:tcPr>
            <w:tcW w:w="2802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Lugar:</w:t>
            </w:r>
          </w:p>
        </w:tc>
        <w:tc>
          <w:tcPr>
            <w:tcW w:w="6950" w:type="dxa"/>
            <w:gridSpan w:val="8"/>
            <w:vAlign w:val="center"/>
          </w:tcPr>
          <w:p w:rsidR="00FF16E7" w:rsidRPr="007542EF" w:rsidRDefault="000E508D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Salón Social Cultural Salitre greco calle 46 No 64 a – 35</w:t>
            </w:r>
          </w:p>
        </w:tc>
      </w:tr>
      <w:tr w:rsidR="00FF16E7" w:rsidRPr="007542EF" w:rsidTr="00EA5AA7">
        <w:trPr>
          <w:trHeight w:val="340"/>
        </w:trPr>
        <w:tc>
          <w:tcPr>
            <w:tcW w:w="2802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Dependencia que Convoca:</w:t>
            </w:r>
          </w:p>
        </w:tc>
        <w:tc>
          <w:tcPr>
            <w:tcW w:w="6950" w:type="dxa"/>
            <w:gridSpan w:val="8"/>
            <w:vAlign w:val="center"/>
          </w:tcPr>
          <w:p w:rsidR="00FF16E7" w:rsidRPr="007542EF" w:rsidRDefault="00E66DCC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Coordinación Centro Zonal E</w:t>
            </w:r>
            <w:r w:rsidR="000E508D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specializado </w:t>
            </w: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Revivir, y  Referente Sistema Nacional y Bienestar F</w:t>
            </w:r>
            <w:r w:rsidR="000E508D">
              <w:rPr>
                <w:rFonts w:ascii="Arial" w:hAnsi="Arial" w:cs="Arial"/>
                <w:sz w:val="20"/>
                <w:szCs w:val="20"/>
                <w:lang w:val="es-ES" w:eastAsia="en-US"/>
              </w:rPr>
              <w:t>amiliar.</w:t>
            </w:r>
          </w:p>
        </w:tc>
      </w:tr>
      <w:tr w:rsidR="00FF16E7" w:rsidRPr="007542EF" w:rsidTr="00EA5AA7">
        <w:trPr>
          <w:trHeight w:val="340"/>
        </w:trPr>
        <w:tc>
          <w:tcPr>
            <w:tcW w:w="2802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Proceso:</w:t>
            </w:r>
          </w:p>
        </w:tc>
        <w:tc>
          <w:tcPr>
            <w:tcW w:w="6950" w:type="dxa"/>
            <w:gridSpan w:val="8"/>
            <w:vAlign w:val="center"/>
          </w:tcPr>
          <w:p w:rsidR="00FF16E7" w:rsidRPr="007542EF" w:rsidRDefault="000E508D" w:rsidP="00646D2A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Macro proceso estratégico/ coordinación y articulación del sistema nacional de bienestar familiar. </w:t>
            </w:r>
          </w:p>
        </w:tc>
      </w:tr>
      <w:tr w:rsidR="00FF16E7" w:rsidRPr="007542EF" w:rsidTr="00FF16E7">
        <w:trPr>
          <w:trHeight w:val="527"/>
        </w:trPr>
        <w:tc>
          <w:tcPr>
            <w:tcW w:w="2802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Objetivo:</w:t>
            </w:r>
          </w:p>
        </w:tc>
        <w:tc>
          <w:tcPr>
            <w:tcW w:w="6950" w:type="dxa"/>
            <w:gridSpan w:val="8"/>
            <w:vAlign w:val="center"/>
          </w:tcPr>
          <w:p w:rsidR="00FF16E7" w:rsidRPr="00FF16E7" w:rsidRDefault="006F6851" w:rsidP="003E2E12">
            <w:pPr>
              <w:jc w:val="both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>Dar a conocer el proceso de restablecimiento de derechos en las modalidades HS y HG, los resultados de la gestión, avan</w:t>
            </w:r>
            <w:r w:rsid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ces, dificultades y compromisos. D</w:t>
            </w:r>
            <w:r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ar a conocer la ejecución del procedimiento programación y entrega de bienestarina, vigencia 2014-2015. </w:t>
            </w:r>
          </w:p>
        </w:tc>
      </w:tr>
      <w:tr w:rsidR="00FF16E7" w:rsidRPr="007542EF" w:rsidTr="001F47F8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9752" w:type="dxa"/>
            <w:gridSpan w:val="9"/>
          </w:tcPr>
          <w:p w:rsidR="00FF16E7" w:rsidRPr="007542EF" w:rsidRDefault="00FF16E7" w:rsidP="00EA5AA7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Agenda</w:t>
            </w:r>
            <w:r w:rsidRPr="007542EF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: </w:t>
            </w:r>
          </w:p>
          <w:p w:rsidR="00C50E2D" w:rsidRDefault="009F4630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8:30 -</w:t>
            </w:r>
            <w:r w:rsidR="00C2522B">
              <w:rPr>
                <w:rFonts w:ascii="Arial" w:hAnsi="Arial" w:cs="Arial"/>
                <w:sz w:val="20"/>
                <w:szCs w:val="20"/>
              </w:rPr>
              <w:t xml:space="preserve"> 9: 00 am. I</w:t>
            </w:r>
            <w:r w:rsidR="00FD7F81">
              <w:rPr>
                <w:rFonts w:ascii="Arial" w:hAnsi="Arial" w:cs="Arial"/>
                <w:sz w:val="20"/>
                <w:szCs w:val="20"/>
              </w:rPr>
              <w:t>nscripción</w:t>
            </w:r>
            <w:r w:rsidR="00E66D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C7A">
              <w:rPr>
                <w:rFonts w:ascii="Arial" w:hAnsi="Arial" w:cs="Arial"/>
                <w:sz w:val="20"/>
                <w:szCs w:val="20"/>
              </w:rPr>
              <w:t>- Responsables  Grupo de Apoyo Centro Z</w:t>
            </w:r>
            <w:r w:rsidR="00FD7F81">
              <w:rPr>
                <w:rFonts w:ascii="Arial" w:hAnsi="Arial" w:cs="Arial"/>
                <w:sz w:val="20"/>
                <w:szCs w:val="20"/>
              </w:rPr>
              <w:t>onal</w:t>
            </w:r>
            <w:r w:rsidR="000B6C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0E2D" w:rsidRPr="000B6C7A" w:rsidRDefault="000B6C7A" w:rsidP="000B6C7A">
            <w:pPr>
              <w:pStyle w:val="Prrafodelista"/>
              <w:spacing w:before="2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="009F4630" w:rsidRPr="000B6C7A">
              <w:rPr>
                <w:rFonts w:ascii="Arial" w:hAnsi="Arial" w:cs="Arial"/>
                <w:sz w:val="20"/>
                <w:szCs w:val="20"/>
              </w:rPr>
              <w:t>9:00 -</w:t>
            </w:r>
            <w:r w:rsidR="00FD7F81" w:rsidRPr="000B6C7A">
              <w:rPr>
                <w:rFonts w:ascii="Arial" w:hAnsi="Arial" w:cs="Arial"/>
                <w:sz w:val="20"/>
                <w:szCs w:val="20"/>
              </w:rPr>
              <w:t xml:space="preserve"> 9:05 </w:t>
            </w:r>
            <w:r w:rsidR="00C2522B" w:rsidRPr="000B6C7A">
              <w:rPr>
                <w:rFonts w:ascii="Arial" w:hAnsi="Arial" w:cs="Arial"/>
                <w:sz w:val="20"/>
                <w:szCs w:val="20"/>
              </w:rPr>
              <w:t>am. S</w:t>
            </w:r>
            <w:r w:rsidR="00027C3C" w:rsidRPr="000B6C7A">
              <w:rPr>
                <w:rFonts w:ascii="Arial" w:hAnsi="Arial" w:cs="Arial"/>
                <w:sz w:val="20"/>
                <w:szCs w:val="20"/>
              </w:rPr>
              <w:t>aludo</w:t>
            </w:r>
            <w:r w:rsidR="00C2522B" w:rsidRPr="000B6C7A">
              <w:rPr>
                <w:rFonts w:ascii="Arial" w:hAnsi="Arial" w:cs="Arial"/>
                <w:sz w:val="20"/>
                <w:szCs w:val="20"/>
              </w:rPr>
              <w:t xml:space="preserve"> y  B</w:t>
            </w:r>
            <w:r w:rsidR="00E66DCC">
              <w:rPr>
                <w:rFonts w:ascii="Arial" w:hAnsi="Arial" w:cs="Arial"/>
                <w:sz w:val="20"/>
                <w:szCs w:val="20"/>
              </w:rPr>
              <w:t>ienvenida -</w:t>
            </w:r>
            <w:r w:rsidRPr="000B6C7A">
              <w:rPr>
                <w:rFonts w:ascii="Arial" w:hAnsi="Arial" w:cs="Arial"/>
                <w:sz w:val="20"/>
                <w:szCs w:val="20"/>
              </w:rPr>
              <w:t xml:space="preserve"> Responsable Delfa Amparo Marcelo </w:t>
            </w:r>
            <w:r w:rsidR="00FD7F81" w:rsidRPr="000B6C7A">
              <w:rPr>
                <w:rFonts w:ascii="Arial" w:hAnsi="Arial" w:cs="Arial"/>
                <w:sz w:val="20"/>
                <w:szCs w:val="20"/>
              </w:rPr>
              <w:t>Coordinadora Centro</w:t>
            </w:r>
            <w:r w:rsidR="00D97495">
              <w:rPr>
                <w:rFonts w:ascii="Arial" w:hAnsi="Arial" w:cs="Arial"/>
                <w:sz w:val="20"/>
                <w:szCs w:val="20"/>
              </w:rPr>
              <w:br/>
            </w:r>
            <w:r w:rsidR="00FD7F81" w:rsidRPr="000B6C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97495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FD7F81" w:rsidRPr="000B6C7A">
              <w:rPr>
                <w:rFonts w:ascii="Arial" w:hAnsi="Arial" w:cs="Arial"/>
                <w:sz w:val="20"/>
                <w:szCs w:val="20"/>
              </w:rPr>
              <w:t>Zonal</w:t>
            </w:r>
            <w:r w:rsidR="00C2522B" w:rsidRPr="000B6C7A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:rsidR="00C50E2D" w:rsidRDefault="009F4630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9:05 -</w:t>
            </w:r>
            <w:r w:rsidR="00027C3C">
              <w:rPr>
                <w:rFonts w:ascii="Arial" w:hAnsi="Arial" w:cs="Arial"/>
                <w:sz w:val="20"/>
                <w:szCs w:val="20"/>
              </w:rPr>
              <w:t xml:space="preserve"> 9:10 </w:t>
            </w:r>
            <w:r w:rsidR="00C2522B">
              <w:rPr>
                <w:rFonts w:ascii="Arial" w:hAnsi="Arial" w:cs="Arial"/>
                <w:sz w:val="20"/>
                <w:szCs w:val="20"/>
              </w:rPr>
              <w:t>am. H</w:t>
            </w:r>
            <w:r w:rsidR="003E169C">
              <w:rPr>
                <w:rFonts w:ascii="Arial" w:hAnsi="Arial" w:cs="Arial"/>
                <w:sz w:val="20"/>
                <w:szCs w:val="20"/>
              </w:rPr>
              <w:t>imno</w:t>
            </w:r>
            <w:r w:rsidR="00C2522B">
              <w:rPr>
                <w:rFonts w:ascii="Arial" w:hAnsi="Arial" w:cs="Arial"/>
                <w:sz w:val="20"/>
                <w:szCs w:val="20"/>
              </w:rPr>
              <w:t xml:space="preserve"> Nacional de Colombia, H</w:t>
            </w:r>
            <w:r w:rsidR="00027C3C">
              <w:rPr>
                <w:rFonts w:ascii="Arial" w:hAnsi="Arial" w:cs="Arial"/>
                <w:sz w:val="20"/>
                <w:szCs w:val="20"/>
              </w:rPr>
              <w:t>imno de Bogotá.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Todos </w:t>
            </w:r>
          </w:p>
          <w:p w:rsidR="00FF16E7" w:rsidRDefault="009F4630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9:10 -</w:t>
            </w:r>
            <w:r w:rsidR="00027C3C">
              <w:rPr>
                <w:rFonts w:ascii="Arial" w:hAnsi="Arial" w:cs="Arial"/>
                <w:sz w:val="20"/>
                <w:szCs w:val="20"/>
              </w:rPr>
              <w:t xml:space="preserve"> 9:25 </w:t>
            </w:r>
            <w:r w:rsidR="00C2522B">
              <w:rPr>
                <w:rFonts w:ascii="Arial" w:hAnsi="Arial" w:cs="Arial"/>
                <w:sz w:val="20"/>
                <w:szCs w:val="20"/>
              </w:rPr>
              <w:t>am.</w:t>
            </w:r>
            <w:r w:rsidR="003E1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22B">
              <w:rPr>
                <w:rFonts w:ascii="Arial" w:hAnsi="Arial" w:cs="Arial"/>
                <w:sz w:val="20"/>
                <w:szCs w:val="20"/>
              </w:rPr>
              <w:t>Definición y Marco normativo de la Mesa P</w:t>
            </w:r>
            <w:r w:rsidR="00E66DCC">
              <w:rPr>
                <w:rFonts w:ascii="Arial" w:hAnsi="Arial" w:cs="Arial"/>
                <w:sz w:val="20"/>
                <w:szCs w:val="20"/>
              </w:rPr>
              <w:t xml:space="preserve">ública y SNBF - 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Responsable Mariela </w:t>
            </w:r>
            <w:r w:rsidR="00D97495">
              <w:rPr>
                <w:rFonts w:ascii="Arial" w:hAnsi="Arial" w:cs="Arial"/>
                <w:sz w:val="20"/>
                <w:szCs w:val="20"/>
              </w:rPr>
              <w:br/>
              <w:t xml:space="preserve">                     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   Ferrer Villegas – Referente SNBF CZ Revivir. </w:t>
            </w:r>
          </w:p>
          <w:p w:rsidR="003E169C" w:rsidRDefault="009F4630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9:25 -</w:t>
            </w:r>
            <w:r w:rsidR="003E169C">
              <w:rPr>
                <w:rFonts w:ascii="Arial" w:hAnsi="Arial" w:cs="Arial"/>
                <w:sz w:val="20"/>
                <w:szCs w:val="20"/>
              </w:rPr>
              <w:t xml:space="preserve"> 9:40 </w:t>
            </w:r>
            <w:r w:rsidR="00C2522B">
              <w:rPr>
                <w:rFonts w:ascii="Arial" w:hAnsi="Arial" w:cs="Arial"/>
                <w:sz w:val="20"/>
                <w:szCs w:val="20"/>
              </w:rPr>
              <w:t>am. Portafolio de Servicios Cen</w:t>
            </w:r>
            <w:r w:rsidR="000B6C7A">
              <w:rPr>
                <w:rFonts w:ascii="Arial" w:hAnsi="Arial" w:cs="Arial"/>
                <w:sz w:val="20"/>
                <w:szCs w:val="20"/>
              </w:rPr>
              <w:t>tr</w:t>
            </w:r>
            <w:r w:rsidR="00E66DCC">
              <w:rPr>
                <w:rFonts w:ascii="Arial" w:hAnsi="Arial" w:cs="Arial"/>
                <w:sz w:val="20"/>
                <w:szCs w:val="20"/>
              </w:rPr>
              <w:t xml:space="preserve">o Zonal Revivir - 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  <w:r w:rsidR="00C2522B">
              <w:rPr>
                <w:rFonts w:ascii="Arial" w:hAnsi="Arial" w:cs="Arial"/>
                <w:sz w:val="20"/>
                <w:szCs w:val="20"/>
              </w:rPr>
              <w:t xml:space="preserve"> Delfa Amparo Marcelo</w:t>
            </w:r>
            <w:r w:rsidR="00D97495">
              <w:rPr>
                <w:rFonts w:ascii="Arial" w:hAnsi="Arial" w:cs="Arial"/>
                <w:sz w:val="20"/>
                <w:szCs w:val="20"/>
              </w:rPr>
              <w:br/>
              <w:t xml:space="preserve">                    </w:t>
            </w:r>
            <w:r w:rsidR="00C2522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Coordinadora </w:t>
            </w:r>
            <w:r w:rsidR="00C2522B">
              <w:rPr>
                <w:rFonts w:ascii="Arial" w:hAnsi="Arial" w:cs="Arial"/>
                <w:sz w:val="20"/>
                <w:szCs w:val="20"/>
              </w:rPr>
              <w:t>Centro Z</w:t>
            </w:r>
            <w:r w:rsidR="007C76F8">
              <w:rPr>
                <w:rFonts w:ascii="Arial" w:hAnsi="Arial" w:cs="Arial"/>
                <w:sz w:val="20"/>
                <w:szCs w:val="20"/>
              </w:rPr>
              <w:t>onal.</w:t>
            </w:r>
          </w:p>
          <w:p w:rsidR="007C76F8" w:rsidRDefault="009F4630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9:40 -</w:t>
            </w:r>
            <w:r w:rsidR="008F1535">
              <w:rPr>
                <w:rFonts w:ascii="Arial" w:hAnsi="Arial" w:cs="Arial"/>
                <w:sz w:val="20"/>
                <w:szCs w:val="20"/>
              </w:rPr>
              <w:t xml:space="preserve"> 9:50 </w:t>
            </w:r>
            <w:r w:rsidR="00C2522B">
              <w:rPr>
                <w:rFonts w:ascii="Arial" w:hAnsi="Arial" w:cs="Arial"/>
                <w:sz w:val="20"/>
                <w:szCs w:val="20"/>
              </w:rPr>
              <w:t>am. P</w:t>
            </w:r>
            <w:r>
              <w:rPr>
                <w:rFonts w:ascii="Arial" w:hAnsi="Arial" w:cs="Arial"/>
                <w:sz w:val="20"/>
                <w:szCs w:val="20"/>
              </w:rPr>
              <w:t>resentación</w:t>
            </w:r>
            <w:r w:rsidR="00C2522B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8F1535">
              <w:rPr>
                <w:rFonts w:ascii="Arial" w:hAnsi="Arial" w:cs="Arial"/>
                <w:sz w:val="20"/>
                <w:szCs w:val="20"/>
              </w:rPr>
              <w:t>údica</w:t>
            </w:r>
            <w:r w:rsidR="00C2522B">
              <w:rPr>
                <w:rFonts w:ascii="Arial" w:hAnsi="Arial" w:cs="Arial"/>
                <w:sz w:val="20"/>
                <w:szCs w:val="20"/>
              </w:rPr>
              <w:t>, Niños Hogar I</w:t>
            </w:r>
            <w:r>
              <w:rPr>
                <w:rFonts w:ascii="Arial" w:hAnsi="Arial" w:cs="Arial"/>
                <w:sz w:val="20"/>
                <w:szCs w:val="20"/>
              </w:rPr>
              <w:t xml:space="preserve">nfantil PEQUEÑOS </w:t>
            </w:r>
            <w:r w:rsidR="00E66DCC">
              <w:rPr>
                <w:rFonts w:ascii="Arial" w:hAnsi="Arial" w:cs="Arial"/>
                <w:sz w:val="20"/>
                <w:szCs w:val="20"/>
              </w:rPr>
              <w:t xml:space="preserve">GENIOS - </w:t>
            </w:r>
            <w:r w:rsidR="00D97495">
              <w:rPr>
                <w:rFonts w:ascii="Arial" w:hAnsi="Arial" w:cs="Arial"/>
                <w:sz w:val="20"/>
                <w:szCs w:val="20"/>
              </w:rPr>
              <w:t>Responsables</w:t>
            </w:r>
            <w:r w:rsidR="00D97495">
              <w:rPr>
                <w:rFonts w:ascii="Arial" w:hAnsi="Arial" w:cs="Arial"/>
                <w:sz w:val="20"/>
                <w:szCs w:val="20"/>
              </w:rPr>
              <w:br/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49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niños /jardineras hogar infantil.</w:t>
            </w:r>
          </w:p>
          <w:p w:rsidR="009F4630" w:rsidRDefault="00C2522B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9:50 - </w:t>
            </w:r>
            <w:r w:rsidR="00E66DCC">
              <w:rPr>
                <w:rFonts w:ascii="Arial" w:hAnsi="Arial" w:cs="Arial"/>
                <w:sz w:val="20"/>
                <w:szCs w:val="20"/>
              </w:rPr>
              <w:t xml:space="preserve">10:00 am. Refrigerio - Responsable </w:t>
            </w:r>
            <w:r>
              <w:rPr>
                <w:rFonts w:ascii="Arial" w:hAnsi="Arial" w:cs="Arial"/>
                <w:sz w:val="20"/>
                <w:szCs w:val="20"/>
              </w:rPr>
              <w:t xml:space="preserve"> Operador Logístico</w:t>
            </w:r>
            <w:r w:rsidR="00E66DC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4630" w:rsidRPr="00C21961" w:rsidRDefault="00C2522B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21961">
              <w:rPr>
                <w:rFonts w:ascii="Arial" w:hAnsi="Arial" w:cs="Arial"/>
                <w:sz w:val="20"/>
                <w:szCs w:val="20"/>
              </w:rPr>
              <w:t xml:space="preserve">10:00 – 11: 00 am. Trabajo en grupo Desarrollo de la Guía consultiva sobre el Proceso de </w:t>
            </w:r>
            <w:r w:rsidR="00D97495" w:rsidRPr="00C21961">
              <w:rPr>
                <w:rFonts w:ascii="Arial" w:hAnsi="Arial" w:cs="Arial"/>
                <w:sz w:val="20"/>
                <w:szCs w:val="20"/>
              </w:rPr>
              <w:br/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C21961">
              <w:rPr>
                <w:rFonts w:ascii="Arial" w:hAnsi="Arial" w:cs="Arial"/>
                <w:sz w:val="20"/>
                <w:szCs w:val="20"/>
              </w:rPr>
              <w:t xml:space="preserve">Restablecimiento de Derechos en el Hogar Sustituto y Gestor /Plenaria, </w:t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</w:t>
            </w:r>
            <w:r w:rsidRPr="00C21961">
              <w:rPr>
                <w:rFonts w:ascii="Arial" w:hAnsi="Arial" w:cs="Arial"/>
                <w:sz w:val="20"/>
                <w:szCs w:val="20"/>
              </w:rPr>
              <w:t>preguntas</w:t>
            </w:r>
            <w:r w:rsidR="00E66D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>- Responsables Madres Sustitutas, Operador, Padres de Familia de</w:t>
            </w:r>
            <w:r w:rsidR="00C21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 xml:space="preserve">NNA en Hogar Sustituto y Gestor. </w:t>
            </w:r>
          </w:p>
          <w:p w:rsidR="009F4630" w:rsidRPr="00C21961" w:rsidRDefault="00C2522B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21961">
              <w:rPr>
                <w:rFonts w:ascii="Arial" w:hAnsi="Arial" w:cs="Arial"/>
                <w:sz w:val="20"/>
                <w:szCs w:val="20"/>
              </w:rPr>
              <w:t>11:00 – 11:15 am.  P</w:t>
            </w:r>
            <w:r w:rsidR="009F4630" w:rsidRPr="00C21961">
              <w:rPr>
                <w:rFonts w:ascii="Arial" w:hAnsi="Arial" w:cs="Arial"/>
                <w:sz w:val="20"/>
                <w:szCs w:val="20"/>
              </w:rPr>
              <w:t>r</w:t>
            </w:r>
            <w:r w:rsidRPr="00C21961">
              <w:rPr>
                <w:rFonts w:ascii="Arial" w:hAnsi="Arial" w:cs="Arial"/>
                <w:sz w:val="20"/>
                <w:szCs w:val="20"/>
              </w:rPr>
              <w:t xml:space="preserve">esentación - Rol de las Defensorías de Familia en el Proceso de </w:t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</w:t>
            </w:r>
            <w:r w:rsidRPr="00C21961">
              <w:rPr>
                <w:rFonts w:ascii="Arial" w:hAnsi="Arial" w:cs="Arial"/>
                <w:sz w:val="20"/>
                <w:szCs w:val="20"/>
              </w:rPr>
              <w:t>Restablecimiento de D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>erechos, en las Modalid</w:t>
            </w:r>
            <w:r w:rsidR="00483619">
              <w:rPr>
                <w:rFonts w:ascii="Arial" w:hAnsi="Arial" w:cs="Arial"/>
                <w:sz w:val="20"/>
                <w:szCs w:val="20"/>
              </w:rPr>
              <w:t>ades Hogar Sustituto y Gestor-</w:t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Responsable 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>Karla Fernanda Sanchez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 y Victoria Elizabeth Forero – D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>efensoras</w:t>
            </w:r>
            <w:r w:rsidR="00C21961">
              <w:rPr>
                <w:rFonts w:ascii="Arial" w:hAnsi="Arial" w:cs="Arial"/>
                <w:sz w:val="20"/>
                <w:szCs w:val="20"/>
              </w:rPr>
              <w:br/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96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C0E08" w:rsidRPr="00C21961">
              <w:rPr>
                <w:rFonts w:ascii="Arial" w:hAnsi="Arial" w:cs="Arial"/>
                <w:sz w:val="20"/>
                <w:szCs w:val="20"/>
              </w:rPr>
              <w:t xml:space="preserve">de Familia. </w:t>
            </w:r>
          </w:p>
          <w:p w:rsidR="002E5957" w:rsidRPr="00C21961" w:rsidRDefault="003C0E08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21961">
              <w:rPr>
                <w:rFonts w:ascii="Arial" w:hAnsi="Arial" w:cs="Arial"/>
                <w:sz w:val="20"/>
                <w:szCs w:val="20"/>
              </w:rPr>
              <w:t>1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1:15 – 11:30 am. Presentación - </w:t>
            </w:r>
            <w:r w:rsidRPr="00C21961">
              <w:rPr>
                <w:rFonts w:ascii="Arial" w:hAnsi="Arial" w:cs="Arial"/>
                <w:sz w:val="20"/>
                <w:szCs w:val="20"/>
              </w:rPr>
              <w:t xml:space="preserve">Rol del Operador en el Proceso de Restablecimiento de   </w:t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</w:t>
            </w:r>
            <w:r w:rsidRPr="00C21961">
              <w:rPr>
                <w:rFonts w:ascii="Arial" w:hAnsi="Arial" w:cs="Arial"/>
                <w:sz w:val="20"/>
                <w:szCs w:val="20"/>
              </w:rPr>
              <w:t>D</w:t>
            </w:r>
            <w:r w:rsidR="009F4630" w:rsidRPr="00C21961">
              <w:rPr>
                <w:rFonts w:ascii="Arial" w:hAnsi="Arial" w:cs="Arial"/>
                <w:sz w:val="20"/>
                <w:szCs w:val="20"/>
              </w:rPr>
              <w:t>erechos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 Modalidad Hogar Sustituto - </w:t>
            </w:r>
            <w:r w:rsidRPr="00C21961">
              <w:rPr>
                <w:rFonts w:ascii="Arial" w:hAnsi="Arial" w:cs="Arial"/>
                <w:sz w:val="20"/>
                <w:szCs w:val="20"/>
              </w:rPr>
              <w:t>Responsables Operadores CRAN y  Amor</w:t>
            </w:r>
            <w:r w:rsidR="00C21961">
              <w:rPr>
                <w:rFonts w:ascii="Arial" w:hAnsi="Arial" w:cs="Arial"/>
                <w:sz w:val="20"/>
                <w:szCs w:val="20"/>
              </w:rPr>
              <w:br/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C21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961" w:rsidRPr="00C2196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21961">
              <w:rPr>
                <w:rFonts w:ascii="Arial" w:hAnsi="Arial" w:cs="Arial"/>
                <w:sz w:val="20"/>
                <w:szCs w:val="20"/>
              </w:rPr>
              <w:t xml:space="preserve">por Colombia. </w:t>
            </w:r>
          </w:p>
          <w:p w:rsidR="002A1D97" w:rsidRDefault="002E5957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11:30 </w:t>
            </w:r>
            <w:r w:rsidR="00B8293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B82932">
              <w:rPr>
                <w:rFonts w:ascii="Arial" w:hAnsi="Arial" w:cs="Arial"/>
                <w:sz w:val="20"/>
                <w:szCs w:val="20"/>
              </w:rPr>
              <w:t xml:space="preserve">:00 </w:t>
            </w:r>
            <w:r w:rsidR="003C0E08">
              <w:rPr>
                <w:rFonts w:ascii="Arial" w:hAnsi="Arial" w:cs="Arial"/>
                <w:sz w:val="20"/>
                <w:szCs w:val="20"/>
              </w:rPr>
              <w:t xml:space="preserve">am. </w:t>
            </w:r>
            <w:r w:rsidR="000B6C7A">
              <w:rPr>
                <w:rFonts w:ascii="Arial" w:hAnsi="Arial" w:cs="Arial"/>
                <w:sz w:val="20"/>
                <w:szCs w:val="20"/>
              </w:rPr>
              <w:t>P</w:t>
            </w:r>
            <w:r w:rsidR="002A1D97">
              <w:rPr>
                <w:rFonts w:ascii="Arial" w:hAnsi="Arial" w:cs="Arial"/>
                <w:sz w:val="20"/>
                <w:szCs w:val="20"/>
              </w:rPr>
              <w:t>resentación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Mesa Publica Bienes</w:t>
            </w:r>
            <w:r w:rsidR="00B82932">
              <w:rPr>
                <w:rFonts w:ascii="Arial" w:hAnsi="Arial" w:cs="Arial"/>
                <w:sz w:val="20"/>
                <w:szCs w:val="20"/>
              </w:rPr>
              <w:t>tarina MAS (</w:t>
            </w:r>
            <w:r w:rsidR="002A1D97">
              <w:rPr>
                <w:rFonts w:ascii="Arial" w:hAnsi="Arial" w:cs="Arial"/>
                <w:sz w:val="20"/>
                <w:szCs w:val="20"/>
              </w:rPr>
              <w:t xml:space="preserve">composición, usos manejo, </w:t>
            </w:r>
            <w:r w:rsid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</w:t>
            </w:r>
            <w:r w:rsidR="002A1D97">
              <w:rPr>
                <w:rFonts w:ascii="Arial" w:hAnsi="Arial" w:cs="Arial"/>
                <w:sz w:val="20"/>
                <w:szCs w:val="20"/>
              </w:rPr>
              <w:t>ejecución)</w:t>
            </w:r>
            <w:r w:rsidR="000B6C7A">
              <w:rPr>
                <w:rFonts w:ascii="Arial" w:hAnsi="Arial" w:cs="Arial"/>
                <w:sz w:val="20"/>
                <w:szCs w:val="20"/>
              </w:rPr>
              <w:t>,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 degustaciones - </w:t>
            </w:r>
            <w:r w:rsidR="003C0E08">
              <w:rPr>
                <w:rFonts w:ascii="Arial" w:hAnsi="Arial" w:cs="Arial"/>
                <w:sz w:val="20"/>
                <w:szCs w:val="20"/>
              </w:rPr>
              <w:t xml:space="preserve">Responsables </w:t>
            </w:r>
            <w:r w:rsidR="00C21961">
              <w:rPr>
                <w:rFonts w:ascii="Arial" w:hAnsi="Arial" w:cs="Arial"/>
                <w:sz w:val="20"/>
                <w:szCs w:val="20"/>
              </w:rPr>
              <w:t>Maria Bernarda B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arrera </w:t>
            </w:r>
            <w:r w:rsidR="00C21961">
              <w:rPr>
                <w:rFonts w:ascii="Arial" w:hAnsi="Arial" w:cs="Arial"/>
                <w:sz w:val="20"/>
                <w:szCs w:val="20"/>
              </w:rPr>
              <w:t>N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utricionista </w:t>
            </w:r>
            <w:r w:rsidR="00C21961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</w:t>
            </w:r>
            <w:r w:rsidR="000B6C7A">
              <w:rPr>
                <w:rFonts w:ascii="Arial" w:hAnsi="Arial" w:cs="Arial"/>
                <w:sz w:val="20"/>
                <w:szCs w:val="20"/>
              </w:rPr>
              <w:t>CZ, Representantes Concesionario</w:t>
            </w:r>
            <w:r w:rsidR="00C21961">
              <w:rPr>
                <w:rFonts w:ascii="Arial" w:hAnsi="Arial" w:cs="Arial"/>
                <w:sz w:val="20"/>
                <w:szCs w:val="20"/>
              </w:rPr>
              <w:t>.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E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6C7A" w:rsidRDefault="002A1D97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12:00 </w:t>
            </w:r>
            <w:r w:rsidR="00070E5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E54">
              <w:rPr>
                <w:rFonts w:ascii="Arial" w:hAnsi="Arial" w:cs="Arial"/>
                <w:sz w:val="20"/>
                <w:szCs w:val="20"/>
              </w:rPr>
              <w:t xml:space="preserve">12:30 </w:t>
            </w:r>
            <w:r w:rsidR="000B6C7A">
              <w:rPr>
                <w:rFonts w:ascii="Arial" w:hAnsi="Arial" w:cs="Arial"/>
                <w:sz w:val="20"/>
                <w:szCs w:val="20"/>
              </w:rPr>
              <w:t>am. E</w:t>
            </w:r>
            <w:r w:rsidR="009E13FC">
              <w:rPr>
                <w:rFonts w:ascii="Arial" w:hAnsi="Arial" w:cs="Arial"/>
                <w:sz w:val="20"/>
                <w:szCs w:val="20"/>
              </w:rPr>
              <w:t>valuación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="00070E54">
              <w:rPr>
                <w:rFonts w:ascii="Arial" w:hAnsi="Arial" w:cs="Arial"/>
                <w:sz w:val="20"/>
                <w:szCs w:val="20"/>
              </w:rPr>
              <w:t>ierre.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Responsables la Delfa Amparo Marcelo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 Coordinadora </w:t>
            </w:r>
            <w:r w:rsidR="000B6C7A">
              <w:rPr>
                <w:rFonts w:ascii="Arial" w:hAnsi="Arial" w:cs="Arial"/>
                <w:sz w:val="20"/>
                <w:szCs w:val="20"/>
              </w:rPr>
              <w:t>Centro</w:t>
            </w:r>
            <w:r w:rsidR="00483619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</w:t>
            </w:r>
            <w:r w:rsidR="000B6C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  Zonal y Mariela Ferrer </w:t>
            </w:r>
            <w:r w:rsidR="000B6C7A">
              <w:rPr>
                <w:rFonts w:ascii="Arial" w:hAnsi="Arial" w:cs="Arial"/>
                <w:sz w:val="20"/>
                <w:szCs w:val="20"/>
              </w:rPr>
              <w:t>Villegas</w:t>
            </w:r>
            <w:r w:rsidR="00483619">
              <w:rPr>
                <w:rFonts w:ascii="Arial" w:hAnsi="Arial" w:cs="Arial"/>
                <w:sz w:val="20"/>
                <w:szCs w:val="20"/>
              </w:rPr>
              <w:t xml:space="preserve"> - Referente SNBF.</w:t>
            </w:r>
          </w:p>
          <w:p w:rsidR="00FF16E7" w:rsidRPr="007542EF" w:rsidRDefault="00FF16E7" w:rsidP="00EA5AA7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lastRenderedPageBreak/>
              <w:t xml:space="preserve">Desarrollo: </w:t>
            </w:r>
          </w:p>
          <w:p w:rsidR="00C86B1D" w:rsidRPr="00FA632D" w:rsidRDefault="00FA632D" w:rsidP="005B3E39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632D">
              <w:rPr>
                <w:rFonts w:ascii="Arial" w:hAnsi="Arial" w:cs="Arial"/>
                <w:sz w:val="20"/>
                <w:szCs w:val="20"/>
              </w:rPr>
              <w:t>John Alexander Galindo Vargas,</w:t>
            </w:r>
            <w:r>
              <w:rPr>
                <w:rFonts w:ascii="Arial" w:hAnsi="Arial" w:cs="Arial"/>
                <w:sz w:val="20"/>
                <w:szCs w:val="20"/>
              </w:rPr>
              <w:t xml:space="preserve"> técnico d apoyo, </w:t>
            </w:r>
            <w:r w:rsidR="009E13FC" w:rsidRPr="00FA632D">
              <w:rPr>
                <w:rFonts w:ascii="Arial" w:hAnsi="Arial" w:cs="Arial"/>
                <w:sz w:val="20"/>
                <w:szCs w:val="20"/>
              </w:rPr>
              <w:t>realizó</w:t>
            </w:r>
            <w:r w:rsidR="004713EE" w:rsidRPr="00FA6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3FC" w:rsidRPr="00FA632D">
              <w:rPr>
                <w:rFonts w:ascii="Arial" w:hAnsi="Arial" w:cs="Arial"/>
                <w:sz w:val="20"/>
                <w:szCs w:val="20"/>
              </w:rPr>
              <w:t xml:space="preserve">la inscripción de los asistentes </w:t>
            </w:r>
            <w:r w:rsidR="00D97495" w:rsidRPr="00FA632D">
              <w:rPr>
                <w:rFonts w:ascii="Arial" w:hAnsi="Arial" w:cs="Arial"/>
                <w:sz w:val="20"/>
                <w:szCs w:val="20"/>
              </w:rPr>
              <w:t>a la Mesa Pública</w:t>
            </w:r>
            <w:r>
              <w:rPr>
                <w:rFonts w:ascii="Arial" w:hAnsi="Arial" w:cs="Arial"/>
                <w:sz w:val="20"/>
                <w:szCs w:val="20"/>
              </w:rPr>
              <w:t>. Se contabiliza  la  asistencia de</w:t>
            </w:r>
            <w:r w:rsidR="00C86B1D" w:rsidRPr="00FA632D">
              <w:rPr>
                <w:rFonts w:ascii="Arial" w:hAnsi="Arial" w:cs="Arial"/>
                <w:sz w:val="20"/>
                <w:szCs w:val="20"/>
              </w:rPr>
              <w:t xml:space="preserve"> cu</w:t>
            </w:r>
            <w:r w:rsidR="00D97495" w:rsidRPr="00FA632D">
              <w:rPr>
                <w:rFonts w:ascii="Arial" w:hAnsi="Arial" w:cs="Arial"/>
                <w:sz w:val="20"/>
                <w:szCs w:val="20"/>
              </w:rPr>
              <w:t>arenta y ocho participantes (48</w:t>
            </w:r>
            <w:r w:rsidR="00C86B1D" w:rsidRPr="00FA632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61E90" w:rsidRPr="00161E90" w:rsidRDefault="00D97495" w:rsidP="00DD55BE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61E90">
              <w:rPr>
                <w:rFonts w:ascii="Arial" w:hAnsi="Arial" w:cs="Arial"/>
                <w:sz w:val="20"/>
                <w:szCs w:val="20"/>
              </w:rPr>
              <w:t xml:space="preserve">La Servidora pública  </w:t>
            </w:r>
            <w:r w:rsidRPr="00161E90">
              <w:rPr>
                <w:rFonts w:ascii="Arial" w:hAnsi="Arial" w:cs="Arial"/>
                <w:b/>
                <w:sz w:val="20"/>
                <w:szCs w:val="20"/>
              </w:rPr>
              <w:t>MARIA ANGELICA TOCORA</w:t>
            </w:r>
            <w:r w:rsidRPr="00161E90">
              <w:rPr>
                <w:rFonts w:ascii="Arial" w:hAnsi="Arial" w:cs="Arial"/>
                <w:sz w:val="20"/>
                <w:szCs w:val="20"/>
              </w:rPr>
              <w:t>, maestra de ceremonia</w:t>
            </w:r>
            <w:r w:rsidR="00920A2A" w:rsidRPr="00161E90">
              <w:rPr>
                <w:rFonts w:ascii="Arial" w:hAnsi="Arial" w:cs="Arial"/>
                <w:sz w:val="20"/>
                <w:szCs w:val="20"/>
              </w:rPr>
              <w:t xml:space="preserve"> del evento, </w:t>
            </w:r>
            <w:r w:rsidR="00C86B1D" w:rsidRPr="00161E90">
              <w:rPr>
                <w:rFonts w:ascii="Arial" w:hAnsi="Arial" w:cs="Arial"/>
                <w:sz w:val="20"/>
                <w:szCs w:val="20"/>
              </w:rPr>
              <w:t>realizó lectura d</w:t>
            </w:r>
            <w:r w:rsidRPr="00161E90">
              <w:rPr>
                <w:rFonts w:ascii="Arial" w:hAnsi="Arial" w:cs="Arial"/>
                <w:sz w:val="20"/>
                <w:szCs w:val="20"/>
              </w:rPr>
              <w:t>e la  Agenda de la Mesa P</w:t>
            </w:r>
            <w:r w:rsidR="00C21961" w:rsidRPr="00161E90">
              <w:rPr>
                <w:rFonts w:ascii="Arial" w:hAnsi="Arial" w:cs="Arial"/>
                <w:sz w:val="20"/>
                <w:szCs w:val="20"/>
              </w:rPr>
              <w:t>ublica</w:t>
            </w:r>
            <w:r w:rsidR="00FA632D">
              <w:rPr>
                <w:rFonts w:ascii="Arial" w:hAnsi="Arial" w:cs="Arial"/>
                <w:sz w:val="20"/>
                <w:szCs w:val="20"/>
              </w:rPr>
              <w:t xml:space="preserve">, haciendo la apertura del evento.  </w:t>
            </w:r>
          </w:p>
          <w:p w:rsidR="00161E90" w:rsidRPr="00161E90" w:rsidRDefault="00161E90" w:rsidP="00DD55BE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61E90">
              <w:rPr>
                <w:rFonts w:ascii="Arial" w:hAnsi="Arial" w:cs="Arial"/>
                <w:b/>
                <w:sz w:val="20"/>
                <w:szCs w:val="20"/>
              </w:rPr>
              <w:t xml:space="preserve"> DELFA AMPARO MARCELO</w:t>
            </w:r>
            <w:r w:rsidRPr="00161E90">
              <w:rPr>
                <w:rFonts w:ascii="Arial" w:hAnsi="Arial" w:cs="Arial"/>
                <w:sz w:val="20"/>
                <w:szCs w:val="20"/>
              </w:rPr>
              <w:t>, presento</w:t>
            </w:r>
            <w:r w:rsidRPr="00161E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1E90">
              <w:rPr>
                <w:rFonts w:ascii="Arial" w:hAnsi="Arial" w:cs="Arial"/>
                <w:sz w:val="20"/>
                <w:szCs w:val="20"/>
              </w:rPr>
              <w:t>saludo de bienvenida a los participantes, y resaltó la importancia de estos espacios de participación como una oportunidad para compartir conocimiento entre los diferentes actores</w:t>
            </w:r>
            <w:r w:rsidR="00FA632D">
              <w:rPr>
                <w:rFonts w:ascii="Arial" w:hAnsi="Arial" w:cs="Arial"/>
                <w:sz w:val="20"/>
                <w:szCs w:val="20"/>
              </w:rPr>
              <w:t>,</w:t>
            </w:r>
            <w:r w:rsidRPr="00161E90">
              <w:rPr>
                <w:rFonts w:ascii="Arial" w:hAnsi="Arial" w:cs="Arial"/>
                <w:sz w:val="20"/>
                <w:szCs w:val="20"/>
              </w:rPr>
              <w:t xml:space="preserve"> y  generar una retro alimentación compartida en beneficio de la mejora de los servicio.</w:t>
            </w:r>
          </w:p>
          <w:p w:rsidR="00161E90" w:rsidRPr="00161E90" w:rsidRDefault="00161E90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61E90">
              <w:rPr>
                <w:rFonts w:ascii="Arial" w:hAnsi="Arial" w:cs="Arial"/>
                <w:sz w:val="20"/>
                <w:szCs w:val="20"/>
              </w:rPr>
              <w:t xml:space="preserve">cto seguido se proyectaron videos de los Himnos de Colombia y Bogotá, con entonación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61E90">
              <w:rPr>
                <w:rFonts w:ascii="Arial" w:hAnsi="Arial" w:cs="Arial"/>
                <w:sz w:val="20"/>
                <w:szCs w:val="20"/>
              </w:rPr>
              <w:t xml:space="preserve">imultánea de los participantes.  </w:t>
            </w:r>
          </w:p>
          <w:p w:rsidR="006D196C" w:rsidRPr="006D196C" w:rsidRDefault="00161E90" w:rsidP="00DD55BE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196C">
              <w:rPr>
                <w:rFonts w:ascii="Arial" w:hAnsi="Arial" w:cs="Arial"/>
                <w:b/>
                <w:sz w:val="20"/>
                <w:szCs w:val="20"/>
              </w:rPr>
              <w:t>MARIELA FERRER VILLEGAS</w:t>
            </w:r>
            <w:r w:rsidR="00FA632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D1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632D">
              <w:rPr>
                <w:rFonts w:ascii="Arial" w:hAnsi="Arial" w:cs="Arial"/>
                <w:sz w:val="20"/>
                <w:szCs w:val="20"/>
              </w:rPr>
              <w:t>R</w:t>
            </w:r>
            <w:r w:rsidRPr="006D196C">
              <w:rPr>
                <w:rFonts w:ascii="Arial" w:hAnsi="Arial" w:cs="Arial"/>
                <w:sz w:val="20"/>
                <w:szCs w:val="20"/>
              </w:rPr>
              <w:t>eferente del SNBF</w:t>
            </w:r>
            <w:r w:rsidR="00700854" w:rsidRPr="006D196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00854" w:rsidRPr="006D196C">
              <w:rPr>
                <w:rFonts w:ascii="Arial" w:hAnsi="Arial" w:cs="Arial"/>
                <w:sz w:val="20"/>
                <w:szCs w:val="20"/>
              </w:rPr>
              <w:t xml:space="preserve">realiza su intervención con una presentación 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 xml:space="preserve">concisa y comprensible </w:t>
            </w:r>
            <w:r w:rsidR="002803A0" w:rsidRPr="006D196C">
              <w:rPr>
                <w:rFonts w:ascii="Arial" w:hAnsi="Arial" w:cs="Arial"/>
                <w:sz w:val="20"/>
                <w:szCs w:val="20"/>
              </w:rPr>
              <w:t>sobre el SN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BF: </w:t>
            </w:r>
            <w:r w:rsidR="002803A0" w:rsidRPr="006D196C">
              <w:rPr>
                <w:rFonts w:ascii="Arial" w:hAnsi="Arial" w:cs="Arial"/>
                <w:sz w:val="20"/>
                <w:szCs w:val="20"/>
              </w:rPr>
              <w:t>Definición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 SNBF vs SPBF, </w:t>
            </w:r>
            <w:r w:rsidR="002803A0" w:rsidRPr="006D196C">
              <w:rPr>
                <w:rFonts w:ascii="Arial" w:hAnsi="Arial" w:cs="Arial"/>
                <w:sz w:val="20"/>
                <w:szCs w:val="20"/>
              </w:rPr>
              <w:t>Antecedentes, Objetivos,  Estructura de Operación, Población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 xml:space="preserve"> Obj</w:t>
            </w:r>
            <w:r w:rsidR="00FA632D">
              <w:rPr>
                <w:rFonts w:ascii="Arial" w:hAnsi="Arial" w:cs="Arial"/>
                <w:sz w:val="20"/>
                <w:szCs w:val="20"/>
              </w:rPr>
              <w:t>etivo. E</w:t>
            </w:r>
            <w:r w:rsidR="002803A0" w:rsidRPr="006D196C">
              <w:rPr>
                <w:rFonts w:ascii="Arial" w:hAnsi="Arial" w:cs="Arial"/>
                <w:sz w:val="20"/>
                <w:szCs w:val="20"/>
              </w:rPr>
              <w:t xml:space="preserve">n el marco de operación 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>del SNBF,</w:t>
            </w:r>
            <w:r w:rsidR="00FA632D">
              <w:rPr>
                <w:rFonts w:ascii="Arial" w:hAnsi="Arial" w:cs="Arial"/>
                <w:sz w:val="20"/>
                <w:szCs w:val="20"/>
              </w:rPr>
              <w:t xml:space="preserve"> expone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 xml:space="preserve"> que es una </w:t>
            </w:r>
            <w:r w:rsidR="002803A0" w:rsidRPr="006D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854" w:rsidRPr="006D196C">
              <w:rPr>
                <w:rFonts w:ascii="Arial" w:hAnsi="Arial" w:cs="Arial"/>
                <w:sz w:val="20"/>
                <w:szCs w:val="20"/>
              </w:rPr>
              <w:t>Mesa Publica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>, el Marco Normativo</w:t>
            </w:r>
            <w:r w:rsidR="00FA632D">
              <w:rPr>
                <w:rFonts w:ascii="Arial" w:hAnsi="Arial" w:cs="Arial"/>
                <w:sz w:val="20"/>
                <w:szCs w:val="20"/>
              </w:rPr>
              <w:t xml:space="preserve"> que la regula,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sus 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>P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 xml:space="preserve">ropósitos y Alcances,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>centrando luego el desarrollo de</w:t>
            </w:r>
            <w:r w:rsidR="00FA632D">
              <w:rPr>
                <w:rFonts w:ascii="Arial" w:hAnsi="Arial" w:cs="Arial"/>
                <w:sz w:val="20"/>
                <w:szCs w:val="20"/>
              </w:rPr>
              <w:t xml:space="preserve"> la Mesa P</w:t>
            </w:r>
            <w:r w:rsidR="00EC2599" w:rsidRPr="006D196C">
              <w:rPr>
                <w:rFonts w:ascii="Arial" w:hAnsi="Arial" w:cs="Arial"/>
                <w:sz w:val="20"/>
                <w:szCs w:val="20"/>
              </w:rPr>
              <w:t xml:space="preserve">ublica en el Proceso de Restablecimiento de Derechos de las Modalidades Hogares Sustitutos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y Hogares Gestores dando a </w:t>
            </w:r>
            <w:r w:rsidR="006D196C" w:rsidRPr="006D196C">
              <w:rPr>
                <w:rFonts w:ascii="Arial" w:hAnsi="Arial" w:cs="Arial"/>
                <w:sz w:val="20"/>
                <w:szCs w:val="20"/>
              </w:rPr>
              <w:t xml:space="preserve">conocer la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 definición</w:t>
            </w:r>
            <w:r w:rsidR="006D196C" w:rsidRPr="006D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96C" w:rsidRPr="006D196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57086" w:rsidRPr="006D196C">
              <w:rPr>
                <w:rFonts w:ascii="Arial" w:hAnsi="Arial" w:cs="Arial"/>
                <w:sz w:val="20"/>
                <w:szCs w:val="20"/>
              </w:rPr>
              <w:t>dichas modalidades.</w:t>
            </w:r>
          </w:p>
          <w:p w:rsidR="006D196C" w:rsidRPr="006D196C" w:rsidRDefault="006D196C" w:rsidP="006D196C">
            <w:pPr>
              <w:pStyle w:val="Prrafodelista"/>
              <w:spacing w:before="240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D196C" w:rsidRPr="006D196C" w:rsidRDefault="006D196C" w:rsidP="00291096">
            <w:pPr>
              <w:pStyle w:val="Prrafodelista"/>
              <w:numPr>
                <w:ilvl w:val="0"/>
                <w:numId w:val="1"/>
              </w:numPr>
              <w:spacing w:before="240" w:after="200" w:line="276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D196C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6D196C">
              <w:rPr>
                <w:rFonts w:ascii="Arial" w:hAnsi="Arial" w:cs="Arial"/>
                <w:b/>
                <w:sz w:val="20"/>
                <w:szCs w:val="20"/>
              </w:rPr>
              <w:t>DRA. DELFA AMPARO MARCELO</w:t>
            </w:r>
            <w:r w:rsidR="00FA632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A632D">
              <w:rPr>
                <w:rFonts w:ascii="Arial" w:hAnsi="Arial" w:cs="Arial"/>
                <w:sz w:val="20"/>
                <w:szCs w:val="20"/>
              </w:rPr>
              <w:t xml:space="preserve"> Coordinadora del Centro Z</w:t>
            </w:r>
            <w:r w:rsidRPr="006D196C">
              <w:rPr>
                <w:rFonts w:ascii="Arial" w:hAnsi="Arial" w:cs="Arial"/>
                <w:sz w:val="20"/>
                <w:szCs w:val="20"/>
              </w:rPr>
              <w:t xml:space="preserve">onal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D196C">
              <w:rPr>
                <w:rFonts w:ascii="Arial" w:hAnsi="Arial" w:cs="Arial"/>
                <w:sz w:val="20"/>
                <w:szCs w:val="20"/>
              </w:rPr>
              <w:t>ealiza la presentación</w:t>
            </w:r>
            <w:r w:rsidR="007B1D90">
              <w:rPr>
                <w:rFonts w:ascii="Arial" w:hAnsi="Arial" w:cs="Arial"/>
                <w:sz w:val="20"/>
                <w:szCs w:val="20"/>
              </w:rPr>
              <w:t xml:space="preserve"> a todos los participantes</w:t>
            </w:r>
            <w:r w:rsidR="007F3E51">
              <w:rPr>
                <w:rFonts w:ascii="Arial" w:hAnsi="Arial" w:cs="Arial"/>
                <w:sz w:val="20"/>
                <w:szCs w:val="20"/>
              </w:rPr>
              <w:t>,</w:t>
            </w:r>
            <w:r w:rsidR="007B1D90">
              <w:rPr>
                <w:rFonts w:ascii="Arial" w:hAnsi="Arial" w:cs="Arial"/>
                <w:sz w:val="20"/>
                <w:szCs w:val="20"/>
              </w:rPr>
              <w:t xml:space="preserve"> del Portafolio de Servicios del Centro Z</w:t>
            </w:r>
            <w:r w:rsidRPr="006D196C">
              <w:rPr>
                <w:rFonts w:ascii="Arial" w:hAnsi="Arial" w:cs="Arial"/>
                <w:sz w:val="20"/>
                <w:szCs w:val="20"/>
              </w:rPr>
              <w:t xml:space="preserve">onal Especializado </w:t>
            </w:r>
            <w:r w:rsidR="007B1D90">
              <w:rPr>
                <w:rFonts w:ascii="Arial" w:hAnsi="Arial" w:cs="Arial"/>
                <w:sz w:val="20"/>
                <w:szCs w:val="20"/>
              </w:rPr>
              <w:t>R</w:t>
            </w:r>
            <w:r w:rsidR="007B1D90" w:rsidRPr="006D196C">
              <w:rPr>
                <w:rFonts w:ascii="Arial" w:hAnsi="Arial" w:cs="Arial"/>
                <w:sz w:val="20"/>
                <w:szCs w:val="20"/>
              </w:rPr>
              <w:t>evivir</w:t>
            </w:r>
            <w:r w:rsidR="007B1D90">
              <w:rPr>
                <w:rFonts w:ascii="Arial" w:hAnsi="Arial" w:cs="Arial"/>
                <w:sz w:val="20"/>
                <w:szCs w:val="20"/>
              </w:rPr>
              <w:t>,</w:t>
            </w:r>
            <w:r w:rsidR="007B1D90" w:rsidRPr="006D196C">
              <w:rPr>
                <w:rFonts w:ascii="Arial" w:hAnsi="Arial" w:cs="Arial"/>
                <w:sz w:val="20"/>
                <w:szCs w:val="20"/>
              </w:rPr>
              <w:t xml:space="preserve"> dando a </w:t>
            </w:r>
            <w:r w:rsidR="007B1D90">
              <w:rPr>
                <w:rFonts w:ascii="Arial" w:hAnsi="Arial" w:cs="Arial"/>
                <w:sz w:val="20"/>
                <w:szCs w:val="20"/>
              </w:rPr>
              <w:t>conocer  los servicios que ofrece</w:t>
            </w:r>
            <w:r w:rsidR="007B1D90" w:rsidRPr="006D196C">
              <w:rPr>
                <w:rFonts w:ascii="Arial" w:hAnsi="Arial" w:cs="Arial"/>
                <w:sz w:val="20"/>
                <w:szCs w:val="20"/>
              </w:rPr>
              <w:t>, su característica de</w:t>
            </w:r>
            <w:r w:rsidR="007B1D90">
              <w:rPr>
                <w:rFonts w:ascii="Arial" w:hAnsi="Arial" w:cs="Arial"/>
                <w:sz w:val="20"/>
                <w:szCs w:val="20"/>
              </w:rPr>
              <w:t xml:space="preserve"> centro zonal </w:t>
            </w:r>
            <w:r w:rsidR="007B1D90" w:rsidRPr="006D196C">
              <w:rPr>
                <w:rFonts w:ascii="Arial" w:hAnsi="Arial" w:cs="Arial"/>
                <w:sz w:val="20"/>
                <w:szCs w:val="20"/>
              </w:rPr>
              <w:t xml:space="preserve">especializado, </w:t>
            </w:r>
            <w:r w:rsidR="007B1D90">
              <w:rPr>
                <w:rFonts w:ascii="Arial" w:hAnsi="Arial" w:cs="Arial"/>
                <w:sz w:val="20"/>
                <w:szCs w:val="20"/>
              </w:rPr>
              <w:t xml:space="preserve">el objetivo y funciones del </w:t>
            </w:r>
            <w:r w:rsidRPr="006D196C">
              <w:rPr>
                <w:rFonts w:ascii="Arial" w:hAnsi="Arial" w:cs="Arial"/>
                <w:sz w:val="20"/>
                <w:szCs w:val="20"/>
              </w:rPr>
              <w:t xml:space="preserve"> Nuevo modelo de atención 24 horas</w:t>
            </w:r>
            <w:r w:rsidR="007B0D4B">
              <w:rPr>
                <w:rFonts w:ascii="Arial" w:hAnsi="Arial" w:cs="Arial"/>
                <w:sz w:val="20"/>
                <w:szCs w:val="20"/>
              </w:rPr>
              <w:t xml:space="preserve">, con base </w:t>
            </w:r>
            <w:r w:rsidR="00243EC6">
              <w:rPr>
                <w:rFonts w:ascii="Arial" w:hAnsi="Arial" w:cs="Arial"/>
                <w:sz w:val="20"/>
                <w:szCs w:val="20"/>
              </w:rPr>
              <w:t xml:space="preserve"> en la Resolución 40</w:t>
            </w:r>
            <w:r w:rsidRPr="006D196C">
              <w:rPr>
                <w:rFonts w:ascii="Arial" w:hAnsi="Arial" w:cs="Arial"/>
                <w:sz w:val="20"/>
                <w:szCs w:val="20"/>
              </w:rPr>
              <w:t>18 de diciembre 2014, proferida por la Dirección de la Regional Bogotá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196C">
              <w:rPr>
                <w:rFonts w:ascii="Arial" w:hAnsi="Arial" w:cs="Arial"/>
                <w:sz w:val="20"/>
                <w:szCs w:val="20"/>
              </w:rPr>
              <w:t xml:space="preserve">y  por mandato de la ley 1098 de 2006. </w:t>
            </w:r>
          </w:p>
          <w:p w:rsidR="006D196C" w:rsidRDefault="007B1D90" w:rsidP="007F3E51">
            <w:pPr>
              <w:pStyle w:val="Prrafodelista"/>
              <w:spacing w:after="200" w:line="276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la dinámica y organización </w:t>
            </w:r>
            <w:r w:rsidR="006D196C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D196C">
              <w:rPr>
                <w:rFonts w:ascii="Arial" w:hAnsi="Arial" w:cs="Arial"/>
                <w:sz w:val="20"/>
                <w:szCs w:val="20"/>
              </w:rPr>
              <w:t xml:space="preserve"> servicio las  24 horas del día, con área de influe</w:t>
            </w:r>
            <w:bookmarkStart w:id="0" w:name="_GoBack"/>
            <w:bookmarkEnd w:id="0"/>
            <w:r w:rsidR="006D196C">
              <w:rPr>
                <w:rFonts w:ascii="Arial" w:hAnsi="Arial" w:cs="Arial"/>
                <w:sz w:val="20"/>
                <w:szCs w:val="20"/>
              </w:rPr>
              <w:t xml:space="preserve">ncia para </w:t>
            </w:r>
            <w:r w:rsidR="007F3E51">
              <w:rPr>
                <w:rFonts w:ascii="Arial" w:hAnsi="Arial" w:cs="Arial"/>
                <w:sz w:val="20"/>
                <w:szCs w:val="20"/>
              </w:rPr>
              <w:t>to</w:t>
            </w:r>
            <w:r w:rsidR="006D196C">
              <w:rPr>
                <w:rFonts w:ascii="Arial" w:hAnsi="Arial" w:cs="Arial"/>
                <w:sz w:val="20"/>
                <w:szCs w:val="20"/>
              </w:rPr>
              <w:t>das</w:t>
            </w:r>
            <w:r w:rsidR="00291096">
              <w:rPr>
                <w:rFonts w:ascii="Arial" w:hAnsi="Arial" w:cs="Arial"/>
                <w:sz w:val="20"/>
                <w:szCs w:val="20"/>
              </w:rPr>
              <w:br/>
            </w:r>
            <w:r w:rsidR="006D196C">
              <w:rPr>
                <w:rFonts w:ascii="Arial" w:hAnsi="Arial" w:cs="Arial"/>
                <w:sz w:val="20"/>
                <w:szCs w:val="20"/>
              </w:rPr>
              <w:t>las localidades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E51">
              <w:rPr>
                <w:rFonts w:ascii="Arial" w:hAnsi="Arial" w:cs="Arial"/>
                <w:sz w:val="20"/>
                <w:szCs w:val="20"/>
              </w:rPr>
              <w:t xml:space="preserve">de Bogotá </w:t>
            </w:r>
            <w:r w:rsidR="006D196C">
              <w:rPr>
                <w:rFonts w:ascii="Arial" w:hAnsi="Arial" w:cs="Arial"/>
                <w:sz w:val="20"/>
                <w:szCs w:val="20"/>
              </w:rPr>
              <w:t>D.C.,</w:t>
            </w:r>
            <w:r w:rsidR="00291096" w:rsidRPr="00291096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  <w:lang w:val="es-ES" w:eastAsia="es-CO"/>
              </w:rPr>
              <w:t xml:space="preserve"> </w:t>
            </w:r>
            <w:r w:rsidR="007F3E5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  <w:lang w:val="es-ES" w:eastAsia="es-CO"/>
              </w:rPr>
              <w:t xml:space="preserve">operando desde el centro zonal, la </w:t>
            </w:r>
            <w:r w:rsidR="00291096" w:rsidRPr="00291096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  <w:lang w:val="es-ES" w:eastAsia="es-CO"/>
              </w:rPr>
              <w:t>Centralización, enrutamie</w:t>
            </w:r>
            <w:r w:rsidR="007B0D4B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  <w:lang w:val="es-ES" w:eastAsia="es-CO"/>
              </w:rPr>
              <w:t>nto y constatación de denuncias. E</w:t>
            </w:r>
            <w:r w:rsidR="007F3E5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  <w:lang w:val="es-ES" w:eastAsia="es-CO"/>
              </w:rPr>
              <w:t xml:space="preserve">nfatiza en la </w:t>
            </w:r>
            <w:r w:rsidR="006D196C">
              <w:rPr>
                <w:rFonts w:ascii="Arial" w:hAnsi="Arial" w:cs="Arial"/>
                <w:sz w:val="20"/>
                <w:szCs w:val="20"/>
              </w:rPr>
              <w:t xml:space="preserve"> necesidad </w:t>
            </w:r>
            <w:r w:rsidR="00C17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96C">
              <w:rPr>
                <w:rFonts w:ascii="Arial" w:hAnsi="Arial" w:cs="Arial"/>
                <w:sz w:val="20"/>
                <w:szCs w:val="20"/>
              </w:rPr>
              <w:t xml:space="preserve">de realizar un trabajo articulado </w:t>
            </w:r>
            <w:r w:rsidR="00291096">
              <w:rPr>
                <w:rFonts w:ascii="Arial" w:hAnsi="Arial" w:cs="Arial"/>
                <w:sz w:val="20"/>
                <w:szCs w:val="20"/>
                <w:lang w:val="es-ES"/>
              </w:rPr>
              <w:t>con E</w:t>
            </w:r>
            <w:r w:rsidRPr="007B1D90">
              <w:rPr>
                <w:rFonts w:ascii="Arial" w:hAnsi="Arial" w:cs="Arial"/>
                <w:sz w:val="20"/>
                <w:szCs w:val="20"/>
                <w:lang w:val="es-ES"/>
              </w:rPr>
              <w:t>ntidades</w:t>
            </w:r>
            <w:r w:rsidR="00291096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del </w:t>
            </w:r>
            <w:r w:rsidRPr="007B1D90">
              <w:rPr>
                <w:rFonts w:ascii="Arial" w:hAnsi="Arial" w:cs="Arial"/>
                <w:sz w:val="20"/>
                <w:szCs w:val="20"/>
                <w:lang w:val="es-ES"/>
              </w:rPr>
              <w:t>SNBF</w:t>
            </w:r>
            <w:r w:rsidR="006D196C">
              <w:rPr>
                <w:rFonts w:ascii="Arial" w:hAnsi="Arial" w:cs="Arial"/>
                <w:sz w:val="20"/>
                <w:szCs w:val="20"/>
              </w:rPr>
              <w:t>, que</w:t>
            </w:r>
            <w:r w:rsidR="00C17FF3">
              <w:rPr>
                <w:rFonts w:ascii="Arial" w:hAnsi="Arial" w:cs="Arial"/>
                <w:sz w:val="20"/>
                <w:szCs w:val="20"/>
              </w:rPr>
              <w:t xml:space="preserve"> ejercen </w:t>
            </w:r>
            <w:r w:rsidR="006D196C">
              <w:rPr>
                <w:rFonts w:ascii="Arial" w:hAnsi="Arial" w:cs="Arial"/>
                <w:sz w:val="20"/>
                <w:szCs w:val="20"/>
              </w:rPr>
              <w:t xml:space="preserve"> acciones</w:t>
            </w:r>
            <w:r w:rsidR="0029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fundamentales </w:t>
            </w:r>
            <w:r w:rsidR="006D196C">
              <w:rPr>
                <w:rFonts w:ascii="Arial" w:hAnsi="Arial" w:cs="Arial"/>
                <w:sz w:val="20"/>
                <w:szCs w:val="20"/>
              </w:rPr>
              <w:t>para el Proceso de</w:t>
            </w:r>
            <w:r w:rsidR="002910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96C">
              <w:rPr>
                <w:rFonts w:ascii="Arial" w:hAnsi="Arial" w:cs="Arial"/>
                <w:sz w:val="20"/>
                <w:szCs w:val="20"/>
              </w:rPr>
              <w:t>Restablecimiento de los derechos de los Niños, niñas</w:t>
            </w:r>
            <w:r w:rsidR="006D196C" w:rsidRPr="00DB5D82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 y Adolescentes, y la Prevención de su</w:t>
            </w:r>
            <w:r w:rsidR="00291096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 </w:t>
            </w:r>
            <w:r w:rsidR="007F3E51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Vulneración,  señalando que para abordar este  aspecto tan importante  de la garantía de derechos, el centro zonal cuenta con el programa de </w:t>
            </w:r>
            <w:r w:rsidR="007B0D4B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>A</w:t>
            </w:r>
            <w:r w:rsidR="007F3E51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sesoría y </w:t>
            </w:r>
            <w:r w:rsidR="007B0D4B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>A</w:t>
            </w:r>
            <w:r w:rsidR="007F3E51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>sistencia a la familia</w:t>
            </w:r>
            <w:r w:rsidR="007B0D4B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>, con cubrimiento a familias</w:t>
            </w:r>
            <w:r w:rsidR="007F3E51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  <w:t xml:space="preserve"> focalizadas de las diferentes localidades del D.C.  </w:t>
            </w:r>
          </w:p>
          <w:p w:rsidR="007F3E51" w:rsidRPr="00DB5D82" w:rsidRDefault="007F3E51" w:rsidP="007F3E51">
            <w:pPr>
              <w:pStyle w:val="Prrafodelista"/>
              <w:spacing w:after="200" w:line="276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s-CO"/>
              </w:rPr>
            </w:pPr>
          </w:p>
          <w:p w:rsidR="00BC7106" w:rsidRPr="00D41467" w:rsidRDefault="00BC7106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niños del hogar infantil PEQUEÑOS GIGANTES participaron con un baile para amenizar el evento. </w:t>
            </w:r>
          </w:p>
          <w:p w:rsidR="00D41467" w:rsidRPr="00D41467" w:rsidRDefault="00BC7106" w:rsidP="00DD55BE">
            <w:pPr>
              <w:pStyle w:val="Prrafodelista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Se ofreció el</w:t>
            </w:r>
            <w:r w:rsidR="00434F0D">
              <w:rPr>
                <w:rFonts w:ascii="Arial" w:hAnsi="Arial" w:cs="Arial"/>
                <w:sz w:val="20"/>
                <w:szCs w:val="20"/>
              </w:rPr>
              <w:t xml:space="preserve">  Refrigerio a los asistentes, fue  a</w:t>
            </w:r>
            <w:r>
              <w:rPr>
                <w:rFonts w:ascii="Arial" w:hAnsi="Arial" w:cs="Arial"/>
                <w:sz w:val="20"/>
                <w:szCs w:val="20"/>
              </w:rPr>
              <w:t xml:space="preserve">tendido por el operador logístico. </w:t>
            </w:r>
          </w:p>
          <w:p w:rsidR="00BC7106" w:rsidRPr="00EF58D1" w:rsidRDefault="00434F0D" w:rsidP="00DD55BE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el desarrollo de la Guía Consultiva, s</w:t>
            </w:r>
            <w:r w:rsidR="00BC7106">
              <w:rPr>
                <w:rFonts w:ascii="Arial" w:hAnsi="Arial" w:cs="Arial"/>
                <w:sz w:val="20"/>
                <w:szCs w:val="20"/>
              </w:rPr>
              <w:t>e conforman 5 grupos de trabajo, con los diferentes participantes</w:t>
            </w:r>
            <w:r w:rsidR="00B0503D">
              <w:rPr>
                <w:rFonts w:ascii="Arial" w:hAnsi="Arial" w:cs="Arial"/>
                <w:sz w:val="20"/>
                <w:szCs w:val="20"/>
              </w:rPr>
              <w:t>:</w:t>
            </w:r>
            <w:r w:rsidR="00BC71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4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106">
              <w:rPr>
                <w:rFonts w:ascii="Arial" w:hAnsi="Arial" w:cs="Arial"/>
                <w:sz w:val="20"/>
                <w:szCs w:val="20"/>
              </w:rPr>
              <w:t>Madres Sustitutas: 2 grupos, Familias Gestoras: 1 grupo, Padres de familia de NNA usuarios de Hogares Sustitutos: 1 grupo, Operadores: 1 grupo, se les hace entrega de la Guía consultiva de acuerdo a</w:t>
            </w:r>
            <w:r w:rsidR="00EF58D1">
              <w:rPr>
                <w:rFonts w:ascii="Arial" w:hAnsi="Arial" w:cs="Arial"/>
                <w:sz w:val="20"/>
                <w:szCs w:val="20"/>
              </w:rPr>
              <w:t xml:space="preserve"> la conformación del  grupo así: </w:t>
            </w:r>
          </w:p>
          <w:p w:rsidR="00EF58D1" w:rsidRDefault="00EF58D1" w:rsidP="00EF58D1">
            <w:pPr>
              <w:pStyle w:val="Prrafodelista"/>
              <w:spacing w:before="240"/>
              <w:ind w:left="64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F58D1" w:rsidRPr="00DF43F4" w:rsidRDefault="00EF58D1" w:rsidP="00EF58D1">
            <w:pPr>
              <w:pStyle w:val="Prrafodelista"/>
              <w:spacing w:before="240"/>
              <w:ind w:left="64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C7106" w:rsidRPr="00EF58D1" w:rsidRDefault="007B0D4B" w:rsidP="00EF58D1">
            <w:pPr>
              <w:spacing w:before="2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  <w:r w:rsidR="00EF58D1" w:rsidRPr="00EF58D1">
              <w:rPr>
                <w:rFonts w:ascii="Arial" w:hAnsi="Arial" w:cs="Arial"/>
                <w:sz w:val="20"/>
                <w:szCs w:val="20"/>
              </w:rPr>
              <w:t xml:space="preserve">: Guía consultiva para Operadores: Se entregó </w:t>
            </w:r>
            <w:r w:rsidR="00434F0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F58D1" w:rsidRPr="00EF58D1">
              <w:rPr>
                <w:rFonts w:ascii="Arial" w:hAnsi="Arial" w:cs="Arial"/>
                <w:sz w:val="20"/>
                <w:szCs w:val="20"/>
              </w:rPr>
              <w:t>Madres Sustitutas</w:t>
            </w:r>
            <w:r w:rsidR="00434F0D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EF58D1" w:rsidRPr="00EF58D1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434F0D">
              <w:rPr>
                <w:rFonts w:ascii="Arial" w:hAnsi="Arial" w:cs="Arial"/>
                <w:sz w:val="20"/>
                <w:szCs w:val="20"/>
              </w:rPr>
              <w:t xml:space="preserve">,  a </w:t>
            </w:r>
            <w:r w:rsidR="00EF58D1" w:rsidRPr="00EF58D1">
              <w:rPr>
                <w:rFonts w:ascii="Arial" w:hAnsi="Arial" w:cs="Arial"/>
                <w:sz w:val="20"/>
                <w:szCs w:val="20"/>
              </w:rPr>
              <w:t xml:space="preserve"> Operadores que administran los Hogares Sustitutos. </w:t>
            </w:r>
          </w:p>
          <w:p w:rsidR="00C50E2D" w:rsidRPr="00EF58D1" w:rsidRDefault="00C50E2D" w:rsidP="00A5132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A6737" w:rsidRDefault="00CA6737" w:rsidP="00CA6737">
            <w:pPr>
              <w:pStyle w:val="Prrafodelist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774" w:type="dxa"/>
              <w:tblInd w:w="1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2"/>
              <w:gridCol w:w="3492"/>
            </w:tblGrid>
            <w:tr w:rsidR="00C46B2F" w:rsidTr="009D3E5B">
              <w:trPr>
                <w:trHeight w:val="25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Pr="00A13521" w:rsidRDefault="00C46B2F" w:rsidP="003714C4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A13521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Beneficios del programa 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Pr="00A13521" w:rsidRDefault="00C46B2F" w:rsidP="00B7409C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A13521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Tips a tener en cuenta </w:t>
                  </w:r>
                </w:p>
              </w:tc>
            </w:tr>
            <w:tr w:rsidR="00C46B2F" w:rsidTr="009D3E5B">
              <w:trPr>
                <w:trHeight w:val="25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Default="00AC7018" w:rsidP="003714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Considera qu</w:t>
                  </w:r>
                  <w:r w:rsidR="00EF58D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 el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programa le ha traído beneficios para el niño-niña, la familia y/o la comunidad, ejemplo: en nutrición, en el desarrollo del niño –niña, en las relaciones de la familia y la comunidad, en la parte económica.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Default="00AC7018" w:rsidP="00AC701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Recursos destinados para el programa ,infraestructura de los servicios ,calidad y suficiencia ,acciones de cofinanciación, control a las cuotas de participación ,supervisión por parte </w:t>
                  </w:r>
                  <w:r w:rsidR="009D3E5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de icbf y del operador ,desempeño de su papel como operador ,coordinaciones con otras entidades entre otros oportunidad y calidad del mercado como ha sido la selección de los niñas-niños usuarios </w:t>
                  </w:r>
                </w:p>
              </w:tc>
            </w:tr>
            <w:tr w:rsidR="00C46B2F" w:rsidTr="009D3E5B">
              <w:trPr>
                <w:trHeight w:val="25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Default="009D3E5B" w:rsidP="003714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Limitaciones : que limitaciones ha identificado en la </w:t>
                  </w:r>
                  <w:r w:rsidR="00A135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presentación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del servicio 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Default="009D3E5B" w:rsidP="00EF58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En los mismos componentes del programa y en otros que la </w:t>
                  </w:r>
                  <w:r w:rsidR="00A135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comunidad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visualice </w:t>
                  </w:r>
                </w:p>
              </w:tc>
            </w:tr>
            <w:tr w:rsidR="00C46B2F" w:rsidTr="009D3E5B">
              <w:trPr>
                <w:trHeight w:val="25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Default="009D3E5B" w:rsidP="003714C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Recomendaciones</w:t>
                  </w:r>
                </w:p>
              </w:tc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Default="009D3E5B" w:rsidP="00EF58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Que aspectos considera se debe mejorar ,presenten propuestas </w:t>
                  </w:r>
                </w:p>
              </w:tc>
            </w:tr>
          </w:tbl>
          <w:p w:rsidR="009D3E5B" w:rsidRPr="00A5132E" w:rsidRDefault="009D3E5B" w:rsidP="00A5132E">
            <w:pPr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D3E5B" w:rsidRPr="007B0D4B" w:rsidRDefault="009D3E5B" w:rsidP="007B0D4B">
            <w:pPr>
              <w:pStyle w:val="Prrafodelista"/>
              <w:numPr>
                <w:ilvl w:val="0"/>
                <w:numId w:val="10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Guía para padres de </w:t>
            </w:r>
            <w:r w:rsidR="00EF58D1" w:rsidRPr="007B0D4B">
              <w:rPr>
                <w:rFonts w:ascii="Arial" w:hAnsi="Arial" w:cs="Arial"/>
                <w:sz w:val="20"/>
                <w:szCs w:val="20"/>
                <w:lang w:eastAsia="en-US"/>
              </w:rPr>
              <w:t>familia:</w:t>
            </w:r>
            <w:r w:rsidR="00434F0D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 entregó a Padres de Hogares Gestores y a P</w:t>
            </w:r>
            <w:r w:rsidR="00EF58D1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 de familia de NNA usuario de Hogares Sustitutos. </w:t>
            </w:r>
          </w:p>
          <w:tbl>
            <w:tblPr>
              <w:tblW w:w="7834" w:type="dxa"/>
              <w:tblInd w:w="1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2"/>
              <w:gridCol w:w="3552"/>
            </w:tblGrid>
            <w:tr w:rsidR="00C46B2F" w:rsidTr="009D3E5B">
              <w:trPr>
                <w:trHeight w:val="346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Pr="00A13521" w:rsidRDefault="00C46B2F" w:rsidP="00C46B2F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A13521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Beneficios del programa 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Pr="00A13521" w:rsidRDefault="00C46B2F" w:rsidP="00C46B2F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A13521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Tips a tener en cuenta </w:t>
                  </w:r>
                </w:p>
              </w:tc>
            </w:tr>
            <w:tr w:rsidR="00C46B2F" w:rsidTr="009D3E5B">
              <w:trPr>
                <w:trHeight w:val="34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Default="00D36C7F" w:rsidP="00C46B2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Considera que el programa le ha traído beneficios para el niño –niña ,la familia y/ o la comunidad ,ejemplo: en nutrición ,en el desarrollo del niño – niña ,en las relaciones de la familia </w:t>
                  </w:r>
                  <w:r w:rsidR="00A135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 la comunidad en la parte económica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Default="00A13521" w:rsidP="00EF58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Acceso al servicio, calidad en la atención, oportunidad, horario, alimentación, participación de los padres de familia, en reuniones, asambleas, escuela de padres.</w:t>
                  </w:r>
                </w:p>
              </w:tc>
            </w:tr>
            <w:tr w:rsidR="00C46B2F" w:rsidTr="009D3E5B">
              <w:trPr>
                <w:trHeight w:val="34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Default="00A13521" w:rsidP="00C46B2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Limitaciones: que limitaciones ha identificado en la prestación del servicio, educación ,recreación ,educación ,nutrición ,relaciones afectivas ,derecho a la participación, salud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Default="00A13521" w:rsidP="00EF58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 los mismos componentes del programa y en otros que la comunidad visualice</w:t>
                  </w:r>
                </w:p>
              </w:tc>
            </w:tr>
            <w:tr w:rsidR="00C46B2F" w:rsidTr="009D3E5B">
              <w:trPr>
                <w:trHeight w:val="34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6B2F" w:rsidRDefault="00EF58D1" w:rsidP="00C46B2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</w:t>
                  </w:r>
                  <w:r w:rsidR="00A135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ecomendaciones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6B2F" w:rsidRDefault="00A13521" w:rsidP="00EF58D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Que recomendaciones puede dar al icbf, al operador a los padres de familia que aspectos considera se debe mejorar, presten propuestas.</w:t>
                  </w:r>
                </w:p>
              </w:tc>
            </w:tr>
          </w:tbl>
          <w:p w:rsidR="00EF58D1" w:rsidRPr="00EF58D1" w:rsidRDefault="00EF58D1" w:rsidP="00EF58D1">
            <w:pPr>
              <w:pStyle w:val="Prrafodelista"/>
              <w:spacing w:before="240"/>
              <w:ind w:left="64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F58D1" w:rsidRPr="00EF58D1" w:rsidRDefault="00EF58D1" w:rsidP="00EF58D1">
            <w:pPr>
              <w:pStyle w:val="Prrafodelista"/>
              <w:spacing w:before="240"/>
              <w:ind w:left="644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B0D4B" w:rsidRDefault="00434F0D" w:rsidP="00667F7E">
            <w:pPr>
              <w:pStyle w:val="Prrafodelista"/>
              <w:numPr>
                <w:ilvl w:val="0"/>
                <w:numId w:val="10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0D4B">
              <w:rPr>
                <w:rFonts w:ascii="Arial" w:hAnsi="Arial" w:cs="Arial"/>
                <w:sz w:val="20"/>
                <w:szCs w:val="20"/>
              </w:rPr>
              <w:lastRenderedPageBreak/>
              <w:t xml:space="preserve">A </w:t>
            </w:r>
            <w:r w:rsidR="00EF58D1" w:rsidRPr="007B0D4B">
              <w:rPr>
                <w:rFonts w:ascii="Arial" w:hAnsi="Arial" w:cs="Arial"/>
                <w:sz w:val="20"/>
                <w:szCs w:val="20"/>
              </w:rPr>
              <w:t>cad</w:t>
            </w:r>
            <w:r w:rsidR="00B0503D" w:rsidRPr="007B0D4B">
              <w:rPr>
                <w:rFonts w:ascii="Arial" w:hAnsi="Arial" w:cs="Arial"/>
                <w:sz w:val="20"/>
                <w:szCs w:val="20"/>
              </w:rPr>
              <w:t>a</w:t>
            </w:r>
            <w:r w:rsidR="00EF58D1" w:rsidRPr="007B0D4B">
              <w:rPr>
                <w:rFonts w:ascii="Arial" w:hAnsi="Arial" w:cs="Arial"/>
                <w:sz w:val="20"/>
                <w:szCs w:val="20"/>
              </w:rPr>
              <w:t xml:space="preserve"> grupo s</w:t>
            </w:r>
            <w:r w:rsidR="00D55FBE" w:rsidRPr="007B0D4B">
              <w:rPr>
                <w:rFonts w:ascii="Arial" w:hAnsi="Arial" w:cs="Arial"/>
                <w:sz w:val="20"/>
                <w:szCs w:val="20"/>
              </w:rPr>
              <w:t>e le</w:t>
            </w:r>
            <w:r w:rsidR="000545D6" w:rsidRPr="007B0D4B">
              <w:rPr>
                <w:rFonts w:ascii="Arial" w:hAnsi="Arial" w:cs="Arial"/>
                <w:sz w:val="20"/>
                <w:szCs w:val="20"/>
              </w:rPr>
              <w:t xml:space="preserve"> hace entrega de dibujos individuales de hojas  de árboles, </w:t>
            </w:r>
            <w:r w:rsidR="00B0503D" w:rsidRPr="007B0D4B">
              <w:rPr>
                <w:rFonts w:ascii="Arial" w:hAnsi="Arial" w:cs="Arial"/>
                <w:sz w:val="20"/>
                <w:szCs w:val="20"/>
              </w:rPr>
              <w:t>en colores verde</w:t>
            </w:r>
            <w:r w:rsidR="000545D6" w:rsidRPr="007B0D4B">
              <w:rPr>
                <w:rFonts w:ascii="Arial" w:hAnsi="Arial" w:cs="Arial"/>
                <w:sz w:val="20"/>
                <w:szCs w:val="20"/>
              </w:rPr>
              <w:t>,</w:t>
            </w:r>
            <w:r w:rsidR="00B0503D" w:rsidRPr="007B0D4B">
              <w:rPr>
                <w:rFonts w:ascii="Arial" w:hAnsi="Arial" w:cs="Arial"/>
                <w:sz w:val="20"/>
                <w:szCs w:val="20"/>
              </w:rPr>
              <w:t xml:space="preserve"> café y amarillo, </w:t>
            </w:r>
            <w:r w:rsidR="000545D6" w:rsidRPr="007B0D4B">
              <w:rPr>
                <w:rFonts w:ascii="Arial" w:hAnsi="Arial" w:cs="Arial"/>
                <w:sz w:val="20"/>
                <w:szCs w:val="20"/>
              </w:rPr>
              <w:t>y se les explica</w:t>
            </w:r>
            <w:r w:rsidR="00B0503D" w:rsidRPr="007B0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867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que 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finalidad  es analizar la guía</w:t>
            </w:r>
            <w:r w:rsidR="000545D6" w:rsidRPr="007B0D4B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 que los participantes desde el rol que desempeñan en el proceso de restablecimiento de dere</w:t>
            </w:r>
            <w:r w:rsidR="000545D6" w:rsidRPr="007B0D4B">
              <w:rPr>
                <w:rFonts w:ascii="Arial" w:hAnsi="Arial" w:cs="Arial"/>
                <w:sz w:val="20"/>
                <w:szCs w:val="20"/>
                <w:lang w:eastAsia="en-US"/>
              </w:rPr>
              <w:t>chos de los NNA</w:t>
            </w:r>
            <w:r w:rsidR="007B0D4B" w:rsidRPr="007B0D4B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0545D6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identifiquen  lo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D90867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Beneficios o 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fortalezas, limitaciones y recomendaciones</w:t>
            </w:r>
            <w:r w:rsidR="007B0D4B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del P</w:t>
            </w:r>
            <w:r w:rsidR="000545D6" w:rsidRPr="007B0D4B">
              <w:rPr>
                <w:rFonts w:ascii="Arial" w:hAnsi="Arial" w:cs="Arial"/>
                <w:sz w:val="20"/>
                <w:szCs w:val="20"/>
                <w:lang w:eastAsia="en-US"/>
              </w:rPr>
              <w:t>roceso</w:t>
            </w:r>
            <w:r w:rsidR="00D90867" w:rsidRPr="007B0D4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 las hojas verdes </w:t>
            </w:r>
            <w:r w:rsidR="00D90867" w:rsidRPr="007B0D4B">
              <w:rPr>
                <w:rFonts w:ascii="Arial" w:hAnsi="Arial" w:cs="Arial"/>
                <w:sz w:val="20"/>
                <w:szCs w:val="20"/>
                <w:lang w:eastAsia="en-US"/>
              </w:rPr>
              <w:t>escriben lo</w:t>
            </w:r>
            <w:r w:rsidR="000545D6" w:rsidRPr="007B0D4B">
              <w:rPr>
                <w:rFonts w:ascii="Arial" w:hAnsi="Arial" w:cs="Arial"/>
                <w:sz w:val="20"/>
                <w:szCs w:val="20"/>
                <w:lang w:eastAsia="en-US"/>
              </w:rPr>
              <w:t>s Beneficios, en las café las L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imitaciones y en las Amarillas las Recomendaciones. </w:t>
            </w:r>
          </w:p>
          <w:p w:rsidR="00CC1F32" w:rsidRPr="007B0D4B" w:rsidRDefault="000545D6" w:rsidP="007B0D4B">
            <w:pPr>
              <w:pStyle w:val="Prrafodelista"/>
              <w:spacing w:before="240" w:after="24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>Se realiza</w:t>
            </w:r>
            <w:r w:rsidR="00A5132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 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>actividad</w:t>
            </w: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5132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 apoyo de los </w:t>
            </w:r>
            <w:r w:rsidR="00FF43E4" w:rsidRPr="007B0D4B">
              <w:rPr>
                <w:rFonts w:ascii="Arial" w:hAnsi="Arial" w:cs="Arial"/>
                <w:sz w:val="20"/>
                <w:szCs w:val="20"/>
                <w:lang w:eastAsia="en-US"/>
              </w:rPr>
              <w:t>equipos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profesionales de las </w:t>
            </w:r>
            <w:r w:rsidR="00113C26" w:rsidRPr="007B0D4B">
              <w:rPr>
                <w:rFonts w:ascii="Arial" w:hAnsi="Arial" w:cs="Arial"/>
                <w:sz w:val="20"/>
                <w:szCs w:val="20"/>
                <w:lang w:eastAsia="en-US"/>
              </w:rPr>
              <w:t>defensorías</w:t>
            </w:r>
            <w:r w:rsidR="00D55FBE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del centro zonal, </w:t>
            </w:r>
            <w:r w:rsidR="00FF43E4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13C26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orientando y </w:t>
            </w:r>
            <w:r w:rsidR="00FF43E4" w:rsidRPr="007B0D4B">
              <w:rPr>
                <w:rFonts w:ascii="Arial" w:hAnsi="Arial" w:cs="Arial"/>
                <w:sz w:val="20"/>
                <w:szCs w:val="20"/>
                <w:lang w:eastAsia="en-US"/>
              </w:rPr>
              <w:t>solucionando inquietudes.</w:t>
            </w:r>
          </w:p>
          <w:p w:rsidR="00D90867" w:rsidRDefault="00D55FBE" w:rsidP="007B0D4B">
            <w:pPr>
              <w:pStyle w:val="Prrafodelista"/>
              <w:spacing w:before="240" w:after="24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08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Cada grupo elige un </w:t>
            </w:r>
            <w:r w:rsidR="00D90867" w:rsidRPr="00D90867">
              <w:rPr>
                <w:rFonts w:ascii="Arial" w:hAnsi="Arial" w:cs="Arial"/>
                <w:sz w:val="20"/>
                <w:szCs w:val="20"/>
                <w:lang w:eastAsia="en-US"/>
              </w:rPr>
              <w:t>representante</w:t>
            </w:r>
            <w:r w:rsidRPr="00D908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que </w:t>
            </w:r>
            <w:r w:rsidR="00D90867" w:rsidRPr="00D908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 dirige al público haciendo la socialización de resultados, y </w:t>
            </w:r>
            <w:r w:rsidRPr="00D908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90867" w:rsidRPr="00D908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pega las hojas en el tallo y ramas de un árbol construido en papel que se fijó en  salón del evento. </w:t>
            </w:r>
            <w:r w:rsidR="00FF43E4" w:rsidRPr="00D908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71645" w:rsidRPr="00113C26" w:rsidRDefault="00113C26" w:rsidP="00113C26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Los resultados obtenidos se resumen y registran  en el siguiente cuadro: </w:t>
            </w:r>
          </w:p>
          <w:tbl>
            <w:tblPr>
              <w:tblW w:w="97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3261"/>
              <w:gridCol w:w="3118"/>
            </w:tblGrid>
            <w:tr w:rsidR="00A71645" w:rsidTr="00BE09E5">
              <w:trPr>
                <w:trHeight w:val="293"/>
              </w:trPr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Pr="008F28B2" w:rsidRDefault="008F28B2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BENEFICIOS O FORTALEZAS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Pr="008F28B2" w:rsidRDefault="008F28B2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LIMITACIONES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Pr="008F28B2" w:rsidRDefault="008F28B2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RECOMENDACIONES </w:t>
                  </w:r>
                </w:p>
              </w:tc>
            </w:tr>
            <w:tr w:rsidR="00A71645" w:rsidTr="00BE09E5">
              <w:trPr>
                <w:trHeight w:val="3985"/>
              </w:trPr>
              <w:tc>
                <w:tcPr>
                  <w:tcW w:w="3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28B2" w:rsidRDefault="008F28B2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Hogares G</w:t>
                  </w:r>
                  <w:r w:rsidR="00A71645"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estores </w:t>
                  </w:r>
                  <w:r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Comunidades Indígenas: </w:t>
                  </w:r>
                </w:p>
                <w:p w:rsidR="008F28B2" w:rsidRPr="008F28B2" w:rsidRDefault="008F28B2" w:rsidP="00DD55BE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Mejor relación con los hijos.</w:t>
                  </w:r>
                </w:p>
                <w:p w:rsidR="008F28B2" w:rsidRPr="008F28B2" w:rsidRDefault="008F28B2" w:rsidP="00DD55BE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Mejoraron las condiciones generales del grupo familiar.</w:t>
                  </w:r>
                </w:p>
                <w:p w:rsidR="008F28B2" w:rsidRPr="008F28B2" w:rsidRDefault="008F28B2" w:rsidP="00DD55BE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F28B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 ha fortalecido  el aprendizaje del niño en el colegio.</w:t>
                  </w:r>
                </w:p>
                <w:p w:rsidR="008F28B2" w:rsidRPr="008F28B2" w:rsidRDefault="008F28B2" w:rsidP="00DD55BE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los subsidios que dan son a tiempo.</w:t>
                  </w:r>
                </w:p>
                <w:p w:rsidR="00A71645" w:rsidRPr="008F28B2" w:rsidRDefault="008F28B2" w:rsidP="00DD55BE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Se sientes satisfechos con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el programa.</w:t>
                  </w:r>
                  <w:r w:rsidRPr="008F28B2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9E5" w:rsidRPr="00BE09E5" w:rsidRDefault="00BE09E5" w:rsidP="00BE09E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BE09E5" w:rsidRPr="00BE09E5" w:rsidRDefault="00BE09E5" w:rsidP="00BE09E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Default="00A71645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BE09E5" w:rsidRPr="00BE09E5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Hogares Gestores Comunidades Indígenas.</w:t>
                  </w:r>
                </w:p>
                <w:p w:rsidR="00BE09E5" w:rsidRDefault="00BE09E5" w:rsidP="00DD55BE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E09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Realizar talleres de apoyo y formación. </w:t>
                  </w:r>
                </w:p>
                <w:p w:rsidR="00BE09E5" w:rsidRDefault="00BE09E5" w:rsidP="00DD55BE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Realizar ferias, bazar para generar ingresos.</w:t>
                  </w:r>
                </w:p>
                <w:p w:rsidR="00BE09E5" w:rsidRPr="00BE09E5" w:rsidRDefault="00BE09E5" w:rsidP="00DD55BE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Legalizar custodia de la hija (este  caso es atendido, y está identificado).  </w:t>
                  </w:r>
                </w:p>
                <w:p w:rsidR="00BE09E5" w:rsidRPr="00BE09E5" w:rsidRDefault="00BE09E5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8F28B2" w:rsidRDefault="008F28B2" w:rsidP="00A7164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9E5" w:rsidTr="00D20409">
              <w:trPr>
                <w:trHeight w:val="969"/>
              </w:trPr>
              <w:tc>
                <w:tcPr>
                  <w:tcW w:w="3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09E5" w:rsidRDefault="00A843F1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Madres Sustitutas:</w:t>
                  </w:r>
                </w:p>
                <w:p w:rsidR="00F756EA" w:rsidRPr="00F756EA" w:rsidRDefault="00A843F1" w:rsidP="00DD55BE">
                  <w:pPr>
                    <w:pStyle w:val="Prrafodelista"/>
                    <w:numPr>
                      <w:ilvl w:val="0"/>
                      <w:numId w:val="4"/>
                    </w:numPr>
                    <w:ind w:left="36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Ofrecemos Amor, afecto, formación en valores, </w:t>
                  </w:r>
                  <w:r w:rsidR="00F756EA"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acompañamiento, enseñanzas.</w:t>
                  </w:r>
                </w:p>
                <w:p w:rsidR="00F756EA" w:rsidRPr="00F756EA" w:rsidRDefault="00F756E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Nuestra </w:t>
                  </w:r>
                  <w:r w:rsidR="00701BB7"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labor be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neficia a </w:t>
                  </w:r>
                  <w:r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los NNA y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 </w:t>
                  </w:r>
                  <w:r w:rsidR="00701BB7"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nosotras, porque es una compañía </w:t>
                  </w:r>
                  <w:r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mutua,</w:t>
                  </w:r>
                  <w:r w:rsidR="00701BB7"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y una forma de sentirnos útiles.</w:t>
                  </w:r>
                  <w:r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843F1" w:rsidRDefault="00F756E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 ICBF apoya nuestra labor.</w:t>
                  </w:r>
                </w:p>
                <w:p w:rsidR="00701BB7" w:rsidRPr="00F756EA" w:rsidRDefault="00F756E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Nos beneficiamos </w:t>
                  </w:r>
                  <w:r w:rsidR="00701BB7"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con las capacitaciones y tallere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 en diversos temas.</w:t>
                  </w:r>
                </w:p>
                <w:p w:rsidR="00701BB7" w:rsidRPr="00F756EA" w:rsidRDefault="00701BB7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Intentamos cumplir con todo lo relaci</w:t>
                  </w:r>
                  <w:r w:rsidR="00F756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onado con sus derechos. </w:t>
                  </w:r>
                </w:p>
                <w:p w:rsidR="00F756EA" w:rsidRDefault="00F756EA" w:rsidP="00D20409">
                  <w:pPr>
                    <w:pStyle w:val="Prrafodelista"/>
                    <w:ind w:left="72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F756EA" w:rsidRPr="00F756EA" w:rsidRDefault="00F756EA" w:rsidP="00F756E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A843F1" w:rsidRDefault="00A843F1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A843F1" w:rsidRDefault="00A843F1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  <w:p w:rsidR="00A843F1" w:rsidRPr="008F28B2" w:rsidRDefault="00A843F1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70F0" w:rsidRPr="004070F0" w:rsidRDefault="00F756E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La ma</w:t>
                  </w:r>
                  <w:r w:rsid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yor dificultad es la atención en  Salud de los  </w:t>
                  </w: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NNA, </w:t>
                  </w:r>
                  <w:r w:rsidR="00F27CA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principalmente</w:t>
                  </w:r>
                  <w:r w:rsid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si </w:t>
                  </w: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están afiliados a otras  E</w:t>
                  </w:r>
                  <w:r w:rsidR="006141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PS fuera de Cundinamarca, o</w:t>
                  </w:r>
                  <w:r w:rsid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6141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</w:t>
                  </w:r>
                  <w:r w:rsidR="006141E5"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ienen</w:t>
                  </w: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de otras </w:t>
                  </w:r>
                  <w:r w:rsidR="006141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</w:t>
                  </w: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egionales  no los atienden en </w:t>
                  </w:r>
                  <w:r w:rsidR="006141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</w:t>
                  </w:r>
                  <w:r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inguna IPS de Bogotá D.C., ni con la  carta de Salud</w:t>
                  </w:r>
                  <w:r w:rsid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  <w:r w:rsidR="004070F0" w:rsidRPr="004070F0">
                    <w:rPr>
                      <w:rFonts w:ascii="Baskerville Old Face" w:eastAsiaTheme="minorEastAsia" w:hAnsi="Baskerville Old Face" w:cstheme="minorBidi"/>
                      <w:color w:val="000000" w:themeColor="text1"/>
                      <w:kern w:val="24"/>
                      <w:sz w:val="40"/>
                      <w:szCs w:val="40"/>
                      <w:lang w:eastAsia="es-CO"/>
                    </w:rPr>
                    <w:t xml:space="preserve"> </w:t>
                  </w:r>
                </w:p>
                <w:p w:rsidR="00701BB7" w:rsidRPr="004070F0" w:rsidRDefault="004070F0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</w:t>
                  </w:r>
                  <w:r w:rsidR="00F27CA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 el sistema educativo sistema educación, </w:t>
                  </w:r>
                  <w:r w:rsidR="00701BB7"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porque así los NNA sean usuarios de Programas del ICBF, no hay prelación.</w:t>
                  </w:r>
                </w:p>
                <w:p w:rsidR="004070F0" w:rsidRDefault="004070F0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Las </w:t>
                  </w:r>
                  <w:r w:rsidR="00701BB7" w:rsidRPr="004070F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Becas de las Madres Sustitutas son muy b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ajitas.</w:t>
                  </w:r>
                </w:p>
                <w:p w:rsidR="00BE09E5" w:rsidRPr="004070F0" w:rsidRDefault="006141E5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 xml:space="preserve">La ubicación de los </w:t>
                  </w:r>
                  <w:r w:rsidR="003D107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NNA llegan sin documentación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y sin valoraciones cuando llegan de </w:t>
                  </w:r>
                  <w:r w:rsidR="003D107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los centros de emergencia. 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09E5" w:rsidRDefault="003D107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Debería existir  un punto de atención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en salud en el I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cbf.</w:t>
                  </w:r>
                </w:p>
                <w:p w:rsidR="003D107A" w:rsidRDefault="003D107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Que las visitas de los niños  sean un lugar de más fácil acceso, proponemos el centro zonal Revivir.</w:t>
                  </w:r>
                </w:p>
                <w:p w:rsidR="003D107A" w:rsidRDefault="003D107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Más comunicación 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y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entre las defensorías y las madres sustitutas.</w:t>
                  </w:r>
                </w:p>
                <w:p w:rsidR="003D107A" w:rsidRDefault="003D107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Más acompañamiento en la vinculación de los NNA a los servicios de salud y educación.</w:t>
                  </w:r>
                </w:p>
                <w:p w:rsidR="003D107A" w:rsidRDefault="003D107A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Más acompañamiento del Equipo Psicosocial en 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las problemáticas de los NNA.</w:t>
                  </w:r>
                </w:p>
                <w:p w:rsidR="006141E5" w:rsidRPr="003D107A" w:rsidRDefault="006141E5" w:rsidP="00DD55BE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Que se mantengan las capacitaciones y talleres de ayuda para los NNA.</w:t>
                  </w:r>
                </w:p>
              </w:tc>
            </w:tr>
            <w:tr w:rsidR="00A71645" w:rsidTr="00BE09E5">
              <w:trPr>
                <w:trHeight w:val="586"/>
              </w:trPr>
              <w:tc>
                <w:tcPr>
                  <w:tcW w:w="3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Default="00A71645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r w:rsidR="00D20409" w:rsidRPr="00D2040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Padres </w:t>
                  </w:r>
                  <w:r w:rsidR="00D2040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de  F</w:t>
                  </w:r>
                  <w:r w:rsidR="00D20409" w:rsidRPr="00D2040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amilia: </w:t>
                  </w:r>
                </w:p>
                <w:p w:rsidR="00D20409" w:rsidRPr="00D20409" w:rsidRDefault="00D20409" w:rsidP="00DD55BE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Nos enseñan a ser responsables, disciplinados, con los derechos de nuestros hijos.</w:t>
                  </w:r>
                </w:p>
                <w:p w:rsidR="00D20409" w:rsidRPr="00D20409" w:rsidRDefault="00D20409" w:rsidP="00DD55BE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Nos enseñan a </w:t>
                  </w:r>
                  <w:r w:rsidRP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fortalece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</w:t>
                  </w:r>
                  <w:r w:rsidRP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la relación con nuestros hijos.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645" w:rsidRPr="00D20409" w:rsidRDefault="00D20409" w:rsidP="00DD55BE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Las citas para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atención son demoradas y esto permite que el regreso de nuestros hijos se retrase. 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Pr="00D20409" w:rsidRDefault="00D20409" w:rsidP="00DD55BE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Que los puntos de visitas sean más cerca al lugar de residencia, ejemplo en el centro zonal Revivir. </w:t>
                  </w:r>
                </w:p>
              </w:tc>
            </w:tr>
            <w:tr w:rsidR="00A71645" w:rsidTr="009D2B48">
              <w:trPr>
                <w:trHeight w:val="4958"/>
              </w:trPr>
              <w:tc>
                <w:tcPr>
                  <w:tcW w:w="3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Pr="00D20409" w:rsidRDefault="00A71645" w:rsidP="00A71645">
                  <w:pP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D20409" w:rsidRPr="00D20409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 xml:space="preserve">Operadores: </w:t>
                  </w:r>
                </w:p>
                <w:p w:rsidR="00D20409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Loa NNA s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vinculan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en una dinámica familiar armoniosa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</w:t>
                  </w:r>
                  <w:r w:rsidR="00D2040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que beneficia su desarrollo social, moral y afectivo.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 facilita el proceso de preparación para una adopción o reintegro al medio familiar.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 les ofrece un ambiente propicio para fortalecer su desarrollo integral.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 ofrece atención personalizada.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El equipo interdisciplinario ofrece la atención necesaria. </w:t>
                  </w:r>
                </w:p>
                <w:p w:rsidR="009D2B48" w:rsidRPr="009D2B48" w:rsidRDefault="009D2B48" w:rsidP="009D2B4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9D2B48" w:rsidRPr="009D2B48" w:rsidRDefault="009D2B48" w:rsidP="009D2B4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645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Altas permanencias.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Generación de vínculos inseguros.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Dificultad para vincular</w:t>
                  </w:r>
                  <w:r w:rsidR="00CA0D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en actividades ocupacionales,  a los NNA con condiciones especiales.  </w:t>
                  </w:r>
                </w:p>
                <w:p w:rsid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Activación del SNBF.</w:t>
                  </w:r>
                </w:p>
                <w:p w:rsidR="009D2B48" w:rsidRP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La Comunicación con los defensores de familia.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645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Mejorar canales de comunicación  con las Defensoría de familia.</w:t>
                  </w:r>
                </w:p>
                <w:p w:rsidR="009D2B48" w:rsidRDefault="006141E5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Definir</w:t>
                  </w:r>
                  <w:r w:rsidR="00CA0D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la situación de los NNA en los</w:t>
                  </w:r>
                  <w:r w:rsidR="009D2B4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tiempos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oportunos.</w:t>
                  </w:r>
                </w:p>
                <w:p w:rsidR="009D2B48" w:rsidRPr="009D2B48" w:rsidRDefault="009D2B48" w:rsidP="00DD55BE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Fortalecer </w:t>
                  </w:r>
                  <w:r w:rsidR="006141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desde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el icbf, redes </w:t>
                  </w:r>
                  <w:r w:rsidR="006141E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para vincular a los NNA, a los servicios según sus necesidades. </w:t>
                  </w:r>
                </w:p>
              </w:tc>
            </w:tr>
          </w:tbl>
          <w:p w:rsidR="00113C26" w:rsidRPr="00113C26" w:rsidRDefault="007B0D4B" w:rsidP="00113C26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24.</w:t>
            </w:r>
            <w:r w:rsidR="00113C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Luego las </w:t>
            </w:r>
            <w:r w:rsidR="00EF2BCD">
              <w:rPr>
                <w:rFonts w:ascii="Arial" w:hAnsi="Arial" w:cs="Arial"/>
                <w:sz w:val="20"/>
                <w:szCs w:val="20"/>
                <w:lang w:eastAsia="en-US"/>
              </w:rPr>
              <w:t>defensorías</w:t>
            </w:r>
            <w:r w:rsidR="00113C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Hogares Sustitutos y Hogares Gestores realizan la presentación del </w:t>
            </w:r>
            <w:r w:rsidR="00EF2BCD">
              <w:rPr>
                <w:rFonts w:ascii="Arial" w:hAnsi="Arial" w:cs="Arial"/>
                <w:sz w:val="20"/>
                <w:szCs w:val="20"/>
                <w:lang w:eastAsia="en-US"/>
              </w:rPr>
              <w:t>Proceso</w:t>
            </w:r>
            <w:r w:rsidR="00113C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</w:t>
            </w:r>
            <w:r w:rsidR="00EF2BCD">
              <w:rPr>
                <w:rFonts w:ascii="Arial" w:hAnsi="Arial" w:cs="Arial"/>
                <w:sz w:val="20"/>
                <w:szCs w:val="20"/>
                <w:lang w:eastAsia="en-US"/>
              </w:rPr>
              <w:t>Restablecimiento</w:t>
            </w:r>
            <w:r w:rsidR="00113C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derechos  </w:t>
            </w:r>
            <w:r w:rsidR="00EF2BCD">
              <w:rPr>
                <w:rFonts w:ascii="Arial" w:hAnsi="Arial" w:cs="Arial"/>
                <w:sz w:val="20"/>
                <w:szCs w:val="20"/>
                <w:lang w:eastAsia="en-US"/>
              </w:rPr>
              <w:t>en estas modalidades</w:t>
            </w:r>
            <w:r w:rsidR="000545D6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="00EF2B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E400C9" w:rsidRPr="007B0D4B" w:rsidRDefault="00EF2BCD" w:rsidP="007B0D4B">
            <w:pPr>
              <w:pStyle w:val="Prrafodelista"/>
              <w:numPr>
                <w:ilvl w:val="0"/>
                <w:numId w:val="11"/>
              </w:numPr>
              <w:spacing w:before="24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>La defensora</w:t>
            </w:r>
            <w:r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A71645"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KARLA SANCHEZ VILLABON</w:t>
            </w:r>
            <w:r w:rsidR="00A71645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>explica en su presentación como se desarrolla   d</w:t>
            </w: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el Proceso Administrativo de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>Restablecimiento de D</w:t>
            </w:r>
            <w:r w:rsidR="00383394" w:rsidRPr="007B0D4B">
              <w:rPr>
                <w:rFonts w:ascii="Arial" w:hAnsi="Arial" w:cs="Arial"/>
                <w:sz w:val="20"/>
                <w:szCs w:val="20"/>
                <w:lang w:eastAsia="en-US"/>
              </w:rPr>
              <w:t>erecho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383394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los NNA</w:t>
            </w:r>
            <w:r w:rsidR="006432D5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 la modalidad Hogar Sustituto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>Detalla l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>os tramites que realiza la   Autoridad Administrativa- Defensor de Familia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B0D4B" w:rsidRPr="007B0D4B">
              <w:rPr>
                <w:rFonts w:ascii="Arial" w:hAnsi="Arial" w:cs="Arial"/>
                <w:sz w:val="20"/>
                <w:szCs w:val="20"/>
                <w:lang w:eastAsia="en-US"/>
              </w:rPr>
              <w:t>entre</w:t>
            </w:r>
            <w:r w:rsid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los cuales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está el adoptar medidas  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que garanticen la protección integral de los NNA,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una 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 estas medidas </w:t>
            </w:r>
            <w:r w:rsidR="006E0A6F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puede ser la 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Ubicación </w:t>
            </w:r>
            <w:r w:rsidR="00676F96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 NNA </w:t>
            </w:r>
            <w:r w:rsidR="00E400C9" w:rsidRPr="007B0D4B">
              <w:rPr>
                <w:rFonts w:ascii="Arial" w:hAnsi="Arial" w:cs="Arial"/>
                <w:sz w:val="20"/>
                <w:szCs w:val="20"/>
                <w:lang w:eastAsia="en-US"/>
              </w:rPr>
              <w:t>en medio Familiar Modalidad Hogar Sustituto.</w:t>
            </w:r>
            <w:r w:rsidR="00E400C9" w:rsidRPr="007B0D4B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  <w:lang w:val="es-ES" w:eastAsia="es-CO"/>
              </w:rPr>
              <w:t xml:space="preserve"> </w:t>
            </w:r>
            <w:r w:rsidR="00E400C9" w:rsidRPr="007B0D4B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La actuación administrativa debe concluir dentro de los cuatro (4) siguientes meses a la presentación de la solicitud o a la apertura oficiosa de la </w:t>
            </w:r>
            <w:r w:rsidR="00676F96" w:rsidRPr="007B0D4B">
              <w:rPr>
                <w:rFonts w:ascii="Arial" w:hAnsi="Arial" w:cs="Arial"/>
                <w:sz w:val="20"/>
                <w:szCs w:val="20"/>
                <w:lang w:val="es-ES" w:eastAsia="en-US"/>
              </w:rPr>
              <w:t>investigación, s</w:t>
            </w:r>
            <w:r w:rsidR="00E400C9" w:rsidRPr="007B0D4B">
              <w:rPr>
                <w:rFonts w:ascii="Arial" w:hAnsi="Arial" w:cs="Arial"/>
                <w:sz w:val="20"/>
                <w:szCs w:val="20"/>
                <w:lang w:val="es-ES" w:eastAsia="en-US"/>
              </w:rPr>
              <w:t>e podrá ampliar el término para fallar hasta por dos (2) meses más, contados a partir del vencimiento de</w:t>
            </w:r>
            <w:r w:rsidR="00676F96" w:rsidRPr="007B0D4B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los cuatro (4) meses iniciales. Luego se expide</w:t>
            </w:r>
            <w:r w:rsidR="00E400C9" w:rsidRPr="007B0D4B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Resolución de Situación Jurídica de NNA en el PARD</w:t>
            </w:r>
            <w:r w:rsidR="00676F96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,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400C9" w:rsidRPr="007B0D4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y se profiere el fallo en </w:t>
            </w:r>
            <w:r w:rsidR="00676F96" w:rsidRPr="007B0D4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una de las siguientes </w:t>
            </w:r>
            <w:r w:rsidR="00676F96" w:rsidRPr="007B0D4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alternativas</w:t>
            </w:r>
            <w:r w:rsidR="00676F96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   Resolución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de declaratoria de vulneración de derechos</w:t>
            </w:r>
            <w:r w:rsidR="00676F96" w:rsidRPr="007B0D4B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, 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  <w:r w:rsidR="00676F96" w:rsidRPr="007B0D4B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>o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Resolución que declara la adaptabilidad</w:t>
            </w:r>
            <w:r w:rsidR="00676F96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E400C9"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383394" w:rsidRPr="00A658C9" w:rsidRDefault="006432D5" w:rsidP="007B0D4B">
            <w:pPr>
              <w:pStyle w:val="Prrafodelista"/>
              <w:numPr>
                <w:ilvl w:val="0"/>
                <w:numId w:val="11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La defensora </w:t>
            </w:r>
            <w:r w:rsidRPr="007B0D4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MARIA VICTORIA FORERO</w:t>
            </w:r>
            <w:r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explica en su presentación como se desarrolla el Proceso Administrativo de Restablecimiento de Derechos de los NN</w:t>
            </w:r>
            <w:r w:rsidR="009F204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 en la M</w:t>
            </w:r>
            <w:r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odalidad Hogar Gestor, que para el caso de</w:t>
            </w:r>
            <w:r w:rsidR="003F0CA7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l centro zonal Revivir la modalidad se ejecuta </w:t>
            </w:r>
            <w:r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en Comunidades Indígenas</w:t>
            </w:r>
            <w:r w:rsidR="003F0CA7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En su intervención, </w:t>
            </w:r>
            <w:r w:rsidR="009F204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3F0CA7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</w:t>
            </w:r>
            <w:r w:rsidR="009F204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efine la modalidad en general,   objetivo, acciones, avances, y especifica  el efecto  de la</w:t>
            </w:r>
            <w:r w:rsidR="00A658C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 acciones</w:t>
            </w:r>
            <w:r w:rsidR="009F204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A658C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de la </w:t>
            </w:r>
            <w:r w:rsidR="009F204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Modalidad Hogar Gestor Indígena</w:t>
            </w:r>
            <w:r w:rsidR="00A658C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en las familias beneficiarias, </w:t>
            </w:r>
            <w:r w:rsidR="009F204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expresa  recomendaciones</w:t>
            </w:r>
            <w:r w:rsidR="003F0CA7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desde la defensoría </w:t>
            </w:r>
            <w:r w:rsidR="00A658C9" w:rsidRPr="00A658C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para cualificar la atención y funcionamiento. </w:t>
            </w:r>
          </w:p>
          <w:p w:rsidR="005F79F7" w:rsidRPr="007B0D4B" w:rsidRDefault="005F79F7" w:rsidP="007B0D4B">
            <w:pPr>
              <w:pStyle w:val="Prrafodelista"/>
              <w:numPr>
                <w:ilvl w:val="0"/>
                <w:numId w:val="12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0D4B">
              <w:rPr>
                <w:rFonts w:ascii="Arial" w:hAnsi="Arial" w:cs="Arial"/>
                <w:sz w:val="20"/>
                <w:szCs w:val="20"/>
                <w:lang w:eastAsia="en-US"/>
              </w:rPr>
              <w:t>Presentación del rol del operador en el proceso de restablecimiento de derecho de las modal</w:t>
            </w:r>
            <w:r w:rsidR="00A658C9" w:rsidRPr="007B0D4B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7B0D4B">
              <w:rPr>
                <w:rFonts w:ascii="Arial" w:hAnsi="Arial" w:cs="Arial"/>
                <w:sz w:val="20"/>
                <w:szCs w:val="20"/>
                <w:lang w:eastAsia="en-US"/>
              </w:rPr>
              <w:t>dades Hogar S</w:t>
            </w:r>
            <w:r w:rsidR="00A658C9" w:rsidRPr="007B0D4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ustituto Vulneración y Discapacidad. </w:t>
            </w:r>
          </w:p>
          <w:p w:rsidR="005F79F7" w:rsidRPr="00A658C9" w:rsidRDefault="00A658C9" w:rsidP="007B0D4B">
            <w:pPr>
              <w:pStyle w:val="Prrafodelista"/>
              <w:numPr>
                <w:ilvl w:val="0"/>
                <w:numId w:val="13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Las profesionales del Área Psicosocial del operador </w:t>
            </w:r>
            <w:r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CRAN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 </w:t>
            </w:r>
            <w:r w:rsidR="008B212A"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VIVIANA DAZA y </w:t>
            </w:r>
            <w:r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VIVIANA</w:t>
            </w:r>
            <w:r w:rsidRPr="00A658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</w:t>
            </w:r>
            <w:r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BATA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 su presentación dan a conocer generalidades  de la 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undación como son la Misión, 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>isión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7A0B7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>rincipios,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>rogramas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entre los cuales operan  la Modalidad Hogar Sustituto -  Vulneración 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>del ICBF. C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entran su intervención en las funciones o Rol que como operador ejercen en el proceso de Restablecimiento de derechos de los NNA: Propósito, Fases de 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>atención (ingreso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permanencia, 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>preparación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para el 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>egreso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seguimiento al egreso),</w:t>
            </w:r>
            <w:r w:rsidR="00804EB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Acciones, </w:t>
            </w:r>
            <w:r w:rsidR="008B212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Proceso de Selección de Hogares Sustitutos. </w:t>
            </w:r>
          </w:p>
          <w:p w:rsidR="007A0B74" w:rsidRPr="000154D0" w:rsidRDefault="007A0B74" w:rsidP="007B0D4B">
            <w:pPr>
              <w:pStyle w:val="Prrafodelista"/>
              <w:numPr>
                <w:ilvl w:val="0"/>
                <w:numId w:val="13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Las profesionales </w:t>
            </w:r>
            <w:r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KAREN VELASQUEZ,</w:t>
            </w:r>
            <w:r w:rsidRPr="007B0D4B">
              <w:rPr>
                <w:b/>
              </w:rPr>
              <w:t xml:space="preserve"> </w:t>
            </w:r>
            <w:r w:rsidRPr="007B0D4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MICHELLE BALLESTEROS y DIANA MILLAN</w:t>
            </w:r>
            <w:r w:rsidRPr="000154D0">
              <w:rPr>
                <w:rFonts w:ascii="Arial" w:hAnsi="Arial" w:cs="Arial"/>
                <w:sz w:val="20"/>
                <w:szCs w:val="20"/>
                <w:lang w:eastAsia="en-US"/>
              </w:rPr>
              <w:t>, del operador</w:t>
            </w:r>
            <w:r w:rsidR="0099241A"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17F17" w:rsidRPr="000929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</w:t>
            </w:r>
            <w:r w:rsidR="0099241A" w:rsidRPr="000929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MOR POR COLOMBIA</w:t>
            </w:r>
            <w:r w:rsidR="0099241A" w:rsidRPr="000154D0">
              <w:rPr>
                <w:rFonts w:ascii="Arial" w:hAnsi="Arial" w:cs="Arial"/>
                <w:sz w:val="20"/>
                <w:szCs w:val="20"/>
                <w:lang w:eastAsia="en-US"/>
              </w:rPr>
              <w:t>, en su presentación dan a conocer</w:t>
            </w:r>
            <w:r w:rsidR="00717F17"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generalidades de la </w:t>
            </w:r>
            <w:r w:rsidR="00225789" w:rsidRPr="000154D0">
              <w:rPr>
                <w:rFonts w:ascii="Arial" w:hAnsi="Arial" w:cs="Arial"/>
                <w:sz w:val="20"/>
                <w:szCs w:val="20"/>
                <w:lang w:eastAsia="en-US"/>
              </w:rPr>
              <w:t>Fundación</w:t>
            </w:r>
            <w:r w:rsidR="00717F17" w:rsidRPr="000154D0">
              <w:rPr>
                <w:rFonts w:ascii="Arial" w:hAnsi="Arial" w:cs="Arial"/>
                <w:sz w:val="20"/>
                <w:szCs w:val="20"/>
                <w:lang w:eastAsia="en-US"/>
              </w:rPr>
              <w:t>, como la Misión, Visión</w:t>
            </w:r>
            <w:r w:rsidR="00B05A7D"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225789"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 las acciones que realizan en el Proceso de Restablecimiento de derechos de los NNAJ con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</w:t>
            </w:r>
            <w:r w:rsidR="00225789"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iscapacidad </w:t>
            </w:r>
            <w:r w:rsidR="00B05A7D" w:rsidRPr="000154D0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 w:rsidR="0099241A" w:rsidRPr="000154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05A7D" w:rsidRPr="000154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Proceso de asesoría por parte del equipo Psicosocial</w:t>
            </w:r>
            <w:r w:rsidR="000154D0" w:rsidRPr="000154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 p</w:t>
            </w:r>
            <w:r w:rsidR="000929E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rocesos No</w:t>
            </w:r>
            <w:r w:rsidR="000154D0" w:rsidRPr="000154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Pos, medicamentos e insumos, indicaciones médicas, tutelas y derechos de petición, asesoría patologías y diagnósticos médicos, tramites de permisos y consentimientos para procedimientos</w:t>
            </w:r>
            <w:r w:rsidR="000929E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), </w:t>
            </w:r>
            <w:r w:rsidR="00B05A7D" w:rsidRPr="000154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Proceso de Intervención y Orientación por parte del área de Psicología, Trabajo Social, Nutrición y Terapia Ocupacional, Seguimiento a Procesos de Salud y Procesos Hospitalarios,</w:t>
            </w:r>
            <w:r w:rsidR="00B05A7D" w:rsidRPr="000154D0">
              <w:rPr>
                <w:rFonts w:asciiTheme="majorHAnsi" w:eastAsiaTheme="majorEastAsia" w:hAnsi="Trebuchet MS" w:cstheme="majorBidi"/>
                <w:bCs/>
                <w:color w:val="4F81BD" w:themeColor="accent1"/>
                <w:kern w:val="24"/>
                <w:sz w:val="64"/>
                <w:szCs w:val="64"/>
              </w:rPr>
              <w:t xml:space="preserve"> </w:t>
            </w:r>
            <w:r w:rsidR="00B05A7D" w:rsidRPr="000154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Seguimiento a Entes Educativos y Elaboraciones de Planes de Abordaje para los NNA  y mayores de 18 años.</w:t>
            </w:r>
          </w:p>
          <w:p w:rsidR="00383394" w:rsidRPr="000929EA" w:rsidRDefault="00A658C9" w:rsidP="000929EA">
            <w:pPr>
              <w:pStyle w:val="Prrafodelista"/>
              <w:numPr>
                <w:ilvl w:val="0"/>
                <w:numId w:val="12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929EA">
              <w:rPr>
                <w:rFonts w:ascii="Arial" w:hAnsi="Arial" w:cs="Arial"/>
                <w:sz w:val="20"/>
                <w:szCs w:val="20"/>
                <w:lang w:eastAsia="en-US"/>
              </w:rPr>
              <w:t>Presentación Mesa Publica Bienestarina MAS</w:t>
            </w:r>
            <w:r w:rsidR="008B212A" w:rsidRPr="000929E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8B212A" w:rsidRPr="000929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MARIA BERNARDA BARRERA</w:t>
            </w:r>
            <w:r w:rsidR="008B212A" w:rsidRPr="000929EA">
              <w:rPr>
                <w:rFonts w:ascii="Arial" w:hAnsi="Arial" w:cs="Arial"/>
                <w:sz w:val="20"/>
                <w:szCs w:val="20"/>
                <w:lang w:eastAsia="en-US"/>
              </w:rPr>
              <w:t>, Nutricionista referente del Procedimiento Programación y Entrega de Bienestarina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en el centro zonal, </w:t>
            </w:r>
            <w:r w:rsidR="008B212A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realiza la presentación dando a conocer la intención de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212A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Mesa 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>Publica de Bienest</w:t>
            </w:r>
            <w:r w:rsidR="008B212A" w:rsidRPr="000929E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8B212A" w:rsidRPr="000929EA">
              <w:rPr>
                <w:rFonts w:ascii="Arial" w:hAnsi="Arial" w:cs="Arial"/>
                <w:sz w:val="20"/>
                <w:szCs w:val="20"/>
                <w:lang w:eastAsia="en-US"/>
              </w:rPr>
              <w:t>ina MAS,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así como los conceptos 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y procedimientos básicos 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>general</w:t>
            </w:r>
            <w:r w:rsidR="000929EA">
              <w:rPr>
                <w:rFonts w:ascii="Arial" w:hAnsi="Arial" w:cs="Arial"/>
                <w:sz w:val="20"/>
                <w:szCs w:val="20"/>
                <w:lang w:eastAsia="en-US"/>
              </w:rPr>
              <w:t>es: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efinición, Objetivos de la Producción, 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Composición, 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>Beneficios del C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onsumo, 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Proceso logístico de Producción y Distribución, Población 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>Beneficiaria, así como la ejecución en las vigencias 2014 y 2015 : C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>obertura en el centro zona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l Revivir, 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>Modalidades atendidas( Hogares Sustitutos y Hogares Gestores), Cantidad entregada,</w:t>
            </w:r>
            <w:r w:rsidR="00656905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Visitas de interventoría, Acciones realizadas</w:t>
            </w:r>
            <w:r w:rsidR="00187603" w:rsidRPr="000929E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Acto seguido se ofrecen degustaciones de  preparaciones  con Binestarina. </w:t>
            </w:r>
          </w:p>
          <w:p w:rsidR="00E66DCC" w:rsidRPr="000929EA" w:rsidRDefault="00F13F6E" w:rsidP="000929EA">
            <w:pPr>
              <w:pStyle w:val="Prrafodelista"/>
              <w:numPr>
                <w:ilvl w:val="0"/>
                <w:numId w:val="12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E</w:t>
            </w:r>
            <w:r w:rsid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valuación y C</w:t>
            </w:r>
            <w:r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ierre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:</w:t>
            </w:r>
            <w:r w:rsidR="00701BB7" w:rsidRPr="000929EA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MARIELA FERRER VILLEGAS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referente SNBF, </w:t>
            </w:r>
            <w:r w:rsidR="00311BB2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hace entrega de las 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e</w:t>
            </w:r>
            <w:r w:rsidR="00311BB2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ncuestas de evaluación 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para su diligenciamiento y </w:t>
            </w:r>
            <w:r w:rsidR="00311BB2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consulta</w:t>
            </w:r>
            <w:r w:rsidR="00311BB2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si hay 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>preguntas sobre los temas trat</w:t>
            </w:r>
            <w:r w:rsidR="00E66DCC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ados. Los participantes devuelven 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las encuestas de</w:t>
            </w:r>
            <w:r w:rsidR="00C7303D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evaluación</w:t>
            </w:r>
            <w:r w:rsidR="00E66DCC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diligenciadas, y no surgen </w:t>
            </w:r>
            <w:r w:rsidR="00C7303D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="00701BB7" w:rsidRPr="000929EA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preguntas. </w:t>
            </w:r>
          </w:p>
          <w:p w:rsidR="00646D2A" w:rsidRPr="00E66DCC" w:rsidRDefault="00701BB7" w:rsidP="00E66DCC">
            <w:pPr>
              <w:pStyle w:val="Prrafodelista"/>
              <w:spacing w:before="240" w:after="240"/>
              <w:ind w:left="644"/>
              <w:jc w:val="both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E66DCC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DELFA AMPARO MARCELO 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Coordinadora 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del Centro Z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onal agradece la asistencia al evento</w:t>
            </w:r>
            <w:r w:rsidR="00E66DCC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,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E66DCC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y se compromete en nombre del equipo del centro zon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al  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a revisar los resultados de la Guía Co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nsultiva desarrollada</w:t>
            </w:r>
            <w:r w:rsidR="00E66DCC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, 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para 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estudiar la pertinencia, 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>analizar  las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competencias</w:t>
            </w:r>
            <w:r w:rsid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y 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dar trámite a las  solicitudes o peticiones en los niveles</w:t>
            </w:r>
            <w:r w:rsid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o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correspondientes</w:t>
            </w:r>
            <w:r w:rsidR="00E66DCC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, </w:t>
            </w:r>
            <w:r w:rsidR="00C7303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con el fin de </w:t>
            </w:r>
            <w:r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 fortalecer </w:t>
            </w:r>
            <w:r w:rsidR="006A36BD" w:rsidRPr="00E66DCC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y mejorar el servicio. </w:t>
            </w:r>
          </w:p>
          <w:p w:rsidR="00F13F6E" w:rsidRDefault="00F13F6E" w:rsidP="00646D2A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2211F9" w:rsidRDefault="002211F9" w:rsidP="00646D2A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2211F9" w:rsidRDefault="002211F9" w:rsidP="00646D2A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2211F9" w:rsidRDefault="002211F9" w:rsidP="00646D2A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  <w:p w:rsidR="002211F9" w:rsidRPr="00646D2A" w:rsidRDefault="002211F9" w:rsidP="00646D2A">
            <w:pPr>
              <w:spacing w:before="240" w:after="240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FF16E7" w:rsidRPr="007542EF" w:rsidTr="00EA5AA7">
        <w:trPr>
          <w:trHeight w:val="340"/>
        </w:trPr>
        <w:tc>
          <w:tcPr>
            <w:tcW w:w="9752" w:type="dxa"/>
            <w:gridSpan w:val="9"/>
            <w:vAlign w:val="center"/>
          </w:tcPr>
          <w:p w:rsidR="00FF16E7" w:rsidRPr="007542EF" w:rsidRDefault="00FF16E7" w:rsidP="00EA5A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FF16E7" w:rsidRPr="007542EF" w:rsidTr="00EA5AA7">
        <w:trPr>
          <w:trHeight w:val="398"/>
        </w:trPr>
        <w:tc>
          <w:tcPr>
            <w:tcW w:w="3085" w:type="dxa"/>
            <w:gridSpan w:val="2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Nombre</w:t>
            </w:r>
          </w:p>
        </w:tc>
        <w:tc>
          <w:tcPr>
            <w:tcW w:w="2693" w:type="dxa"/>
            <w:gridSpan w:val="4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Cargo / Dependencia</w:t>
            </w:r>
          </w:p>
        </w:tc>
        <w:tc>
          <w:tcPr>
            <w:tcW w:w="2127" w:type="dxa"/>
            <w:gridSpan w:val="2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Entidad</w:t>
            </w:r>
          </w:p>
        </w:tc>
        <w:tc>
          <w:tcPr>
            <w:tcW w:w="1847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7542EF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Firma</w:t>
            </w:r>
          </w:p>
        </w:tc>
      </w:tr>
      <w:tr w:rsidR="00FF16E7" w:rsidRPr="007542EF" w:rsidTr="00EA5AA7">
        <w:trPr>
          <w:trHeight w:val="340"/>
        </w:trPr>
        <w:tc>
          <w:tcPr>
            <w:tcW w:w="3085" w:type="dxa"/>
            <w:gridSpan w:val="2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F16E7" w:rsidRPr="007542EF" w:rsidRDefault="00FF16E7" w:rsidP="001F47F8">
            <w:pPr>
              <w:jc w:val="center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16E7" w:rsidRPr="007542EF" w:rsidRDefault="00FF16E7" w:rsidP="001F47F8">
            <w:pPr>
              <w:jc w:val="center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FF16E7" w:rsidRPr="007542EF" w:rsidTr="00EA5AA7">
        <w:trPr>
          <w:trHeight w:val="340"/>
        </w:trPr>
        <w:tc>
          <w:tcPr>
            <w:tcW w:w="3085" w:type="dxa"/>
            <w:gridSpan w:val="2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F16E7" w:rsidRPr="007542EF" w:rsidRDefault="00FF16E7" w:rsidP="001F47F8">
            <w:pPr>
              <w:jc w:val="center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16E7" w:rsidRPr="007542EF" w:rsidRDefault="00FF16E7" w:rsidP="001F47F8">
            <w:pPr>
              <w:jc w:val="center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FF16E7" w:rsidRPr="007542EF" w:rsidRDefault="00FF16E7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FF16E7" w:rsidRPr="007542EF" w:rsidTr="001F47F8">
        <w:trPr>
          <w:trHeight w:val="209"/>
        </w:trPr>
        <w:tc>
          <w:tcPr>
            <w:tcW w:w="9752" w:type="dxa"/>
            <w:gridSpan w:val="9"/>
            <w:vAlign w:val="center"/>
          </w:tcPr>
          <w:p w:rsidR="00FF16E7" w:rsidRPr="007542EF" w:rsidRDefault="00FF16E7" w:rsidP="001F47F8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1F47F8" w:rsidRPr="007542EF" w:rsidTr="001F47F8">
        <w:trPr>
          <w:trHeight w:val="340"/>
        </w:trPr>
        <w:tc>
          <w:tcPr>
            <w:tcW w:w="3114" w:type="dxa"/>
            <w:gridSpan w:val="3"/>
            <w:vMerge w:val="restart"/>
            <w:vAlign w:val="center"/>
          </w:tcPr>
          <w:p w:rsidR="001F47F8" w:rsidRPr="001F47F8" w:rsidRDefault="001F47F8" w:rsidP="001F47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1F47F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Próxima reunión</w:t>
            </w:r>
          </w:p>
        </w:tc>
        <w:tc>
          <w:tcPr>
            <w:tcW w:w="1762" w:type="dxa"/>
            <w:vAlign w:val="center"/>
          </w:tcPr>
          <w:p w:rsidR="001F47F8" w:rsidRPr="001F47F8" w:rsidRDefault="001F47F8" w:rsidP="001F47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1F47F8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Fecha</w:t>
            </w:r>
          </w:p>
        </w:tc>
        <w:tc>
          <w:tcPr>
            <w:tcW w:w="2438" w:type="dxa"/>
            <w:gridSpan w:val="3"/>
            <w:vAlign w:val="center"/>
          </w:tcPr>
          <w:p w:rsidR="001F47F8" w:rsidRPr="001F47F8" w:rsidRDefault="001F47F8" w:rsidP="001F47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Hora</w:t>
            </w:r>
          </w:p>
        </w:tc>
        <w:tc>
          <w:tcPr>
            <w:tcW w:w="2438" w:type="dxa"/>
            <w:gridSpan w:val="2"/>
            <w:vAlign w:val="center"/>
          </w:tcPr>
          <w:p w:rsidR="001F47F8" w:rsidRPr="001F47F8" w:rsidRDefault="001F47F8" w:rsidP="001F47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Lugar</w:t>
            </w:r>
          </w:p>
        </w:tc>
      </w:tr>
      <w:tr w:rsidR="001F47F8" w:rsidRPr="007542EF" w:rsidTr="001F47F8">
        <w:trPr>
          <w:trHeight w:val="340"/>
        </w:trPr>
        <w:tc>
          <w:tcPr>
            <w:tcW w:w="3114" w:type="dxa"/>
            <w:gridSpan w:val="3"/>
            <w:vMerge/>
            <w:vAlign w:val="center"/>
          </w:tcPr>
          <w:p w:rsidR="001F47F8" w:rsidRDefault="001F47F8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2" w:type="dxa"/>
            <w:vAlign w:val="center"/>
          </w:tcPr>
          <w:p w:rsidR="001F47F8" w:rsidRDefault="001F47F8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1F47F8" w:rsidRDefault="001F47F8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1F47F8" w:rsidRDefault="001F47F8" w:rsidP="00EA5AA7">
            <w:pPr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</w:p>
        </w:tc>
      </w:tr>
    </w:tbl>
    <w:p w:rsidR="00936685" w:rsidRDefault="00936685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FF16E7" w:rsidRDefault="00FF16E7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D37ADD" w:rsidRDefault="00D37ADD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D37ADD" w:rsidRDefault="00D37ADD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D37ADD" w:rsidRDefault="00D37ADD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FF16E7" w:rsidRDefault="00FF16E7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p w:rsidR="003714C4" w:rsidRDefault="003714C4" w:rsidP="00B07243">
      <w:pPr>
        <w:rPr>
          <w:rFonts w:ascii="Arial" w:hAnsi="Arial" w:cs="Arial"/>
          <w:sz w:val="20"/>
          <w:szCs w:val="20"/>
          <w:lang w:eastAsia="en-US"/>
        </w:rPr>
      </w:pPr>
    </w:p>
    <w:sectPr w:rsidR="003714C4" w:rsidSect="00493139">
      <w:headerReference w:type="default" r:id="rId8"/>
      <w:footerReference w:type="default" r:id="rId9"/>
      <w:pgSz w:w="12242" w:h="15842" w:code="1"/>
      <w:pgMar w:top="1985" w:right="1225" w:bottom="1134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40" w:rsidRDefault="00D26540">
      <w:r>
        <w:separator/>
      </w:r>
    </w:p>
  </w:endnote>
  <w:endnote w:type="continuationSeparator" w:id="0">
    <w:p w:rsidR="00D26540" w:rsidRDefault="00D2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B7" w:rsidRPr="0029508F" w:rsidRDefault="00701BB7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 xml:space="preserve">.0                                                         </w:t>
    </w:r>
  </w:p>
  <w:p w:rsidR="00701BB7" w:rsidRDefault="00701BB7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701BB7" w:rsidRDefault="00701BB7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701BB7" w:rsidRDefault="00701BB7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40" w:rsidRDefault="00D26540">
      <w:r>
        <w:separator/>
      </w:r>
    </w:p>
  </w:footnote>
  <w:footnote w:type="continuationSeparator" w:id="0">
    <w:p w:rsidR="00D26540" w:rsidRDefault="00D2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B7" w:rsidRDefault="00701BB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5B55A" wp14:editId="479B1E5A">
              <wp:simplePos x="0" y="0"/>
              <wp:positionH relativeFrom="column">
                <wp:posOffset>1856105</wp:posOffset>
              </wp:positionH>
              <wp:positionV relativeFrom="paragraph">
                <wp:posOffset>-259715</wp:posOffset>
              </wp:positionV>
              <wp:extent cx="3453765" cy="77914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76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BB7" w:rsidRDefault="00701BB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701BB7" w:rsidRDefault="00701BB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Gestión Administrativa</w:t>
                          </w:r>
                        </w:p>
                        <w:p w:rsidR="00701BB7" w:rsidRDefault="00701BB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701BB7" w:rsidRDefault="00701BB7" w:rsidP="001E09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ACTA DE REUNION COMITE</w:t>
                          </w:r>
                        </w:p>
                        <w:p w:rsidR="00701BB7" w:rsidRPr="00C44083" w:rsidRDefault="00701BB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701BB7" w:rsidRDefault="00701BB7" w:rsidP="001E09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5B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15pt;margin-top:-20.45pt;width:271.9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" stroked="f">
              <v:textbox>
                <w:txbxContent>
                  <w:p w:rsidR="00701BB7" w:rsidRDefault="00701BB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701BB7" w:rsidRDefault="00701BB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Gestión Administrativa</w:t>
                    </w:r>
                  </w:p>
                  <w:p w:rsidR="00701BB7" w:rsidRDefault="00701BB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701BB7" w:rsidRDefault="00701BB7" w:rsidP="001E09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ACTA DE REUNION COMITE</w:t>
                    </w:r>
                  </w:p>
                  <w:p w:rsidR="00701BB7" w:rsidRPr="00C44083" w:rsidRDefault="00701BB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701BB7" w:rsidRDefault="00701BB7" w:rsidP="001E09C7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E96A769" wp14:editId="24A16613">
          <wp:simplePos x="0" y="0"/>
          <wp:positionH relativeFrom="column">
            <wp:posOffset>1330960</wp:posOffset>
          </wp:positionH>
          <wp:positionV relativeFrom="paragraph">
            <wp:posOffset>-163508</wp:posOffset>
          </wp:positionV>
          <wp:extent cx="571500" cy="731520"/>
          <wp:effectExtent l="0" t="0" r="0" b="0"/>
          <wp:wrapNone/>
          <wp:docPr id="1" name="Imagen 1" descr="ICBF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BF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077"/>
    <w:multiLevelType w:val="hybridMultilevel"/>
    <w:tmpl w:val="0504B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02B"/>
    <w:multiLevelType w:val="hybridMultilevel"/>
    <w:tmpl w:val="FAFEAE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3013"/>
    <w:multiLevelType w:val="hybridMultilevel"/>
    <w:tmpl w:val="BB02B67A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04CA"/>
    <w:multiLevelType w:val="hybridMultilevel"/>
    <w:tmpl w:val="A594D118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1672"/>
    <w:multiLevelType w:val="hybridMultilevel"/>
    <w:tmpl w:val="82440280"/>
    <w:lvl w:ilvl="0" w:tplc="58CAAB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F293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868D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08D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4E0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C29D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08DE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9876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2A3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9877315"/>
    <w:multiLevelType w:val="hybridMultilevel"/>
    <w:tmpl w:val="E242A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74992"/>
    <w:multiLevelType w:val="hybridMultilevel"/>
    <w:tmpl w:val="A288C2C6"/>
    <w:lvl w:ilvl="0" w:tplc="BF9E95D6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32FF"/>
    <w:multiLevelType w:val="hybridMultilevel"/>
    <w:tmpl w:val="29F872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AA1C44"/>
    <w:multiLevelType w:val="hybridMultilevel"/>
    <w:tmpl w:val="2AB86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322F8"/>
    <w:multiLevelType w:val="hybridMultilevel"/>
    <w:tmpl w:val="6660E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D153B"/>
    <w:multiLevelType w:val="hybridMultilevel"/>
    <w:tmpl w:val="6DF23F9E"/>
    <w:lvl w:ilvl="0" w:tplc="21F2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04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E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43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6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7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0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EA13DB"/>
    <w:multiLevelType w:val="hybridMultilevel"/>
    <w:tmpl w:val="BB02B67A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7521B"/>
    <w:multiLevelType w:val="hybridMultilevel"/>
    <w:tmpl w:val="670E1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A"/>
    <w:rsid w:val="00004C0F"/>
    <w:rsid w:val="00012868"/>
    <w:rsid w:val="00014E5E"/>
    <w:rsid w:val="00014F5F"/>
    <w:rsid w:val="000154D0"/>
    <w:rsid w:val="0001737E"/>
    <w:rsid w:val="000255BB"/>
    <w:rsid w:val="00027C3C"/>
    <w:rsid w:val="00032D28"/>
    <w:rsid w:val="000338BA"/>
    <w:rsid w:val="00034A37"/>
    <w:rsid w:val="000372C1"/>
    <w:rsid w:val="000430F2"/>
    <w:rsid w:val="0005136F"/>
    <w:rsid w:val="000545D6"/>
    <w:rsid w:val="00054B26"/>
    <w:rsid w:val="0005630C"/>
    <w:rsid w:val="00056565"/>
    <w:rsid w:val="00056A69"/>
    <w:rsid w:val="00060257"/>
    <w:rsid w:val="0006243F"/>
    <w:rsid w:val="00065193"/>
    <w:rsid w:val="00070E54"/>
    <w:rsid w:val="000749AE"/>
    <w:rsid w:val="00087EFD"/>
    <w:rsid w:val="00090104"/>
    <w:rsid w:val="000929EA"/>
    <w:rsid w:val="00097C08"/>
    <w:rsid w:val="000A0E01"/>
    <w:rsid w:val="000A1B16"/>
    <w:rsid w:val="000A2FF7"/>
    <w:rsid w:val="000A4EC3"/>
    <w:rsid w:val="000A7228"/>
    <w:rsid w:val="000B0502"/>
    <w:rsid w:val="000B051C"/>
    <w:rsid w:val="000B083C"/>
    <w:rsid w:val="000B1154"/>
    <w:rsid w:val="000B3F4D"/>
    <w:rsid w:val="000B6C7A"/>
    <w:rsid w:val="000C5E0E"/>
    <w:rsid w:val="000D1280"/>
    <w:rsid w:val="000D12B2"/>
    <w:rsid w:val="000D137B"/>
    <w:rsid w:val="000D56CE"/>
    <w:rsid w:val="000D5BF9"/>
    <w:rsid w:val="000E4CE5"/>
    <w:rsid w:val="000E508D"/>
    <w:rsid w:val="000E64C4"/>
    <w:rsid w:val="000E6BA4"/>
    <w:rsid w:val="00100F20"/>
    <w:rsid w:val="00103D50"/>
    <w:rsid w:val="00104A21"/>
    <w:rsid w:val="001051FA"/>
    <w:rsid w:val="00113C26"/>
    <w:rsid w:val="00113C8A"/>
    <w:rsid w:val="00113F09"/>
    <w:rsid w:val="0011416E"/>
    <w:rsid w:val="00125D74"/>
    <w:rsid w:val="001314AA"/>
    <w:rsid w:val="001320FB"/>
    <w:rsid w:val="00133F1B"/>
    <w:rsid w:val="0013446D"/>
    <w:rsid w:val="00134518"/>
    <w:rsid w:val="00136950"/>
    <w:rsid w:val="00141B6D"/>
    <w:rsid w:val="00144CC5"/>
    <w:rsid w:val="0014735D"/>
    <w:rsid w:val="00147F96"/>
    <w:rsid w:val="00156088"/>
    <w:rsid w:val="00156561"/>
    <w:rsid w:val="001573D1"/>
    <w:rsid w:val="00160B59"/>
    <w:rsid w:val="00161E90"/>
    <w:rsid w:val="0016304D"/>
    <w:rsid w:val="00163DF3"/>
    <w:rsid w:val="001648FF"/>
    <w:rsid w:val="00165AC4"/>
    <w:rsid w:val="001707C1"/>
    <w:rsid w:val="00175D13"/>
    <w:rsid w:val="00176269"/>
    <w:rsid w:val="0018234F"/>
    <w:rsid w:val="001824CC"/>
    <w:rsid w:val="00184D14"/>
    <w:rsid w:val="00187603"/>
    <w:rsid w:val="001915D5"/>
    <w:rsid w:val="00191E9F"/>
    <w:rsid w:val="0019446E"/>
    <w:rsid w:val="001A4CFC"/>
    <w:rsid w:val="001B0CD0"/>
    <w:rsid w:val="001B34BB"/>
    <w:rsid w:val="001B42DE"/>
    <w:rsid w:val="001B5DC9"/>
    <w:rsid w:val="001C3A6B"/>
    <w:rsid w:val="001C5F30"/>
    <w:rsid w:val="001D209D"/>
    <w:rsid w:val="001D3F82"/>
    <w:rsid w:val="001D65C5"/>
    <w:rsid w:val="001E09C7"/>
    <w:rsid w:val="001E352A"/>
    <w:rsid w:val="001E5A1D"/>
    <w:rsid w:val="001E6181"/>
    <w:rsid w:val="001F1B5C"/>
    <w:rsid w:val="001F3539"/>
    <w:rsid w:val="001F36C2"/>
    <w:rsid w:val="001F3DC9"/>
    <w:rsid w:val="001F47F8"/>
    <w:rsid w:val="001F4965"/>
    <w:rsid w:val="001F534A"/>
    <w:rsid w:val="001F5B1C"/>
    <w:rsid w:val="00207FDF"/>
    <w:rsid w:val="0021031F"/>
    <w:rsid w:val="002154E9"/>
    <w:rsid w:val="0022029F"/>
    <w:rsid w:val="002211F9"/>
    <w:rsid w:val="002215DF"/>
    <w:rsid w:val="002220F5"/>
    <w:rsid w:val="00225789"/>
    <w:rsid w:val="00225FA2"/>
    <w:rsid w:val="00227140"/>
    <w:rsid w:val="00231A6E"/>
    <w:rsid w:val="00231F00"/>
    <w:rsid w:val="00242763"/>
    <w:rsid w:val="00243EC6"/>
    <w:rsid w:val="0025139B"/>
    <w:rsid w:val="00252E04"/>
    <w:rsid w:val="00257E8B"/>
    <w:rsid w:val="00264D49"/>
    <w:rsid w:val="00265214"/>
    <w:rsid w:val="002655DF"/>
    <w:rsid w:val="00274935"/>
    <w:rsid w:val="00274C84"/>
    <w:rsid w:val="0027603D"/>
    <w:rsid w:val="002803A0"/>
    <w:rsid w:val="002810A6"/>
    <w:rsid w:val="00286787"/>
    <w:rsid w:val="00287AC0"/>
    <w:rsid w:val="0029066A"/>
    <w:rsid w:val="00291096"/>
    <w:rsid w:val="0029508F"/>
    <w:rsid w:val="00297D6E"/>
    <w:rsid w:val="002A16B3"/>
    <w:rsid w:val="002A1D97"/>
    <w:rsid w:val="002A3A20"/>
    <w:rsid w:val="002A638F"/>
    <w:rsid w:val="002B1335"/>
    <w:rsid w:val="002B62DF"/>
    <w:rsid w:val="002C06EF"/>
    <w:rsid w:val="002C681B"/>
    <w:rsid w:val="002C7691"/>
    <w:rsid w:val="002D13EF"/>
    <w:rsid w:val="002E3523"/>
    <w:rsid w:val="002E52E5"/>
    <w:rsid w:val="002E5573"/>
    <w:rsid w:val="002E5957"/>
    <w:rsid w:val="002E74BC"/>
    <w:rsid w:val="002F0B93"/>
    <w:rsid w:val="002F4C52"/>
    <w:rsid w:val="002F7B20"/>
    <w:rsid w:val="00301D4F"/>
    <w:rsid w:val="003025EE"/>
    <w:rsid w:val="00305B26"/>
    <w:rsid w:val="00310E8F"/>
    <w:rsid w:val="00311BB2"/>
    <w:rsid w:val="00313672"/>
    <w:rsid w:val="00313E52"/>
    <w:rsid w:val="00314E12"/>
    <w:rsid w:val="0031533F"/>
    <w:rsid w:val="00315859"/>
    <w:rsid w:val="003172C7"/>
    <w:rsid w:val="00322D22"/>
    <w:rsid w:val="00323B5F"/>
    <w:rsid w:val="00326BA5"/>
    <w:rsid w:val="00327AB8"/>
    <w:rsid w:val="00331872"/>
    <w:rsid w:val="00336D81"/>
    <w:rsid w:val="00344F41"/>
    <w:rsid w:val="00345FCC"/>
    <w:rsid w:val="00351212"/>
    <w:rsid w:val="0035559C"/>
    <w:rsid w:val="00357086"/>
    <w:rsid w:val="0035783A"/>
    <w:rsid w:val="00361B3A"/>
    <w:rsid w:val="00363F8C"/>
    <w:rsid w:val="00364F9D"/>
    <w:rsid w:val="003663C1"/>
    <w:rsid w:val="003674A4"/>
    <w:rsid w:val="003714C4"/>
    <w:rsid w:val="00371921"/>
    <w:rsid w:val="00372E71"/>
    <w:rsid w:val="00376838"/>
    <w:rsid w:val="003820B5"/>
    <w:rsid w:val="00383394"/>
    <w:rsid w:val="0038576D"/>
    <w:rsid w:val="003859B6"/>
    <w:rsid w:val="00387610"/>
    <w:rsid w:val="00391D60"/>
    <w:rsid w:val="003934C8"/>
    <w:rsid w:val="00393AF7"/>
    <w:rsid w:val="003A04D0"/>
    <w:rsid w:val="003A0F6A"/>
    <w:rsid w:val="003A7C1A"/>
    <w:rsid w:val="003B0062"/>
    <w:rsid w:val="003B1042"/>
    <w:rsid w:val="003C0E08"/>
    <w:rsid w:val="003C20BE"/>
    <w:rsid w:val="003C2382"/>
    <w:rsid w:val="003C2596"/>
    <w:rsid w:val="003C4117"/>
    <w:rsid w:val="003C41BD"/>
    <w:rsid w:val="003C684A"/>
    <w:rsid w:val="003D0E26"/>
    <w:rsid w:val="003D0FB0"/>
    <w:rsid w:val="003D107A"/>
    <w:rsid w:val="003D22B1"/>
    <w:rsid w:val="003D58A9"/>
    <w:rsid w:val="003D6CA6"/>
    <w:rsid w:val="003E169C"/>
    <w:rsid w:val="003E2E12"/>
    <w:rsid w:val="003E38C8"/>
    <w:rsid w:val="003F0CA7"/>
    <w:rsid w:val="004030AB"/>
    <w:rsid w:val="0040411F"/>
    <w:rsid w:val="00406F01"/>
    <w:rsid w:val="004070F0"/>
    <w:rsid w:val="00414605"/>
    <w:rsid w:val="004213C1"/>
    <w:rsid w:val="0042153B"/>
    <w:rsid w:val="00423A8A"/>
    <w:rsid w:val="0042629A"/>
    <w:rsid w:val="004315F7"/>
    <w:rsid w:val="00432A80"/>
    <w:rsid w:val="00434DB2"/>
    <w:rsid w:val="00434F0D"/>
    <w:rsid w:val="00437450"/>
    <w:rsid w:val="00442F30"/>
    <w:rsid w:val="0044397E"/>
    <w:rsid w:val="00453ADB"/>
    <w:rsid w:val="00454FB5"/>
    <w:rsid w:val="00455E35"/>
    <w:rsid w:val="00456D2E"/>
    <w:rsid w:val="004656A6"/>
    <w:rsid w:val="004713EE"/>
    <w:rsid w:val="00473B08"/>
    <w:rsid w:val="00476139"/>
    <w:rsid w:val="00480BFB"/>
    <w:rsid w:val="0048267A"/>
    <w:rsid w:val="00483619"/>
    <w:rsid w:val="004840D9"/>
    <w:rsid w:val="00485598"/>
    <w:rsid w:val="00485CAF"/>
    <w:rsid w:val="004862A7"/>
    <w:rsid w:val="0048698C"/>
    <w:rsid w:val="00490F74"/>
    <w:rsid w:val="0049202B"/>
    <w:rsid w:val="00493139"/>
    <w:rsid w:val="00493A7A"/>
    <w:rsid w:val="004948DB"/>
    <w:rsid w:val="004A4B29"/>
    <w:rsid w:val="004A4D15"/>
    <w:rsid w:val="004B49CC"/>
    <w:rsid w:val="004B66CB"/>
    <w:rsid w:val="004B69F1"/>
    <w:rsid w:val="004B6C58"/>
    <w:rsid w:val="004C30D0"/>
    <w:rsid w:val="004C7FCD"/>
    <w:rsid w:val="004D09B2"/>
    <w:rsid w:val="004D27A5"/>
    <w:rsid w:val="004D28CB"/>
    <w:rsid w:val="004D67B7"/>
    <w:rsid w:val="004E5E36"/>
    <w:rsid w:val="004F5D04"/>
    <w:rsid w:val="00505AFD"/>
    <w:rsid w:val="00507A40"/>
    <w:rsid w:val="00510A63"/>
    <w:rsid w:val="0051394A"/>
    <w:rsid w:val="00513F64"/>
    <w:rsid w:val="00516053"/>
    <w:rsid w:val="00517B1B"/>
    <w:rsid w:val="00521C2A"/>
    <w:rsid w:val="0052204F"/>
    <w:rsid w:val="005224FE"/>
    <w:rsid w:val="0052325D"/>
    <w:rsid w:val="005308F0"/>
    <w:rsid w:val="00530F96"/>
    <w:rsid w:val="005352B6"/>
    <w:rsid w:val="005353F7"/>
    <w:rsid w:val="00535464"/>
    <w:rsid w:val="00537B16"/>
    <w:rsid w:val="0054200C"/>
    <w:rsid w:val="0054403B"/>
    <w:rsid w:val="00546730"/>
    <w:rsid w:val="00550A2E"/>
    <w:rsid w:val="00554522"/>
    <w:rsid w:val="00556779"/>
    <w:rsid w:val="00557758"/>
    <w:rsid w:val="00560C44"/>
    <w:rsid w:val="00561BED"/>
    <w:rsid w:val="0056364E"/>
    <w:rsid w:val="0057026C"/>
    <w:rsid w:val="00573626"/>
    <w:rsid w:val="0057601C"/>
    <w:rsid w:val="00576E9A"/>
    <w:rsid w:val="0057795A"/>
    <w:rsid w:val="00580B69"/>
    <w:rsid w:val="00580FE9"/>
    <w:rsid w:val="0058234B"/>
    <w:rsid w:val="0058672C"/>
    <w:rsid w:val="00586843"/>
    <w:rsid w:val="00586DD8"/>
    <w:rsid w:val="00587AA2"/>
    <w:rsid w:val="005958BD"/>
    <w:rsid w:val="00596E04"/>
    <w:rsid w:val="00596EDE"/>
    <w:rsid w:val="00597CBF"/>
    <w:rsid w:val="005A0838"/>
    <w:rsid w:val="005A2978"/>
    <w:rsid w:val="005A38F6"/>
    <w:rsid w:val="005A7659"/>
    <w:rsid w:val="005B0A19"/>
    <w:rsid w:val="005B1C64"/>
    <w:rsid w:val="005B228C"/>
    <w:rsid w:val="005B39EF"/>
    <w:rsid w:val="005B6BBA"/>
    <w:rsid w:val="005C32FF"/>
    <w:rsid w:val="005C3441"/>
    <w:rsid w:val="005C4CFD"/>
    <w:rsid w:val="005C5DAD"/>
    <w:rsid w:val="005C65CD"/>
    <w:rsid w:val="005D0A63"/>
    <w:rsid w:val="005D3F2B"/>
    <w:rsid w:val="005E294B"/>
    <w:rsid w:val="005E3A9A"/>
    <w:rsid w:val="005E6000"/>
    <w:rsid w:val="005E7A4F"/>
    <w:rsid w:val="005F0D8A"/>
    <w:rsid w:val="005F3533"/>
    <w:rsid w:val="005F4EE7"/>
    <w:rsid w:val="005F7035"/>
    <w:rsid w:val="005F79F7"/>
    <w:rsid w:val="0060415C"/>
    <w:rsid w:val="00606E7E"/>
    <w:rsid w:val="00607AE7"/>
    <w:rsid w:val="0061151A"/>
    <w:rsid w:val="00613470"/>
    <w:rsid w:val="006141E5"/>
    <w:rsid w:val="00623004"/>
    <w:rsid w:val="0062541C"/>
    <w:rsid w:val="00630808"/>
    <w:rsid w:val="00634965"/>
    <w:rsid w:val="0063517D"/>
    <w:rsid w:val="00637742"/>
    <w:rsid w:val="00640633"/>
    <w:rsid w:val="006432D5"/>
    <w:rsid w:val="006441D0"/>
    <w:rsid w:val="00646D2A"/>
    <w:rsid w:val="0065059D"/>
    <w:rsid w:val="00654E00"/>
    <w:rsid w:val="00655530"/>
    <w:rsid w:val="00656905"/>
    <w:rsid w:val="0066472A"/>
    <w:rsid w:val="00665DAB"/>
    <w:rsid w:val="00667A03"/>
    <w:rsid w:val="00671C90"/>
    <w:rsid w:val="00672D98"/>
    <w:rsid w:val="00675827"/>
    <w:rsid w:val="006769B9"/>
    <w:rsid w:val="00676F96"/>
    <w:rsid w:val="0068022A"/>
    <w:rsid w:val="00682EB5"/>
    <w:rsid w:val="00684D07"/>
    <w:rsid w:val="006852A9"/>
    <w:rsid w:val="00691EB1"/>
    <w:rsid w:val="00692472"/>
    <w:rsid w:val="00692F50"/>
    <w:rsid w:val="00693BD9"/>
    <w:rsid w:val="006950E0"/>
    <w:rsid w:val="006A1375"/>
    <w:rsid w:val="006A1BCE"/>
    <w:rsid w:val="006A20D0"/>
    <w:rsid w:val="006A36BD"/>
    <w:rsid w:val="006A42A6"/>
    <w:rsid w:val="006A7419"/>
    <w:rsid w:val="006A7A01"/>
    <w:rsid w:val="006B001E"/>
    <w:rsid w:val="006B3088"/>
    <w:rsid w:val="006B704F"/>
    <w:rsid w:val="006C47DE"/>
    <w:rsid w:val="006C608C"/>
    <w:rsid w:val="006C742C"/>
    <w:rsid w:val="006D01CD"/>
    <w:rsid w:val="006D196C"/>
    <w:rsid w:val="006D2C36"/>
    <w:rsid w:val="006D4176"/>
    <w:rsid w:val="006D5054"/>
    <w:rsid w:val="006D5261"/>
    <w:rsid w:val="006D540C"/>
    <w:rsid w:val="006E0A6F"/>
    <w:rsid w:val="006E0F8F"/>
    <w:rsid w:val="006E3213"/>
    <w:rsid w:val="006E4AAC"/>
    <w:rsid w:val="006E6CE8"/>
    <w:rsid w:val="006F0D65"/>
    <w:rsid w:val="006F1170"/>
    <w:rsid w:val="006F249B"/>
    <w:rsid w:val="006F6851"/>
    <w:rsid w:val="006F720E"/>
    <w:rsid w:val="00700854"/>
    <w:rsid w:val="00701BB7"/>
    <w:rsid w:val="00702BDF"/>
    <w:rsid w:val="00702C84"/>
    <w:rsid w:val="007112B1"/>
    <w:rsid w:val="00711930"/>
    <w:rsid w:val="007148AF"/>
    <w:rsid w:val="007154A8"/>
    <w:rsid w:val="0071655F"/>
    <w:rsid w:val="00717F17"/>
    <w:rsid w:val="00721FDC"/>
    <w:rsid w:val="00726BE4"/>
    <w:rsid w:val="0073246A"/>
    <w:rsid w:val="00733512"/>
    <w:rsid w:val="00737226"/>
    <w:rsid w:val="00740A49"/>
    <w:rsid w:val="00743580"/>
    <w:rsid w:val="007441B9"/>
    <w:rsid w:val="007461ED"/>
    <w:rsid w:val="007501B5"/>
    <w:rsid w:val="007538F5"/>
    <w:rsid w:val="00753E04"/>
    <w:rsid w:val="007542EF"/>
    <w:rsid w:val="007647F5"/>
    <w:rsid w:val="007734E0"/>
    <w:rsid w:val="00774DCB"/>
    <w:rsid w:val="00786E78"/>
    <w:rsid w:val="00787AAA"/>
    <w:rsid w:val="00787AD0"/>
    <w:rsid w:val="007924B7"/>
    <w:rsid w:val="007970BB"/>
    <w:rsid w:val="00797CB7"/>
    <w:rsid w:val="007A00B2"/>
    <w:rsid w:val="007A0B74"/>
    <w:rsid w:val="007A3525"/>
    <w:rsid w:val="007A3889"/>
    <w:rsid w:val="007A423D"/>
    <w:rsid w:val="007A6FAF"/>
    <w:rsid w:val="007B0D4B"/>
    <w:rsid w:val="007B1D90"/>
    <w:rsid w:val="007B5C91"/>
    <w:rsid w:val="007B7504"/>
    <w:rsid w:val="007C0AD3"/>
    <w:rsid w:val="007C23A4"/>
    <w:rsid w:val="007C4A0C"/>
    <w:rsid w:val="007C6D28"/>
    <w:rsid w:val="007C76F8"/>
    <w:rsid w:val="007D03CE"/>
    <w:rsid w:val="007D1389"/>
    <w:rsid w:val="007D5E4F"/>
    <w:rsid w:val="007E0336"/>
    <w:rsid w:val="007E167A"/>
    <w:rsid w:val="007E241D"/>
    <w:rsid w:val="007E7CA9"/>
    <w:rsid w:val="007F0CE2"/>
    <w:rsid w:val="007F3E51"/>
    <w:rsid w:val="007F5133"/>
    <w:rsid w:val="0080109F"/>
    <w:rsid w:val="00804AC7"/>
    <w:rsid w:val="00804EB9"/>
    <w:rsid w:val="00805E68"/>
    <w:rsid w:val="0081184B"/>
    <w:rsid w:val="00814986"/>
    <w:rsid w:val="00821DB1"/>
    <w:rsid w:val="00831F1E"/>
    <w:rsid w:val="00831FFA"/>
    <w:rsid w:val="008359F6"/>
    <w:rsid w:val="00840259"/>
    <w:rsid w:val="008426FC"/>
    <w:rsid w:val="008437A1"/>
    <w:rsid w:val="00843CDC"/>
    <w:rsid w:val="008441C8"/>
    <w:rsid w:val="00853A59"/>
    <w:rsid w:val="0085507D"/>
    <w:rsid w:val="00855B2B"/>
    <w:rsid w:val="00860DF8"/>
    <w:rsid w:val="00862CF1"/>
    <w:rsid w:val="00862FD3"/>
    <w:rsid w:val="00865F1B"/>
    <w:rsid w:val="008673A2"/>
    <w:rsid w:val="00867DAC"/>
    <w:rsid w:val="008713E6"/>
    <w:rsid w:val="00872341"/>
    <w:rsid w:val="00876954"/>
    <w:rsid w:val="0088365C"/>
    <w:rsid w:val="008842D7"/>
    <w:rsid w:val="00884AE9"/>
    <w:rsid w:val="008902F2"/>
    <w:rsid w:val="008951F2"/>
    <w:rsid w:val="0089719A"/>
    <w:rsid w:val="008A241E"/>
    <w:rsid w:val="008B212A"/>
    <w:rsid w:val="008B4EE6"/>
    <w:rsid w:val="008C516D"/>
    <w:rsid w:val="008D0C14"/>
    <w:rsid w:val="008D0D90"/>
    <w:rsid w:val="008D10A2"/>
    <w:rsid w:val="008D3725"/>
    <w:rsid w:val="008D3901"/>
    <w:rsid w:val="008D4112"/>
    <w:rsid w:val="008E19B1"/>
    <w:rsid w:val="008E35A0"/>
    <w:rsid w:val="008E62E7"/>
    <w:rsid w:val="008E78E6"/>
    <w:rsid w:val="008F1535"/>
    <w:rsid w:val="008F1860"/>
    <w:rsid w:val="008F28B2"/>
    <w:rsid w:val="008F3E35"/>
    <w:rsid w:val="008F61C0"/>
    <w:rsid w:val="009051B2"/>
    <w:rsid w:val="0091053D"/>
    <w:rsid w:val="009109F4"/>
    <w:rsid w:val="00910A6A"/>
    <w:rsid w:val="00912358"/>
    <w:rsid w:val="00915FCD"/>
    <w:rsid w:val="00916A2D"/>
    <w:rsid w:val="00920A2A"/>
    <w:rsid w:val="00920C31"/>
    <w:rsid w:val="00921804"/>
    <w:rsid w:val="009255DC"/>
    <w:rsid w:val="0092649D"/>
    <w:rsid w:val="00926581"/>
    <w:rsid w:val="00927EE1"/>
    <w:rsid w:val="009301C8"/>
    <w:rsid w:val="00934418"/>
    <w:rsid w:val="00936023"/>
    <w:rsid w:val="00936685"/>
    <w:rsid w:val="00937775"/>
    <w:rsid w:val="00941FB0"/>
    <w:rsid w:val="009473B0"/>
    <w:rsid w:val="00951026"/>
    <w:rsid w:val="00951F5F"/>
    <w:rsid w:val="009535BF"/>
    <w:rsid w:val="00955CE3"/>
    <w:rsid w:val="00960D48"/>
    <w:rsid w:val="00961502"/>
    <w:rsid w:val="00961C23"/>
    <w:rsid w:val="00964350"/>
    <w:rsid w:val="009644F6"/>
    <w:rsid w:val="00971595"/>
    <w:rsid w:val="00971B50"/>
    <w:rsid w:val="00972694"/>
    <w:rsid w:val="009759E2"/>
    <w:rsid w:val="00975F35"/>
    <w:rsid w:val="0099241A"/>
    <w:rsid w:val="00993908"/>
    <w:rsid w:val="009A22E3"/>
    <w:rsid w:val="009A4A86"/>
    <w:rsid w:val="009A62CD"/>
    <w:rsid w:val="009A6772"/>
    <w:rsid w:val="009B25D5"/>
    <w:rsid w:val="009B6ACC"/>
    <w:rsid w:val="009C0A95"/>
    <w:rsid w:val="009C221B"/>
    <w:rsid w:val="009D2B48"/>
    <w:rsid w:val="009D39EB"/>
    <w:rsid w:val="009D3E5B"/>
    <w:rsid w:val="009D4A46"/>
    <w:rsid w:val="009D702E"/>
    <w:rsid w:val="009E13FC"/>
    <w:rsid w:val="009E709D"/>
    <w:rsid w:val="009F122F"/>
    <w:rsid w:val="009F2049"/>
    <w:rsid w:val="009F334C"/>
    <w:rsid w:val="009F4630"/>
    <w:rsid w:val="009F7E93"/>
    <w:rsid w:val="00A026C0"/>
    <w:rsid w:val="00A02CBB"/>
    <w:rsid w:val="00A02ED6"/>
    <w:rsid w:val="00A10F4C"/>
    <w:rsid w:val="00A13521"/>
    <w:rsid w:val="00A15A52"/>
    <w:rsid w:val="00A16F3A"/>
    <w:rsid w:val="00A17002"/>
    <w:rsid w:val="00A24EC7"/>
    <w:rsid w:val="00A26CD1"/>
    <w:rsid w:val="00A36AD2"/>
    <w:rsid w:val="00A41811"/>
    <w:rsid w:val="00A44F39"/>
    <w:rsid w:val="00A470D9"/>
    <w:rsid w:val="00A4747B"/>
    <w:rsid w:val="00A5132E"/>
    <w:rsid w:val="00A52052"/>
    <w:rsid w:val="00A524E5"/>
    <w:rsid w:val="00A61A45"/>
    <w:rsid w:val="00A642B3"/>
    <w:rsid w:val="00A658C9"/>
    <w:rsid w:val="00A71645"/>
    <w:rsid w:val="00A71B46"/>
    <w:rsid w:val="00A8245A"/>
    <w:rsid w:val="00A82952"/>
    <w:rsid w:val="00A843F1"/>
    <w:rsid w:val="00A87F23"/>
    <w:rsid w:val="00A92618"/>
    <w:rsid w:val="00A93778"/>
    <w:rsid w:val="00A93E9C"/>
    <w:rsid w:val="00A96805"/>
    <w:rsid w:val="00A9703C"/>
    <w:rsid w:val="00AA252D"/>
    <w:rsid w:val="00AA3D8F"/>
    <w:rsid w:val="00AA5688"/>
    <w:rsid w:val="00AA57FE"/>
    <w:rsid w:val="00AB30B0"/>
    <w:rsid w:val="00AB47FE"/>
    <w:rsid w:val="00AB6244"/>
    <w:rsid w:val="00AC1ECD"/>
    <w:rsid w:val="00AC260C"/>
    <w:rsid w:val="00AC6A48"/>
    <w:rsid w:val="00AC7018"/>
    <w:rsid w:val="00AD54C5"/>
    <w:rsid w:val="00B03F00"/>
    <w:rsid w:val="00B04224"/>
    <w:rsid w:val="00B0503D"/>
    <w:rsid w:val="00B0597E"/>
    <w:rsid w:val="00B05A7D"/>
    <w:rsid w:val="00B07243"/>
    <w:rsid w:val="00B10DFE"/>
    <w:rsid w:val="00B11823"/>
    <w:rsid w:val="00B11D2A"/>
    <w:rsid w:val="00B14DA3"/>
    <w:rsid w:val="00B1522E"/>
    <w:rsid w:val="00B157AD"/>
    <w:rsid w:val="00B158B5"/>
    <w:rsid w:val="00B24C44"/>
    <w:rsid w:val="00B25ED6"/>
    <w:rsid w:val="00B27366"/>
    <w:rsid w:val="00B27C13"/>
    <w:rsid w:val="00B3211C"/>
    <w:rsid w:val="00B32A4E"/>
    <w:rsid w:val="00B32C45"/>
    <w:rsid w:val="00B34B70"/>
    <w:rsid w:val="00B370CF"/>
    <w:rsid w:val="00B403C8"/>
    <w:rsid w:val="00B42D09"/>
    <w:rsid w:val="00B43506"/>
    <w:rsid w:val="00B4587A"/>
    <w:rsid w:val="00B459C9"/>
    <w:rsid w:val="00B45FE9"/>
    <w:rsid w:val="00B466CF"/>
    <w:rsid w:val="00B467EF"/>
    <w:rsid w:val="00B547FF"/>
    <w:rsid w:val="00B56949"/>
    <w:rsid w:val="00B7409C"/>
    <w:rsid w:val="00B80816"/>
    <w:rsid w:val="00B816CD"/>
    <w:rsid w:val="00B82932"/>
    <w:rsid w:val="00B82AD6"/>
    <w:rsid w:val="00B92CBE"/>
    <w:rsid w:val="00B936AB"/>
    <w:rsid w:val="00B957D9"/>
    <w:rsid w:val="00B97FA3"/>
    <w:rsid w:val="00BA1A54"/>
    <w:rsid w:val="00BA5A66"/>
    <w:rsid w:val="00BA698F"/>
    <w:rsid w:val="00BB26A0"/>
    <w:rsid w:val="00BB35E8"/>
    <w:rsid w:val="00BB6D2C"/>
    <w:rsid w:val="00BB7858"/>
    <w:rsid w:val="00BC0528"/>
    <w:rsid w:val="00BC4AB2"/>
    <w:rsid w:val="00BC4E11"/>
    <w:rsid w:val="00BC7106"/>
    <w:rsid w:val="00BD0A93"/>
    <w:rsid w:val="00BD2897"/>
    <w:rsid w:val="00BD7F91"/>
    <w:rsid w:val="00BE09E5"/>
    <w:rsid w:val="00BE68AD"/>
    <w:rsid w:val="00BE776F"/>
    <w:rsid w:val="00BF2536"/>
    <w:rsid w:val="00BF5D52"/>
    <w:rsid w:val="00C04299"/>
    <w:rsid w:val="00C05420"/>
    <w:rsid w:val="00C1308B"/>
    <w:rsid w:val="00C16014"/>
    <w:rsid w:val="00C17FF3"/>
    <w:rsid w:val="00C21961"/>
    <w:rsid w:val="00C223F6"/>
    <w:rsid w:val="00C2522B"/>
    <w:rsid w:val="00C2714C"/>
    <w:rsid w:val="00C30B71"/>
    <w:rsid w:val="00C322CA"/>
    <w:rsid w:val="00C334FA"/>
    <w:rsid w:val="00C33682"/>
    <w:rsid w:val="00C33708"/>
    <w:rsid w:val="00C37F48"/>
    <w:rsid w:val="00C407E7"/>
    <w:rsid w:val="00C42EFF"/>
    <w:rsid w:val="00C46B2F"/>
    <w:rsid w:val="00C50E2D"/>
    <w:rsid w:val="00C51E84"/>
    <w:rsid w:val="00C5361F"/>
    <w:rsid w:val="00C54E87"/>
    <w:rsid w:val="00C63CBF"/>
    <w:rsid w:val="00C663FB"/>
    <w:rsid w:val="00C67187"/>
    <w:rsid w:val="00C67C28"/>
    <w:rsid w:val="00C67D19"/>
    <w:rsid w:val="00C67D30"/>
    <w:rsid w:val="00C7303D"/>
    <w:rsid w:val="00C76C09"/>
    <w:rsid w:val="00C86B1D"/>
    <w:rsid w:val="00C91176"/>
    <w:rsid w:val="00C9138A"/>
    <w:rsid w:val="00C9299D"/>
    <w:rsid w:val="00C93029"/>
    <w:rsid w:val="00C93B7D"/>
    <w:rsid w:val="00C9476D"/>
    <w:rsid w:val="00C95A87"/>
    <w:rsid w:val="00CA0D9C"/>
    <w:rsid w:val="00CA19CB"/>
    <w:rsid w:val="00CA6737"/>
    <w:rsid w:val="00CA7D13"/>
    <w:rsid w:val="00CB195D"/>
    <w:rsid w:val="00CB6B12"/>
    <w:rsid w:val="00CC1F32"/>
    <w:rsid w:val="00CC2171"/>
    <w:rsid w:val="00CC3E9B"/>
    <w:rsid w:val="00CC59B8"/>
    <w:rsid w:val="00CD3ACF"/>
    <w:rsid w:val="00CD442E"/>
    <w:rsid w:val="00CD4B8D"/>
    <w:rsid w:val="00CD57B5"/>
    <w:rsid w:val="00CE336E"/>
    <w:rsid w:val="00CF165A"/>
    <w:rsid w:val="00CF2D2C"/>
    <w:rsid w:val="00CF59B5"/>
    <w:rsid w:val="00D01CCF"/>
    <w:rsid w:val="00D1135C"/>
    <w:rsid w:val="00D116A7"/>
    <w:rsid w:val="00D11F23"/>
    <w:rsid w:val="00D12DB2"/>
    <w:rsid w:val="00D13404"/>
    <w:rsid w:val="00D20409"/>
    <w:rsid w:val="00D23440"/>
    <w:rsid w:val="00D26540"/>
    <w:rsid w:val="00D3103D"/>
    <w:rsid w:val="00D34450"/>
    <w:rsid w:val="00D353F2"/>
    <w:rsid w:val="00D36C7F"/>
    <w:rsid w:val="00D37ADD"/>
    <w:rsid w:val="00D41467"/>
    <w:rsid w:val="00D44F5A"/>
    <w:rsid w:val="00D461CC"/>
    <w:rsid w:val="00D46BA0"/>
    <w:rsid w:val="00D55FBE"/>
    <w:rsid w:val="00D57368"/>
    <w:rsid w:val="00D57856"/>
    <w:rsid w:val="00D61056"/>
    <w:rsid w:val="00D64766"/>
    <w:rsid w:val="00D8363C"/>
    <w:rsid w:val="00D90867"/>
    <w:rsid w:val="00D930DD"/>
    <w:rsid w:val="00D9441F"/>
    <w:rsid w:val="00D959FD"/>
    <w:rsid w:val="00D9732A"/>
    <w:rsid w:val="00D97495"/>
    <w:rsid w:val="00DB17BE"/>
    <w:rsid w:val="00DB251F"/>
    <w:rsid w:val="00DB31FA"/>
    <w:rsid w:val="00DB3480"/>
    <w:rsid w:val="00DB4093"/>
    <w:rsid w:val="00DB77A4"/>
    <w:rsid w:val="00DB7F18"/>
    <w:rsid w:val="00DC15FC"/>
    <w:rsid w:val="00DC33CA"/>
    <w:rsid w:val="00DD178E"/>
    <w:rsid w:val="00DD415D"/>
    <w:rsid w:val="00DD417C"/>
    <w:rsid w:val="00DD4C27"/>
    <w:rsid w:val="00DD55BE"/>
    <w:rsid w:val="00DD5FAF"/>
    <w:rsid w:val="00DF0008"/>
    <w:rsid w:val="00DF43F4"/>
    <w:rsid w:val="00DF4A55"/>
    <w:rsid w:val="00DF55E4"/>
    <w:rsid w:val="00DF5BA4"/>
    <w:rsid w:val="00DF62D8"/>
    <w:rsid w:val="00E06DE4"/>
    <w:rsid w:val="00E13308"/>
    <w:rsid w:val="00E17C16"/>
    <w:rsid w:val="00E237E9"/>
    <w:rsid w:val="00E30340"/>
    <w:rsid w:val="00E33CB5"/>
    <w:rsid w:val="00E400C9"/>
    <w:rsid w:val="00E40CD5"/>
    <w:rsid w:val="00E43A52"/>
    <w:rsid w:val="00E44525"/>
    <w:rsid w:val="00E505A4"/>
    <w:rsid w:val="00E50A7D"/>
    <w:rsid w:val="00E532A8"/>
    <w:rsid w:val="00E60882"/>
    <w:rsid w:val="00E61304"/>
    <w:rsid w:val="00E66DCC"/>
    <w:rsid w:val="00E70315"/>
    <w:rsid w:val="00E72164"/>
    <w:rsid w:val="00E76B61"/>
    <w:rsid w:val="00E77BC3"/>
    <w:rsid w:val="00E832F6"/>
    <w:rsid w:val="00E83D52"/>
    <w:rsid w:val="00E84041"/>
    <w:rsid w:val="00E856A6"/>
    <w:rsid w:val="00E863FB"/>
    <w:rsid w:val="00E92508"/>
    <w:rsid w:val="00E9389E"/>
    <w:rsid w:val="00EA298D"/>
    <w:rsid w:val="00EA3DEE"/>
    <w:rsid w:val="00EA5AA7"/>
    <w:rsid w:val="00EA5DD4"/>
    <w:rsid w:val="00EC041F"/>
    <w:rsid w:val="00EC14CA"/>
    <w:rsid w:val="00EC24AC"/>
    <w:rsid w:val="00EC2599"/>
    <w:rsid w:val="00EC365C"/>
    <w:rsid w:val="00ED799D"/>
    <w:rsid w:val="00EE0910"/>
    <w:rsid w:val="00EE40DF"/>
    <w:rsid w:val="00EE41BA"/>
    <w:rsid w:val="00EE6309"/>
    <w:rsid w:val="00EE721D"/>
    <w:rsid w:val="00EE7312"/>
    <w:rsid w:val="00EF2BCD"/>
    <w:rsid w:val="00EF58D1"/>
    <w:rsid w:val="00F03D3B"/>
    <w:rsid w:val="00F04953"/>
    <w:rsid w:val="00F0645C"/>
    <w:rsid w:val="00F07F2A"/>
    <w:rsid w:val="00F13F6E"/>
    <w:rsid w:val="00F15DFF"/>
    <w:rsid w:val="00F16B0E"/>
    <w:rsid w:val="00F16C67"/>
    <w:rsid w:val="00F17BED"/>
    <w:rsid w:val="00F17E11"/>
    <w:rsid w:val="00F17EA6"/>
    <w:rsid w:val="00F2075E"/>
    <w:rsid w:val="00F20A60"/>
    <w:rsid w:val="00F26E3B"/>
    <w:rsid w:val="00F27CA9"/>
    <w:rsid w:val="00F3301D"/>
    <w:rsid w:val="00F448D2"/>
    <w:rsid w:val="00F53E6A"/>
    <w:rsid w:val="00F55B6C"/>
    <w:rsid w:val="00F601D1"/>
    <w:rsid w:val="00F657E1"/>
    <w:rsid w:val="00F7011B"/>
    <w:rsid w:val="00F756EA"/>
    <w:rsid w:val="00F772CB"/>
    <w:rsid w:val="00F86ADA"/>
    <w:rsid w:val="00F87CEC"/>
    <w:rsid w:val="00F963D7"/>
    <w:rsid w:val="00FA013E"/>
    <w:rsid w:val="00FA0AFC"/>
    <w:rsid w:val="00FA32B7"/>
    <w:rsid w:val="00FA4172"/>
    <w:rsid w:val="00FA466F"/>
    <w:rsid w:val="00FA59DF"/>
    <w:rsid w:val="00FA5E7E"/>
    <w:rsid w:val="00FA632D"/>
    <w:rsid w:val="00FB35B4"/>
    <w:rsid w:val="00FB4472"/>
    <w:rsid w:val="00FB7EC8"/>
    <w:rsid w:val="00FC6F88"/>
    <w:rsid w:val="00FD085B"/>
    <w:rsid w:val="00FD1B20"/>
    <w:rsid w:val="00FD5747"/>
    <w:rsid w:val="00FD7F81"/>
    <w:rsid w:val="00FE7A3E"/>
    <w:rsid w:val="00FF16E7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75564F0-AA00-4FE0-A94C-7DA23CF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951F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A19C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19CB"/>
    <w:rPr>
      <w:color w:val="954F72"/>
      <w:u w:val="single"/>
    </w:rPr>
  </w:style>
  <w:style w:type="paragraph" w:customStyle="1" w:styleId="xl65">
    <w:name w:val="xl6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66">
    <w:name w:val="xl6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67">
    <w:name w:val="xl6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68">
    <w:name w:val="xl6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69">
    <w:name w:val="xl6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70">
    <w:name w:val="xl70"/>
    <w:basedOn w:val="Normal"/>
    <w:rsid w:val="00CA19CB"/>
    <w:pP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71">
    <w:name w:val="xl7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72">
    <w:name w:val="xl72"/>
    <w:basedOn w:val="Normal"/>
    <w:rsid w:val="00CA19CB"/>
    <w:pP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73">
    <w:name w:val="xl7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74">
    <w:name w:val="xl7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75">
    <w:name w:val="xl7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76">
    <w:name w:val="xl7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77">
    <w:name w:val="xl7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78">
    <w:name w:val="xl7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79">
    <w:name w:val="xl7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80">
    <w:name w:val="xl8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81">
    <w:name w:val="xl8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82">
    <w:name w:val="xl8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83">
    <w:name w:val="xl8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84">
    <w:name w:val="xl8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85">
    <w:name w:val="xl8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86">
    <w:name w:val="xl8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87">
    <w:name w:val="xl8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88">
    <w:name w:val="xl8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89">
    <w:name w:val="xl8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90">
    <w:name w:val="xl9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91">
    <w:name w:val="xl9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92">
    <w:name w:val="xl9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93">
    <w:name w:val="xl9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94">
    <w:name w:val="xl9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95">
    <w:name w:val="xl9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96">
    <w:name w:val="xl9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97">
    <w:name w:val="xl9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98">
    <w:name w:val="xl98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99">
    <w:name w:val="xl99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00">
    <w:name w:val="xl100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01">
    <w:name w:val="xl101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02">
    <w:name w:val="xl102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03">
    <w:name w:val="xl103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04">
    <w:name w:val="xl104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05">
    <w:name w:val="xl105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106">
    <w:name w:val="xl106"/>
    <w:basedOn w:val="Normal"/>
    <w:rsid w:val="00CA19CB"/>
    <w:pPr>
      <w:pBdr>
        <w:left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107">
    <w:name w:val="xl107"/>
    <w:basedOn w:val="Normal"/>
    <w:rsid w:val="00CA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108">
    <w:name w:val="xl108"/>
    <w:basedOn w:val="Normal"/>
    <w:rsid w:val="00CA1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109">
    <w:name w:val="xl10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10">
    <w:name w:val="xl11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11">
    <w:name w:val="xl11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  <w:lang w:eastAsia="es-CO"/>
    </w:rPr>
  </w:style>
  <w:style w:type="paragraph" w:customStyle="1" w:styleId="xl112">
    <w:name w:val="xl11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13">
    <w:name w:val="xl11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14">
    <w:name w:val="xl11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15">
    <w:name w:val="xl11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s-CO"/>
    </w:rPr>
  </w:style>
  <w:style w:type="paragraph" w:customStyle="1" w:styleId="xl116">
    <w:name w:val="xl11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eastAsia="es-CO"/>
    </w:rPr>
  </w:style>
  <w:style w:type="paragraph" w:customStyle="1" w:styleId="xl117">
    <w:name w:val="xl117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18">
    <w:name w:val="xl118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119">
    <w:name w:val="xl119"/>
    <w:basedOn w:val="Normal"/>
    <w:rsid w:val="00CA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120">
    <w:name w:val="xl120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21">
    <w:name w:val="xl12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22">
    <w:name w:val="xl12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23">
    <w:name w:val="xl12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eastAsia="es-CO"/>
    </w:rPr>
  </w:style>
  <w:style w:type="paragraph" w:customStyle="1" w:styleId="xl124">
    <w:name w:val="xl12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25">
    <w:name w:val="xl12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26">
    <w:name w:val="xl12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27">
    <w:name w:val="xl12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28">
    <w:name w:val="xl12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29">
    <w:name w:val="xl12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D966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30">
    <w:name w:val="xl13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  <w:lang w:eastAsia="es-CO"/>
    </w:rPr>
  </w:style>
  <w:style w:type="paragraph" w:customStyle="1" w:styleId="xl131">
    <w:name w:val="xl13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CO"/>
    </w:rPr>
  </w:style>
  <w:style w:type="paragraph" w:customStyle="1" w:styleId="xl132">
    <w:name w:val="xl13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33">
    <w:name w:val="xl13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134">
    <w:name w:val="xl13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35">
    <w:name w:val="xl13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36">
    <w:name w:val="xl13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37">
    <w:name w:val="xl137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38">
    <w:name w:val="xl138"/>
    <w:basedOn w:val="Normal"/>
    <w:rsid w:val="00CA19CB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39">
    <w:name w:val="xl139"/>
    <w:basedOn w:val="Normal"/>
    <w:rsid w:val="00CA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40">
    <w:name w:val="xl140"/>
    <w:basedOn w:val="Normal"/>
    <w:rsid w:val="00CA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41">
    <w:name w:val="xl141"/>
    <w:basedOn w:val="Normal"/>
    <w:rsid w:val="00CA1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42">
    <w:name w:val="xl14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43">
    <w:name w:val="xl143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44">
    <w:name w:val="xl144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s-CO"/>
    </w:rPr>
  </w:style>
  <w:style w:type="paragraph" w:customStyle="1" w:styleId="xl145">
    <w:name w:val="xl145"/>
    <w:basedOn w:val="Normal"/>
    <w:rsid w:val="00CA19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46">
    <w:name w:val="xl146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47">
    <w:name w:val="xl147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CO"/>
    </w:rPr>
  </w:style>
  <w:style w:type="paragraph" w:customStyle="1" w:styleId="xl148">
    <w:name w:val="xl14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49">
    <w:name w:val="xl149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CO"/>
    </w:rPr>
  </w:style>
  <w:style w:type="paragraph" w:customStyle="1" w:styleId="xl150">
    <w:name w:val="xl15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  <w:lang w:eastAsia="es-CO"/>
    </w:rPr>
  </w:style>
  <w:style w:type="paragraph" w:customStyle="1" w:styleId="xl151">
    <w:name w:val="xl15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52">
    <w:name w:val="xl152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CO"/>
    </w:rPr>
  </w:style>
  <w:style w:type="paragraph" w:customStyle="1" w:styleId="xl153">
    <w:name w:val="xl153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54">
    <w:name w:val="xl15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s-CO"/>
    </w:rPr>
  </w:style>
  <w:style w:type="paragraph" w:customStyle="1" w:styleId="xl155">
    <w:name w:val="xl155"/>
    <w:basedOn w:val="Normal"/>
    <w:rsid w:val="00CA19CB"/>
    <w:pPr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56">
    <w:name w:val="xl156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57">
    <w:name w:val="xl15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158">
    <w:name w:val="xl15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s-CO"/>
    </w:rPr>
  </w:style>
  <w:style w:type="paragraph" w:customStyle="1" w:styleId="xl159">
    <w:name w:val="xl15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s-CO"/>
    </w:rPr>
  </w:style>
  <w:style w:type="paragraph" w:customStyle="1" w:styleId="xl160">
    <w:name w:val="xl16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61">
    <w:name w:val="xl16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62">
    <w:name w:val="xl16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63">
    <w:name w:val="xl163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s-CO"/>
    </w:rPr>
  </w:style>
  <w:style w:type="paragraph" w:customStyle="1" w:styleId="xl164">
    <w:name w:val="xl164"/>
    <w:basedOn w:val="Normal"/>
    <w:rsid w:val="00CA19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65">
    <w:name w:val="xl165"/>
    <w:basedOn w:val="Normal"/>
    <w:rsid w:val="00CA19CB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66">
    <w:name w:val="xl166"/>
    <w:basedOn w:val="Normal"/>
    <w:rsid w:val="00CA19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67">
    <w:name w:val="xl16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68">
    <w:name w:val="xl168"/>
    <w:basedOn w:val="Normal"/>
    <w:rsid w:val="00CA19C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69">
    <w:name w:val="xl169"/>
    <w:basedOn w:val="Normal"/>
    <w:rsid w:val="00CA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70">
    <w:name w:val="xl170"/>
    <w:basedOn w:val="Normal"/>
    <w:rsid w:val="00CA19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71">
    <w:name w:val="xl171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72">
    <w:name w:val="xl172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73">
    <w:name w:val="xl173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74">
    <w:name w:val="xl174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75">
    <w:name w:val="xl175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76">
    <w:name w:val="xl176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77">
    <w:name w:val="xl177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78">
    <w:name w:val="xl178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  <w:sz w:val="16"/>
      <w:szCs w:val="16"/>
      <w:u w:val="single"/>
      <w:lang w:eastAsia="es-CO"/>
    </w:rPr>
  </w:style>
  <w:style w:type="paragraph" w:customStyle="1" w:styleId="xl179">
    <w:name w:val="xl179"/>
    <w:basedOn w:val="Normal"/>
    <w:rsid w:val="00CA19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80">
    <w:name w:val="xl180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81">
    <w:name w:val="xl181"/>
    <w:basedOn w:val="Normal"/>
    <w:rsid w:val="00CA19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82">
    <w:name w:val="xl182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83">
    <w:name w:val="xl183"/>
    <w:basedOn w:val="Normal"/>
    <w:rsid w:val="00CA19C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84">
    <w:name w:val="xl184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eastAsia="es-CO"/>
    </w:rPr>
  </w:style>
  <w:style w:type="paragraph" w:customStyle="1" w:styleId="xl185">
    <w:name w:val="xl185"/>
    <w:basedOn w:val="Normal"/>
    <w:rsid w:val="00CA19C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186">
    <w:name w:val="xl186"/>
    <w:basedOn w:val="Normal"/>
    <w:rsid w:val="00CA19C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87">
    <w:name w:val="xl187"/>
    <w:basedOn w:val="Normal"/>
    <w:rsid w:val="00CA19C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88">
    <w:name w:val="xl18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89">
    <w:name w:val="xl189"/>
    <w:basedOn w:val="Normal"/>
    <w:rsid w:val="00CA19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90">
    <w:name w:val="xl19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91">
    <w:name w:val="xl19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b/>
      <w:bCs/>
      <w:sz w:val="16"/>
      <w:szCs w:val="16"/>
      <w:u w:val="single"/>
      <w:lang w:eastAsia="es-CO"/>
    </w:rPr>
  </w:style>
  <w:style w:type="paragraph" w:customStyle="1" w:styleId="xl192">
    <w:name w:val="xl192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193">
    <w:name w:val="xl193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94">
    <w:name w:val="xl194"/>
    <w:basedOn w:val="Normal"/>
    <w:rsid w:val="00CA19CB"/>
    <w:pPr>
      <w:shd w:val="clear" w:color="000000" w:fill="FFFF00"/>
      <w:spacing w:before="100" w:beforeAutospacing="1" w:after="100" w:afterAutospacing="1"/>
    </w:pPr>
    <w:rPr>
      <w:color w:val="1F497D"/>
      <w:lang w:eastAsia="es-CO"/>
    </w:rPr>
  </w:style>
  <w:style w:type="paragraph" w:customStyle="1" w:styleId="xl195">
    <w:name w:val="xl195"/>
    <w:basedOn w:val="Normal"/>
    <w:rsid w:val="00CA1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196">
    <w:name w:val="xl196"/>
    <w:basedOn w:val="Normal"/>
    <w:rsid w:val="00CA19CB"/>
    <w:pPr>
      <w:shd w:val="clear" w:color="000000" w:fill="FFFF00"/>
      <w:spacing w:before="100" w:beforeAutospacing="1" w:after="100" w:afterAutospacing="1"/>
      <w:jc w:val="center"/>
    </w:pPr>
    <w:rPr>
      <w:lang w:eastAsia="es-CO"/>
    </w:rPr>
  </w:style>
  <w:style w:type="paragraph" w:customStyle="1" w:styleId="xl197">
    <w:name w:val="xl197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CO"/>
    </w:rPr>
  </w:style>
  <w:style w:type="paragraph" w:customStyle="1" w:styleId="xl198">
    <w:name w:val="xl198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CO"/>
    </w:rPr>
  </w:style>
  <w:style w:type="paragraph" w:customStyle="1" w:styleId="xl199">
    <w:name w:val="xl199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200">
    <w:name w:val="xl200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CO"/>
    </w:rPr>
  </w:style>
  <w:style w:type="paragraph" w:customStyle="1" w:styleId="xl201">
    <w:name w:val="xl201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202">
    <w:name w:val="xl202"/>
    <w:basedOn w:val="Normal"/>
    <w:rsid w:val="00CA19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203">
    <w:name w:val="xl203"/>
    <w:basedOn w:val="Normal"/>
    <w:rsid w:val="00CA19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CO"/>
    </w:rPr>
  </w:style>
  <w:style w:type="paragraph" w:customStyle="1" w:styleId="xl204">
    <w:name w:val="xl204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</w:pPr>
    <w:rPr>
      <w:sz w:val="16"/>
      <w:szCs w:val="16"/>
      <w:lang w:eastAsia="es-CO"/>
    </w:rPr>
  </w:style>
  <w:style w:type="paragraph" w:customStyle="1" w:styleId="xl205">
    <w:name w:val="xl205"/>
    <w:basedOn w:val="Normal"/>
    <w:rsid w:val="00CA1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sz w:val="16"/>
      <w:szCs w:val="16"/>
      <w:lang w:eastAsia="es-CO"/>
    </w:rPr>
  </w:style>
  <w:style w:type="paragraph" w:customStyle="1" w:styleId="xl206">
    <w:name w:val="xl206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207">
    <w:name w:val="xl207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208">
    <w:name w:val="xl208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paragraph" w:customStyle="1" w:styleId="xl209">
    <w:name w:val="xl209"/>
    <w:basedOn w:val="Normal"/>
    <w:rsid w:val="00CA19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CO"/>
    </w:rPr>
  </w:style>
  <w:style w:type="table" w:styleId="Tabladecuadrcula1clara">
    <w:name w:val="Grid Table 1 Light"/>
    <w:basedOn w:val="Tablanormal"/>
    <w:uiPriority w:val="46"/>
    <w:rsid w:val="00CC1F3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link w:val="Prrafodelista"/>
    <w:uiPriority w:val="34"/>
    <w:rsid w:val="006D196C"/>
    <w:rPr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E400C9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B593-7ED2-4A6B-9C1C-E52F6701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776</TotalTime>
  <Pages>7</Pages>
  <Words>2581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Mariela de Las Mercede Ferrer Villegas</cp:lastModifiedBy>
  <cp:revision>18</cp:revision>
  <cp:lastPrinted>2015-03-12T21:45:00Z</cp:lastPrinted>
  <dcterms:created xsi:type="dcterms:W3CDTF">2015-10-08T19:26:00Z</dcterms:created>
  <dcterms:modified xsi:type="dcterms:W3CDTF">2015-10-14T14:08:00Z</dcterms:modified>
</cp:coreProperties>
</file>