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851"/>
        <w:gridCol w:w="1984"/>
        <w:gridCol w:w="3715"/>
      </w:tblGrid>
      <w:tr w:rsidR="00DC33CA" w:rsidRPr="0071655F" w:rsidTr="00E92758">
        <w:trPr>
          <w:trHeight w:val="340"/>
        </w:trPr>
        <w:tc>
          <w:tcPr>
            <w:tcW w:w="10627" w:type="dxa"/>
            <w:gridSpan w:val="5"/>
            <w:shd w:val="clear" w:color="auto" w:fill="auto"/>
            <w:vAlign w:val="center"/>
          </w:tcPr>
          <w:p w:rsidR="00DC33CA" w:rsidRPr="0071655F" w:rsidRDefault="00DC33CA" w:rsidP="00057E70">
            <w:pPr>
              <w:jc w:val="center"/>
              <w:rPr>
                <w:rFonts w:ascii="Arial Narrow" w:hAnsi="Arial Narrow" w:cs="Tahoma"/>
                <w:b/>
                <w:sz w:val="22"/>
                <w:szCs w:val="22"/>
              </w:rPr>
            </w:pPr>
            <w:r w:rsidRPr="0071655F">
              <w:rPr>
                <w:rFonts w:ascii="Arial Narrow" w:hAnsi="Arial Narrow" w:cs="Tahoma"/>
                <w:b/>
                <w:sz w:val="22"/>
                <w:szCs w:val="22"/>
              </w:rPr>
              <w:t>ACTA</w:t>
            </w:r>
            <w:r w:rsidR="00EE0910">
              <w:rPr>
                <w:rFonts w:ascii="Arial Narrow" w:hAnsi="Arial Narrow" w:cs="Tahoma"/>
                <w:b/>
                <w:sz w:val="22"/>
                <w:szCs w:val="22"/>
              </w:rPr>
              <w:t xml:space="preserve"> DE REUNIÓN</w:t>
            </w:r>
            <w:r w:rsidRPr="0071655F">
              <w:rPr>
                <w:rFonts w:ascii="Arial Narrow" w:hAnsi="Arial Narrow" w:cs="Tahoma"/>
                <w:b/>
                <w:sz w:val="22"/>
                <w:szCs w:val="22"/>
              </w:rPr>
              <w:t xml:space="preserve"> </w:t>
            </w:r>
            <w:r w:rsidR="00960059">
              <w:rPr>
                <w:rFonts w:ascii="Arial Narrow" w:hAnsi="Arial Narrow" w:cs="Tahoma"/>
                <w:b/>
                <w:sz w:val="22"/>
                <w:szCs w:val="22"/>
              </w:rPr>
              <w:t>No</w:t>
            </w:r>
            <w:r w:rsidR="00B04ED9">
              <w:rPr>
                <w:rFonts w:ascii="Arial Narrow" w:hAnsi="Arial Narrow" w:cs="Tahoma"/>
                <w:b/>
                <w:sz w:val="22"/>
                <w:szCs w:val="22"/>
              </w:rPr>
              <w:t xml:space="preserve"> 202</w:t>
            </w:r>
          </w:p>
        </w:tc>
      </w:tr>
      <w:tr w:rsidR="00DC33CA" w:rsidRPr="005B0A19" w:rsidTr="00E92758">
        <w:trPr>
          <w:trHeight w:val="340"/>
        </w:trPr>
        <w:tc>
          <w:tcPr>
            <w:tcW w:w="4928" w:type="dxa"/>
            <w:gridSpan w:val="3"/>
            <w:shd w:val="clear" w:color="auto" w:fill="auto"/>
            <w:vAlign w:val="center"/>
          </w:tcPr>
          <w:p w:rsidR="00DC33CA" w:rsidRPr="004030AB" w:rsidRDefault="00DC33CA" w:rsidP="00057E70">
            <w:pPr>
              <w:rPr>
                <w:rFonts w:ascii="Arial Narrow" w:hAnsi="Arial Narrow" w:cs="Arial"/>
                <w:b/>
                <w:sz w:val="22"/>
                <w:szCs w:val="22"/>
                <w:lang w:val="es-ES" w:eastAsia="en-US"/>
              </w:rPr>
            </w:pPr>
            <w:r w:rsidRPr="004030AB">
              <w:rPr>
                <w:rFonts w:ascii="Arial Narrow" w:hAnsi="Arial Narrow" w:cs="Arial"/>
                <w:b/>
                <w:sz w:val="22"/>
                <w:szCs w:val="22"/>
                <w:lang w:val="es-ES" w:eastAsia="en-US"/>
              </w:rPr>
              <w:t>Hora</w:t>
            </w:r>
            <w:r w:rsidR="00B04ED9">
              <w:rPr>
                <w:rFonts w:ascii="Arial Narrow" w:hAnsi="Arial Narrow" w:cs="Arial"/>
                <w:b/>
                <w:sz w:val="22"/>
                <w:szCs w:val="22"/>
                <w:lang w:val="es-ES" w:eastAsia="en-US"/>
              </w:rPr>
              <w:t xml:space="preserve"> 8:00 a.m.</w:t>
            </w:r>
          </w:p>
        </w:tc>
        <w:tc>
          <w:tcPr>
            <w:tcW w:w="5699" w:type="dxa"/>
            <w:gridSpan w:val="2"/>
            <w:vAlign w:val="center"/>
          </w:tcPr>
          <w:p w:rsidR="00DC33CA" w:rsidRPr="0051394A" w:rsidRDefault="00DC33CA" w:rsidP="00057E70">
            <w:pPr>
              <w:rPr>
                <w:rFonts w:ascii="Arial Narrow" w:hAnsi="Arial Narrow" w:cs="Arial"/>
                <w:b/>
                <w:sz w:val="22"/>
                <w:szCs w:val="22"/>
                <w:lang w:val="es-ES" w:eastAsia="en-US"/>
              </w:rPr>
            </w:pPr>
            <w:r w:rsidRPr="0051394A">
              <w:rPr>
                <w:rFonts w:ascii="Arial Narrow" w:hAnsi="Arial Narrow" w:cs="Arial"/>
                <w:b/>
                <w:sz w:val="22"/>
                <w:szCs w:val="22"/>
                <w:lang w:val="es-ES" w:eastAsia="en-US"/>
              </w:rPr>
              <w:t>Fecha</w:t>
            </w:r>
            <w:r w:rsidR="00B04ED9">
              <w:rPr>
                <w:rFonts w:ascii="Arial Narrow" w:hAnsi="Arial Narrow" w:cs="Arial"/>
                <w:b/>
                <w:sz w:val="22"/>
                <w:szCs w:val="22"/>
                <w:lang w:val="es-ES" w:eastAsia="en-US"/>
              </w:rPr>
              <w:t xml:space="preserve"> 23 de septiembre de 2015</w:t>
            </w:r>
          </w:p>
        </w:tc>
      </w:tr>
      <w:tr w:rsidR="000D12B2" w:rsidRPr="005B0A19" w:rsidTr="00E92758">
        <w:trPr>
          <w:trHeight w:val="340"/>
        </w:trPr>
        <w:tc>
          <w:tcPr>
            <w:tcW w:w="2802"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Lugar:</w:t>
            </w:r>
          </w:p>
        </w:tc>
        <w:tc>
          <w:tcPr>
            <w:tcW w:w="7825" w:type="dxa"/>
            <w:gridSpan w:val="4"/>
            <w:vAlign w:val="center"/>
          </w:tcPr>
          <w:p w:rsidR="000D12B2" w:rsidRPr="009835C1" w:rsidRDefault="00B04ED9" w:rsidP="00DC33CA">
            <w:pPr>
              <w:rPr>
                <w:rFonts w:ascii="Arial Narrow" w:hAnsi="Arial Narrow" w:cs="Arial"/>
                <w:sz w:val="22"/>
                <w:szCs w:val="22"/>
                <w:lang w:val="es-ES" w:eastAsia="en-US"/>
              </w:rPr>
            </w:pPr>
            <w:r w:rsidRPr="009835C1">
              <w:rPr>
                <w:rFonts w:ascii="Arial Narrow" w:hAnsi="Arial Narrow" w:cs="Arial"/>
                <w:sz w:val="22"/>
                <w:szCs w:val="22"/>
                <w:lang w:val="es-ES" w:eastAsia="en-US"/>
              </w:rPr>
              <w:t>Pamplona</w:t>
            </w:r>
          </w:p>
        </w:tc>
      </w:tr>
      <w:tr w:rsidR="000D12B2" w:rsidRPr="005B0A19" w:rsidTr="00E92758">
        <w:trPr>
          <w:trHeight w:val="340"/>
        </w:trPr>
        <w:tc>
          <w:tcPr>
            <w:tcW w:w="2802" w:type="dxa"/>
            <w:vAlign w:val="center"/>
          </w:tcPr>
          <w:p w:rsidR="000D12B2" w:rsidRPr="004030AB" w:rsidRDefault="00E70315" w:rsidP="00DC33CA">
            <w:pPr>
              <w:rPr>
                <w:rFonts w:ascii="Arial Narrow" w:hAnsi="Arial Narrow" w:cs="Arial"/>
                <w:b/>
                <w:sz w:val="22"/>
                <w:szCs w:val="22"/>
                <w:lang w:val="es-ES" w:eastAsia="en-US"/>
              </w:rPr>
            </w:pPr>
            <w:r>
              <w:rPr>
                <w:rFonts w:ascii="Arial Narrow" w:hAnsi="Arial Narrow" w:cs="Arial"/>
                <w:b/>
                <w:sz w:val="22"/>
                <w:szCs w:val="22"/>
                <w:lang w:val="es-ES" w:eastAsia="en-US"/>
              </w:rPr>
              <w:t xml:space="preserve">Dependencia que </w:t>
            </w:r>
            <w:r w:rsidR="00DC33CA" w:rsidRPr="004030AB">
              <w:rPr>
                <w:rFonts w:ascii="Arial Narrow" w:hAnsi="Arial Narrow" w:cs="Arial"/>
                <w:b/>
                <w:sz w:val="22"/>
                <w:szCs w:val="22"/>
                <w:lang w:val="es-ES" w:eastAsia="en-US"/>
              </w:rPr>
              <w:t>Convoca:</w:t>
            </w:r>
          </w:p>
        </w:tc>
        <w:tc>
          <w:tcPr>
            <w:tcW w:w="7825" w:type="dxa"/>
            <w:gridSpan w:val="4"/>
            <w:vAlign w:val="center"/>
          </w:tcPr>
          <w:p w:rsidR="000D12B2" w:rsidRPr="009835C1" w:rsidRDefault="00B04ED9" w:rsidP="00DC33CA">
            <w:pPr>
              <w:rPr>
                <w:rFonts w:ascii="Arial Narrow" w:hAnsi="Arial Narrow" w:cs="Arial"/>
                <w:sz w:val="22"/>
                <w:szCs w:val="22"/>
                <w:lang w:val="es-ES" w:eastAsia="en-US"/>
              </w:rPr>
            </w:pPr>
            <w:r w:rsidRPr="009835C1">
              <w:rPr>
                <w:rFonts w:ascii="Arial Narrow" w:hAnsi="Arial Narrow" w:cs="Arial"/>
                <w:sz w:val="22"/>
                <w:szCs w:val="22"/>
                <w:lang w:val="es-ES" w:eastAsia="en-US"/>
              </w:rPr>
              <w:t>Centro Zonal Pamplona -ICBF</w:t>
            </w:r>
          </w:p>
        </w:tc>
      </w:tr>
      <w:tr w:rsidR="000D12B2" w:rsidRPr="005B0A19" w:rsidTr="00E92758">
        <w:trPr>
          <w:trHeight w:val="340"/>
        </w:trPr>
        <w:tc>
          <w:tcPr>
            <w:tcW w:w="2802" w:type="dxa"/>
            <w:vAlign w:val="center"/>
          </w:tcPr>
          <w:p w:rsidR="000D12B2" w:rsidRPr="004030AB"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Proceso:</w:t>
            </w:r>
          </w:p>
        </w:tc>
        <w:tc>
          <w:tcPr>
            <w:tcW w:w="7825" w:type="dxa"/>
            <w:gridSpan w:val="4"/>
            <w:vAlign w:val="center"/>
          </w:tcPr>
          <w:p w:rsidR="000D12B2" w:rsidRPr="009835C1" w:rsidRDefault="007108BA" w:rsidP="00DC33CA">
            <w:pPr>
              <w:rPr>
                <w:rFonts w:ascii="Arial Narrow" w:hAnsi="Arial Narrow" w:cs="Arial"/>
                <w:sz w:val="22"/>
                <w:szCs w:val="22"/>
                <w:lang w:val="es-ES" w:eastAsia="en-US"/>
              </w:rPr>
            </w:pPr>
            <w:r w:rsidRPr="009835C1">
              <w:rPr>
                <w:rFonts w:ascii="Arial Narrow" w:hAnsi="Arial Narrow" w:cs="Arial"/>
                <w:sz w:val="22"/>
                <w:szCs w:val="22"/>
                <w:lang w:val="es-ES" w:eastAsia="en-US"/>
              </w:rPr>
              <w:t>Coordinación y Articulación SNBF</w:t>
            </w:r>
          </w:p>
        </w:tc>
      </w:tr>
      <w:tr w:rsidR="0040411F" w:rsidRPr="005B0A19" w:rsidTr="00E92758">
        <w:trPr>
          <w:trHeight w:val="1504"/>
        </w:trPr>
        <w:tc>
          <w:tcPr>
            <w:tcW w:w="2802" w:type="dxa"/>
            <w:vAlign w:val="center"/>
          </w:tcPr>
          <w:p w:rsidR="004941F9" w:rsidRDefault="004941F9" w:rsidP="00DC33CA">
            <w:pPr>
              <w:rPr>
                <w:rFonts w:ascii="Arial Narrow" w:hAnsi="Arial Narrow" w:cs="Arial"/>
                <w:b/>
                <w:sz w:val="22"/>
                <w:szCs w:val="22"/>
                <w:lang w:val="es-ES" w:eastAsia="en-US"/>
              </w:rPr>
            </w:pPr>
          </w:p>
          <w:p w:rsidR="0040411F" w:rsidRDefault="00DC33CA" w:rsidP="00DC33CA">
            <w:pPr>
              <w:rPr>
                <w:rFonts w:ascii="Arial Narrow" w:hAnsi="Arial Narrow" w:cs="Arial"/>
                <w:b/>
                <w:sz w:val="22"/>
                <w:szCs w:val="22"/>
                <w:lang w:val="es-ES" w:eastAsia="en-US"/>
              </w:rPr>
            </w:pPr>
            <w:r w:rsidRPr="004030AB">
              <w:rPr>
                <w:rFonts w:ascii="Arial Narrow" w:hAnsi="Arial Narrow" w:cs="Arial"/>
                <w:b/>
                <w:sz w:val="22"/>
                <w:szCs w:val="22"/>
                <w:lang w:val="es-ES" w:eastAsia="en-US"/>
              </w:rPr>
              <w:t>Objetivo:</w:t>
            </w:r>
          </w:p>
          <w:p w:rsidR="004941F9" w:rsidRDefault="004941F9" w:rsidP="00DC33CA">
            <w:pPr>
              <w:rPr>
                <w:rFonts w:ascii="Arial Narrow" w:hAnsi="Arial Narrow" w:cs="Arial"/>
                <w:b/>
                <w:sz w:val="22"/>
                <w:szCs w:val="22"/>
                <w:lang w:val="es-ES" w:eastAsia="en-US"/>
              </w:rPr>
            </w:pPr>
          </w:p>
          <w:p w:rsidR="004941F9" w:rsidRPr="004030AB" w:rsidRDefault="004941F9" w:rsidP="00DC33CA">
            <w:pPr>
              <w:rPr>
                <w:rFonts w:ascii="Arial Narrow" w:hAnsi="Arial Narrow" w:cs="Arial"/>
                <w:b/>
                <w:sz w:val="22"/>
                <w:szCs w:val="22"/>
                <w:lang w:val="es-ES" w:eastAsia="en-US"/>
              </w:rPr>
            </w:pPr>
          </w:p>
        </w:tc>
        <w:tc>
          <w:tcPr>
            <w:tcW w:w="7825" w:type="dxa"/>
            <w:gridSpan w:val="4"/>
            <w:vAlign w:val="center"/>
          </w:tcPr>
          <w:p w:rsidR="00156C3A" w:rsidRPr="009835C1" w:rsidRDefault="007108BA" w:rsidP="007108BA">
            <w:pPr>
              <w:jc w:val="both"/>
              <w:rPr>
                <w:rFonts w:ascii="Arial Narrow" w:hAnsi="Arial Narrow" w:cs="Arial"/>
                <w:sz w:val="22"/>
                <w:szCs w:val="22"/>
                <w:lang w:val="es-ES" w:eastAsia="en-US"/>
              </w:rPr>
            </w:pPr>
            <w:r w:rsidRPr="009835C1">
              <w:rPr>
                <w:rFonts w:ascii="Arial Narrow" w:hAnsi="Arial Narrow" w:cs="Arial"/>
                <w:sz w:val="22"/>
                <w:szCs w:val="22"/>
                <w:lang w:val="es-ES" w:eastAsia="en-US"/>
              </w:rPr>
              <w:t>Realizar la rendición de cuentas como un proceso orientado a visualizar la gestión del ICBF con un fundamento de transparencia calidad y consolidar su papel como coordinador del Sistema Nacional de Bienestar Familiar garante y líder en el cumplimiento de los derechos de la niñez, la adolescencia y la familia colombiana.</w:t>
            </w:r>
            <w:r w:rsidR="00B04ED9" w:rsidRPr="009835C1">
              <w:rPr>
                <w:rFonts w:ascii="Arial Narrow" w:hAnsi="Arial Narrow" w:cs="Arial"/>
                <w:sz w:val="22"/>
                <w:szCs w:val="22"/>
                <w:lang w:val="es-ES" w:eastAsia="en-US"/>
              </w:rPr>
              <w:t xml:space="preserve"> </w:t>
            </w:r>
          </w:p>
        </w:tc>
      </w:tr>
      <w:tr w:rsidR="00672D98" w:rsidRPr="005B0A19" w:rsidTr="00A57508">
        <w:trPr>
          <w:trHeight w:val="363"/>
        </w:trPr>
        <w:tc>
          <w:tcPr>
            <w:tcW w:w="10627" w:type="dxa"/>
            <w:gridSpan w:val="5"/>
          </w:tcPr>
          <w:p w:rsidR="004941F9" w:rsidRPr="00F138C5" w:rsidRDefault="00C43D82" w:rsidP="00156C3A">
            <w:pPr>
              <w:spacing w:line="360" w:lineRule="auto"/>
              <w:jc w:val="both"/>
              <w:rPr>
                <w:rFonts w:ascii="Arial" w:hAnsi="Arial" w:cs="Arial"/>
                <w:lang w:val="es-ES" w:eastAsia="en-US"/>
              </w:rPr>
            </w:pPr>
            <w:r w:rsidRPr="00F138C5">
              <w:rPr>
                <w:rFonts w:ascii="Arial" w:hAnsi="Arial" w:cs="Arial"/>
                <w:lang w:val="es-ES" w:eastAsia="en-US"/>
              </w:rPr>
              <w:t xml:space="preserve"> </w:t>
            </w:r>
            <w:r w:rsidR="00D03B11" w:rsidRPr="00F138C5">
              <w:rPr>
                <w:rFonts w:ascii="Arial" w:hAnsi="Arial" w:cs="Arial"/>
                <w:lang w:val="es-ES" w:eastAsia="en-US"/>
              </w:rPr>
              <w:t xml:space="preserve">  </w:t>
            </w:r>
            <w:r w:rsidR="004941F9" w:rsidRPr="00F138C5">
              <w:rPr>
                <w:rFonts w:ascii="Arial" w:hAnsi="Arial" w:cs="Arial"/>
                <w:lang w:val="es-ES" w:eastAsia="en-US"/>
              </w:rPr>
              <w:t>Desarrollo</w:t>
            </w:r>
          </w:p>
          <w:p w:rsidR="004479B8" w:rsidRPr="00F138C5" w:rsidRDefault="00441501" w:rsidP="00156C3A">
            <w:pPr>
              <w:spacing w:line="360" w:lineRule="auto"/>
              <w:jc w:val="both"/>
              <w:rPr>
                <w:rFonts w:ascii="Arial" w:hAnsi="Arial" w:cs="Arial"/>
                <w:lang w:val="es-ES" w:eastAsia="en-US"/>
              </w:rPr>
            </w:pPr>
            <w:r w:rsidRPr="00F138C5">
              <w:rPr>
                <w:rFonts w:ascii="Arial" w:hAnsi="Arial" w:cs="Arial"/>
                <w:lang w:val="es-ES" w:eastAsia="en-US"/>
              </w:rPr>
              <w:t>Agenda:</w:t>
            </w:r>
          </w:p>
          <w:p w:rsidR="00441501" w:rsidRPr="00F138C5" w:rsidRDefault="00441501" w:rsidP="00156C3A">
            <w:pPr>
              <w:spacing w:line="360" w:lineRule="auto"/>
              <w:jc w:val="both"/>
              <w:rPr>
                <w:rFonts w:ascii="Arial" w:hAnsi="Arial" w:cs="Arial"/>
                <w:lang w:val="es-ES" w:eastAsia="en-US"/>
              </w:rPr>
            </w:pPr>
          </w:p>
          <w:p w:rsidR="00441501" w:rsidRPr="00F138C5" w:rsidRDefault="00441501"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Himno Nacional de la Republica de Colombia</w:t>
            </w:r>
          </w:p>
          <w:p w:rsidR="00441501" w:rsidRPr="00F138C5" w:rsidRDefault="00441501"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Himno del Departamento Norte de Santander</w:t>
            </w:r>
          </w:p>
          <w:p w:rsidR="00441501" w:rsidRPr="00F138C5" w:rsidRDefault="00441501"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Himno de la ciudad de Pamplona</w:t>
            </w:r>
          </w:p>
          <w:p w:rsidR="00252408" w:rsidRPr="00F138C5" w:rsidRDefault="00252408"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Palabras de la Coordinadora del Centro Zonal Pamplona doctora ERIKA ELIANA PEÑA ZAMBRANO</w:t>
            </w:r>
          </w:p>
          <w:p w:rsidR="00441501" w:rsidRPr="00F138C5" w:rsidRDefault="00252408"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Presentación de los programas: Primera Infancia a cargo de la doctora AYLIN SYLVNA CARVAJAL</w:t>
            </w:r>
            <w:r w:rsidR="00441501" w:rsidRPr="00F138C5">
              <w:rPr>
                <w:rFonts w:ascii="Arial" w:hAnsi="Arial" w:cs="Arial"/>
                <w:lang w:val="es-ES" w:eastAsia="en-US"/>
              </w:rPr>
              <w:t xml:space="preserve"> </w:t>
            </w:r>
          </w:p>
          <w:p w:rsidR="00252408" w:rsidRPr="00F138C5" w:rsidRDefault="00252408"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Generaciones con Bienestar y Familias con Bienestar a cargo de la doctora ERIKA ELIANA PEÑA ZAMBRANO</w:t>
            </w:r>
          </w:p>
          <w:p w:rsidR="00252408" w:rsidRPr="00F138C5" w:rsidRDefault="00252408"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 xml:space="preserve">Reporte ejecución de </w:t>
            </w:r>
            <w:proofErr w:type="spellStart"/>
            <w:r w:rsidRPr="00F138C5">
              <w:rPr>
                <w:rFonts w:ascii="Arial" w:hAnsi="Arial" w:cs="Arial"/>
                <w:lang w:val="es-ES" w:eastAsia="en-US"/>
              </w:rPr>
              <w:t>Bienestarina</w:t>
            </w:r>
            <w:proofErr w:type="spellEnd"/>
            <w:r w:rsidRPr="00F138C5">
              <w:rPr>
                <w:rFonts w:ascii="Arial" w:hAnsi="Arial" w:cs="Arial"/>
                <w:lang w:val="es-ES" w:eastAsia="en-US"/>
              </w:rPr>
              <w:t xml:space="preserve"> a cargo de la Doctora YAZMIN WILCHEZ MORENO.</w:t>
            </w:r>
          </w:p>
          <w:p w:rsidR="00252408" w:rsidRPr="00F138C5" w:rsidRDefault="00252408"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Presentación informe de gestión ejecutiva.</w:t>
            </w:r>
          </w:p>
          <w:p w:rsidR="00252408" w:rsidRPr="00F138C5" w:rsidRDefault="00252408"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Preparación preguntas</w:t>
            </w:r>
          </w:p>
          <w:p w:rsidR="00252408" w:rsidRPr="00F138C5" w:rsidRDefault="00252408"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Participación asistentes con las correspondientes preguntas</w:t>
            </w:r>
          </w:p>
          <w:p w:rsidR="00252408" w:rsidRPr="00F138C5" w:rsidRDefault="00252408"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Refrigerio</w:t>
            </w:r>
          </w:p>
          <w:p w:rsidR="00252408" w:rsidRPr="00F138C5" w:rsidRDefault="00252408" w:rsidP="00441501">
            <w:pPr>
              <w:pStyle w:val="Prrafodelista"/>
              <w:numPr>
                <w:ilvl w:val="0"/>
                <w:numId w:val="14"/>
              </w:numPr>
              <w:spacing w:line="360" w:lineRule="auto"/>
              <w:jc w:val="both"/>
              <w:rPr>
                <w:rFonts w:ascii="Arial" w:hAnsi="Arial" w:cs="Arial"/>
                <w:lang w:val="es-ES" w:eastAsia="en-US"/>
              </w:rPr>
            </w:pPr>
            <w:r w:rsidRPr="00F138C5">
              <w:rPr>
                <w:rFonts w:ascii="Arial" w:hAnsi="Arial" w:cs="Arial"/>
                <w:lang w:val="es-ES" w:eastAsia="en-US"/>
              </w:rPr>
              <w:t xml:space="preserve">Cierre del evento. </w:t>
            </w:r>
          </w:p>
          <w:p w:rsidR="00252408" w:rsidRPr="00F138C5" w:rsidRDefault="00252408" w:rsidP="00252408">
            <w:pPr>
              <w:spacing w:line="360" w:lineRule="auto"/>
              <w:jc w:val="both"/>
              <w:rPr>
                <w:rFonts w:ascii="Arial" w:hAnsi="Arial" w:cs="Arial"/>
                <w:lang w:val="es-ES" w:eastAsia="en-US"/>
              </w:rPr>
            </w:pPr>
            <w:r w:rsidRPr="00F138C5">
              <w:rPr>
                <w:rFonts w:ascii="Arial" w:hAnsi="Arial" w:cs="Arial"/>
                <w:lang w:val="es-ES" w:eastAsia="en-US"/>
              </w:rPr>
              <w:t>Desarrollo:</w:t>
            </w:r>
          </w:p>
          <w:p w:rsidR="00252408" w:rsidRPr="00F138C5" w:rsidRDefault="00252408" w:rsidP="00252408">
            <w:pPr>
              <w:spacing w:line="360" w:lineRule="auto"/>
              <w:jc w:val="both"/>
              <w:rPr>
                <w:rFonts w:ascii="Arial" w:hAnsi="Arial" w:cs="Arial"/>
                <w:lang w:val="es-ES" w:eastAsia="en-US"/>
              </w:rPr>
            </w:pPr>
            <w:r w:rsidRPr="00F138C5">
              <w:rPr>
                <w:rFonts w:ascii="Arial" w:hAnsi="Arial" w:cs="Arial"/>
                <w:lang w:val="es-ES" w:eastAsia="en-US"/>
              </w:rPr>
              <w:t xml:space="preserve">Siendo las 8:30 a.m. de la mañana, se da inicio a la audiencia pública de rendición pública de cuentas vigencia 2015 del ICBF, en las instalaciones del teatro UNAD, inicia </w:t>
            </w:r>
            <w:r w:rsidR="00C42F42" w:rsidRPr="00F138C5">
              <w:rPr>
                <w:rFonts w:ascii="Arial" w:hAnsi="Arial" w:cs="Arial"/>
                <w:lang w:val="es-ES" w:eastAsia="en-US"/>
              </w:rPr>
              <w:t>la Dra.</w:t>
            </w:r>
            <w:r w:rsidRPr="00F138C5">
              <w:rPr>
                <w:rFonts w:ascii="Arial" w:hAnsi="Arial" w:cs="Arial"/>
                <w:lang w:val="es-ES" w:eastAsia="en-US"/>
              </w:rPr>
              <w:t xml:space="preserve"> Monica Moncada- con un </w:t>
            </w:r>
            <w:r w:rsidR="00762B3E" w:rsidRPr="00F138C5">
              <w:rPr>
                <w:rFonts w:ascii="Arial" w:hAnsi="Arial" w:cs="Arial"/>
                <w:lang w:val="es-ES" w:eastAsia="en-US"/>
              </w:rPr>
              <w:t>saludo de</w:t>
            </w:r>
            <w:r w:rsidRPr="00F138C5">
              <w:rPr>
                <w:rFonts w:ascii="Arial" w:hAnsi="Arial" w:cs="Arial"/>
                <w:lang w:val="es-ES" w:eastAsia="en-US"/>
              </w:rPr>
              <w:t xml:space="preserve"> bienvenida a los distintos actores sociales y sus representantes de </w:t>
            </w:r>
            <w:r w:rsidRPr="00F138C5">
              <w:rPr>
                <w:rFonts w:ascii="Arial" w:hAnsi="Arial" w:cs="Arial"/>
                <w:lang w:val="es-ES" w:eastAsia="en-US"/>
              </w:rPr>
              <w:lastRenderedPageBreak/>
              <w:t>organizaciones púbicas, y privadas, sociales comunitarias, medios de comunicación y ciudadanía en general presentes en el auditorio; presenta a continuación la agenda con sus participantes servidores del Inst</w:t>
            </w:r>
            <w:r w:rsidR="00C42F42" w:rsidRPr="00F138C5">
              <w:rPr>
                <w:rFonts w:ascii="Arial" w:hAnsi="Arial" w:cs="Arial"/>
                <w:lang w:val="es-ES" w:eastAsia="en-US"/>
              </w:rPr>
              <w:t>i</w:t>
            </w:r>
            <w:r w:rsidRPr="00F138C5">
              <w:rPr>
                <w:rFonts w:ascii="Arial" w:hAnsi="Arial" w:cs="Arial"/>
                <w:lang w:val="es-ES" w:eastAsia="en-US"/>
              </w:rPr>
              <w:t>tuto</w:t>
            </w:r>
            <w:r w:rsidR="00C42F42" w:rsidRPr="00F138C5">
              <w:rPr>
                <w:rFonts w:ascii="Arial" w:hAnsi="Arial" w:cs="Arial"/>
                <w:lang w:val="es-ES" w:eastAsia="en-US"/>
              </w:rPr>
              <w:t xml:space="preserve"> </w:t>
            </w:r>
            <w:r w:rsidRPr="00F138C5">
              <w:rPr>
                <w:rFonts w:ascii="Arial" w:hAnsi="Arial" w:cs="Arial"/>
                <w:lang w:val="es-ES" w:eastAsia="en-US"/>
              </w:rPr>
              <w:t xml:space="preserve">Colombiano de Bienestar </w:t>
            </w:r>
            <w:r w:rsidR="00E92758" w:rsidRPr="00F138C5">
              <w:rPr>
                <w:rFonts w:ascii="Arial" w:hAnsi="Arial" w:cs="Arial"/>
                <w:lang w:val="es-ES" w:eastAsia="en-US"/>
              </w:rPr>
              <w:t>Familiar:</w:t>
            </w:r>
            <w:r w:rsidR="00C42F42" w:rsidRPr="00F138C5">
              <w:rPr>
                <w:rFonts w:ascii="Arial" w:hAnsi="Arial" w:cs="Arial"/>
                <w:lang w:val="es-ES" w:eastAsia="en-US"/>
              </w:rPr>
              <w:t xml:space="preserve"> Dra. ERIKA ELIANA PEÑA ZAMBRANO Coordinadora del Centro Zonal Pamplona- Dra. AYLIN SYLVANA CARVAJAL –Psicóloga enlace en Primera Infancia- Dra. YAZMIN WILCHEZ MORENO Nutricionista.</w:t>
            </w:r>
          </w:p>
          <w:p w:rsidR="00C42F42" w:rsidRPr="00F138C5" w:rsidRDefault="00C42F42" w:rsidP="00252408">
            <w:pPr>
              <w:spacing w:line="360" w:lineRule="auto"/>
              <w:jc w:val="both"/>
              <w:rPr>
                <w:rFonts w:ascii="Arial" w:hAnsi="Arial" w:cs="Arial"/>
                <w:lang w:val="es-ES" w:eastAsia="en-US"/>
              </w:rPr>
            </w:pPr>
          </w:p>
          <w:p w:rsidR="00D00362" w:rsidRPr="00F138C5" w:rsidRDefault="00D00362" w:rsidP="00D00362">
            <w:pPr>
              <w:spacing w:line="360" w:lineRule="auto"/>
              <w:jc w:val="both"/>
              <w:rPr>
                <w:rFonts w:ascii="Arial" w:hAnsi="Arial" w:cs="Arial"/>
                <w:lang w:val="es-ES" w:eastAsia="en-US"/>
              </w:rPr>
            </w:pPr>
            <w:r w:rsidRPr="00F138C5">
              <w:rPr>
                <w:rFonts w:ascii="Arial" w:hAnsi="Arial" w:cs="Arial"/>
                <w:lang w:val="es-ES" w:eastAsia="en-US"/>
              </w:rPr>
              <w:t>Toma la palabra</w:t>
            </w:r>
            <w:r w:rsidR="00C42F42" w:rsidRPr="00F138C5">
              <w:rPr>
                <w:rFonts w:ascii="Arial" w:hAnsi="Arial" w:cs="Arial"/>
                <w:lang w:val="es-ES" w:eastAsia="en-US"/>
              </w:rPr>
              <w:t xml:space="preserve"> la doctora ERIKA ELIANA PEÑA ZAMBRANO </w:t>
            </w:r>
            <w:r w:rsidRPr="00F138C5">
              <w:rPr>
                <w:rFonts w:ascii="Arial" w:hAnsi="Arial" w:cs="Arial"/>
                <w:lang w:val="es-ES" w:eastAsia="en-US"/>
              </w:rPr>
              <w:t>Coordinadora del Centro Zonal Pamplona, saluda a los presentes y agradece a los asistentes</w:t>
            </w:r>
            <w:r w:rsidR="00ED01C8" w:rsidRPr="00F138C5">
              <w:rPr>
                <w:rFonts w:ascii="Arial" w:hAnsi="Arial" w:cs="Arial"/>
                <w:lang w:val="es-ES" w:eastAsia="en-US"/>
              </w:rPr>
              <w:t xml:space="preserve"> su presencia en este compromiso</w:t>
            </w:r>
            <w:r w:rsidRPr="00F138C5">
              <w:rPr>
                <w:rFonts w:ascii="Arial" w:hAnsi="Arial" w:cs="Arial"/>
                <w:lang w:val="es-ES" w:eastAsia="en-US"/>
              </w:rPr>
              <w:t>, prosigue con la presentación de</w:t>
            </w:r>
            <w:r w:rsidR="00ED01C8" w:rsidRPr="00F138C5">
              <w:rPr>
                <w:rFonts w:ascii="Arial" w:hAnsi="Arial" w:cs="Arial"/>
                <w:lang w:val="es-ES" w:eastAsia="en-US"/>
              </w:rPr>
              <w:t xml:space="preserve"> </w:t>
            </w:r>
            <w:r w:rsidRPr="00F138C5">
              <w:rPr>
                <w:rFonts w:ascii="Arial" w:hAnsi="Arial" w:cs="Arial"/>
                <w:lang w:val="es-ES" w:eastAsia="en-US"/>
              </w:rPr>
              <w:t>l</w:t>
            </w:r>
            <w:r w:rsidR="00ED01C8" w:rsidRPr="00F138C5">
              <w:rPr>
                <w:rFonts w:ascii="Arial" w:hAnsi="Arial" w:cs="Arial"/>
                <w:lang w:val="es-ES" w:eastAsia="en-US"/>
              </w:rPr>
              <w:t>a</w:t>
            </w:r>
            <w:r w:rsidRPr="00F138C5">
              <w:rPr>
                <w:rFonts w:ascii="Arial" w:hAnsi="Arial" w:cs="Arial"/>
                <w:lang w:val="es-ES" w:eastAsia="en-US"/>
              </w:rPr>
              <w:t xml:space="preserve"> </w:t>
            </w:r>
            <w:r w:rsidR="00ED01C8" w:rsidRPr="00F138C5">
              <w:rPr>
                <w:rFonts w:ascii="Arial" w:hAnsi="Arial" w:cs="Arial"/>
                <w:lang w:val="es-ES" w:eastAsia="en-US"/>
              </w:rPr>
              <w:t>agenda</w:t>
            </w:r>
            <w:r w:rsidRPr="00F138C5">
              <w:rPr>
                <w:rFonts w:ascii="Arial" w:hAnsi="Arial" w:cs="Arial"/>
                <w:lang w:val="es-ES" w:eastAsia="en-US"/>
              </w:rPr>
              <w:t xml:space="preserve"> Audiencia Rendición Pública de Cuentas 2015.  El Centro Zonal Pamplona cuenta con un presupuesto  de  inversión 2015 para el municipio de Pamplona  de $ 3.270.677.966- en atención integral una meta financiera de CDI sin arriendo- Institucional Integral -$ 195.697.743  CDI con arriendo institucional integral $ 174.941.104 – Hogares infantil Institución Integral $ 707.313.910 y Desarrollo Infantil en Medio Familiar-Familia Integral $ 1.043.096.359 para la atención de nuestros programas.</w:t>
            </w:r>
          </w:p>
          <w:p w:rsidR="00D00362" w:rsidRPr="00F138C5" w:rsidRDefault="00D00362" w:rsidP="00D00362">
            <w:pPr>
              <w:spacing w:line="360" w:lineRule="auto"/>
              <w:jc w:val="both"/>
              <w:rPr>
                <w:rFonts w:ascii="Arial" w:hAnsi="Arial" w:cs="Arial"/>
                <w:lang w:val="es-ES" w:eastAsia="en-US"/>
              </w:rPr>
            </w:pPr>
          </w:p>
          <w:p w:rsidR="00C42F42" w:rsidRPr="00F138C5" w:rsidRDefault="00C42F42" w:rsidP="00252408">
            <w:pPr>
              <w:spacing w:line="360" w:lineRule="auto"/>
              <w:jc w:val="both"/>
              <w:rPr>
                <w:rFonts w:ascii="Arial" w:hAnsi="Arial" w:cs="Arial"/>
                <w:lang w:val="es-ES" w:eastAsia="en-US"/>
              </w:rPr>
            </w:pPr>
            <w:r w:rsidRPr="00F138C5">
              <w:rPr>
                <w:rFonts w:ascii="Arial" w:hAnsi="Arial" w:cs="Arial"/>
                <w:lang w:val="es-ES" w:eastAsia="en-US"/>
              </w:rPr>
              <w:t xml:space="preserve">Seguidamente la Doctora AYLIN SYLVANA CARVAJAL aborda el tema realizando una breve reseña histórica del ICBF el cual fue creado en el año 1968 así como señalando los servicios que brinda a los NNAF. La entidad cuenta con 33 regionales y 206 centros zonales en todo el país llegando a más de 8 millones de colombianos con sus servicios. </w:t>
            </w:r>
          </w:p>
          <w:p w:rsidR="00113D08" w:rsidRPr="00F138C5" w:rsidRDefault="00113D08" w:rsidP="00252408">
            <w:pPr>
              <w:spacing w:line="360" w:lineRule="auto"/>
              <w:jc w:val="both"/>
              <w:rPr>
                <w:rFonts w:ascii="Arial" w:hAnsi="Arial" w:cs="Arial"/>
                <w:lang w:val="es-ES" w:eastAsia="en-US"/>
              </w:rPr>
            </w:pPr>
          </w:p>
          <w:p w:rsidR="00113D08" w:rsidRPr="00F138C5" w:rsidRDefault="00113D08" w:rsidP="00252408">
            <w:pPr>
              <w:spacing w:line="360" w:lineRule="auto"/>
              <w:jc w:val="both"/>
              <w:rPr>
                <w:rFonts w:ascii="Arial" w:hAnsi="Arial" w:cs="Arial"/>
                <w:lang w:val="es-ES" w:eastAsia="en-US"/>
              </w:rPr>
            </w:pPr>
            <w:r w:rsidRPr="00F138C5">
              <w:rPr>
                <w:rFonts w:ascii="Arial" w:hAnsi="Arial" w:cs="Arial"/>
                <w:lang w:val="es-ES" w:eastAsia="en-US"/>
              </w:rPr>
              <w:t xml:space="preserve">Se presenta las modalidades de atención tradicionales: HCB Tradicionales Familiares, </w:t>
            </w:r>
            <w:proofErr w:type="spellStart"/>
            <w:r w:rsidRPr="00F138C5">
              <w:rPr>
                <w:rFonts w:ascii="Arial" w:hAnsi="Arial" w:cs="Arial"/>
                <w:lang w:val="es-ES" w:eastAsia="en-US"/>
              </w:rPr>
              <w:t>Fami</w:t>
            </w:r>
            <w:proofErr w:type="spellEnd"/>
            <w:r w:rsidRPr="00F138C5">
              <w:rPr>
                <w:rFonts w:ascii="Arial" w:hAnsi="Arial" w:cs="Arial"/>
                <w:lang w:val="es-ES" w:eastAsia="en-US"/>
              </w:rPr>
              <w:t>, Generaciones con Bienestar y Familias con Bienestar</w:t>
            </w:r>
            <w:r w:rsidR="00A12AA9" w:rsidRPr="00F138C5">
              <w:rPr>
                <w:rFonts w:ascii="Arial" w:hAnsi="Arial" w:cs="Arial"/>
                <w:lang w:val="es-ES" w:eastAsia="en-US"/>
              </w:rPr>
              <w:t>, población beneficiada recalcando los incentivos, en apoyo psicosocial y capacitaciones.</w:t>
            </w:r>
          </w:p>
          <w:p w:rsidR="00A12AA9" w:rsidRPr="00F138C5" w:rsidRDefault="00A12AA9" w:rsidP="00252408">
            <w:pPr>
              <w:spacing w:line="360" w:lineRule="auto"/>
              <w:jc w:val="both"/>
              <w:rPr>
                <w:rFonts w:ascii="Arial" w:hAnsi="Arial" w:cs="Arial"/>
                <w:lang w:val="es-ES" w:eastAsia="en-US"/>
              </w:rPr>
            </w:pPr>
          </w:p>
          <w:p w:rsidR="00A12AA9" w:rsidRPr="00F138C5" w:rsidRDefault="00A12AA9" w:rsidP="00252408">
            <w:pPr>
              <w:spacing w:line="360" w:lineRule="auto"/>
              <w:jc w:val="both"/>
              <w:rPr>
                <w:rFonts w:ascii="Arial" w:hAnsi="Arial" w:cs="Arial"/>
                <w:lang w:val="es-ES" w:eastAsia="en-US"/>
              </w:rPr>
            </w:pPr>
            <w:r w:rsidRPr="00F138C5">
              <w:rPr>
                <w:rFonts w:ascii="Arial" w:hAnsi="Arial" w:cs="Arial"/>
                <w:lang w:val="es-ES" w:eastAsia="en-US"/>
              </w:rPr>
              <w:t xml:space="preserve">Toma la palabra </w:t>
            </w:r>
            <w:r w:rsidR="00ED01C8" w:rsidRPr="00F138C5">
              <w:rPr>
                <w:rFonts w:ascii="Arial" w:hAnsi="Arial" w:cs="Arial"/>
                <w:lang w:val="es-ES" w:eastAsia="en-US"/>
              </w:rPr>
              <w:t>a</w:t>
            </w:r>
            <w:r w:rsidRPr="00F138C5">
              <w:rPr>
                <w:rFonts w:ascii="Arial" w:hAnsi="Arial" w:cs="Arial"/>
                <w:lang w:val="es-ES" w:eastAsia="en-US"/>
              </w:rPr>
              <w:t xml:space="preserve"> la doctora YAZMIN WILCHEZ MORENO, quien habla de las propiedades del componente nutricional </w:t>
            </w:r>
            <w:proofErr w:type="spellStart"/>
            <w:r w:rsidRPr="00F138C5">
              <w:rPr>
                <w:rFonts w:ascii="Arial" w:hAnsi="Arial" w:cs="Arial"/>
                <w:lang w:val="es-ES" w:eastAsia="en-US"/>
              </w:rPr>
              <w:t>bienestarina</w:t>
            </w:r>
            <w:proofErr w:type="spellEnd"/>
            <w:r w:rsidRPr="00F138C5">
              <w:rPr>
                <w:rFonts w:ascii="Arial" w:hAnsi="Arial" w:cs="Arial"/>
                <w:lang w:val="es-ES" w:eastAsia="en-US"/>
              </w:rPr>
              <w:t>, que es</w:t>
            </w:r>
            <w:proofErr w:type="gramStart"/>
            <w:r w:rsidRPr="00F138C5">
              <w:rPr>
                <w:rFonts w:ascii="Arial" w:hAnsi="Arial" w:cs="Arial"/>
                <w:lang w:val="es-ES" w:eastAsia="en-US"/>
              </w:rPr>
              <w:t>?</w:t>
            </w:r>
            <w:proofErr w:type="gramEnd"/>
            <w:r w:rsidRPr="00F138C5">
              <w:rPr>
                <w:rFonts w:ascii="Arial" w:hAnsi="Arial" w:cs="Arial"/>
                <w:lang w:val="es-ES" w:eastAsia="en-US"/>
              </w:rPr>
              <w:t xml:space="preserve"> Donde se produce, sus beneficiarios y beneficios </w:t>
            </w:r>
            <w:r w:rsidR="00F06F2E" w:rsidRPr="00F138C5">
              <w:rPr>
                <w:rFonts w:ascii="Arial" w:hAnsi="Arial" w:cs="Arial"/>
                <w:lang w:val="es-ES" w:eastAsia="en-US"/>
              </w:rPr>
              <w:t>y el</w:t>
            </w:r>
            <w:r w:rsidRPr="00F138C5">
              <w:rPr>
                <w:rFonts w:ascii="Arial" w:hAnsi="Arial" w:cs="Arial"/>
                <w:lang w:val="es-ES" w:eastAsia="en-US"/>
              </w:rPr>
              <w:t xml:space="preserve"> esquema de distribución. </w:t>
            </w:r>
            <w:r w:rsidR="00D00362" w:rsidRPr="00F138C5">
              <w:rPr>
                <w:rFonts w:ascii="Arial" w:hAnsi="Arial" w:cs="Arial"/>
                <w:lang w:val="es-ES" w:eastAsia="en-US"/>
              </w:rPr>
              <w:t>Así</w:t>
            </w:r>
            <w:r w:rsidRPr="00F138C5">
              <w:rPr>
                <w:rFonts w:ascii="Arial" w:hAnsi="Arial" w:cs="Arial"/>
                <w:lang w:val="es-ES" w:eastAsia="en-US"/>
              </w:rPr>
              <w:t xml:space="preserve"> mismo, </w:t>
            </w:r>
            <w:r w:rsidR="00F06F2E" w:rsidRPr="00F138C5">
              <w:rPr>
                <w:rFonts w:ascii="Arial" w:hAnsi="Arial" w:cs="Arial"/>
                <w:lang w:val="es-ES" w:eastAsia="en-US"/>
              </w:rPr>
              <w:t xml:space="preserve">sobre el nuevo complemento nutricional liquido de </w:t>
            </w:r>
            <w:proofErr w:type="spellStart"/>
            <w:r w:rsidR="00F06F2E" w:rsidRPr="00F138C5">
              <w:rPr>
                <w:rFonts w:ascii="Arial" w:hAnsi="Arial" w:cs="Arial"/>
                <w:lang w:val="es-ES" w:eastAsia="en-US"/>
              </w:rPr>
              <w:t>bienestarina</w:t>
            </w:r>
            <w:proofErr w:type="spellEnd"/>
            <w:r w:rsidR="00F06F2E" w:rsidRPr="00F138C5">
              <w:rPr>
                <w:rFonts w:ascii="Arial" w:hAnsi="Arial" w:cs="Arial"/>
                <w:lang w:val="es-ES" w:eastAsia="en-US"/>
              </w:rPr>
              <w:t xml:space="preserve"> sus componentes y propiedades.</w:t>
            </w:r>
          </w:p>
          <w:p w:rsidR="007B19C5" w:rsidRPr="00F138C5" w:rsidRDefault="007B19C5" w:rsidP="00252408">
            <w:pPr>
              <w:spacing w:line="360" w:lineRule="auto"/>
              <w:jc w:val="both"/>
              <w:rPr>
                <w:rFonts w:ascii="Arial" w:hAnsi="Arial" w:cs="Arial"/>
                <w:lang w:val="es-ES" w:eastAsia="en-US"/>
              </w:rPr>
            </w:pPr>
          </w:p>
          <w:p w:rsidR="004D482B" w:rsidRPr="00F138C5" w:rsidRDefault="00A57508" w:rsidP="00A57508">
            <w:pPr>
              <w:numPr>
                <w:ilvl w:val="0"/>
                <w:numId w:val="17"/>
              </w:numPr>
              <w:spacing w:line="360" w:lineRule="auto"/>
              <w:rPr>
                <w:rFonts w:ascii="Arial" w:hAnsi="Arial" w:cs="Arial"/>
                <w:lang w:eastAsia="en-US"/>
              </w:rPr>
            </w:pPr>
            <w:r w:rsidRPr="00F138C5">
              <w:rPr>
                <w:rFonts w:ascii="Arial" w:hAnsi="Arial" w:cs="Arial"/>
                <w:lang w:val="es-ES" w:eastAsia="en-US"/>
              </w:rPr>
              <w:lastRenderedPageBreak/>
              <w:t xml:space="preserve">Entre sus objetivos: </w:t>
            </w:r>
            <w:r w:rsidR="00D72ED6" w:rsidRPr="00F138C5">
              <w:rPr>
                <w:rFonts w:ascii="Arial" w:hAnsi="Arial" w:cs="Arial"/>
                <w:lang w:eastAsia="en-US"/>
              </w:rPr>
              <w:t xml:space="preserve">Rendir Informe sobre la </w:t>
            </w:r>
            <w:proofErr w:type="spellStart"/>
            <w:r w:rsidR="00D72ED6" w:rsidRPr="00F138C5">
              <w:rPr>
                <w:rFonts w:ascii="Arial" w:hAnsi="Arial" w:cs="Arial"/>
                <w:lang w:eastAsia="en-US"/>
              </w:rPr>
              <w:t>Bienestarina</w:t>
            </w:r>
            <w:proofErr w:type="spellEnd"/>
            <w:r w:rsidR="00D72ED6" w:rsidRPr="00F138C5">
              <w:rPr>
                <w:rFonts w:ascii="Arial" w:hAnsi="Arial" w:cs="Arial"/>
                <w:lang w:eastAsia="en-US"/>
              </w:rPr>
              <w:t xml:space="preserve"> como alimento de alto valor nutricional  entregado a través de los diferentes programas del ICBF a través de contratistas, operadores, asociaciones y personal responsable de los puntos de entrega y a través de convenios. </w:t>
            </w:r>
          </w:p>
          <w:p w:rsidR="004D482B" w:rsidRPr="00F138C5" w:rsidRDefault="00D72ED6" w:rsidP="00A57508">
            <w:pPr>
              <w:numPr>
                <w:ilvl w:val="0"/>
                <w:numId w:val="17"/>
              </w:numPr>
              <w:spacing w:line="360" w:lineRule="auto"/>
              <w:jc w:val="both"/>
              <w:rPr>
                <w:rFonts w:ascii="Arial" w:hAnsi="Arial" w:cs="Arial"/>
                <w:lang w:eastAsia="en-US"/>
              </w:rPr>
            </w:pPr>
            <w:r w:rsidRPr="00F138C5">
              <w:rPr>
                <w:rFonts w:ascii="Arial" w:hAnsi="Arial" w:cs="Arial"/>
                <w:lang w:eastAsia="en-US"/>
              </w:rPr>
              <w:t xml:space="preserve">Realizar control social, con la participación de la comunidad, donde se analizan las entregas, cantidades, oportunidad y calidad de la </w:t>
            </w:r>
            <w:proofErr w:type="spellStart"/>
            <w:r w:rsidRPr="00F138C5">
              <w:rPr>
                <w:rFonts w:ascii="Arial" w:hAnsi="Arial" w:cs="Arial"/>
                <w:lang w:eastAsia="en-US"/>
              </w:rPr>
              <w:t>Bienestarina</w:t>
            </w:r>
            <w:proofErr w:type="spellEnd"/>
            <w:r w:rsidRPr="00F138C5">
              <w:rPr>
                <w:rFonts w:ascii="Arial" w:hAnsi="Arial" w:cs="Arial"/>
                <w:lang w:eastAsia="en-US"/>
              </w:rPr>
              <w:t xml:space="preserve"> MÁS, distribuida por el concesionario.</w:t>
            </w:r>
          </w:p>
          <w:p w:rsidR="004D482B" w:rsidRPr="00F138C5" w:rsidRDefault="00D72ED6" w:rsidP="00A57508">
            <w:pPr>
              <w:numPr>
                <w:ilvl w:val="0"/>
                <w:numId w:val="17"/>
              </w:numPr>
              <w:spacing w:line="360" w:lineRule="auto"/>
              <w:jc w:val="both"/>
              <w:rPr>
                <w:rFonts w:ascii="Arial" w:hAnsi="Arial" w:cs="Arial"/>
                <w:lang w:eastAsia="en-US"/>
              </w:rPr>
            </w:pPr>
            <w:r w:rsidRPr="00F138C5">
              <w:rPr>
                <w:rFonts w:ascii="Arial" w:hAnsi="Arial" w:cs="Arial"/>
                <w:lang w:eastAsia="en-US"/>
              </w:rPr>
              <w:t>Resolver inquietudes o dudas sobre su almacenamiento, distribución y preparación entre otros.</w:t>
            </w:r>
          </w:p>
          <w:p w:rsidR="007B19C5" w:rsidRPr="00F138C5" w:rsidRDefault="007B19C5" w:rsidP="00252408">
            <w:pPr>
              <w:spacing w:line="360" w:lineRule="auto"/>
              <w:jc w:val="both"/>
              <w:rPr>
                <w:rFonts w:ascii="Arial" w:hAnsi="Arial" w:cs="Arial"/>
                <w:lang w:val="es-ES" w:eastAsia="en-US"/>
              </w:rPr>
            </w:pPr>
          </w:p>
          <w:p w:rsidR="00A57508" w:rsidRPr="00F138C5" w:rsidRDefault="00A57508" w:rsidP="00A57508">
            <w:pPr>
              <w:spacing w:line="360" w:lineRule="auto"/>
              <w:jc w:val="both"/>
              <w:rPr>
                <w:rFonts w:ascii="Arial" w:hAnsi="Arial" w:cs="Arial"/>
                <w:lang w:eastAsia="en-US"/>
              </w:rPr>
            </w:pPr>
            <w:r w:rsidRPr="00F138C5">
              <w:rPr>
                <w:rFonts w:ascii="Arial" w:hAnsi="Arial" w:cs="Arial"/>
                <w:b/>
                <w:bCs/>
                <w:lang w:eastAsia="en-US"/>
              </w:rPr>
              <w:t xml:space="preserve">La </w:t>
            </w:r>
            <w:proofErr w:type="spellStart"/>
            <w:r w:rsidRPr="00F138C5">
              <w:rPr>
                <w:rFonts w:ascii="Arial" w:hAnsi="Arial" w:cs="Arial"/>
                <w:b/>
                <w:bCs/>
                <w:lang w:eastAsia="en-US"/>
              </w:rPr>
              <w:t>Bienestarina</w:t>
            </w:r>
            <w:proofErr w:type="spellEnd"/>
            <w:r w:rsidRPr="00F138C5">
              <w:rPr>
                <w:rFonts w:ascii="Arial" w:hAnsi="Arial" w:cs="Arial"/>
                <w:b/>
                <w:bCs/>
                <w:lang w:eastAsia="en-US"/>
              </w:rPr>
              <w:t xml:space="preserve"> MÁS es un Complemento Alimentario de Alto Valor Nutricional.</w:t>
            </w:r>
          </w:p>
          <w:p w:rsidR="00A57508" w:rsidRPr="00F138C5" w:rsidRDefault="00A57508" w:rsidP="00762B3E">
            <w:pPr>
              <w:spacing w:line="360" w:lineRule="auto"/>
              <w:rPr>
                <w:rFonts w:ascii="Arial" w:hAnsi="Arial" w:cs="Arial"/>
                <w:lang w:eastAsia="en-US"/>
              </w:rPr>
            </w:pPr>
            <w:r w:rsidRPr="00F138C5">
              <w:rPr>
                <w:rFonts w:ascii="Arial" w:hAnsi="Arial" w:cs="Arial"/>
                <w:lang w:eastAsia="en-US"/>
              </w:rPr>
              <w:t xml:space="preserve">Producido y distribuido por el ICBF desde el año 1976 a la población vulnerable del país, a través de sus programas. </w:t>
            </w:r>
          </w:p>
          <w:p w:rsidR="00A57508" w:rsidRPr="00F138C5" w:rsidRDefault="00A57508" w:rsidP="00762B3E">
            <w:pPr>
              <w:spacing w:line="360" w:lineRule="auto"/>
              <w:rPr>
                <w:rFonts w:ascii="Arial" w:hAnsi="Arial" w:cs="Arial"/>
                <w:lang w:eastAsia="en-US"/>
              </w:rPr>
            </w:pPr>
            <w:r w:rsidRPr="00F138C5">
              <w:rPr>
                <w:rFonts w:ascii="Arial" w:hAnsi="Arial" w:cs="Arial"/>
                <w:lang w:eastAsia="en-US"/>
              </w:rPr>
              <w:t xml:space="preserve">Es una mezcla de origen vegetal adicionada con leche en polvo entera, con vitaminas, ácidos grasos (omega 3,6,9) y minerales </w:t>
            </w:r>
            <w:proofErr w:type="spellStart"/>
            <w:r w:rsidRPr="00F138C5">
              <w:rPr>
                <w:rFonts w:ascii="Arial" w:hAnsi="Arial" w:cs="Arial"/>
                <w:lang w:eastAsia="en-US"/>
              </w:rPr>
              <w:t>aminoquelados</w:t>
            </w:r>
            <w:proofErr w:type="spellEnd"/>
            <w:r w:rsidRPr="00F138C5">
              <w:rPr>
                <w:rFonts w:ascii="Arial" w:hAnsi="Arial" w:cs="Arial"/>
                <w:lang w:eastAsia="en-US"/>
              </w:rPr>
              <w:t xml:space="preserve"> (como hierro y zinc)  que aportan una mejor absorción de nutrientes. </w:t>
            </w:r>
          </w:p>
          <w:p w:rsidR="00A57508" w:rsidRPr="00F138C5" w:rsidRDefault="00A57508" w:rsidP="00762B3E">
            <w:pPr>
              <w:spacing w:line="360" w:lineRule="auto"/>
              <w:rPr>
                <w:rFonts w:ascii="Arial" w:hAnsi="Arial" w:cs="Arial"/>
                <w:lang w:eastAsia="en-US"/>
              </w:rPr>
            </w:pPr>
            <w:r w:rsidRPr="00F138C5">
              <w:rPr>
                <w:rFonts w:ascii="Arial" w:hAnsi="Arial" w:cs="Arial"/>
                <w:lang w:eastAsia="en-US"/>
              </w:rPr>
              <w:t xml:space="preserve">Actualmente se produce en las plantas de </w:t>
            </w:r>
            <w:proofErr w:type="spellStart"/>
            <w:r w:rsidRPr="00F138C5">
              <w:rPr>
                <w:rFonts w:ascii="Arial" w:hAnsi="Arial" w:cs="Arial"/>
                <w:lang w:eastAsia="en-US"/>
              </w:rPr>
              <w:t>Sabanagrande</w:t>
            </w:r>
            <w:proofErr w:type="spellEnd"/>
            <w:r w:rsidRPr="00F138C5">
              <w:rPr>
                <w:rFonts w:ascii="Arial" w:hAnsi="Arial" w:cs="Arial"/>
                <w:lang w:eastAsia="en-US"/>
              </w:rPr>
              <w:t xml:space="preserve"> (Atlántico) y Cartago (Valle del Cauca).</w:t>
            </w:r>
          </w:p>
          <w:p w:rsidR="00A57508" w:rsidRPr="00F138C5" w:rsidRDefault="00A57508" w:rsidP="00A57508">
            <w:pPr>
              <w:spacing w:line="360" w:lineRule="auto"/>
              <w:jc w:val="both"/>
              <w:rPr>
                <w:rFonts w:ascii="Arial" w:hAnsi="Arial" w:cs="Arial"/>
                <w:lang w:eastAsia="en-US"/>
              </w:rPr>
            </w:pPr>
          </w:p>
          <w:p w:rsidR="00A57508" w:rsidRPr="00F138C5" w:rsidRDefault="00A57508" w:rsidP="00A57508">
            <w:pPr>
              <w:spacing w:line="360" w:lineRule="auto"/>
              <w:jc w:val="both"/>
              <w:rPr>
                <w:rFonts w:ascii="Arial" w:hAnsi="Arial" w:cs="Arial"/>
                <w:lang w:val="es-ES" w:eastAsia="en-US"/>
              </w:rPr>
            </w:pPr>
            <w:r w:rsidRPr="00F138C5">
              <w:rPr>
                <w:rFonts w:ascii="Arial" w:hAnsi="Arial" w:cs="Arial"/>
                <w:lang w:val="es-ES" w:eastAsia="en-US"/>
              </w:rPr>
              <w:t>Debe ser consumida por los beneficiarios, como parte de una alimentación balanceada y mantener hábitos de vida saludables.</w:t>
            </w:r>
          </w:p>
          <w:p w:rsidR="00A57508" w:rsidRPr="00F138C5" w:rsidRDefault="00A57508" w:rsidP="00A57508">
            <w:pPr>
              <w:spacing w:line="360" w:lineRule="auto"/>
              <w:jc w:val="both"/>
              <w:rPr>
                <w:rFonts w:ascii="Arial" w:hAnsi="Arial" w:cs="Arial"/>
                <w:lang w:val="es-ES" w:eastAsia="en-US"/>
              </w:rPr>
            </w:pPr>
          </w:p>
          <w:p w:rsidR="00A57508" w:rsidRPr="00F138C5" w:rsidRDefault="00A57508" w:rsidP="00A57508">
            <w:pPr>
              <w:spacing w:line="360" w:lineRule="auto"/>
              <w:jc w:val="both"/>
              <w:rPr>
                <w:rFonts w:ascii="Arial" w:hAnsi="Arial" w:cs="Arial"/>
                <w:lang w:eastAsia="en-US"/>
              </w:rPr>
            </w:pPr>
            <w:r w:rsidRPr="00F138C5">
              <w:rPr>
                <w:rFonts w:ascii="Arial" w:hAnsi="Arial" w:cs="Arial"/>
                <w:lang w:val="es-ES" w:eastAsia="en-US"/>
              </w:rPr>
              <w:t xml:space="preserve">La </w:t>
            </w:r>
            <w:proofErr w:type="spellStart"/>
            <w:r w:rsidRPr="00F138C5">
              <w:rPr>
                <w:rFonts w:ascii="Arial" w:hAnsi="Arial" w:cs="Arial"/>
                <w:lang w:val="es-ES" w:eastAsia="en-US"/>
              </w:rPr>
              <w:t>Bienestarina</w:t>
            </w:r>
            <w:proofErr w:type="spellEnd"/>
            <w:r w:rsidRPr="00F138C5">
              <w:rPr>
                <w:rFonts w:ascii="Arial" w:hAnsi="Arial" w:cs="Arial"/>
                <w:lang w:val="es-ES" w:eastAsia="en-US"/>
              </w:rPr>
              <w:t xml:space="preserve"> Más puede utilizarse en preparaciones como: coladas, sorbetes de frutas, sopas, tortas, natillas, flanes, galletas y hojuelas, entre otras, con un bajo costo y excelente valor nutricional</w:t>
            </w:r>
          </w:p>
          <w:p w:rsidR="00A57508" w:rsidRPr="00F138C5" w:rsidRDefault="00A57508" w:rsidP="00A57508">
            <w:pPr>
              <w:spacing w:line="360" w:lineRule="auto"/>
              <w:jc w:val="both"/>
              <w:rPr>
                <w:rFonts w:ascii="Arial" w:hAnsi="Arial" w:cs="Arial"/>
                <w:lang w:eastAsia="en-US"/>
              </w:rPr>
            </w:pPr>
          </w:p>
          <w:p w:rsidR="00A57508" w:rsidRPr="00F138C5" w:rsidRDefault="00A57508" w:rsidP="00A57508">
            <w:pPr>
              <w:spacing w:line="360" w:lineRule="auto"/>
              <w:jc w:val="both"/>
              <w:rPr>
                <w:rFonts w:ascii="Arial" w:hAnsi="Arial" w:cs="Arial"/>
                <w:lang w:eastAsia="en-US"/>
              </w:rPr>
            </w:pPr>
            <w:r w:rsidRPr="00F138C5">
              <w:rPr>
                <w:rFonts w:ascii="Arial" w:hAnsi="Arial" w:cs="Arial"/>
                <w:lang w:val="es-ES" w:eastAsia="en-US"/>
              </w:rPr>
              <w:t>Producir un alimento de alto valor nutricional denominado BIENESTARINA MÁS, de fácil preparación y a bajo costo, que se distribuye gratuitamente como complemento nutricional a la población más vulnerable a saber:  Niños, Niñas y Adolescentes beneficiarios de los programas del ICBF, mujeres embarazadas, madres lactantes, y personas en estado de desnutrición.</w:t>
            </w:r>
          </w:p>
          <w:p w:rsidR="00A57508" w:rsidRDefault="00A57508" w:rsidP="00A57508">
            <w:pPr>
              <w:spacing w:line="360" w:lineRule="auto"/>
              <w:jc w:val="both"/>
              <w:rPr>
                <w:rFonts w:ascii="Arial Narrow" w:hAnsi="Arial Narrow" w:cs="Arial"/>
                <w:sz w:val="22"/>
                <w:szCs w:val="22"/>
                <w:lang w:eastAsia="en-US"/>
              </w:rPr>
            </w:pPr>
          </w:p>
          <w:tbl>
            <w:tblPr>
              <w:tblW w:w="12487" w:type="dxa"/>
              <w:tblInd w:w="24" w:type="dxa"/>
              <w:tblLayout w:type="fixed"/>
              <w:tblCellMar>
                <w:left w:w="0" w:type="dxa"/>
                <w:right w:w="0" w:type="dxa"/>
              </w:tblCellMar>
              <w:tblLook w:val="0600" w:firstRow="0" w:lastRow="0" w:firstColumn="0" w:lastColumn="0" w:noHBand="1" w:noVBand="1"/>
            </w:tblPr>
            <w:tblGrid>
              <w:gridCol w:w="2572"/>
              <w:gridCol w:w="2933"/>
              <w:gridCol w:w="6982"/>
            </w:tblGrid>
            <w:tr w:rsidR="00A57508" w:rsidRPr="00A57508" w:rsidTr="00762B3E">
              <w:trPr>
                <w:trHeight w:val="675"/>
              </w:trPr>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22"/>
                      <w:szCs w:val="22"/>
                      <w:lang w:eastAsia="en-US"/>
                    </w:rPr>
                    <w:lastRenderedPageBreak/>
                    <w:t xml:space="preserve">  PUNTOS DE ENTREGA</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57508" w:rsidRPr="00A57508" w:rsidRDefault="00A57508" w:rsidP="00A57508">
                  <w:p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w:t>
                  </w:r>
                  <w:proofErr w:type="spellStart"/>
                  <w:r w:rsidRPr="00A57508">
                    <w:rPr>
                      <w:rFonts w:ascii="Arial Narrow" w:hAnsi="Arial Narrow" w:cs="Arial"/>
                      <w:b/>
                      <w:bCs/>
                      <w:sz w:val="16"/>
                      <w:szCs w:val="16"/>
                      <w:lang w:eastAsia="en-US"/>
                    </w:rPr>
                    <w:t>Bienestarina</w:t>
                  </w:r>
                  <w:proofErr w:type="spellEnd"/>
                  <w:r w:rsidRPr="00A57508">
                    <w:rPr>
                      <w:rFonts w:ascii="Arial Narrow" w:hAnsi="Arial Narrow" w:cs="Arial"/>
                      <w:b/>
                      <w:bCs/>
                      <w:sz w:val="16"/>
                      <w:szCs w:val="16"/>
                      <w:lang w:eastAsia="en-US"/>
                    </w:rPr>
                    <w:t xml:space="preserve">  MAS  15</w:t>
                  </w:r>
                </w:p>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16"/>
                      <w:szCs w:val="16"/>
                      <w:lang w:eastAsia="en-US"/>
                    </w:rPr>
                    <w:t>*  DIA  25</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A57508" w:rsidRPr="00A57508" w:rsidRDefault="00A57508" w:rsidP="00A57508">
                  <w:p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w:t>
                  </w:r>
                  <w:proofErr w:type="spellStart"/>
                  <w:r w:rsidRPr="00A57508">
                    <w:rPr>
                      <w:rFonts w:ascii="Arial Narrow" w:hAnsi="Arial Narrow" w:cs="Arial"/>
                      <w:b/>
                      <w:bCs/>
                      <w:sz w:val="16"/>
                      <w:szCs w:val="16"/>
                      <w:lang w:eastAsia="en-US"/>
                    </w:rPr>
                    <w:t>Bienestarina</w:t>
                  </w:r>
                  <w:proofErr w:type="spellEnd"/>
                  <w:r w:rsidRPr="00A57508">
                    <w:rPr>
                      <w:rFonts w:ascii="Arial Narrow" w:hAnsi="Arial Narrow" w:cs="Arial"/>
                      <w:b/>
                      <w:bCs/>
                      <w:sz w:val="16"/>
                      <w:szCs w:val="16"/>
                      <w:lang w:eastAsia="en-US"/>
                    </w:rPr>
                    <w:t xml:space="preserve">  MAS  13</w:t>
                  </w:r>
                </w:p>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16"/>
                      <w:szCs w:val="16"/>
                      <w:lang w:eastAsia="en-US"/>
                    </w:rPr>
                    <w:t>* AAVN 6</w:t>
                  </w:r>
                </w:p>
              </w:tc>
            </w:tr>
            <w:tr w:rsidR="00A57508" w:rsidRPr="00A57508" w:rsidTr="00762B3E">
              <w:trPr>
                <w:trHeight w:val="2951"/>
              </w:trPr>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22"/>
                      <w:szCs w:val="22"/>
                      <w:lang w:eastAsia="en-US"/>
                    </w:rPr>
                    <w:t xml:space="preserve">  MODALIDADES DE ATENCIÓN Y/O PROGRAMAS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 xml:space="preserve">CDI  INSTITUCIONAL </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HOGARES COMUNITARIOS</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HOGARES  FAMI</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HOGARES  GESTORES</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HOGARES  SUSTITUTOS</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HOGARES  INFANTILES</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 xml:space="preserve">PAE-MEN </w:t>
                  </w:r>
                </w:p>
                <w:p w:rsidR="004D482B" w:rsidRPr="00A57508" w:rsidRDefault="00D72ED6" w:rsidP="00A57508">
                  <w:pPr>
                    <w:numPr>
                      <w:ilvl w:val="0"/>
                      <w:numId w:val="18"/>
                    </w:numPr>
                    <w:spacing w:line="360" w:lineRule="auto"/>
                    <w:jc w:val="both"/>
                    <w:rPr>
                      <w:rFonts w:ascii="Arial Narrow" w:hAnsi="Arial Narrow" w:cs="Arial"/>
                      <w:sz w:val="22"/>
                      <w:szCs w:val="22"/>
                      <w:lang w:eastAsia="en-US"/>
                    </w:rPr>
                  </w:pPr>
                  <w:r w:rsidRPr="00A57508">
                    <w:rPr>
                      <w:rFonts w:ascii="Arial Narrow" w:hAnsi="Arial Narrow" w:cs="Arial"/>
                      <w:b/>
                      <w:bCs/>
                      <w:sz w:val="16"/>
                      <w:szCs w:val="16"/>
                      <w:lang w:eastAsia="en-US"/>
                    </w:rPr>
                    <w:t xml:space="preserve"> PROGRAMA  DE COMPLEMEN   TO  NUTRICIONAL  DIA</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BIENESTARINA   POR CONVENIOS   PAE-MEN</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CDI CENTRO DE  DESARROLLO  INFANTIL</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HOGARES COMUNITARIOS</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HOGARES  FAMI</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HOGARES  SUSTITUTOS</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HOARES   GESTORES</w:t>
                  </w:r>
                </w:p>
                <w:p w:rsidR="004D482B" w:rsidRPr="00A57508" w:rsidRDefault="00D72ED6" w:rsidP="00A57508">
                  <w:pPr>
                    <w:numPr>
                      <w:ilvl w:val="0"/>
                      <w:numId w:val="18"/>
                    </w:num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HOGARES INFANTILES</w:t>
                  </w:r>
                </w:p>
                <w:p w:rsidR="004D482B" w:rsidRPr="00A57508" w:rsidRDefault="00D72ED6" w:rsidP="00A57508">
                  <w:pPr>
                    <w:numPr>
                      <w:ilvl w:val="0"/>
                      <w:numId w:val="18"/>
                    </w:numPr>
                    <w:spacing w:line="360" w:lineRule="auto"/>
                    <w:jc w:val="both"/>
                    <w:rPr>
                      <w:rFonts w:ascii="Arial Narrow" w:hAnsi="Arial Narrow" w:cs="Arial"/>
                      <w:sz w:val="22"/>
                      <w:szCs w:val="22"/>
                      <w:lang w:eastAsia="en-US"/>
                    </w:rPr>
                  </w:pPr>
                  <w:r w:rsidRPr="00A57508">
                    <w:rPr>
                      <w:rFonts w:ascii="Arial Narrow" w:hAnsi="Arial Narrow" w:cs="Arial"/>
                      <w:b/>
                      <w:bCs/>
                      <w:sz w:val="16"/>
                      <w:szCs w:val="16"/>
                      <w:lang w:eastAsia="en-US"/>
                    </w:rPr>
                    <w:t>ENTREGAS  DE  AAVN ALIMENTOS  DE  ALTO  VALOR</w:t>
                  </w:r>
                  <w:r w:rsidRPr="00A57508">
                    <w:rPr>
                      <w:rFonts w:ascii="Arial Narrow" w:hAnsi="Arial Narrow" w:cs="Arial"/>
                      <w:b/>
                      <w:bCs/>
                      <w:sz w:val="22"/>
                      <w:szCs w:val="22"/>
                      <w:lang w:eastAsia="en-US"/>
                    </w:rPr>
                    <w:t xml:space="preserve"> </w:t>
                  </w:r>
                </w:p>
                <w:p w:rsidR="00A57508" w:rsidRPr="00A57508" w:rsidRDefault="00A57508" w:rsidP="00A57508">
                  <w:pPr>
                    <w:numPr>
                      <w:ilvl w:val="0"/>
                      <w:numId w:val="18"/>
                    </w:numPr>
                    <w:spacing w:line="360" w:lineRule="auto"/>
                    <w:jc w:val="both"/>
                    <w:rPr>
                      <w:rFonts w:ascii="Arial Narrow" w:hAnsi="Arial Narrow" w:cs="Arial"/>
                      <w:sz w:val="22"/>
                      <w:szCs w:val="22"/>
                      <w:lang w:eastAsia="en-US"/>
                    </w:rPr>
                  </w:pPr>
                  <w:r>
                    <w:rPr>
                      <w:rFonts w:ascii="Arial Narrow" w:hAnsi="Arial Narrow" w:cs="Arial"/>
                      <w:b/>
                      <w:bCs/>
                      <w:sz w:val="22"/>
                      <w:szCs w:val="22"/>
                      <w:lang w:eastAsia="en-US"/>
                    </w:rPr>
                    <w:t>nutricional</w:t>
                  </w:r>
                </w:p>
              </w:tc>
            </w:tr>
            <w:tr w:rsidR="00A57508" w:rsidRPr="00A57508" w:rsidTr="00762B3E">
              <w:trPr>
                <w:trHeight w:val="402"/>
              </w:trPr>
              <w:tc>
                <w:tcPr>
                  <w:tcW w:w="25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22"/>
                      <w:szCs w:val="22"/>
                      <w:lang w:eastAsia="en-US"/>
                    </w:rPr>
                    <w:t xml:space="preserve"> NÚMERO DE CUPOS</w:t>
                  </w:r>
                </w:p>
              </w:tc>
              <w:tc>
                <w:tcPr>
                  <w:tcW w:w="2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57508" w:rsidRPr="00A57508" w:rsidRDefault="00A57508" w:rsidP="00A57508">
                  <w:p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8048</w:t>
                  </w:r>
                </w:p>
              </w:tc>
              <w:tc>
                <w:tcPr>
                  <w:tcW w:w="6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A57508" w:rsidRPr="00A57508" w:rsidRDefault="00A57508" w:rsidP="00A57508">
                  <w:pPr>
                    <w:spacing w:line="360" w:lineRule="auto"/>
                    <w:jc w:val="both"/>
                    <w:rPr>
                      <w:rFonts w:ascii="Arial Narrow" w:hAnsi="Arial Narrow" w:cs="Arial"/>
                      <w:sz w:val="16"/>
                      <w:szCs w:val="16"/>
                      <w:lang w:eastAsia="en-US"/>
                    </w:rPr>
                  </w:pPr>
                  <w:r w:rsidRPr="00A57508">
                    <w:rPr>
                      <w:rFonts w:ascii="Arial Narrow" w:hAnsi="Arial Narrow" w:cs="Arial"/>
                      <w:b/>
                      <w:bCs/>
                      <w:sz w:val="16"/>
                      <w:szCs w:val="16"/>
                      <w:lang w:eastAsia="en-US"/>
                    </w:rPr>
                    <w:t>6666</w:t>
                  </w:r>
                </w:p>
              </w:tc>
            </w:tr>
          </w:tbl>
          <w:p w:rsidR="00D00362" w:rsidRDefault="00D00362" w:rsidP="00252408">
            <w:pPr>
              <w:spacing w:line="360" w:lineRule="auto"/>
              <w:jc w:val="both"/>
              <w:rPr>
                <w:rFonts w:ascii="Arial Narrow" w:hAnsi="Arial Narrow" w:cs="Arial"/>
                <w:sz w:val="22"/>
                <w:szCs w:val="22"/>
                <w:lang w:val="es-ES" w:eastAsia="en-US"/>
              </w:rPr>
            </w:pPr>
          </w:p>
          <w:p w:rsidR="00762B3E" w:rsidRPr="009835C1" w:rsidRDefault="00762B3E" w:rsidP="00252408">
            <w:pPr>
              <w:spacing w:line="360" w:lineRule="auto"/>
              <w:jc w:val="both"/>
              <w:rPr>
                <w:rFonts w:ascii="Arial Narrow" w:hAnsi="Arial Narrow" w:cs="Arial"/>
                <w:sz w:val="22"/>
                <w:szCs w:val="22"/>
                <w:lang w:val="es-ES" w:eastAsia="en-US"/>
              </w:rPr>
            </w:pPr>
          </w:p>
          <w:tbl>
            <w:tblPr>
              <w:tblW w:w="11460" w:type="dxa"/>
              <w:tblLayout w:type="fixed"/>
              <w:tblCellMar>
                <w:left w:w="0" w:type="dxa"/>
                <w:right w:w="0" w:type="dxa"/>
              </w:tblCellMar>
              <w:tblLook w:val="0600" w:firstRow="0" w:lastRow="0" w:firstColumn="0" w:lastColumn="0" w:noHBand="1" w:noVBand="1"/>
            </w:tblPr>
            <w:tblGrid>
              <w:gridCol w:w="4720"/>
              <w:gridCol w:w="3620"/>
              <w:gridCol w:w="3120"/>
            </w:tblGrid>
            <w:tr w:rsidR="00A57508" w:rsidRPr="00A57508" w:rsidTr="00762B3E">
              <w:trPr>
                <w:trHeight w:val="286"/>
              </w:trPr>
              <w:tc>
                <w:tcPr>
                  <w:tcW w:w="11460" w:type="dxa"/>
                  <w:gridSpan w:val="3"/>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A57508" w:rsidRPr="00A57508" w:rsidRDefault="00A57508" w:rsidP="00A57508">
                  <w:pPr>
                    <w:spacing w:line="360" w:lineRule="auto"/>
                    <w:jc w:val="center"/>
                    <w:rPr>
                      <w:rFonts w:ascii="Arial Narrow" w:hAnsi="Arial Narrow" w:cs="Arial"/>
                      <w:sz w:val="22"/>
                      <w:szCs w:val="22"/>
                      <w:lang w:eastAsia="en-US"/>
                    </w:rPr>
                  </w:pPr>
                  <w:r w:rsidRPr="00A57508">
                    <w:rPr>
                      <w:rFonts w:ascii="Arial Narrow" w:hAnsi="Arial Narrow" w:cs="Arial"/>
                      <w:b/>
                      <w:bCs/>
                      <w:sz w:val="22"/>
                      <w:szCs w:val="22"/>
                      <w:lang w:eastAsia="en-US"/>
                    </w:rPr>
                    <w:t>ENTREGAS</w:t>
                  </w:r>
                </w:p>
              </w:tc>
            </w:tr>
            <w:tr w:rsidR="00A57508" w:rsidRPr="00A57508" w:rsidTr="00762B3E">
              <w:trPr>
                <w:trHeight w:val="448"/>
              </w:trPr>
              <w:tc>
                <w:tcPr>
                  <w:tcW w:w="8340" w:type="dxa"/>
                  <w:gridSpan w:val="2"/>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22"/>
                      <w:szCs w:val="22"/>
                      <w:lang w:eastAsia="en-US"/>
                    </w:rPr>
                    <w:t xml:space="preserve">                                          2014</w:t>
                  </w:r>
                </w:p>
              </w:tc>
              <w:tc>
                <w:tcPr>
                  <w:tcW w:w="3120"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22"/>
                      <w:szCs w:val="22"/>
                      <w:lang w:eastAsia="en-US"/>
                    </w:rPr>
                    <w:t xml:space="preserve">**2015 </w:t>
                  </w:r>
                </w:p>
              </w:tc>
            </w:tr>
            <w:tr w:rsidR="00A57508" w:rsidRPr="00A57508" w:rsidTr="00762B3E">
              <w:trPr>
                <w:trHeight w:val="539"/>
              </w:trPr>
              <w:tc>
                <w:tcPr>
                  <w:tcW w:w="4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22"/>
                      <w:szCs w:val="22"/>
                      <w:lang w:eastAsia="en-US"/>
                    </w:rPr>
                    <w:t xml:space="preserve">Kilogramos Entregados </w:t>
                  </w:r>
                </w:p>
              </w:tc>
              <w:tc>
                <w:tcPr>
                  <w:tcW w:w="36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22"/>
                      <w:szCs w:val="22"/>
                      <w:lang w:eastAsia="en-US"/>
                    </w:rPr>
                    <w:t>24,367</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A57508" w:rsidRPr="00A57508" w:rsidRDefault="00A57508" w:rsidP="00A57508">
                  <w:pPr>
                    <w:spacing w:line="360" w:lineRule="auto"/>
                    <w:jc w:val="both"/>
                    <w:rPr>
                      <w:rFonts w:ascii="Arial Narrow" w:hAnsi="Arial Narrow" w:cs="Arial"/>
                      <w:sz w:val="22"/>
                      <w:szCs w:val="22"/>
                      <w:lang w:eastAsia="en-US"/>
                    </w:rPr>
                  </w:pPr>
                  <w:r w:rsidRPr="00A57508">
                    <w:rPr>
                      <w:rFonts w:ascii="Arial Narrow" w:hAnsi="Arial Narrow" w:cs="Arial"/>
                      <w:b/>
                      <w:bCs/>
                      <w:sz w:val="22"/>
                      <w:szCs w:val="22"/>
                      <w:lang w:eastAsia="en-US"/>
                    </w:rPr>
                    <w:t>11,185</w:t>
                  </w:r>
                </w:p>
              </w:tc>
            </w:tr>
          </w:tbl>
          <w:p w:rsidR="00D00362" w:rsidRPr="009835C1" w:rsidRDefault="00D00362" w:rsidP="00252408">
            <w:pPr>
              <w:spacing w:line="360" w:lineRule="auto"/>
              <w:jc w:val="both"/>
              <w:rPr>
                <w:rFonts w:ascii="Arial Narrow" w:hAnsi="Arial Narrow" w:cs="Arial"/>
                <w:sz w:val="22"/>
                <w:szCs w:val="22"/>
                <w:lang w:val="es-ES" w:eastAsia="en-US"/>
              </w:rPr>
            </w:pPr>
          </w:p>
          <w:tbl>
            <w:tblPr>
              <w:tblW w:w="12560" w:type="dxa"/>
              <w:tblLayout w:type="fixed"/>
              <w:tblCellMar>
                <w:left w:w="0" w:type="dxa"/>
                <w:right w:w="0" w:type="dxa"/>
              </w:tblCellMar>
              <w:tblLook w:val="0600" w:firstRow="0" w:lastRow="0" w:firstColumn="0" w:lastColumn="0" w:noHBand="1" w:noVBand="1"/>
            </w:tblPr>
            <w:tblGrid>
              <w:gridCol w:w="2580"/>
              <w:gridCol w:w="4860"/>
              <w:gridCol w:w="5120"/>
            </w:tblGrid>
            <w:tr w:rsidR="00DB5CFE" w:rsidRPr="00DB5CFE" w:rsidTr="00762B3E">
              <w:trPr>
                <w:trHeight w:val="439"/>
              </w:trPr>
              <w:tc>
                <w:tcPr>
                  <w:tcW w:w="12560" w:type="dxa"/>
                  <w:gridSpan w:val="3"/>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VISITAS REALIZADAS POR PARTE DE LA INTERVENTORIA</w:t>
                  </w:r>
                </w:p>
              </w:tc>
            </w:tr>
            <w:tr w:rsidR="00DB5CFE" w:rsidRPr="00DB5CFE" w:rsidTr="00762B3E">
              <w:trPr>
                <w:trHeight w:val="532"/>
              </w:trPr>
              <w:tc>
                <w:tcPr>
                  <w:tcW w:w="2580"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2014</w:t>
                  </w:r>
                </w:p>
              </w:tc>
              <w:tc>
                <w:tcPr>
                  <w:tcW w:w="5120"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 xml:space="preserve">**2015 </w:t>
                  </w:r>
                </w:p>
              </w:tc>
            </w:tr>
            <w:tr w:rsidR="00DB5CFE" w:rsidRPr="00DB5CFE" w:rsidTr="00DB5CFE">
              <w:trPr>
                <w:trHeight w:val="649"/>
              </w:trPr>
              <w:tc>
                <w:tcPr>
                  <w:tcW w:w="2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No. Visitas</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37</w:t>
                  </w:r>
                </w:p>
              </w:tc>
              <w:tc>
                <w:tcPr>
                  <w:tcW w:w="5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14</w:t>
                  </w:r>
                </w:p>
              </w:tc>
            </w:tr>
          </w:tbl>
          <w:p w:rsidR="00D00362" w:rsidRPr="009835C1" w:rsidRDefault="00D00362" w:rsidP="00252408">
            <w:pPr>
              <w:spacing w:line="360" w:lineRule="auto"/>
              <w:jc w:val="both"/>
              <w:rPr>
                <w:rFonts w:ascii="Arial Narrow" w:hAnsi="Arial Narrow" w:cs="Arial"/>
                <w:sz w:val="22"/>
                <w:szCs w:val="22"/>
                <w:lang w:val="es-ES" w:eastAsia="en-US"/>
              </w:rPr>
            </w:pPr>
          </w:p>
          <w:tbl>
            <w:tblPr>
              <w:tblW w:w="10350" w:type="dxa"/>
              <w:tblInd w:w="24" w:type="dxa"/>
              <w:tblLayout w:type="fixed"/>
              <w:tblCellMar>
                <w:left w:w="0" w:type="dxa"/>
                <w:right w:w="0" w:type="dxa"/>
              </w:tblCellMar>
              <w:tblLook w:val="0600" w:firstRow="0" w:lastRow="0" w:firstColumn="0" w:lastColumn="0" w:noHBand="1" w:noVBand="1"/>
            </w:tblPr>
            <w:tblGrid>
              <w:gridCol w:w="50"/>
              <w:gridCol w:w="5000"/>
              <w:gridCol w:w="5286"/>
              <w:gridCol w:w="14"/>
            </w:tblGrid>
            <w:tr w:rsidR="00DB5CFE" w:rsidRPr="00DB5CFE" w:rsidTr="00762B3E">
              <w:trPr>
                <w:gridAfter w:val="1"/>
                <w:wAfter w:w="14" w:type="dxa"/>
              </w:trPr>
              <w:tc>
                <w:tcPr>
                  <w:tcW w:w="10336" w:type="dxa"/>
                  <w:gridSpan w:val="3"/>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PRINCIPALES NOVEDADES ENCONTRADAS EN LAS VISITAS DE LA INTERVENTORIA Y ACCIONES CORRECTIVAS.</w:t>
                  </w:r>
                </w:p>
              </w:tc>
            </w:tr>
            <w:tr w:rsidR="00DB5CFE" w:rsidRPr="00DB5CFE" w:rsidTr="00762B3E">
              <w:trPr>
                <w:trHeight w:val="265"/>
              </w:trPr>
              <w:tc>
                <w:tcPr>
                  <w:tcW w:w="50"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p>
              </w:tc>
              <w:tc>
                <w:tcPr>
                  <w:tcW w:w="5000" w:type="dxa"/>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2014</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EBF1DE"/>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r w:rsidRPr="00DB5CFE">
                    <w:rPr>
                      <w:rFonts w:ascii="Arial Narrow" w:hAnsi="Arial Narrow" w:cs="Arial"/>
                      <w:b/>
                      <w:bCs/>
                      <w:sz w:val="22"/>
                      <w:szCs w:val="22"/>
                      <w:lang w:eastAsia="en-US"/>
                    </w:rPr>
                    <w:t xml:space="preserve">**2015 </w:t>
                  </w:r>
                </w:p>
              </w:tc>
            </w:tr>
            <w:tr w:rsidR="00DB5CFE" w:rsidRPr="00DB5CFE" w:rsidTr="00762B3E">
              <w:trPr>
                <w:trHeight w:val="1702"/>
              </w:trPr>
              <w:tc>
                <w:tcPr>
                  <w:tcW w:w="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B5CFE" w:rsidRPr="00DB5CFE" w:rsidRDefault="00DB5CFE" w:rsidP="00DB5CFE">
                  <w:pPr>
                    <w:spacing w:line="360" w:lineRule="auto"/>
                    <w:jc w:val="both"/>
                    <w:rPr>
                      <w:rFonts w:ascii="Arial Narrow" w:hAnsi="Arial Narrow" w:cs="Arial"/>
                      <w:sz w:val="22"/>
                      <w:szCs w:val="22"/>
                      <w:lang w:eastAsia="en-US"/>
                    </w:rPr>
                  </w:pPr>
                </w:p>
              </w:tc>
              <w:tc>
                <w:tcPr>
                  <w:tcW w:w="5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D482B" w:rsidRPr="00762B3E" w:rsidRDefault="00762B3E" w:rsidP="00DB5CFE">
                  <w:pPr>
                    <w:numPr>
                      <w:ilvl w:val="0"/>
                      <w:numId w:val="19"/>
                    </w:numPr>
                    <w:spacing w:line="360" w:lineRule="auto"/>
                    <w:jc w:val="both"/>
                    <w:rPr>
                      <w:rFonts w:ascii="Arial Narrow" w:hAnsi="Arial Narrow" w:cs="Arial"/>
                      <w:sz w:val="16"/>
                      <w:szCs w:val="16"/>
                      <w:lang w:eastAsia="en-US"/>
                    </w:rPr>
                  </w:pPr>
                  <w:r w:rsidRPr="00762B3E">
                    <w:rPr>
                      <w:rFonts w:ascii="Arial Narrow" w:hAnsi="Arial Narrow" w:cs="Arial"/>
                      <w:b/>
                      <w:bCs/>
                      <w:sz w:val="16"/>
                      <w:szCs w:val="16"/>
                      <w:lang w:eastAsia="en-US"/>
                    </w:rPr>
                    <w:t>Cambios de responsables</w:t>
                  </w:r>
                  <w:r w:rsidR="00D72ED6" w:rsidRPr="00762B3E">
                    <w:rPr>
                      <w:rFonts w:ascii="Arial Narrow" w:hAnsi="Arial Narrow" w:cs="Arial"/>
                      <w:b/>
                      <w:bCs/>
                      <w:sz w:val="16"/>
                      <w:szCs w:val="16"/>
                      <w:lang w:eastAsia="en-US"/>
                    </w:rPr>
                    <w:t>, dirección y teléfono.</w:t>
                  </w:r>
                </w:p>
                <w:p w:rsidR="004D482B" w:rsidRPr="00762B3E" w:rsidRDefault="00D72ED6" w:rsidP="00DB5CFE">
                  <w:pPr>
                    <w:numPr>
                      <w:ilvl w:val="0"/>
                      <w:numId w:val="19"/>
                    </w:numPr>
                    <w:spacing w:line="360" w:lineRule="auto"/>
                    <w:jc w:val="both"/>
                    <w:rPr>
                      <w:rFonts w:ascii="Arial Narrow" w:hAnsi="Arial Narrow" w:cs="Arial"/>
                      <w:sz w:val="16"/>
                      <w:szCs w:val="16"/>
                      <w:lang w:eastAsia="en-US"/>
                    </w:rPr>
                  </w:pPr>
                  <w:proofErr w:type="spellStart"/>
                  <w:r w:rsidRPr="00762B3E">
                    <w:rPr>
                      <w:rFonts w:ascii="Arial Narrow" w:hAnsi="Arial Narrow" w:cs="Arial"/>
                      <w:b/>
                      <w:bCs/>
                      <w:sz w:val="16"/>
                      <w:szCs w:val="16"/>
                      <w:lang w:eastAsia="en-US"/>
                    </w:rPr>
                    <w:t>Bienestarina</w:t>
                  </w:r>
                  <w:proofErr w:type="spellEnd"/>
                  <w:r w:rsidRPr="00762B3E">
                    <w:rPr>
                      <w:rFonts w:ascii="Arial Narrow" w:hAnsi="Arial Narrow" w:cs="Arial"/>
                      <w:b/>
                      <w:bCs/>
                      <w:sz w:val="16"/>
                      <w:szCs w:val="16"/>
                      <w:lang w:eastAsia="en-US"/>
                    </w:rPr>
                    <w:t xml:space="preserve"> próxima a vencer</w:t>
                  </w:r>
                </w:p>
                <w:p w:rsidR="004D482B" w:rsidRPr="00762B3E" w:rsidRDefault="00762B3E" w:rsidP="00DB5CFE">
                  <w:pPr>
                    <w:numPr>
                      <w:ilvl w:val="0"/>
                      <w:numId w:val="19"/>
                    </w:numPr>
                    <w:spacing w:line="360" w:lineRule="auto"/>
                    <w:jc w:val="both"/>
                    <w:rPr>
                      <w:rFonts w:ascii="Arial Narrow" w:hAnsi="Arial Narrow" w:cs="Arial"/>
                      <w:sz w:val="16"/>
                      <w:szCs w:val="16"/>
                      <w:lang w:eastAsia="en-US"/>
                    </w:rPr>
                  </w:pPr>
                  <w:r w:rsidRPr="00762B3E">
                    <w:rPr>
                      <w:rFonts w:ascii="Arial Narrow" w:hAnsi="Arial Narrow" w:cs="Arial"/>
                      <w:b/>
                      <w:bCs/>
                      <w:sz w:val="16"/>
                      <w:szCs w:val="16"/>
                      <w:lang w:eastAsia="en-US"/>
                    </w:rPr>
                    <w:t>No diligencian formatos</w:t>
                  </w:r>
                  <w:r w:rsidR="00D72ED6" w:rsidRPr="00762B3E">
                    <w:rPr>
                      <w:rFonts w:ascii="Arial Narrow" w:hAnsi="Arial Narrow" w:cs="Arial"/>
                      <w:b/>
                      <w:bCs/>
                      <w:sz w:val="16"/>
                      <w:szCs w:val="16"/>
                      <w:lang w:eastAsia="en-US"/>
                    </w:rPr>
                    <w:t xml:space="preserve"> de control. </w:t>
                  </w:r>
                </w:p>
                <w:p w:rsidR="004D482B" w:rsidRPr="00762B3E" w:rsidRDefault="00762B3E" w:rsidP="00DB5CFE">
                  <w:pPr>
                    <w:numPr>
                      <w:ilvl w:val="0"/>
                      <w:numId w:val="19"/>
                    </w:numPr>
                    <w:spacing w:line="360" w:lineRule="auto"/>
                    <w:jc w:val="both"/>
                    <w:rPr>
                      <w:rFonts w:ascii="Arial Narrow" w:hAnsi="Arial Narrow" w:cs="Arial"/>
                      <w:sz w:val="16"/>
                      <w:szCs w:val="16"/>
                      <w:lang w:eastAsia="en-US"/>
                    </w:rPr>
                  </w:pPr>
                  <w:r w:rsidRPr="00762B3E">
                    <w:rPr>
                      <w:rFonts w:ascii="Arial Narrow" w:hAnsi="Arial Narrow" w:cs="Arial"/>
                      <w:b/>
                      <w:bCs/>
                      <w:sz w:val="16"/>
                      <w:szCs w:val="16"/>
                      <w:lang w:eastAsia="en-US"/>
                    </w:rPr>
                    <w:t>Las entradas y</w:t>
                  </w:r>
                  <w:r w:rsidR="00D72ED6" w:rsidRPr="00762B3E">
                    <w:rPr>
                      <w:rFonts w:ascii="Arial Narrow" w:hAnsi="Arial Narrow" w:cs="Arial"/>
                      <w:b/>
                      <w:bCs/>
                      <w:sz w:val="16"/>
                      <w:szCs w:val="16"/>
                      <w:lang w:eastAsia="en-US"/>
                    </w:rPr>
                    <w:t xml:space="preserve"> </w:t>
                  </w:r>
                  <w:r w:rsidRPr="00762B3E">
                    <w:rPr>
                      <w:rFonts w:ascii="Arial Narrow" w:hAnsi="Arial Narrow" w:cs="Arial"/>
                      <w:b/>
                      <w:bCs/>
                      <w:sz w:val="16"/>
                      <w:szCs w:val="16"/>
                      <w:lang w:eastAsia="en-US"/>
                    </w:rPr>
                    <w:t>salidas no</w:t>
                  </w:r>
                  <w:r w:rsidR="00D72ED6" w:rsidRPr="00762B3E">
                    <w:rPr>
                      <w:rFonts w:ascii="Arial Narrow" w:hAnsi="Arial Narrow" w:cs="Arial"/>
                      <w:b/>
                      <w:bCs/>
                      <w:sz w:val="16"/>
                      <w:szCs w:val="16"/>
                      <w:lang w:eastAsia="en-US"/>
                    </w:rPr>
                    <w:t xml:space="preserve"> coinciden con </w:t>
                  </w:r>
                  <w:r w:rsidRPr="00762B3E">
                    <w:rPr>
                      <w:rFonts w:ascii="Arial Narrow" w:hAnsi="Arial Narrow" w:cs="Arial"/>
                      <w:b/>
                      <w:bCs/>
                      <w:sz w:val="16"/>
                      <w:szCs w:val="16"/>
                      <w:lang w:eastAsia="en-US"/>
                    </w:rPr>
                    <w:t xml:space="preserve">la </w:t>
                  </w:r>
                  <w:proofErr w:type="spellStart"/>
                  <w:r w:rsidRPr="00762B3E">
                    <w:rPr>
                      <w:rFonts w:ascii="Arial Narrow" w:hAnsi="Arial Narrow" w:cs="Arial"/>
                      <w:b/>
                      <w:bCs/>
                      <w:sz w:val="16"/>
                      <w:szCs w:val="16"/>
                      <w:lang w:eastAsia="en-US"/>
                    </w:rPr>
                    <w:t>Bienestarina</w:t>
                  </w:r>
                  <w:proofErr w:type="spellEnd"/>
                  <w:r w:rsidR="00D72ED6" w:rsidRPr="00762B3E">
                    <w:rPr>
                      <w:rFonts w:ascii="Arial Narrow" w:hAnsi="Arial Narrow" w:cs="Arial"/>
                      <w:b/>
                      <w:bCs/>
                      <w:sz w:val="16"/>
                      <w:szCs w:val="16"/>
                      <w:lang w:eastAsia="en-US"/>
                    </w:rPr>
                    <w:t xml:space="preserve"> que les entregan.</w:t>
                  </w:r>
                </w:p>
                <w:p w:rsidR="004D482B" w:rsidRPr="00DB5CFE" w:rsidRDefault="00762B3E" w:rsidP="00DB5CFE">
                  <w:pPr>
                    <w:numPr>
                      <w:ilvl w:val="0"/>
                      <w:numId w:val="19"/>
                    </w:numPr>
                    <w:spacing w:line="360" w:lineRule="auto"/>
                    <w:jc w:val="both"/>
                    <w:rPr>
                      <w:rFonts w:ascii="Arial Narrow" w:hAnsi="Arial Narrow" w:cs="Arial"/>
                      <w:sz w:val="22"/>
                      <w:szCs w:val="22"/>
                      <w:lang w:eastAsia="en-US"/>
                    </w:rPr>
                  </w:pPr>
                  <w:r w:rsidRPr="00762B3E">
                    <w:rPr>
                      <w:rFonts w:ascii="Arial Narrow" w:hAnsi="Arial Narrow" w:cs="Arial"/>
                      <w:b/>
                      <w:bCs/>
                      <w:sz w:val="16"/>
                      <w:szCs w:val="16"/>
                      <w:lang w:eastAsia="en-US"/>
                    </w:rPr>
                    <w:t>Las entradas</w:t>
                  </w:r>
                  <w:r w:rsidR="00D72ED6" w:rsidRPr="00762B3E">
                    <w:rPr>
                      <w:rFonts w:ascii="Arial Narrow" w:hAnsi="Arial Narrow" w:cs="Arial"/>
                      <w:b/>
                      <w:bCs/>
                      <w:sz w:val="16"/>
                      <w:szCs w:val="16"/>
                      <w:lang w:eastAsia="en-US"/>
                    </w:rPr>
                    <w:t xml:space="preserve"> y </w:t>
                  </w:r>
                  <w:r w:rsidRPr="00762B3E">
                    <w:rPr>
                      <w:rFonts w:ascii="Arial Narrow" w:hAnsi="Arial Narrow" w:cs="Arial"/>
                      <w:b/>
                      <w:bCs/>
                      <w:sz w:val="16"/>
                      <w:szCs w:val="16"/>
                      <w:lang w:eastAsia="en-US"/>
                    </w:rPr>
                    <w:t>salidas de</w:t>
                  </w:r>
                  <w:r w:rsidR="00D72ED6" w:rsidRPr="00762B3E">
                    <w:rPr>
                      <w:rFonts w:ascii="Arial Narrow" w:hAnsi="Arial Narrow" w:cs="Arial"/>
                      <w:b/>
                      <w:bCs/>
                      <w:sz w:val="16"/>
                      <w:szCs w:val="16"/>
                      <w:lang w:eastAsia="en-US"/>
                    </w:rPr>
                    <w:t xml:space="preserve"> </w:t>
                  </w:r>
                  <w:proofErr w:type="spellStart"/>
                  <w:r w:rsidR="00D72ED6" w:rsidRPr="00762B3E">
                    <w:rPr>
                      <w:rFonts w:ascii="Arial Narrow" w:hAnsi="Arial Narrow" w:cs="Arial"/>
                      <w:b/>
                      <w:bCs/>
                      <w:sz w:val="16"/>
                      <w:szCs w:val="16"/>
                      <w:lang w:eastAsia="en-US"/>
                    </w:rPr>
                    <w:t>Bienestarina</w:t>
                  </w:r>
                  <w:proofErr w:type="spellEnd"/>
                  <w:r w:rsidR="00D72ED6" w:rsidRPr="00762B3E">
                    <w:rPr>
                      <w:rFonts w:ascii="Arial Narrow" w:hAnsi="Arial Narrow" w:cs="Arial"/>
                      <w:b/>
                      <w:bCs/>
                      <w:sz w:val="16"/>
                      <w:szCs w:val="16"/>
                      <w:lang w:eastAsia="en-US"/>
                    </w:rPr>
                    <w:t xml:space="preserve"> </w:t>
                  </w:r>
                  <w:r w:rsidRPr="00762B3E">
                    <w:rPr>
                      <w:rFonts w:ascii="Arial Narrow" w:hAnsi="Arial Narrow" w:cs="Arial"/>
                      <w:b/>
                      <w:bCs/>
                      <w:sz w:val="16"/>
                      <w:szCs w:val="16"/>
                      <w:lang w:eastAsia="en-US"/>
                    </w:rPr>
                    <w:t>no coinciden</w:t>
                  </w:r>
                  <w:r w:rsidR="00D72ED6" w:rsidRPr="00762B3E">
                    <w:rPr>
                      <w:rFonts w:ascii="Arial Narrow" w:hAnsi="Arial Narrow" w:cs="Arial"/>
                      <w:b/>
                      <w:bCs/>
                      <w:sz w:val="16"/>
                      <w:szCs w:val="16"/>
                      <w:lang w:eastAsia="en-US"/>
                    </w:rPr>
                    <w:t xml:space="preserve"> con la entrega.</w:t>
                  </w:r>
                  <w:r w:rsidR="00D72ED6" w:rsidRPr="00DB5CFE">
                    <w:rPr>
                      <w:rFonts w:ascii="Arial Narrow" w:hAnsi="Arial Narrow" w:cs="Arial"/>
                      <w:b/>
                      <w:bCs/>
                      <w:sz w:val="22"/>
                      <w:szCs w:val="22"/>
                      <w:lang w:eastAsia="en-US"/>
                    </w:rPr>
                    <w:t xml:space="preserve"> </w:t>
                  </w:r>
                </w:p>
              </w:tc>
              <w:tc>
                <w:tcPr>
                  <w:tcW w:w="530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4D482B" w:rsidRPr="00762B3E" w:rsidRDefault="00762B3E" w:rsidP="00DB5CFE">
                  <w:pPr>
                    <w:numPr>
                      <w:ilvl w:val="0"/>
                      <w:numId w:val="19"/>
                    </w:numPr>
                    <w:spacing w:line="360" w:lineRule="auto"/>
                    <w:jc w:val="both"/>
                    <w:rPr>
                      <w:rFonts w:ascii="Arial Narrow" w:hAnsi="Arial Narrow" w:cs="Arial"/>
                      <w:sz w:val="16"/>
                      <w:szCs w:val="16"/>
                      <w:lang w:eastAsia="en-US"/>
                    </w:rPr>
                  </w:pPr>
                  <w:r w:rsidRPr="00762B3E">
                    <w:rPr>
                      <w:rFonts w:ascii="Arial Narrow" w:hAnsi="Arial Narrow" w:cs="Arial"/>
                      <w:b/>
                      <w:bCs/>
                      <w:sz w:val="16"/>
                      <w:szCs w:val="16"/>
                      <w:lang w:eastAsia="en-US"/>
                    </w:rPr>
                    <w:t>Cambios de responsables</w:t>
                  </w:r>
                  <w:r w:rsidR="00D72ED6" w:rsidRPr="00762B3E">
                    <w:rPr>
                      <w:rFonts w:ascii="Arial Narrow" w:hAnsi="Arial Narrow" w:cs="Arial"/>
                      <w:b/>
                      <w:bCs/>
                      <w:sz w:val="16"/>
                      <w:szCs w:val="16"/>
                      <w:lang w:eastAsia="en-US"/>
                    </w:rPr>
                    <w:t xml:space="preserve">, dirección </w:t>
                  </w:r>
                  <w:r w:rsidRPr="00762B3E">
                    <w:rPr>
                      <w:rFonts w:ascii="Arial Narrow" w:hAnsi="Arial Narrow" w:cs="Arial"/>
                      <w:b/>
                      <w:bCs/>
                      <w:sz w:val="16"/>
                      <w:szCs w:val="16"/>
                      <w:lang w:eastAsia="en-US"/>
                    </w:rPr>
                    <w:t>y teléfono</w:t>
                  </w:r>
                  <w:r w:rsidR="00D72ED6" w:rsidRPr="00762B3E">
                    <w:rPr>
                      <w:rFonts w:ascii="Arial Narrow" w:hAnsi="Arial Narrow" w:cs="Arial"/>
                      <w:b/>
                      <w:bCs/>
                      <w:sz w:val="16"/>
                      <w:szCs w:val="16"/>
                      <w:lang w:eastAsia="en-US"/>
                    </w:rPr>
                    <w:t>.</w:t>
                  </w:r>
                </w:p>
              </w:tc>
            </w:tr>
          </w:tbl>
          <w:p w:rsidR="00D00362" w:rsidRDefault="00D00362" w:rsidP="00252408">
            <w:pPr>
              <w:spacing w:line="360" w:lineRule="auto"/>
              <w:jc w:val="both"/>
              <w:rPr>
                <w:rFonts w:ascii="Arial Narrow" w:hAnsi="Arial Narrow" w:cs="Arial"/>
                <w:sz w:val="22"/>
                <w:szCs w:val="22"/>
                <w:lang w:val="es-ES" w:eastAsia="en-US"/>
              </w:rPr>
            </w:pPr>
          </w:p>
          <w:p w:rsidR="004D482B" w:rsidRPr="00DB5CFE" w:rsidRDefault="00D72ED6" w:rsidP="00DB5CFE">
            <w:pPr>
              <w:numPr>
                <w:ilvl w:val="0"/>
                <w:numId w:val="20"/>
              </w:numPr>
              <w:spacing w:line="360" w:lineRule="auto"/>
              <w:jc w:val="both"/>
              <w:rPr>
                <w:rFonts w:ascii="Arial Narrow" w:hAnsi="Arial Narrow" w:cs="Arial"/>
                <w:sz w:val="22"/>
                <w:szCs w:val="22"/>
                <w:lang w:eastAsia="en-US"/>
              </w:rPr>
            </w:pPr>
            <w:r w:rsidRPr="00DB5CFE">
              <w:rPr>
                <w:rFonts w:ascii="Arial Narrow" w:hAnsi="Arial Narrow" w:cs="Arial"/>
                <w:sz w:val="22"/>
                <w:szCs w:val="22"/>
                <w:lang w:val="es-ES" w:eastAsia="en-US"/>
              </w:rPr>
              <w:lastRenderedPageBreak/>
              <w:t xml:space="preserve">Implementación del Anexo 57. </w:t>
            </w:r>
            <w:r w:rsidRPr="00DB5CFE">
              <w:rPr>
                <w:rFonts w:ascii="Arial Narrow" w:hAnsi="Arial Narrow" w:cs="Arial"/>
                <w:i/>
                <w:iCs/>
                <w:sz w:val="22"/>
                <w:szCs w:val="22"/>
                <w:lang w:eastAsia="en-US"/>
              </w:rPr>
              <w:t xml:space="preserve">Instrumento de verificación de estándares para </w:t>
            </w:r>
            <w:proofErr w:type="spellStart"/>
            <w:r w:rsidRPr="00DB5CFE">
              <w:rPr>
                <w:rFonts w:ascii="Arial Narrow" w:hAnsi="Arial Narrow" w:cs="Arial"/>
                <w:i/>
                <w:iCs/>
                <w:sz w:val="22"/>
                <w:szCs w:val="22"/>
                <w:lang w:eastAsia="en-US"/>
              </w:rPr>
              <w:t>Bienestarina</w:t>
            </w:r>
            <w:proofErr w:type="spellEnd"/>
            <w:r w:rsidRPr="00DB5CFE">
              <w:rPr>
                <w:rFonts w:ascii="Arial Narrow" w:hAnsi="Arial Narrow" w:cs="Arial"/>
                <w:i/>
                <w:iCs/>
                <w:sz w:val="22"/>
                <w:szCs w:val="22"/>
                <w:lang w:eastAsia="en-US"/>
              </w:rPr>
              <w:t>® y/</w:t>
            </w:r>
            <w:proofErr w:type="spellStart"/>
            <w:r w:rsidRPr="00DB5CFE">
              <w:rPr>
                <w:rFonts w:ascii="Arial Narrow" w:hAnsi="Arial Narrow" w:cs="Arial"/>
                <w:i/>
                <w:iCs/>
                <w:sz w:val="22"/>
                <w:szCs w:val="22"/>
                <w:lang w:eastAsia="en-US"/>
              </w:rPr>
              <w:t>o</w:t>
            </w:r>
            <w:proofErr w:type="spellEnd"/>
            <w:r w:rsidRPr="00DB5CFE">
              <w:rPr>
                <w:rFonts w:ascii="Arial Narrow" w:hAnsi="Arial Narrow" w:cs="Arial"/>
                <w:i/>
                <w:iCs/>
                <w:sz w:val="22"/>
                <w:szCs w:val="22"/>
                <w:lang w:eastAsia="en-US"/>
              </w:rPr>
              <w:t xml:space="preserve"> otros alimentos de alto Valor nutricional Punto de entrega.</w:t>
            </w:r>
          </w:p>
          <w:p w:rsidR="004D482B" w:rsidRPr="00DB5CFE" w:rsidRDefault="00D72ED6" w:rsidP="00DB5CFE">
            <w:pPr>
              <w:numPr>
                <w:ilvl w:val="0"/>
                <w:numId w:val="20"/>
              </w:numPr>
              <w:spacing w:line="360" w:lineRule="auto"/>
              <w:jc w:val="both"/>
              <w:rPr>
                <w:rFonts w:ascii="Arial Narrow" w:hAnsi="Arial Narrow" w:cs="Arial"/>
                <w:sz w:val="22"/>
                <w:szCs w:val="22"/>
                <w:lang w:eastAsia="en-US"/>
              </w:rPr>
            </w:pPr>
            <w:r w:rsidRPr="00DB5CFE">
              <w:rPr>
                <w:rFonts w:ascii="Arial Narrow" w:hAnsi="Arial Narrow" w:cs="Arial"/>
                <w:sz w:val="22"/>
                <w:szCs w:val="22"/>
                <w:lang w:eastAsia="en-US"/>
              </w:rPr>
              <w:t xml:space="preserve">Se están realizando visitas por parte </w:t>
            </w:r>
            <w:r w:rsidR="00762B3E" w:rsidRPr="00DB5CFE">
              <w:rPr>
                <w:rFonts w:ascii="Arial Narrow" w:hAnsi="Arial Narrow" w:cs="Arial"/>
                <w:sz w:val="22"/>
                <w:szCs w:val="22"/>
                <w:lang w:eastAsia="en-US"/>
              </w:rPr>
              <w:t>de la</w:t>
            </w:r>
            <w:r w:rsidRPr="00DB5CFE">
              <w:rPr>
                <w:rFonts w:ascii="Arial Narrow" w:hAnsi="Arial Narrow" w:cs="Arial"/>
                <w:sz w:val="22"/>
                <w:szCs w:val="22"/>
                <w:lang w:eastAsia="en-US"/>
              </w:rPr>
              <w:t xml:space="preserve"> Regional, el Centro Zonal y la Interventoría a los puntos de almacenamiento y distribución de </w:t>
            </w:r>
            <w:proofErr w:type="spellStart"/>
            <w:r w:rsidRPr="00DB5CFE">
              <w:rPr>
                <w:rFonts w:ascii="Arial Narrow" w:hAnsi="Arial Narrow" w:cs="Arial"/>
                <w:sz w:val="22"/>
                <w:szCs w:val="22"/>
                <w:lang w:eastAsia="en-US"/>
              </w:rPr>
              <w:t>Bienestarina</w:t>
            </w:r>
            <w:proofErr w:type="spellEnd"/>
            <w:r w:rsidRPr="00DB5CFE">
              <w:rPr>
                <w:rFonts w:ascii="Arial Narrow" w:hAnsi="Arial Narrow" w:cs="Arial"/>
                <w:sz w:val="22"/>
                <w:szCs w:val="22"/>
                <w:lang w:eastAsia="en-US"/>
              </w:rPr>
              <w:t>, con el fin de aplicar el nuevo Instrumento de Verificación de Estándares.</w:t>
            </w:r>
          </w:p>
          <w:p w:rsidR="00DB5CFE" w:rsidRDefault="00DB5CFE" w:rsidP="00252408">
            <w:pPr>
              <w:spacing w:line="360" w:lineRule="auto"/>
              <w:jc w:val="both"/>
              <w:rPr>
                <w:rFonts w:ascii="Arial Narrow" w:hAnsi="Arial Narrow" w:cs="Arial"/>
                <w:sz w:val="22"/>
                <w:szCs w:val="22"/>
                <w:lang w:val="es-ES" w:eastAsia="en-US"/>
              </w:rPr>
            </w:pPr>
          </w:p>
          <w:p w:rsidR="00D00362" w:rsidRPr="009835C1" w:rsidRDefault="00F138C5" w:rsidP="00252408">
            <w:pPr>
              <w:spacing w:line="360" w:lineRule="auto"/>
              <w:jc w:val="both"/>
              <w:rPr>
                <w:rFonts w:ascii="Arial Narrow" w:hAnsi="Arial Narrow" w:cs="Arial"/>
                <w:sz w:val="22"/>
                <w:szCs w:val="22"/>
                <w:lang w:val="es-ES" w:eastAsia="en-US"/>
              </w:rPr>
            </w:pPr>
            <w:r>
              <w:rPr>
                <w:rFonts w:ascii="Arial Narrow" w:hAnsi="Arial Narrow" w:cs="Arial"/>
                <w:sz w:val="22"/>
                <w:szCs w:val="22"/>
                <w:lang w:val="es-ES" w:eastAsia="en-US"/>
              </w:rPr>
              <w:t xml:space="preserve">Se </w:t>
            </w:r>
            <w:r w:rsidR="00D00362" w:rsidRPr="009835C1">
              <w:rPr>
                <w:rFonts w:ascii="Arial Narrow" w:hAnsi="Arial Narrow" w:cs="Arial"/>
                <w:sz w:val="22"/>
                <w:szCs w:val="22"/>
                <w:lang w:val="es-ES" w:eastAsia="en-US"/>
              </w:rPr>
              <w:t>presenta el informe de gestión ejecutiva a los asistentes el cual detalla el programa y el presupuesto invertido:</w:t>
            </w:r>
          </w:p>
          <w:tbl>
            <w:tblPr>
              <w:tblStyle w:val="Tablaconcuadrcula"/>
              <w:tblW w:w="0" w:type="auto"/>
              <w:tblLayout w:type="fixed"/>
              <w:tblLook w:val="04A0" w:firstRow="1" w:lastRow="0" w:firstColumn="1" w:lastColumn="0" w:noHBand="0" w:noVBand="1"/>
            </w:tblPr>
            <w:tblGrid>
              <w:gridCol w:w="1413"/>
              <w:gridCol w:w="7415"/>
            </w:tblGrid>
            <w:tr w:rsidR="00D00362" w:rsidRPr="009835C1" w:rsidTr="00D00362">
              <w:tc>
                <w:tcPr>
                  <w:tcW w:w="8828" w:type="dxa"/>
                  <w:gridSpan w:val="2"/>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jc w:val="center"/>
                    <w:rPr>
                      <w:sz w:val="22"/>
                      <w:szCs w:val="22"/>
                    </w:rPr>
                  </w:pPr>
                  <w:r w:rsidRPr="009835C1">
                    <w:t xml:space="preserve">TÍTULO: Informe de gestión ejecutivo  </w:t>
                  </w:r>
                </w:p>
              </w:tc>
            </w:tr>
            <w:tr w:rsidR="00D00362" w:rsidRPr="009835C1" w:rsidTr="00C4705F">
              <w:trPr>
                <w:trHeight w:val="581"/>
              </w:trPr>
              <w:tc>
                <w:tcPr>
                  <w:tcW w:w="8828" w:type="dxa"/>
                  <w:gridSpan w:val="2"/>
                  <w:tcBorders>
                    <w:top w:val="single" w:sz="4" w:space="0" w:color="000000"/>
                    <w:left w:val="single" w:sz="4" w:space="0" w:color="000000"/>
                    <w:bottom w:val="single" w:sz="4" w:space="0" w:color="000000"/>
                    <w:right w:val="single" w:sz="4" w:space="0" w:color="000000"/>
                  </w:tcBorders>
                </w:tcPr>
                <w:p w:rsidR="00D00362" w:rsidRPr="009835C1" w:rsidRDefault="00D00362" w:rsidP="00D00362">
                  <w:pPr>
                    <w:jc w:val="center"/>
                  </w:pPr>
                  <w:r w:rsidRPr="009835C1">
                    <w:t>Imagen: Relacionada con el programa, servicio o política.</w:t>
                  </w:r>
                </w:p>
                <w:p w:rsidR="00D00362" w:rsidRPr="009835C1" w:rsidRDefault="00D00362" w:rsidP="00D00362">
                  <w:pPr>
                    <w:jc w:val="center"/>
                  </w:pPr>
                </w:p>
                <w:p w:rsidR="00D00362" w:rsidRPr="009835C1" w:rsidRDefault="00D00362" w:rsidP="00D00362">
                  <w:pPr>
                    <w:jc w:val="center"/>
                  </w:pPr>
                </w:p>
                <w:p w:rsidR="00D00362" w:rsidRPr="009835C1" w:rsidRDefault="00D00362" w:rsidP="00D00362">
                  <w:pPr>
                    <w:jc w:val="center"/>
                  </w:pPr>
                </w:p>
              </w:tc>
            </w:tr>
            <w:tr w:rsidR="00D00362" w:rsidRPr="009835C1" w:rsidTr="00D00362">
              <w:tc>
                <w:tcPr>
                  <w:tcW w:w="1413"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r w:rsidRPr="009835C1">
                    <w:t xml:space="preserve">Objetivo General </w:t>
                  </w:r>
                </w:p>
              </w:tc>
              <w:tc>
                <w:tcPr>
                  <w:tcW w:w="7415" w:type="dxa"/>
                  <w:tcBorders>
                    <w:top w:val="single" w:sz="4" w:space="0" w:color="000000"/>
                    <w:left w:val="single" w:sz="4" w:space="0" w:color="000000"/>
                    <w:bottom w:val="single" w:sz="4" w:space="0" w:color="000000"/>
                    <w:right w:val="single" w:sz="4" w:space="0" w:color="000000"/>
                  </w:tcBorders>
                  <w:hideMark/>
                </w:tcPr>
                <w:p w:rsidR="00D00362" w:rsidRPr="009835C1" w:rsidRDefault="006231FA" w:rsidP="006231FA">
                  <w:pPr>
                    <w:jc w:val="both"/>
                    <w:rPr>
                      <w:sz w:val="20"/>
                      <w:szCs w:val="20"/>
                    </w:rPr>
                  </w:pPr>
                  <w:r w:rsidRPr="009835C1">
                    <w:rPr>
                      <w:rFonts w:ascii="Arial" w:hAnsi="Arial" w:cs="Arial"/>
                      <w:color w:val="000000"/>
                    </w:rPr>
                    <w:t>Dar</w:t>
                  </w:r>
                  <w:r w:rsidR="00D00362" w:rsidRPr="009835C1">
                    <w:rPr>
                      <w:rFonts w:ascii="Arial" w:hAnsi="Arial" w:cs="Arial"/>
                      <w:color w:val="000000"/>
                    </w:rPr>
                    <w:t xml:space="preserve"> cumplimiento a la ley 498/98 y al </w:t>
                  </w:r>
                  <w:proofErr w:type="spellStart"/>
                  <w:r w:rsidR="00D00362" w:rsidRPr="009835C1">
                    <w:rPr>
                      <w:rFonts w:ascii="Arial" w:hAnsi="Arial" w:cs="Arial"/>
                      <w:color w:val="000000"/>
                    </w:rPr>
                    <w:t>Conpes</w:t>
                  </w:r>
                  <w:proofErr w:type="spellEnd"/>
                  <w:r w:rsidR="00D00362" w:rsidRPr="009835C1">
                    <w:rPr>
                      <w:rFonts w:ascii="Arial" w:hAnsi="Arial" w:cs="Arial"/>
                      <w:color w:val="000000"/>
                    </w:rPr>
                    <w:t xml:space="preserve"> 3654 de 2010 de fortalecer el proceso de rendición de cuentas como un proceso tendiente a consolidar un cambio cultural, democrático y participativo. </w:t>
                  </w:r>
                </w:p>
              </w:tc>
            </w:tr>
            <w:tr w:rsidR="00D00362" w:rsidRPr="009835C1" w:rsidTr="00D00362">
              <w:tc>
                <w:tcPr>
                  <w:tcW w:w="1413"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sz w:val="22"/>
                      <w:szCs w:val="22"/>
                    </w:rPr>
                  </w:pPr>
                  <w:r w:rsidRPr="009835C1">
                    <w:t>Objetivo específicos :</w:t>
                  </w:r>
                </w:p>
              </w:tc>
              <w:tc>
                <w:tcPr>
                  <w:tcW w:w="7415" w:type="dxa"/>
                  <w:tcBorders>
                    <w:top w:val="single" w:sz="4" w:space="0" w:color="000000"/>
                    <w:left w:val="single" w:sz="4" w:space="0" w:color="000000"/>
                    <w:bottom w:val="single" w:sz="4" w:space="0" w:color="000000"/>
                    <w:right w:val="single" w:sz="4" w:space="0" w:color="000000"/>
                  </w:tcBorders>
                  <w:hideMark/>
                </w:tcPr>
                <w:p w:rsidR="00D00362" w:rsidRPr="009835C1" w:rsidRDefault="006231FA" w:rsidP="006231FA">
                  <w:pPr>
                    <w:jc w:val="both"/>
                    <w:rPr>
                      <w:sz w:val="20"/>
                      <w:szCs w:val="20"/>
                    </w:rPr>
                  </w:pPr>
                  <w:r w:rsidRPr="009835C1">
                    <w:rPr>
                      <w:rFonts w:ascii="Arial" w:hAnsi="Arial" w:cs="Arial"/>
                      <w:color w:val="000000"/>
                    </w:rPr>
                    <w:t>Realizar la M</w:t>
                  </w:r>
                  <w:r w:rsidR="00D00362" w:rsidRPr="009835C1">
                    <w:rPr>
                      <w:rFonts w:ascii="Arial" w:hAnsi="Arial" w:cs="Arial"/>
                    </w:rPr>
                    <w:t>ESA PUBLICA, en donde aterri</w:t>
                  </w:r>
                  <w:r w:rsidRPr="009835C1">
                    <w:rPr>
                      <w:rFonts w:ascii="Arial" w:hAnsi="Arial" w:cs="Arial"/>
                    </w:rPr>
                    <w:t xml:space="preserve">ce las diferentes temáticas correspondientes a los diferentes servicios del ICBF además conocer la percepción de la comunidad de los Programas que se ejecutan en el Municipio dirigidos a niños, niñas y adolescentes y así realizar </w:t>
                  </w:r>
                  <w:r w:rsidR="00D00362" w:rsidRPr="009835C1">
                    <w:rPr>
                      <w:rFonts w:ascii="Arial" w:hAnsi="Arial" w:cs="Arial"/>
                    </w:rPr>
                    <w:t xml:space="preserve"> Propuestas de mejoramiento y </w:t>
                  </w:r>
                  <w:r w:rsidRPr="009835C1">
                    <w:rPr>
                      <w:rFonts w:ascii="Arial" w:hAnsi="Arial" w:cs="Arial"/>
                    </w:rPr>
                    <w:t xml:space="preserve">generar </w:t>
                  </w:r>
                  <w:r w:rsidR="00D00362" w:rsidRPr="009835C1">
                    <w:rPr>
                      <w:rFonts w:ascii="Arial" w:hAnsi="Arial" w:cs="Arial"/>
                    </w:rPr>
                    <w:t>compromisos</w:t>
                  </w:r>
                  <w:r w:rsidRPr="009835C1">
                    <w:rPr>
                      <w:rFonts w:ascii="Arial" w:hAnsi="Arial" w:cs="Arial"/>
                    </w:rPr>
                    <w:t xml:space="preserve"> a partir del dialogo con la comunidad</w:t>
                  </w:r>
                  <w:r w:rsidR="00D00362" w:rsidRPr="009835C1">
                    <w:rPr>
                      <w:rFonts w:ascii="Arial" w:hAnsi="Arial" w:cs="Arial"/>
                    </w:rPr>
                    <w:t>.</w:t>
                  </w:r>
                </w:p>
              </w:tc>
            </w:tr>
            <w:tr w:rsidR="00D00362" w:rsidRPr="009835C1" w:rsidTr="00D00362">
              <w:tc>
                <w:tcPr>
                  <w:tcW w:w="1413"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sz w:val="22"/>
                      <w:szCs w:val="22"/>
                    </w:rPr>
                  </w:pPr>
                  <w:r w:rsidRPr="009835C1">
                    <w:t>Descripción del programa o servicio :</w:t>
                  </w:r>
                </w:p>
              </w:tc>
              <w:tc>
                <w:tcPr>
                  <w:tcW w:w="7415" w:type="dxa"/>
                  <w:tcBorders>
                    <w:top w:val="single" w:sz="4" w:space="0" w:color="000000"/>
                    <w:left w:val="single" w:sz="4" w:space="0" w:color="000000"/>
                    <w:bottom w:val="single" w:sz="4" w:space="0" w:color="000000"/>
                    <w:right w:val="single" w:sz="4" w:space="0" w:color="000000"/>
                  </w:tcBorders>
                </w:tcPr>
                <w:p w:rsidR="00D00362" w:rsidRPr="009835C1" w:rsidRDefault="00D00362" w:rsidP="00D00362">
                  <w:pPr>
                    <w:jc w:val="both"/>
                  </w:pPr>
                  <w:r w:rsidRPr="009835C1">
                    <w:t xml:space="preserve">  Dentro de los servicios tenemos: </w:t>
                  </w:r>
                </w:p>
                <w:p w:rsidR="00D00362" w:rsidRPr="009835C1" w:rsidRDefault="00D00362" w:rsidP="00D00362">
                  <w:pPr>
                    <w:pStyle w:val="Prrafodelista"/>
                    <w:numPr>
                      <w:ilvl w:val="0"/>
                      <w:numId w:val="15"/>
                    </w:numPr>
                    <w:contextualSpacing/>
                    <w:jc w:val="both"/>
                    <w:rPr>
                      <w:rFonts w:ascii="Arial" w:hAnsi="Arial" w:cs="Arial"/>
                      <w:color w:val="000000"/>
                      <w:sz w:val="20"/>
                      <w:szCs w:val="20"/>
                    </w:rPr>
                  </w:pPr>
                  <w:r w:rsidRPr="009835C1">
                    <w:rPr>
                      <w:rFonts w:ascii="Arial" w:hAnsi="Arial" w:cs="Arial"/>
                      <w:color w:val="000000"/>
                      <w:sz w:val="20"/>
                      <w:szCs w:val="20"/>
                    </w:rPr>
                    <w:t>CDI SIN ARRIENDO -  INSTITUCIONAL INTEGRAL</w:t>
                  </w:r>
                </w:p>
                <w:p w:rsidR="00D00362" w:rsidRPr="009835C1" w:rsidRDefault="00D00362" w:rsidP="00D00362">
                  <w:pPr>
                    <w:pStyle w:val="Prrafodelista"/>
                    <w:numPr>
                      <w:ilvl w:val="0"/>
                      <w:numId w:val="15"/>
                    </w:numPr>
                    <w:contextualSpacing/>
                    <w:jc w:val="both"/>
                    <w:rPr>
                      <w:sz w:val="22"/>
                      <w:szCs w:val="22"/>
                    </w:rPr>
                  </w:pPr>
                  <w:r w:rsidRPr="009835C1">
                    <w:rPr>
                      <w:rFonts w:ascii="Arial" w:hAnsi="Arial" w:cs="Arial"/>
                      <w:color w:val="000000"/>
                      <w:sz w:val="20"/>
                      <w:szCs w:val="20"/>
                    </w:rPr>
                    <w:t>CDI CON ARRIENDO - INSTITUCIONAL INTEGRAL</w:t>
                  </w:r>
                </w:p>
                <w:p w:rsidR="00D00362" w:rsidRPr="009835C1" w:rsidRDefault="00D00362" w:rsidP="00D00362">
                  <w:pPr>
                    <w:pStyle w:val="Prrafodelista"/>
                    <w:numPr>
                      <w:ilvl w:val="0"/>
                      <w:numId w:val="15"/>
                    </w:numPr>
                    <w:contextualSpacing/>
                    <w:jc w:val="both"/>
                  </w:pPr>
                  <w:r w:rsidRPr="009835C1">
                    <w:rPr>
                      <w:rFonts w:ascii="Arial" w:hAnsi="Arial" w:cs="Arial"/>
                      <w:color w:val="000000"/>
                      <w:sz w:val="20"/>
                      <w:szCs w:val="20"/>
                    </w:rPr>
                    <w:t>HOGARES INFANTILES - INSTITUCIONAL INTEGRAL</w:t>
                  </w:r>
                </w:p>
                <w:p w:rsidR="00D00362" w:rsidRPr="009835C1" w:rsidRDefault="00D00362" w:rsidP="00D00362">
                  <w:pPr>
                    <w:pStyle w:val="Prrafodelista"/>
                    <w:numPr>
                      <w:ilvl w:val="0"/>
                      <w:numId w:val="15"/>
                    </w:numPr>
                    <w:contextualSpacing/>
                    <w:jc w:val="both"/>
                  </w:pPr>
                  <w:r w:rsidRPr="009835C1">
                    <w:rPr>
                      <w:rFonts w:ascii="Arial" w:hAnsi="Arial" w:cs="Arial"/>
                      <w:color w:val="000000"/>
                      <w:sz w:val="20"/>
                      <w:szCs w:val="20"/>
                    </w:rPr>
                    <w:t>HCB  AGRUPADOS -INSTITUCIONAL TRADICIONAL</w:t>
                  </w:r>
                </w:p>
                <w:p w:rsidR="00D00362" w:rsidRPr="009835C1" w:rsidRDefault="00D00362" w:rsidP="00D00362">
                  <w:pPr>
                    <w:pStyle w:val="Prrafodelista"/>
                    <w:numPr>
                      <w:ilvl w:val="0"/>
                      <w:numId w:val="15"/>
                    </w:numPr>
                    <w:contextualSpacing/>
                    <w:jc w:val="both"/>
                  </w:pPr>
                  <w:r w:rsidRPr="009835C1">
                    <w:rPr>
                      <w:rFonts w:ascii="Arial" w:hAnsi="Arial" w:cs="Arial"/>
                      <w:color w:val="000000"/>
                      <w:sz w:val="20"/>
                      <w:szCs w:val="20"/>
                    </w:rPr>
                    <w:t>DESARROLLO INFANTIL EN MEDIO FAMILIAR - FAMILIAR INTEGRAL</w:t>
                  </w:r>
                </w:p>
                <w:p w:rsidR="00D00362" w:rsidRPr="009835C1" w:rsidRDefault="00D00362" w:rsidP="00D00362">
                  <w:pPr>
                    <w:pStyle w:val="Prrafodelista"/>
                    <w:numPr>
                      <w:ilvl w:val="0"/>
                      <w:numId w:val="15"/>
                    </w:numPr>
                    <w:contextualSpacing/>
                    <w:jc w:val="both"/>
                  </w:pPr>
                  <w:r w:rsidRPr="009835C1">
                    <w:rPr>
                      <w:rFonts w:ascii="Arial" w:hAnsi="Arial" w:cs="Arial"/>
                      <w:color w:val="000000"/>
                      <w:sz w:val="20"/>
                      <w:szCs w:val="20"/>
                    </w:rPr>
                    <w:t>HCB FAMI-FAMILIAR TRADICIONAL</w:t>
                  </w:r>
                </w:p>
                <w:p w:rsidR="00D00362" w:rsidRPr="009835C1" w:rsidRDefault="00D00362" w:rsidP="00D00362">
                  <w:pPr>
                    <w:pStyle w:val="Prrafodelista"/>
                    <w:numPr>
                      <w:ilvl w:val="0"/>
                      <w:numId w:val="15"/>
                    </w:numPr>
                    <w:contextualSpacing/>
                    <w:jc w:val="both"/>
                  </w:pPr>
                  <w:r w:rsidRPr="009835C1">
                    <w:rPr>
                      <w:rFonts w:ascii="Arial" w:hAnsi="Arial" w:cs="Arial"/>
                      <w:color w:val="000000"/>
                      <w:sz w:val="20"/>
                      <w:szCs w:val="20"/>
                    </w:rPr>
                    <w:t>PROGRAMA DIA TRADICIONAL</w:t>
                  </w:r>
                </w:p>
                <w:p w:rsidR="00D00362" w:rsidRPr="009835C1" w:rsidRDefault="00D00362" w:rsidP="00D00362">
                  <w:pPr>
                    <w:pStyle w:val="Prrafodelista"/>
                    <w:numPr>
                      <w:ilvl w:val="0"/>
                      <w:numId w:val="15"/>
                    </w:numPr>
                    <w:contextualSpacing/>
                    <w:jc w:val="both"/>
                  </w:pPr>
                  <w:r w:rsidRPr="009835C1">
                    <w:rPr>
                      <w:rFonts w:ascii="Arial" w:hAnsi="Arial" w:cs="Arial"/>
                      <w:color w:val="000000"/>
                      <w:sz w:val="20"/>
                      <w:szCs w:val="20"/>
                    </w:rPr>
                    <w:t>HOGAR SUSTITUTO ICBF - VULNERACION</w:t>
                  </w:r>
                </w:p>
                <w:p w:rsidR="00D00362" w:rsidRPr="009835C1" w:rsidRDefault="00D00362" w:rsidP="00D00362">
                  <w:pPr>
                    <w:pStyle w:val="Prrafodelista"/>
                    <w:numPr>
                      <w:ilvl w:val="0"/>
                      <w:numId w:val="15"/>
                    </w:numPr>
                    <w:contextualSpacing/>
                    <w:jc w:val="both"/>
                    <w:rPr>
                      <w:rFonts w:ascii="Arial" w:hAnsi="Arial" w:cs="Arial"/>
                      <w:color w:val="000000"/>
                      <w:sz w:val="20"/>
                      <w:szCs w:val="20"/>
                    </w:rPr>
                  </w:pPr>
                  <w:r w:rsidRPr="009835C1">
                    <w:rPr>
                      <w:rFonts w:ascii="Arial" w:hAnsi="Arial" w:cs="Arial"/>
                      <w:color w:val="000000"/>
                      <w:sz w:val="20"/>
                      <w:szCs w:val="20"/>
                    </w:rPr>
                    <w:t>HOGAR SUSTITUTO ICBF – DISCAPACIDAD</w:t>
                  </w:r>
                </w:p>
                <w:p w:rsidR="00D00362" w:rsidRPr="009835C1" w:rsidRDefault="00D00362" w:rsidP="00D00362">
                  <w:pPr>
                    <w:pStyle w:val="Prrafodelista"/>
                    <w:numPr>
                      <w:ilvl w:val="0"/>
                      <w:numId w:val="15"/>
                    </w:numPr>
                    <w:contextualSpacing/>
                    <w:jc w:val="both"/>
                    <w:rPr>
                      <w:rFonts w:ascii="Arial" w:hAnsi="Arial" w:cs="Arial"/>
                      <w:color w:val="000000"/>
                      <w:sz w:val="20"/>
                      <w:szCs w:val="20"/>
                    </w:rPr>
                  </w:pPr>
                  <w:r w:rsidRPr="009835C1">
                    <w:rPr>
                      <w:rFonts w:ascii="Arial" w:hAnsi="Arial" w:cs="Arial"/>
                      <w:color w:val="000000"/>
                      <w:sz w:val="20"/>
                      <w:szCs w:val="20"/>
                    </w:rPr>
                    <w:t>GENERACIONES CON BIENESTAR</w:t>
                  </w:r>
                </w:p>
                <w:p w:rsidR="00D00362" w:rsidRPr="009835C1" w:rsidRDefault="00D00362" w:rsidP="00D00362">
                  <w:pPr>
                    <w:ind w:left="360"/>
                    <w:jc w:val="both"/>
                    <w:rPr>
                      <w:sz w:val="22"/>
                      <w:szCs w:val="22"/>
                    </w:rPr>
                  </w:pPr>
                </w:p>
              </w:tc>
            </w:tr>
            <w:tr w:rsidR="00D00362" w:rsidRPr="009835C1" w:rsidTr="00D00362">
              <w:tc>
                <w:tcPr>
                  <w:tcW w:w="1413"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r w:rsidRPr="009835C1">
                    <w:t>Meta del año</w:t>
                  </w:r>
                </w:p>
              </w:tc>
              <w:tc>
                <w:tcPr>
                  <w:tcW w:w="7415" w:type="dxa"/>
                  <w:tcBorders>
                    <w:top w:val="single" w:sz="4" w:space="0" w:color="000000"/>
                    <w:left w:val="single" w:sz="4" w:space="0" w:color="000000"/>
                    <w:bottom w:val="single" w:sz="4" w:space="0" w:color="000000"/>
                    <w:right w:val="single" w:sz="4" w:space="0" w:color="000000"/>
                  </w:tcBorders>
                </w:tcPr>
                <w:p w:rsidR="00D00362" w:rsidRPr="009835C1" w:rsidRDefault="000B0E73" w:rsidP="000B0E73">
                  <w:pPr>
                    <w:jc w:val="both"/>
                  </w:pPr>
                  <w:r w:rsidRPr="009835C1">
                    <w:t xml:space="preserve">Cumplir con los estándares de calidad e identificar y caracterizar necesidades y servicios. </w:t>
                  </w:r>
                </w:p>
              </w:tc>
            </w:tr>
            <w:tr w:rsidR="00D00362" w:rsidRPr="009835C1" w:rsidTr="00D00362">
              <w:tc>
                <w:tcPr>
                  <w:tcW w:w="8828" w:type="dxa"/>
                  <w:gridSpan w:val="2"/>
                  <w:tcBorders>
                    <w:top w:val="single" w:sz="4" w:space="0" w:color="000000"/>
                    <w:left w:val="single" w:sz="4" w:space="0" w:color="000000"/>
                    <w:bottom w:val="single" w:sz="4" w:space="0" w:color="000000"/>
                    <w:right w:val="single" w:sz="4" w:space="0" w:color="000000"/>
                  </w:tcBorders>
                  <w:hideMark/>
                </w:tcPr>
                <w:tbl>
                  <w:tblPr>
                    <w:tblW w:w="8955" w:type="dxa"/>
                    <w:tblLayout w:type="fixed"/>
                    <w:tblCellMar>
                      <w:left w:w="70" w:type="dxa"/>
                      <w:right w:w="70" w:type="dxa"/>
                    </w:tblCellMar>
                    <w:tblLook w:val="04A0" w:firstRow="1" w:lastRow="0" w:firstColumn="1" w:lastColumn="0" w:noHBand="0" w:noVBand="1"/>
                  </w:tblPr>
                  <w:tblGrid>
                    <w:gridCol w:w="3276"/>
                    <w:gridCol w:w="1289"/>
                    <w:gridCol w:w="1080"/>
                    <w:gridCol w:w="1289"/>
                    <w:gridCol w:w="2021"/>
                  </w:tblGrid>
                  <w:tr w:rsidR="00D00362" w:rsidRPr="009835C1">
                    <w:trPr>
                      <w:trHeight w:val="513"/>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SERVICIO</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lang w:eastAsia="en-US"/>
                          </w:rPr>
                        </w:pPr>
                        <w:r w:rsidRPr="009835C1">
                          <w:rPr>
                            <w:rFonts w:ascii="Arial" w:hAnsi="Arial" w:cs="Arial"/>
                            <w:color w:val="000000"/>
                            <w:sz w:val="20"/>
                            <w:szCs w:val="20"/>
                          </w:rPr>
                          <w:t>UNIDADES</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CUPOS</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USUARIOS</w:t>
                        </w:r>
                      </w:p>
                    </w:tc>
                    <w:tc>
                      <w:tcPr>
                        <w:tcW w:w="2021"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META FINANCIERA</w:t>
                        </w:r>
                      </w:p>
                    </w:tc>
                  </w:tr>
                  <w:tr w:rsidR="00D00362" w:rsidRPr="009835C1">
                    <w:trPr>
                      <w:trHeight w:val="349"/>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CDI SIN ARRIENDO -  INSTITUCIONAL INTEGRAL</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2</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72</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72</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195,697,243</w:t>
                        </w:r>
                      </w:p>
                    </w:tc>
                  </w:tr>
                  <w:tr w:rsidR="00D00362" w:rsidRPr="009835C1">
                    <w:trPr>
                      <w:trHeight w:val="190"/>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CDI CON ARRIENDO - INSTITUCIONAL INTEGRAL</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60</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60</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174,921,104</w:t>
                        </w:r>
                      </w:p>
                    </w:tc>
                  </w:tr>
                  <w:tr w:rsidR="00D00362" w:rsidRPr="009835C1">
                    <w:trPr>
                      <w:trHeight w:val="374"/>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HOGARES INFANTILES - INSTITUCIONAL INTEGRAL</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2</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305</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305</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707,313,910</w:t>
                        </w:r>
                      </w:p>
                    </w:tc>
                  </w:tr>
                  <w:tr w:rsidR="00D00362" w:rsidRPr="009835C1">
                    <w:trPr>
                      <w:trHeight w:val="513"/>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lastRenderedPageBreak/>
                          <w:t>HCB  AGRUPADOS -INSTITUCIONAL TRADICIONAL</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72</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72</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118,973,484</w:t>
                        </w:r>
                      </w:p>
                    </w:tc>
                  </w:tr>
                  <w:tr w:rsidR="00D00362" w:rsidRPr="009835C1">
                    <w:trPr>
                      <w:trHeight w:val="536"/>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DESARROLLO INFANTIL EN MEDIO FAMILIAR - FAMILIAR INTEGRAL</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10</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500</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500</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1,043,096,359</w:t>
                        </w:r>
                      </w:p>
                    </w:tc>
                  </w:tr>
                  <w:tr w:rsidR="00D00362" w:rsidRPr="009835C1">
                    <w:trPr>
                      <w:trHeight w:val="396"/>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HCB FAMI-FAMILIAR TRADICIONAL</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22</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264</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528</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235,990,414</w:t>
                        </w:r>
                      </w:p>
                    </w:tc>
                  </w:tr>
                  <w:tr w:rsidR="00D00362" w:rsidRPr="009835C1">
                    <w:trPr>
                      <w:trHeight w:val="513"/>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HCB TRADICIONAL- COMUNITARIO (T)</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42</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504</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504</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785,824,452</w:t>
                        </w:r>
                      </w:p>
                    </w:tc>
                  </w:tr>
                  <w:tr w:rsidR="00D00362" w:rsidRPr="009835C1">
                    <w:trPr>
                      <w:trHeight w:val="100"/>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PROGRAMA DIA TRADICIONAL</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6</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460</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460</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0</w:t>
                        </w:r>
                      </w:p>
                    </w:tc>
                  </w:tr>
                  <w:tr w:rsidR="00D00362" w:rsidRPr="009835C1">
                    <w:trPr>
                      <w:trHeight w:val="416"/>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HOGAR SUSTITUTO ICBF - VULNERACION</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0</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0</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0</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66,651,924</w:t>
                        </w:r>
                      </w:p>
                    </w:tc>
                  </w:tr>
                  <w:tr w:rsidR="00D00362" w:rsidRPr="009835C1">
                    <w:trPr>
                      <w:trHeight w:val="380"/>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HOGAR SUSTITUTO ICBF - DISCAPACIDAD</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0</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0</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0</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24,277,478</w:t>
                        </w:r>
                      </w:p>
                    </w:tc>
                  </w:tr>
                  <w:tr w:rsidR="00D00362" w:rsidRPr="009835C1">
                    <w:trPr>
                      <w:trHeight w:val="396"/>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HOGAR GESTOR - DISCAPACIDAD</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15</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15</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15</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41,294,840</w:t>
                        </w:r>
                      </w:p>
                    </w:tc>
                  </w:tr>
                  <w:tr w:rsidR="00D00362" w:rsidRPr="009835C1">
                    <w:trPr>
                      <w:trHeight w:val="396"/>
                    </w:trPr>
                    <w:tc>
                      <w:tcPr>
                        <w:tcW w:w="3277"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GENERACIONES CON BIENESTAR</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2</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50</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50</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8,861,000</w:t>
                        </w:r>
                      </w:p>
                    </w:tc>
                  </w:tr>
                  <w:tr w:rsidR="00D00362" w:rsidRPr="009835C1">
                    <w:trPr>
                      <w:trHeight w:val="180"/>
                    </w:trPr>
                    <w:tc>
                      <w:tcPr>
                        <w:tcW w:w="3277"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bCs/>
                            <w:color w:val="000000"/>
                            <w:sz w:val="20"/>
                            <w:szCs w:val="20"/>
                          </w:rPr>
                        </w:pPr>
                        <w:r w:rsidRPr="009835C1">
                          <w:rPr>
                            <w:rFonts w:ascii="Arial" w:hAnsi="Arial" w:cs="Arial"/>
                            <w:bCs/>
                            <w:color w:val="000000"/>
                            <w:sz w:val="20"/>
                            <w:szCs w:val="20"/>
                          </w:rPr>
                          <w:t> </w:t>
                        </w:r>
                      </w:p>
                    </w:tc>
                    <w:tc>
                      <w:tcPr>
                        <w:tcW w:w="1289"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106</w:t>
                        </w:r>
                      </w:p>
                    </w:tc>
                    <w:tc>
                      <w:tcPr>
                        <w:tcW w:w="1080" w:type="dxa"/>
                        <w:tcBorders>
                          <w:top w:val="single" w:sz="4" w:space="0" w:color="000000"/>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8007</w:t>
                        </w:r>
                      </w:p>
                    </w:tc>
                    <w:tc>
                      <w:tcPr>
                        <w:tcW w:w="1289"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8630</w:t>
                        </w:r>
                      </w:p>
                    </w:tc>
                    <w:tc>
                      <w:tcPr>
                        <w:tcW w:w="2021" w:type="dxa"/>
                        <w:tcBorders>
                          <w:top w:val="nil"/>
                          <w:left w:val="nil"/>
                          <w:bottom w:val="single" w:sz="4" w:space="0" w:color="000000"/>
                          <w:right w:val="single" w:sz="4" w:space="0" w:color="000000"/>
                        </w:tcBorders>
                        <w:hideMark/>
                      </w:tcPr>
                      <w:p w:rsidR="00D00362" w:rsidRPr="009835C1" w:rsidRDefault="00D00362" w:rsidP="00D00362">
                        <w:pPr>
                          <w:rPr>
                            <w:rFonts w:ascii="Arial" w:hAnsi="Arial" w:cs="Arial"/>
                            <w:color w:val="000000"/>
                            <w:sz w:val="20"/>
                            <w:szCs w:val="20"/>
                          </w:rPr>
                        </w:pPr>
                        <w:r w:rsidRPr="009835C1">
                          <w:rPr>
                            <w:rFonts w:ascii="Arial" w:hAnsi="Arial" w:cs="Arial"/>
                            <w:color w:val="000000"/>
                            <w:sz w:val="20"/>
                            <w:szCs w:val="20"/>
                          </w:rPr>
                          <w:t>3,412,673,960</w:t>
                        </w:r>
                      </w:p>
                    </w:tc>
                  </w:tr>
                </w:tbl>
                <w:tbl>
                  <w:tblPr>
                    <w:tblStyle w:val="Tabladecuadrcula2-nfasis31"/>
                    <w:tblW w:w="0" w:type="auto"/>
                    <w:jc w:val="center"/>
                    <w:tblLayout w:type="fixed"/>
                    <w:tblLook w:val="04A0" w:firstRow="1" w:lastRow="0" w:firstColumn="1" w:lastColumn="0" w:noHBand="0" w:noVBand="1"/>
                  </w:tblPr>
                  <w:tblGrid>
                    <w:gridCol w:w="1701"/>
                    <w:gridCol w:w="1560"/>
                    <w:gridCol w:w="425"/>
                    <w:gridCol w:w="850"/>
                    <w:gridCol w:w="993"/>
                    <w:gridCol w:w="1275"/>
                    <w:gridCol w:w="284"/>
                    <w:gridCol w:w="425"/>
                    <w:gridCol w:w="1099"/>
                  </w:tblGrid>
                  <w:tr w:rsidR="00D00362" w:rsidRPr="009835C1" w:rsidTr="003F1538">
                    <w:trPr>
                      <w:cnfStyle w:val="100000000000" w:firstRow="1" w:lastRow="0" w:firstColumn="0" w:lastColumn="0" w:oddVBand="0" w:evenVBand="0" w:oddHBand="0"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1701" w:type="dxa"/>
                        <w:tcBorders>
                          <w:left w:val="nil"/>
                        </w:tcBorders>
                      </w:tcPr>
                      <w:p w:rsidR="00D00362" w:rsidRPr="009835C1" w:rsidRDefault="00D00362" w:rsidP="00D00362">
                        <w:pPr>
                          <w:jc w:val="center"/>
                          <w:rPr>
                            <w:rFonts w:ascii="Arial Narrow" w:eastAsia="Times New Roman" w:hAnsi="Arial Narrow"/>
                            <w:b w:val="0"/>
                            <w:bCs w:val="0"/>
                            <w:lang w:val="es-ES" w:eastAsia="en-US"/>
                          </w:rPr>
                        </w:pPr>
                      </w:p>
                    </w:tc>
                    <w:tc>
                      <w:tcPr>
                        <w:tcW w:w="1560" w:type="dxa"/>
                      </w:tcPr>
                      <w:p w:rsidR="00D00362" w:rsidRPr="009835C1" w:rsidRDefault="00D00362" w:rsidP="00D003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rPr>
                        </w:pPr>
                      </w:p>
                    </w:tc>
                    <w:tc>
                      <w:tcPr>
                        <w:tcW w:w="425" w:type="dxa"/>
                      </w:tcPr>
                      <w:p w:rsidR="00D00362" w:rsidRPr="009835C1" w:rsidRDefault="00D00362" w:rsidP="00D003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rPr>
                        </w:pPr>
                      </w:p>
                    </w:tc>
                    <w:tc>
                      <w:tcPr>
                        <w:tcW w:w="850" w:type="dxa"/>
                      </w:tcPr>
                      <w:p w:rsidR="00D00362" w:rsidRPr="009835C1" w:rsidRDefault="00D00362" w:rsidP="00D003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rPr>
                        </w:pPr>
                      </w:p>
                    </w:tc>
                    <w:tc>
                      <w:tcPr>
                        <w:tcW w:w="993" w:type="dxa"/>
                      </w:tcPr>
                      <w:p w:rsidR="00D00362" w:rsidRPr="009835C1" w:rsidRDefault="00D00362" w:rsidP="00D003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rPr>
                        </w:pPr>
                      </w:p>
                    </w:tc>
                    <w:tc>
                      <w:tcPr>
                        <w:tcW w:w="1275" w:type="dxa"/>
                      </w:tcPr>
                      <w:p w:rsidR="00D00362" w:rsidRPr="009835C1" w:rsidRDefault="00D00362" w:rsidP="00D003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rPr>
                        </w:pPr>
                      </w:p>
                    </w:tc>
                    <w:tc>
                      <w:tcPr>
                        <w:tcW w:w="284" w:type="dxa"/>
                      </w:tcPr>
                      <w:p w:rsidR="00D00362" w:rsidRPr="009835C1" w:rsidRDefault="00D00362" w:rsidP="00D003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rPr>
                        </w:pPr>
                      </w:p>
                    </w:tc>
                    <w:tc>
                      <w:tcPr>
                        <w:tcW w:w="1524" w:type="dxa"/>
                        <w:gridSpan w:val="2"/>
                        <w:tcBorders>
                          <w:right w:val="nil"/>
                        </w:tcBorders>
                      </w:tcPr>
                      <w:p w:rsidR="00D00362" w:rsidRPr="009835C1" w:rsidRDefault="00D00362" w:rsidP="00D0036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rPr>
                        </w:pPr>
                      </w:p>
                    </w:tc>
                  </w:tr>
                  <w:tr w:rsidR="00D00362" w:rsidRPr="009835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C2D69B" w:themeColor="accent3" w:themeTint="99"/>
                          <w:left w:val="nil"/>
                          <w:bottom w:val="single" w:sz="2" w:space="0" w:color="C2D69B" w:themeColor="accent3" w:themeTint="99"/>
                          <w:right w:val="single" w:sz="2" w:space="0" w:color="C2D69B" w:themeColor="accent3" w:themeTint="99"/>
                        </w:tcBorders>
                      </w:tcPr>
                      <w:p w:rsidR="00D00362" w:rsidRPr="009835C1" w:rsidRDefault="00D00362" w:rsidP="00D00362">
                        <w:pPr>
                          <w:jc w:val="both"/>
                          <w:rPr>
                            <w:rFonts w:ascii="Arial Narrow" w:eastAsia="Times New Roman" w:hAnsi="Arial Narrow"/>
                            <w:b w:val="0"/>
                          </w:rPr>
                        </w:pPr>
                      </w:p>
                    </w:tc>
                    <w:tc>
                      <w:tcPr>
                        <w:tcW w:w="1560"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tcPr>
                      <w:p w:rsidR="00D00362" w:rsidRPr="009835C1" w:rsidRDefault="00D00362" w:rsidP="00D0036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rPr>
                        </w:pPr>
                      </w:p>
                    </w:tc>
                    <w:tc>
                      <w:tcPr>
                        <w:tcW w:w="425"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tcPr>
                      <w:p w:rsidR="00D00362" w:rsidRPr="009835C1" w:rsidRDefault="00D00362" w:rsidP="00D0036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rPr>
                        </w:pPr>
                      </w:p>
                    </w:tc>
                    <w:tc>
                      <w:tcPr>
                        <w:tcW w:w="850"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tcPr>
                      <w:p w:rsidR="00D00362" w:rsidRPr="009835C1" w:rsidRDefault="00D00362" w:rsidP="00D00362">
                        <w:pPr>
                          <w:pStyle w:val="NormalWeb"/>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rPr>
                        </w:pPr>
                      </w:p>
                    </w:tc>
                    <w:tc>
                      <w:tcPr>
                        <w:tcW w:w="993"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tcPr>
                      <w:p w:rsidR="00D00362" w:rsidRPr="009835C1" w:rsidRDefault="00D00362" w:rsidP="00D00362">
                        <w:pPr>
                          <w:pStyle w:val="NormalWeb"/>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275" w:type="dxa"/>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tcPr>
                      <w:p w:rsidR="00D00362" w:rsidRPr="009835C1" w:rsidRDefault="00D00362" w:rsidP="00D00362">
                        <w:pPr>
                          <w:pStyle w:val="NormalWeb"/>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709" w:type="dxa"/>
                        <w:gridSpan w:val="2"/>
                        <w:tcBorders>
                          <w:top w:val="single" w:sz="2" w:space="0" w:color="C2D69B" w:themeColor="accent3" w:themeTint="99"/>
                          <w:left w:val="single" w:sz="2" w:space="0" w:color="C2D69B" w:themeColor="accent3" w:themeTint="99"/>
                          <w:bottom w:val="single" w:sz="2" w:space="0" w:color="C2D69B" w:themeColor="accent3" w:themeTint="99"/>
                          <w:right w:val="single" w:sz="2" w:space="0" w:color="C2D69B" w:themeColor="accent3" w:themeTint="99"/>
                        </w:tcBorders>
                      </w:tcPr>
                      <w:p w:rsidR="00D00362" w:rsidRPr="009835C1" w:rsidRDefault="00D00362" w:rsidP="00D00362">
                        <w:pPr>
                          <w:pStyle w:val="NormalWeb"/>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099" w:type="dxa"/>
                        <w:tcBorders>
                          <w:top w:val="single" w:sz="2" w:space="0" w:color="C2D69B" w:themeColor="accent3" w:themeTint="99"/>
                          <w:left w:val="single" w:sz="2" w:space="0" w:color="C2D69B" w:themeColor="accent3" w:themeTint="99"/>
                          <w:bottom w:val="single" w:sz="2" w:space="0" w:color="C2D69B" w:themeColor="accent3" w:themeTint="99"/>
                          <w:right w:val="nil"/>
                        </w:tcBorders>
                      </w:tcPr>
                      <w:p w:rsidR="00D00362" w:rsidRPr="009835C1" w:rsidRDefault="00D00362" w:rsidP="00D00362">
                        <w:pPr>
                          <w:pStyle w:val="NormalWeb"/>
                          <w:jc w:val="cente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bl>
                <w:p w:rsidR="00D00362" w:rsidRPr="009835C1" w:rsidRDefault="00D00362" w:rsidP="00D00362">
                  <w:pPr>
                    <w:rPr>
                      <w:sz w:val="22"/>
                      <w:szCs w:val="22"/>
                      <w:lang w:val="es-ES" w:eastAsia="en-US"/>
                    </w:rPr>
                  </w:pPr>
                </w:p>
              </w:tc>
            </w:tr>
            <w:tr w:rsidR="00D00362" w:rsidRPr="009835C1" w:rsidTr="00D00362">
              <w:tc>
                <w:tcPr>
                  <w:tcW w:w="1413"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r w:rsidRPr="009835C1">
                    <w:lastRenderedPageBreak/>
                    <w:t>Logros</w:t>
                  </w:r>
                </w:p>
              </w:tc>
              <w:tc>
                <w:tcPr>
                  <w:tcW w:w="7415" w:type="dxa"/>
                  <w:tcBorders>
                    <w:top w:val="single" w:sz="4" w:space="0" w:color="000000"/>
                    <w:left w:val="single" w:sz="4" w:space="0" w:color="000000"/>
                    <w:bottom w:val="single" w:sz="4" w:space="0" w:color="000000"/>
                    <w:right w:val="single" w:sz="4" w:space="0" w:color="000000"/>
                  </w:tcBorders>
                </w:tcPr>
                <w:p w:rsidR="00D00362" w:rsidRPr="009835C1" w:rsidRDefault="000933BF" w:rsidP="00D00362">
                  <w:pPr>
                    <w:pStyle w:val="Prrafodelista"/>
                    <w:numPr>
                      <w:ilvl w:val="0"/>
                      <w:numId w:val="16"/>
                    </w:numPr>
                    <w:ind w:left="147" w:hanging="147"/>
                    <w:contextualSpacing/>
                    <w:jc w:val="both"/>
                    <w:rPr>
                      <w:sz w:val="20"/>
                      <w:szCs w:val="20"/>
                    </w:rPr>
                  </w:pPr>
                  <w:r w:rsidRPr="009835C1">
                    <w:rPr>
                      <w:sz w:val="20"/>
                      <w:szCs w:val="20"/>
                    </w:rPr>
                    <w:t>Promover los derechos de los Niños, Niñas y Adolescentes y prevenir los riesgos o amenazas de vulneración de los mismos.</w:t>
                  </w:r>
                </w:p>
                <w:p w:rsidR="000933BF" w:rsidRPr="009835C1" w:rsidRDefault="000933BF" w:rsidP="000933BF">
                  <w:pPr>
                    <w:pStyle w:val="Prrafodelista"/>
                    <w:numPr>
                      <w:ilvl w:val="0"/>
                      <w:numId w:val="16"/>
                    </w:numPr>
                    <w:ind w:left="147" w:hanging="147"/>
                    <w:contextualSpacing/>
                    <w:jc w:val="both"/>
                    <w:rPr>
                      <w:sz w:val="20"/>
                      <w:szCs w:val="20"/>
                    </w:rPr>
                  </w:pPr>
                  <w:r w:rsidRPr="009835C1">
                    <w:rPr>
                      <w:sz w:val="20"/>
                      <w:szCs w:val="20"/>
                    </w:rPr>
                    <w:t>Fortalecer con las familias y comunidades las capacidades para promover su desarrollo, fortalecer sus vínculos de cuidado mutuo y prevenir la violencia intrafamiliar y de género.</w:t>
                  </w:r>
                </w:p>
              </w:tc>
            </w:tr>
            <w:tr w:rsidR="00D00362" w:rsidRPr="009835C1" w:rsidTr="00D00362">
              <w:tc>
                <w:tcPr>
                  <w:tcW w:w="1413"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sz w:val="22"/>
                      <w:szCs w:val="22"/>
                    </w:rPr>
                  </w:pPr>
                  <w:r w:rsidRPr="009835C1">
                    <w:t xml:space="preserve">Dificultades </w:t>
                  </w:r>
                </w:p>
              </w:tc>
              <w:tc>
                <w:tcPr>
                  <w:tcW w:w="7415" w:type="dxa"/>
                  <w:tcBorders>
                    <w:top w:val="single" w:sz="4" w:space="0" w:color="000000"/>
                    <w:left w:val="single" w:sz="4" w:space="0" w:color="000000"/>
                    <w:bottom w:val="single" w:sz="4" w:space="0" w:color="000000"/>
                    <w:right w:val="single" w:sz="4" w:space="0" w:color="000000"/>
                  </w:tcBorders>
                </w:tcPr>
                <w:p w:rsidR="00D00362" w:rsidRPr="009835C1" w:rsidRDefault="000933BF" w:rsidP="00D00362">
                  <w:pPr>
                    <w:pStyle w:val="Prrafodelista"/>
                    <w:numPr>
                      <w:ilvl w:val="0"/>
                      <w:numId w:val="16"/>
                    </w:numPr>
                    <w:ind w:left="147" w:hanging="147"/>
                    <w:contextualSpacing/>
                    <w:jc w:val="both"/>
                    <w:rPr>
                      <w:sz w:val="20"/>
                      <w:szCs w:val="20"/>
                    </w:rPr>
                  </w:pPr>
                  <w:r w:rsidRPr="009835C1">
                    <w:rPr>
                      <w:sz w:val="20"/>
                      <w:szCs w:val="20"/>
                    </w:rPr>
                    <w:t>Apoyo interinstitucional</w:t>
                  </w:r>
                </w:p>
              </w:tc>
            </w:tr>
            <w:tr w:rsidR="00D00362" w:rsidRPr="009835C1" w:rsidTr="00D00362">
              <w:tc>
                <w:tcPr>
                  <w:tcW w:w="1413" w:type="dxa"/>
                  <w:tcBorders>
                    <w:top w:val="single" w:sz="4" w:space="0" w:color="000000"/>
                    <w:left w:val="single" w:sz="4" w:space="0" w:color="000000"/>
                    <w:bottom w:val="single" w:sz="4" w:space="0" w:color="000000"/>
                    <w:right w:val="single" w:sz="4" w:space="0" w:color="000000"/>
                  </w:tcBorders>
                  <w:hideMark/>
                </w:tcPr>
                <w:p w:rsidR="00D00362" w:rsidRPr="009835C1" w:rsidRDefault="00D00362" w:rsidP="00D00362">
                  <w:pPr>
                    <w:rPr>
                      <w:sz w:val="22"/>
                      <w:szCs w:val="22"/>
                    </w:rPr>
                  </w:pPr>
                  <w:r w:rsidRPr="009835C1">
                    <w:t xml:space="preserve">Retos </w:t>
                  </w:r>
                </w:p>
              </w:tc>
              <w:tc>
                <w:tcPr>
                  <w:tcW w:w="7415" w:type="dxa"/>
                  <w:tcBorders>
                    <w:top w:val="single" w:sz="4" w:space="0" w:color="000000"/>
                    <w:left w:val="single" w:sz="4" w:space="0" w:color="000000"/>
                    <w:bottom w:val="single" w:sz="4" w:space="0" w:color="000000"/>
                    <w:right w:val="single" w:sz="4" w:space="0" w:color="000000"/>
                  </w:tcBorders>
                </w:tcPr>
                <w:p w:rsidR="00D00362" w:rsidRPr="009835C1" w:rsidRDefault="000933BF" w:rsidP="00D00362">
                  <w:pPr>
                    <w:pStyle w:val="Prrafodelista"/>
                    <w:numPr>
                      <w:ilvl w:val="0"/>
                      <w:numId w:val="16"/>
                    </w:numPr>
                    <w:ind w:left="147" w:hanging="147"/>
                    <w:contextualSpacing/>
                    <w:jc w:val="both"/>
                    <w:rPr>
                      <w:sz w:val="20"/>
                      <w:szCs w:val="20"/>
                    </w:rPr>
                  </w:pPr>
                  <w:r w:rsidRPr="009835C1">
                    <w:rPr>
                      <w:sz w:val="20"/>
                      <w:szCs w:val="20"/>
                    </w:rPr>
                    <w:t>Ampliación de cobertura.</w:t>
                  </w:r>
                </w:p>
                <w:p w:rsidR="000933BF" w:rsidRPr="009835C1" w:rsidRDefault="000933BF" w:rsidP="00D00362">
                  <w:pPr>
                    <w:pStyle w:val="Prrafodelista"/>
                    <w:numPr>
                      <w:ilvl w:val="0"/>
                      <w:numId w:val="16"/>
                    </w:numPr>
                    <w:ind w:left="147" w:hanging="147"/>
                    <w:contextualSpacing/>
                    <w:jc w:val="both"/>
                    <w:rPr>
                      <w:sz w:val="20"/>
                      <w:szCs w:val="20"/>
                    </w:rPr>
                  </w:pPr>
                  <w:r w:rsidRPr="009835C1">
                    <w:rPr>
                      <w:sz w:val="20"/>
                      <w:szCs w:val="20"/>
                    </w:rPr>
                    <w:t>Mantener la calidad del servicio.</w:t>
                  </w:r>
                </w:p>
              </w:tc>
            </w:tr>
          </w:tbl>
          <w:p w:rsidR="00D00362" w:rsidRPr="009835C1" w:rsidRDefault="00D00362" w:rsidP="00252408">
            <w:pPr>
              <w:spacing w:line="360" w:lineRule="auto"/>
              <w:jc w:val="both"/>
              <w:rPr>
                <w:rFonts w:ascii="Arial Narrow" w:hAnsi="Arial Narrow" w:cs="Arial"/>
                <w:sz w:val="22"/>
                <w:szCs w:val="22"/>
                <w:lang w:val="es-ES" w:eastAsia="en-US"/>
              </w:rPr>
            </w:pPr>
          </w:p>
          <w:p w:rsidR="003F1538" w:rsidRPr="009835C1" w:rsidRDefault="003F1538" w:rsidP="00252408">
            <w:pPr>
              <w:spacing w:line="360" w:lineRule="auto"/>
              <w:jc w:val="both"/>
              <w:rPr>
                <w:rFonts w:ascii="Arial Narrow" w:hAnsi="Arial Narrow" w:cs="Arial"/>
                <w:sz w:val="22"/>
                <w:szCs w:val="22"/>
                <w:lang w:val="es-ES" w:eastAsia="en-US"/>
              </w:rPr>
            </w:pPr>
          </w:p>
          <w:p w:rsidR="003F1538" w:rsidRPr="00F138C5" w:rsidRDefault="002F49BE" w:rsidP="00252408">
            <w:pPr>
              <w:spacing w:line="360" w:lineRule="auto"/>
              <w:jc w:val="both"/>
              <w:rPr>
                <w:rFonts w:ascii="Arial" w:hAnsi="Arial" w:cs="Arial"/>
                <w:lang w:val="es-ES" w:eastAsia="en-US"/>
              </w:rPr>
            </w:pPr>
            <w:r w:rsidRPr="00F138C5">
              <w:rPr>
                <w:rFonts w:ascii="Arial" w:hAnsi="Arial" w:cs="Arial"/>
                <w:lang w:val="es-ES" w:eastAsia="en-US"/>
              </w:rPr>
              <w:t>Toma la palabra la doctora AYLIN CARVAJAL RIVERA, continuando con el orden del día, a paso a la sección de preguntas, las cuales son las siguientes:</w:t>
            </w:r>
          </w:p>
          <w:p w:rsidR="00F138C5" w:rsidRPr="00F138C5" w:rsidRDefault="00BC2BE6" w:rsidP="00F138C5">
            <w:pPr>
              <w:pStyle w:val="NormalWeb"/>
              <w:shd w:val="clear" w:color="auto" w:fill="FFFFFF"/>
              <w:rPr>
                <w:rFonts w:ascii="Arial" w:hAnsi="Arial" w:cs="Arial"/>
                <w:color w:val="000000"/>
              </w:rPr>
            </w:pPr>
            <w:r w:rsidRPr="00F138C5">
              <w:rPr>
                <w:rFonts w:ascii="Arial" w:hAnsi="Arial" w:cs="Arial"/>
                <w:lang w:val="es-ES" w:eastAsia="en-US"/>
              </w:rPr>
              <w:t>1-</w:t>
            </w:r>
            <w:r w:rsidR="00F138C5" w:rsidRPr="00F138C5">
              <w:rPr>
                <w:rFonts w:ascii="Arial" w:hAnsi="Arial" w:cs="Arial"/>
                <w:color w:val="000000"/>
              </w:rPr>
              <w:t xml:space="preserve"> </w:t>
            </w:r>
            <w:r w:rsidR="006723B6">
              <w:rPr>
                <w:rFonts w:ascii="Arial" w:hAnsi="Arial" w:cs="Arial"/>
                <w:color w:val="000000"/>
              </w:rPr>
              <w:t>L</w:t>
            </w:r>
            <w:r w:rsidR="00F138C5" w:rsidRPr="00F138C5">
              <w:rPr>
                <w:rFonts w:ascii="Arial" w:hAnsi="Arial" w:cs="Arial"/>
                <w:color w:val="000000"/>
              </w:rPr>
              <w:t>a representante de la asociación FAMI Monte adentro pregunta si para la siguiente vigencia se va</w:t>
            </w:r>
            <w:r w:rsidR="006723B6">
              <w:rPr>
                <w:rFonts w:ascii="Arial" w:hAnsi="Arial" w:cs="Arial"/>
                <w:color w:val="000000"/>
              </w:rPr>
              <w:t xml:space="preserve"> a</w:t>
            </w:r>
            <w:r w:rsidR="00F138C5" w:rsidRPr="00F138C5">
              <w:rPr>
                <w:rFonts w:ascii="Arial" w:hAnsi="Arial" w:cs="Arial"/>
                <w:color w:val="000000"/>
              </w:rPr>
              <w:t xml:space="preserve"> transitar</w:t>
            </w:r>
            <w:proofErr w:type="gramStart"/>
            <w:r w:rsidR="00F138C5" w:rsidRPr="00F138C5">
              <w:rPr>
                <w:rFonts w:ascii="Arial" w:hAnsi="Arial" w:cs="Arial"/>
                <w:color w:val="000000"/>
              </w:rPr>
              <w:t>?</w:t>
            </w:r>
            <w:proofErr w:type="gramEnd"/>
            <w:r w:rsidR="00F138C5" w:rsidRPr="00F138C5">
              <w:rPr>
                <w:rFonts w:ascii="Arial" w:hAnsi="Arial" w:cs="Arial"/>
                <w:color w:val="000000"/>
              </w:rPr>
              <w:t> </w:t>
            </w:r>
          </w:p>
          <w:p w:rsidR="00F138C5" w:rsidRPr="00F138C5" w:rsidRDefault="00F138C5" w:rsidP="00F138C5">
            <w:pPr>
              <w:pStyle w:val="NormalWeb"/>
              <w:shd w:val="clear" w:color="auto" w:fill="FFFFFF"/>
              <w:rPr>
                <w:rFonts w:ascii="Arial" w:hAnsi="Arial" w:cs="Arial"/>
                <w:color w:val="000000"/>
              </w:rPr>
            </w:pPr>
            <w:r w:rsidRPr="00F138C5">
              <w:rPr>
                <w:rFonts w:ascii="Arial" w:hAnsi="Arial" w:cs="Arial"/>
                <w:color w:val="000000"/>
              </w:rPr>
              <w:t>RTA: todavía no hay directrices especificas al respecto, por lo tanto hay estamos a la expectativa, en todo caso el ICBF debe garantizar los derechos de las madres comunitarias.</w:t>
            </w:r>
          </w:p>
          <w:p w:rsidR="00F138C5" w:rsidRPr="00F138C5" w:rsidRDefault="00F138C5" w:rsidP="00F138C5">
            <w:pPr>
              <w:pStyle w:val="NormalWeb"/>
              <w:shd w:val="clear" w:color="auto" w:fill="FFFFFF"/>
              <w:rPr>
                <w:rFonts w:ascii="Arial" w:hAnsi="Arial" w:cs="Arial"/>
                <w:color w:val="000000"/>
              </w:rPr>
            </w:pPr>
            <w:r w:rsidRPr="00F138C5">
              <w:rPr>
                <w:rFonts w:ascii="Arial" w:hAnsi="Arial" w:cs="Arial"/>
                <w:color w:val="000000"/>
              </w:rPr>
              <w:t>2.  La responsable del punto DIA de la alcaldía informa que hay una lista de NN de la población que fue deportada que están solicitando la vinculación al programa.</w:t>
            </w:r>
          </w:p>
          <w:p w:rsidR="00B901CF" w:rsidRDefault="00F138C5" w:rsidP="00F138C5">
            <w:pPr>
              <w:pStyle w:val="NormalWeb"/>
              <w:shd w:val="clear" w:color="auto" w:fill="FFFFFF"/>
              <w:rPr>
                <w:rFonts w:ascii="Arial" w:hAnsi="Arial" w:cs="Arial"/>
                <w:color w:val="000000"/>
              </w:rPr>
            </w:pPr>
            <w:r w:rsidRPr="00F138C5">
              <w:rPr>
                <w:rFonts w:ascii="Arial" w:hAnsi="Arial" w:cs="Arial"/>
                <w:color w:val="000000"/>
              </w:rPr>
              <w:lastRenderedPageBreak/>
              <w:t>RTA: enviar al correo electrónico de la nutricionista del CZ la cantidad específica de cupos que están requiriendo para proceder a gestionar el incremento de cupos.</w:t>
            </w:r>
          </w:p>
          <w:p w:rsidR="00F138C5" w:rsidRPr="00F138C5" w:rsidRDefault="00F138C5" w:rsidP="00F138C5">
            <w:pPr>
              <w:pStyle w:val="NormalWeb"/>
              <w:shd w:val="clear" w:color="auto" w:fill="FFFFFF"/>
              <w:rPr>
                <w:rFonts w:ascii="Arial" w:hAnsi="Arial" w:cs="Arial"/>
                <w:color w:val="000000"/>
              </w:rPr>
            </w:pPr>
            <w:r w:rsidRPr="00F138C5">
              <w:rPr>
                <w:rFonts w:ascii="Arial" w:hAnsi="Arial" w:cs="Arial"/>
                <w:color w:val="000000"/>
              </w:rPr>
              <w:t xml:space="preserve">3. La representante </w:t>
            </w:r>
            <w:r w:rsidR="006723B6" w:rsidRPr="00F138C5">
              <w:rPr>
                <w:rFonts w:ascii="Arial" w:hAnsi="Arial" w:cs="Arial"/>
                <w:color w:val="000000"/>
              </w:rPr>
              <w:t>del Niño</w:t>
            </w:r>
            <w:r w:rsidRPr="00F138C5">
              <w:rPr>
                <w:rFonts w:ascii="Arial" w:hAnsi="Arial" w:cs="Arial"/>
                <w:color w:val="000000"/>
              </w:rPr>
              <w:t xml:space="preserve"> Jesús de Praga pregunta sobre la posibilidad de incrementar </w:t>
            </w:r>
            <w:r w:rsidR="006C569C" w:rsidRPr="00F138C5">
              <w:rPr>
                <w:rFonts w:ascii="Arial" w:hAnsi="Arial" w:cs="Arial"/>
                <w:color w:val="000000"/>
              </w:rPr>
              <w:t>cupos dados</w:t>
            </w:r>
            <w:r w:rsidRPr="00F138C5">
              <w:rPr>
                <w:rFonts w:ascii="Arial" w:hAnsi="Arial" w:cs="Arial"/>
                <w:color w:val="000000"/>
              </w:rPr>
              <w:t xml:space="preserve"> que se ha incrementado la demanda del servicio.</w:t>
            </w:r>
          </w:p>
          <w:p w:rsidR="00F138C5" w:rsidRPr="00F138C5" w:rsidRDefault="00F138C5" w:rsidP="00F138C5">
            <w:pPr>
              <w:pStyle w:val="NormalWeb"/>
              <w:shd w:val="clear" w:color="auto" w:fill="FFFFFF"/>
              <w:rPr>
                <w:rFonts w:ascii="Arial" w:hAnsi="Arial" w:cs="Arial"/>
                <w:color w:val="000000"/>
              </w:rPr>
            </w:pPr>
            <w:r w:rsidRPr="00F138C5">
              <w:rPr>
                <w:rFonts w:ascii="Arial" w:hAnsi="Arial" w:cs="Arial"/>
                <w:color w:val="000000"/>
              </w:rPr>
              <w:t>RTA: Se solicita que se haga al interior del hogar del número de niños que egresan al sistema educativo, la solicitud de cupos y por ende los cupos que faltaría</w:t>
            </w:r>
            <w:r>
              <w:rPr>
                <w:rFonts w:ascii="Arial" w:hAnsi="Arial" w:cs="Arial"/>
                <w:color w:val="000000"/>
              </w:rPr>
              <w:t>,</w:t>
            </w:r>
            <w:r w:rsidRPr="00F138C5">
              <w:rPr>
                <w:rFonts w:ascii="Arial" w:hAnsi="Arial" w:cs="Arial"/>
                <w:color w:val="000000"/>
              </w:rPr>
              <w:t xml:space="preserve"> de esta manera se puede presentar la solicitud en la sustentación de metas sociales y financieras que se expondrá próximamente en la regional.</w:t>
            </w:r>
          </w:p>
          <w:p w:rsidR="00BC2BE6" w:rsidRPr="009835C1" w:rsidRDefault="00F138C5" w:rsidP="00B901CF">
            <w:pPr>
              <w:pStyle w:val="NormalWeb"/>
              <w:shd w:val="clear" w:color="auto" w:fill="FFFFFF"/>
              <w:rPr>
                <w:rFonts w:ascii="Arial Narrow" w:hAnsi="Arial Narrow" w:cs="Arial"/>
                <w:sz w:val="22"/>
                <w:szCs w:val="22"/>
                <w:lang w:val="es-ES" w:eastAsia="en-US"/>
              </w:rPr>
            </w:pPr>
            <w:r w:rsidRPr="00F138C5">
              <w:rPr>
                <w:rFonts w:ascii="Arial" w:hAnsi="Arial" w:cs="Arial"/>
                <w:color w:val="000000"/>
              </w:rPr>
              <w:t>4. una veedora ciudadana, expone algunas situaciones generalizadas con respecto a problemática de jóvenes y familia, e lo cual se dan las orientaciones acorde a la normatividad vigente, aclarando que cada caso merece un análisis particular para así determinar la competencia de las instituciones y por ende las intervenciones que amerite.</w:t>
            </w:r>
          </w:p>
          <w:p w:rsidR="00AB47FE" w:rsidRPr="00A8245A" w:rsidRDefault="00F138C5" w:rsidP="00B901CF">
            <w:pPr>
              <w:spacing w:line="360" w:lineRule="auto"/>
              <w:jc w:val="both"/>
              <w:rPr>
                <w:rFonts w:ascii="Arial Narrow" w:hAnsi="Arial Narrow" w:cs="Arial"/>
                <w:b/>
                <w:sz w:val="22"/>
                <w:szCs w:val="22"/>
                <w:u w:val="single"/>
                <w:lang w:val="es-ES" w:eastAsia="en-US"/>
              </w:rPr>
            </w:pPr>
            <w:r w:rsidRPr="00F138C5">
              <w:rPr>
                <w:rFonts w:ascii="Arial" w:hAnsi="Arial" w:cs="Arial"/>
                <w:lang w:val="es-ES" w:eastAsia="en-US"/>
              </w:rPr>
              <w:t>No si</w:t>
            </w:r>
            <w:r w:rsidR="002F49BE" w:rsidRPr="00F138C5">
              <w:rPr>
                <w:rFonts w:ascii="Arial" w:hAnsi="Arial" w:cs="Arial"/>
                <w:lang w:val="es-ES" w:eastAsia="en-US"/>
              </w:rPr>
              <w:t>endo otro el objetivo de la reunión siendo las 12:00 a.m. se da por terminada la Rendición Pública de Cuentas del ICBF Centro Zonal Pamplona.</w:t>
            </w:r>
          </w:p>
        </w:tc>
      </w:tr>
      <w:tr w:rsidR="00672D98" w:rsidRPr="005B0A19" w:rsidTr="00E92758">
        <w:trPr>
          <w:trHeight w:val="340"/>
        </w:trPr>
        <w:tc>
          <w:tcPr>
            <w:tcW w:w="4077" w:type="dxa"/>
            <w:gridSpan w:val="2"/>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lastRenderedPageBreak/>
              <w:t>Compromisos</w:t>
            </w:r>
            <w:r>
              <w:rPr>
                <w:rFonts w:ascii="Arial Narrow" w:hAnsi="Arial Narrow" w:cs="Arial"/>
                <w:b/>
                <w:sz w:val="22"/>
                <w:szCs w:val="22"/>
                <w:lang w:val="es-ES" w:eastAsia="en-US"/>
              </w:rPr>
              <w:t xml:space="preserve"> / tareas</w:t>
            </w:r>
          </w:p>
        </w:tc>
        <w:tc>
          <w:tcPr>
            <w:tcW w:w="2835" w:type="dxa"/>
            <w:gridSpan w:val="2"/>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Responsables</w:t>
            </w:r>
          </w:p>
        </w:tc>
        <w:tc>
          <w:tcPr>
            <w:tcW w:w="3715" w:type="dxa"/>
            <w:vAlign w:val="center"/>
          </w:tcPr>
          <w:p w:rsidR="00672D98" w:rsidRPr="0058234B" w:rsidRDefault="001F36C2" w:rsidP="001F36C2">
            <w:pPr>
              <w:jc w:val="center"/>
              <w:rPr>
                <w:rFonts w:ascii="Arial Narrow" w:hAnsi="Arial Narrow" w:cs="Arial"/>
                <w:b/>
                <w:sz w:val="22"/>
                <w:szCs w:val="22"/>
                <w:lang w:val="es-ES" w:eastAsia="en-US"/>
              </w:rPr>
            </w:pPr>
            <w:r w:rsidRPr="0058234B">
              <w:rPr>
                <w:rFonts w:ascii="Arial Narrow" w:hAnsi="Arial Narrow" w:cs="Arial"/>
                <w:b/>
                <w:sz w:val="22"/>
                <w:szCs w:val="22"/>
                <w:lang w:val="es-ES" w:eastAsia="en-US"/>
              </w:rPr>
              <w:t>Fechas</w:t>
            </w:r>
          </w:p>
        </w:tc>
      </w:tr>
      <w:tr w:rsidR="006C569C" w:rsidRPr="005B0A19" w:rsidTr="00E92758">
        <w:trPr>
          <w:trHeight w:val="340"/>
        </w:trPr>
        <w:tc>
          <w:tcPr>
            <w:tcW w:w="4077" w:type="dxa"/>
            <w:gridSpan w:val="2"/>
            <w:vAlign w:val="center"/>
          </w:tcPr>
          <w:p w:rsidR="006C569C" w:rsidRPr="006C569C" w:rsidRDefault="006C569C" w:rsidP="006C569C">
            <w:pPr>
              <w:pStyle w:val="Prrafodelista"/>
              <w:numPr>
                <w:ilvl w:val="0"/>
                <w:numId w:val="22"/>
              </w:numPr>
              <w:rPr>
                <w:rFonts w:ascii="Arial Narrow" w:hAnsi="Arial Narrow" w:cs="Arial"/>
                <w:sz w:val="22"/>
                <w:szCs w:val="22"/>
                <w:lang w:val="es-ES" w:eastAsia="en-US"/>
              </w:rPr>
            </w:pPr>
            <w:r>
              <w:rPr>
                <w:rFonts w:ascii="Arial Narrow" w:hAnsi="Arial Narrow" w:cs="Arial"/>
                <w:sz w:val="22"/>
                <w:szCs w:val="22"/>
                <w:lang w:val="es-ES" w:eastAsia="en-US"/>
              </w:rPr>
              <w:t>Solicitud de cupos “Niño Jesús de Praga” porque se incrementó la demanda del servicio.</w:t>
            </w:r>
          </w:p>
        </w:tc>
        <w:tc>
          <w:tcPr>
            <w:tcW w:w="2835" w:type="dxa"/>
            <w:gridSpan w:val="2"/>
            <w:vAlign w:val="center"/>
          </w:tcPr>
          <w:p w:rsidR="006C569C" w:rsidRDefault="006C569C" w:rsidP="006C569C">
            <w:pPr>
              <w:rPr>
                <w:rFonts w:ascii="Arial Narrow" w:hAnsi="Arial Narrow" w:cs="Arial"/>
                <w:sz w:val="22"/>
                <w:szCs w:val="22"/>
                <w:lang w:val="es-ES" w:eastAsia="en-US"/>
              </w:rPr>
            </w:pPr>
            <w:r>
              <w:rPr>
                <w:rFonts w:ascii="Arial Narrow" w:hAnsi="Arial Narrow" w:cs="Arial"/>
                <w:sz w:val="22"/>
                <w:szCs w:val="22"/>
                <w:lang w:val="es-ES" w:eastAsia="en-US"/>
              </w:rPr>
              <w:t>Queda comprometida la representante de NIÑO Jesus de Praga a caracterizar la solicitud de cupos esto es, número de niños, solicitud de cupos y cupos que faltarían, una vez hecho esto, se puede presentar la solicitud en las metas sociales y financieras que se expondrán próximamente en la Regional.</w:t>
            </w:r>
          </w:p>
        </w:tc>
        <w:tc>
          <w:tcPr>
            <w:tcW w:w="3715" w:type="dxa"/>
            <w:vAlign w:val="center"/>
          </w:tcPr>
          <w:p w:rsidR="006C569C" w:rsidRDefault="006C569C" w:rsidP="001F36C2">
            <w:pPr>
              <w:rPr>
                <w:rFonts w:ascii="Arial Narrow" w:hAnsi="Arial Narrow" w:cs="Arial"/>
                <w:sz w:val="22"/>
                <w:szCs w:val="22"/>
                <w:lang w:val="es-ES" w:eastAsia="en-US"/>
              </w:rPr>
            </w:pPr>
            <w:r>
              <w:rPr>
                <w:rFonts w:ascii="Arial Narrow" w:hAnsi="Arial Narrow" w:cs="Arial"/>
                <w:sz w:val="22"/>
                <w:szCs w:val="22"/>
                <w:lang w:val="es-ES" w:eastAsia="en-US"/>
              </w:rPr>
              <w:t>DE INMEDIATO.</w:t>
            </w:r>
          </w:p>
        </w:tc>
      </w:tr>
      <w:tr w:rsidR="00672D98" w:rsidRPr="005B0A19" w:rsidTr="00E92758">
        <w:trPr>
          <w:trHeight w:val="340"/>
        </w:trPr>
        <w:tc>
          <w:tcPr>
            <w:tcW w:w="4077" w:type="dxa"/>
            <w:gridSpan w:val="2"/>
            <w:vAlign w:val="center"/>
          </w:tcPr>
          <w:p w:rsidR="00672D98" w:rsidRDefault="00672D98" w:rsidP="001F36C2">
            <w:pPr>
              <w:rPr>
                <w:rFonts w:ascii="Arial Narrow" w:hAnsi="Arial Narrow" w:cs="Arial"/>
                <w:sz w:val="22"/>
                <w:szCs w:val="22"/>
                <w:lang w:val="es-ES" w:eastAsia="en-US"/>
              </w:rPr>
            </w:pPr>
          </w:p>
          <w:p w:rsidR="00156C3A" w:rsidRPr="00B901CF" w:rsidRDefault="006C569C" w:rsidP="00B901CF">
            <w:pPr>
              <w:pStyle w:val="Prrafodelista"/>
              <w:numPr>
                <w:ilvl w:val="0"/>
                <w:numId w:val="22"/>
              </w:numPr>
              <w:rPr>
                <w:rFonts w:ascii="Arial Narrow" w:hAnsi="Arial Narrow" w:cs="Arial"/>
                <w:sz w:val="22"/>
                <w:szCs w:val="22"/>
                <w:lang w:val="es-ES" w:eastAsia="en-US"/>
              </w:rPr>
            </w:pPr>
            <w:r w:rsidRPr="00B901CF">
              <w:rPr>
                <w:rFonts w:ascii="Arial Narrow" w:hAnsi="Arial Narrow" w:cs="Arial"/>
                <w:sz w:val="22"/>
                <w:szCs w:val="22"/>
                <w:lang w:val="es-ES" w:eastAsia="en-US"/>
              </w:rPr>
              <w:t>La representante del punto DIA de la Alcaldía Municipal solicita vinculación al programa de bienestarina para la población deportada.</w:t>
            </w:r>
          </w:p>
        </w:tc>
        <w:tc>
          <w:tcPr>
            <w:tcW w:w="2835" w:type="dxa"/>
            <w:gridSpan w:val="2"/>
            <w:vAlign w:val="center"/>
          </w:tcPr>
          <w:p w:rsidR="00797CB7" w:rsidRPr="005B0A19" w:rsidRDefault="006C569C" w:rsidP="006C569C">
            <w:pPr>
              <w:rPr>
                <w:rFonts w:ascii="Arial Narrow" w:hAnsi="Arial Narrow" w:cs="Arial"/>
                <w:sz w:val="22"/>
                <w:szCs w:val="22"/>
                <w:lang w:val="es-ES" w:eastAsia="en-US"/>
              </w:rPr>
            </w:pPr>
            <w:r>
              <w:rPr>
                <w:rFonts w:ascii="Arial Narrow" w:hAnsi="Arial Narrow" w:cs="Arial"/>
                <w:sz w:val="22"/>
                <w:szCs w:val="22"/>
                <w:lang w:val="es-ES" w:eastAsia="en-US"/>
              </w:rPr>
              <w:t>Enviar al correo electrónico de la NUTRICIONISTA del Centro Zonal Pamplona la cantidad específica de cupos que se están requiriendo para proceder a gestionar incremento en cupos.</w:t>
            </w:r>
          </w:p>
        </w:tc>
        <w:tc>
          <w:tcPr>
            <w:tcW w:w="3715" w:type="dxa"/>
            <w:vAlign w:val="center"/>
          </w:tcPr>
          <w:p w:rsidR="00672D98" w:rsidRPr="005B0A19" w:rsidRDefault="006C569C" w:rsidP="001F36C2">
            <w:pPr>
              <w:rPr>
                <w:rFonts w:ascii="Arial Narrow" w:hAnsi="Arial Narrow" w:cs="Arial"/>
                <w:sz w:val="22"/>
                <w:szCs w:val="22"/>
                <w:lang w:val="es-ES" w:eastAsia="en-US"/>
              </w:rPr>
            </w:pPr>
            <w:r>
              <w:rPr>
                <w:rFonts w:ascii="Arial Narrow" w:hAnsi="Arial Narrow" w:cs="Arial"/>
                <w:sz w:val="22"/>
                <w:szCs w:val="22"/>
                <w:lang w:val="es-ES" w:eastAsia="en-US"/>
              </w:rPr>
              <w:t>DE INMEDIATO.</w:t>
            </w:r>
          </w:p>
        </w:tc>
      </w:tr>
      <w:tr w:rsidR="003C64B6" w:rsidRPr="005B0A19" w:rsidTr="000B0510">
        <w:trPr>
          <w:trHeight w:val="340"/>
        </w:trPr>
        <w:tc>
          <w:tcPr>
            <w:tcW w:w="10627" w:type="dxa"/>
            <w:gridSpan w:val="5"/>
            <w:vAlign w:val="center"/>
          </w:tcPr>
          <w:p w:rsidR="003C64B6" w:rsidRPr="00975F35" w:rsidRDefault="003C64B6" w:rsidP="003C64B6">
            <w:pPr>
              <w:jc w:val="center"/>
              <w:rPr>
                <w:rFonts w:ascii="Arial Narrow" w:hAnsi="Arial Narrow" w:cs="Arial"/>
                <w:sz w:val="22"/>
                <w:szCs w:val="22"/>
                <w:lang w:eastAsia="en-US"/>
              </w:rPr>
            </w:pPr>
            <w:r>
              <w:rPr>
                <w:rFonts w:ascii="Arial Narrow" w:hAnsi="Arial Narrow" w:cs="Arial"/>
                <w:sz w:val="22"/>
                <w:szCs w:val="22"/>
                <w:lang w:eastAsia="en-US"/>
              </w:rPr>
              <w:t>ENCUESTA DE EVALUACION PROCESO DE RENDICION DE CUENTAS</w:t>
            </w:r>
          </w:p>
          <w:p w:rsidR="003C64B6" w:rsidRDefault="001934F6" w:rsidP="003C64B6">
            <w:pPr>
              <w:jc w:val="center"/>
              <w:rPr>
                <w:rFonts w:ascii="Arial Narrow" w:hAnsi="Arial Narrow" w:cs="Arial"/>
                <w:sz w:val="22"/>
                <w:szCs w:val="22"/>
                <w:lang w:val="es-ES" w:eastAsia="en-US"/>
              </w:rPr>
            </w:pPr>
            <w:r>
              <w:rPr>
                <w:rFonts w:ascii="Arial Narrow" w:hAnsi="Arial Narrow" w:cs="Arial"/>
                <w:sz w:val="22"/>
                <w:szCs w:val="22"/>
                <w:lang w:val="es-ES" w:eastAsia="en-US"/>
              </w:rPr>
              <w:t>2015</w:t>
            </w:r>
          </w:p>
        </w:tc>
      </w:tr>
      <w:tr w:rsidR="003C64B6" w:rsidRPr="005B0A19" w:rsidTr="000B0510">
        <w:trPr>
          <w:trHeight w:val="340"/>
        </w:trPr>
        <w:tc>
          <w:tcPr>
            <w:tcW w:w="10627" w:type="dxa"/>
            <w:gridSpan w:val="5"/>
            <w:vAlign w:val="center"/>
          </w:tcPr>
          <w:p w:rsidR="003C64B6" w:rsidRDefault="003C64B6" w:rsidP="003C64B6">
            <w:pPr>
              <w:rPr>
                <w:rFonts w:ascii="Arial Narrow" w:hAnsi="Arial Narrow" w:cs="Arial"/>
                <w:sz w:val="22"/>
                <w:szCs w:val="22"/>
                <w:lang w:eastAsia="en-US"/>
              </w:rPr>
            </w:pPr>
            <w:r>
              <w:rPr>
                <w:rFonts w:ascii="Arial Narrow" w:hAnsi="Arial Narrow" w:cs="Arial"/>
                <w:sz w:val="22"/>
                <w:szCs w:val="22"/>
                <w:lang w:eastAsia="en-US"/>
              </w:rPr>
              <w:t>DE LOS CONVOCADOS ASISTIO AL COMPROMISO                                                                 80%</w:t>
            </w:r>
          </w:p>
        </w:tc>
      </w:tr>
      <w:tr w:rsidR="003C64B6" w:rsidRPr="005B0A19" w:rsidTr="000B0510">
        <w:trPr>
          <w:trHeight w:val="340"/>
        </w:trPr>
        <w:tc>
          <w:tcPr>
            <w:tcW w:w="10627" w:type="dxa"/>
            <w:gridSpan w:val="5"/>
            <w:vAlign w:val="center"/>
          </w:tcPr>
          <w:p w:rsidR="003C64B6" w:rsidRDefault="003C64B6" w:rsidP="003C64B6">
            <w:pPr>
              <w:rPr>
                <w:rFonts w:ascii="Arial Narrow" w:hAnsi="Arial Narrow" w:cs="Arial"/>
                <w:sz w:val="22"/>
                <w:szCs w:val="22"/>
                <w:lang w:eastAsia="en-US"/>
              </w:rPr>
            </w:pPr>
            <w:r>
              <w:rPr>
                <w:rFonts w:ascii="Arial Narrow" w:hAnsi="Arial Narrow" w:cs="Arial"/>
                <w:sz w:val="22"/>
                <w:szCs w:val="22"/>
                <w:lang w:eastAsia="en-US"/>
              </w:rPr>
              <w:t>DE LOS ASISTENTES   ESTAN DE ACUERDO                                                                          100%</w:t>
            </w:r>
          </w:p>
          <w:p w:rsidR="003C64B6" w:rsidRDefault="003C64B6" w:rsidP="003C64B6">
            <w:pPr>
              <w:rPr>
                <w:rFonts w:ascii="Arial Narrow" w:hAnsi="Arial Narrow" w:cs="Arial"/>
                <w:sz w:val="22"/>
                <w:szCs w:val="22"/>
                <w:lang w:eastAsia="en-US"/>
              </w:rPr>
            </w:pPr>
            <w:r>
              <w:rPr>
                <w:rFonts w:ascii="Arial Narrow" w:hAnsi="Arial Narrow" w:cs="Arial"/>
                <w:sz w:val="22"/>
                <w:szCs w:val="22"/>
                <w:lang w:eastAsia="en-US"/>
              </w:rPr>
              <w:t xml:space="preserve">EN QUE EL EVENTO FUE BIEN ORGANIZADO.                                                                         </w:t>
            </w:r>
          </w:p>
        </w:tc>
      </w:tr>
      <w:tr w:rsidR="003C64B6" w:rsidRPr="005B0A19" w:rsidTr="000B0510">
        <w:trPr>
          <w:trHeight w:val="340"/>
        </w:trPr>
        <w:tc>
          <w:tcPr>
            <w:tcW w:w="10627" w:type="dxa"/>
            <w:gridSpan w:val="5"/>
            <w:vAlign w:val="center"/>
          </w:tcPr>
          <w:p w:rsidR="003C64B6" w:rsidRDefault="003C64B6" w:rsidP="003C64B6">
            <w:pPr>
              <w:rPr>
                <w:rFonts w:ascii="Arial Narrow" w:hAnsi="Arial Narrow" w:cs="Arial"/>
                <w:sz w:val="22"/>
                <w:szCs w:val="22"/>
                <w:lang w:eastAsia="en-US"/>
              </w:rPr>
            </w:pPr>
            <w:r>
              <w:rPr>
                <w:rFonts w:ascii="Arial Narrow" w:hAnsi="Arial Narrow" w:cs="Arial"/>
                <w:sz w:val="22"/>
                <w:szCs w:val="22"/>
                <w:lang w:eastAsia="en-US"/>
              </w:rPr>
              <w:t>DE LOS ASISTENTES ESTAN DE ACUERDO EN QUE EL EVENTO                                        100%</w:t>
            </w:r>
          </w:p>
          <w:p w:rsidR="003C64B6" w:rsidRDefault="003C64B6" w:rsidP="003C64B6">
            <w:pPr>
              <w:rPr>
                <w:rFonts w:ascii="Arial Narrow" w:hAnsi="Arial Narrow" w:cs="Arial"/>
                <w:sz w:val="22"/>
                <w:szCs w:val="22"/>
                <w:lang w:eastAsia="en-US"/>
              </w:rPr>
            </w:pPr>
            <w:r>
              <w:rPr>
                <w:rFonts w:ascii="Arial Narrow" w:hAnsi="Arial Narrow" w:cs="Arial"/>
                <w:sz w:val="22"/>
                <w:szCs w:val="22"/>
                <w:lang w:eastAsia="en-US"/>
              </w:rPr>
              <w:t xml:space="preserve">TUVO UNA BUENA DIFUSION </w:t>
            </w:r>
          </w:p>
        </w:tc>
      </w:tr>
      <w:tr w:rsidR="003C64B6" w:rsidRPr="005B0A19" w:rsidTr="000B0510">
        <w:trPr>
          <w:trHeight w:val="340"/>
        </w:trPr>
        <w:tc>
          <w:tcPr>
            <w:tcW w:w="10627" w:type="dxa"/>
            <w:gridSpan w:val="5"/>
            <w:vAlign w:val="center"/>
          </w:tcPr>
          <w:p w:rsidR="003C64B6" w:rsidRDefault="003C64B6" w:rsidP="003C64B6">
            <w:pPr>
              <w:rPr>
                <w:rFonts w:ascii="Arial Narrow" w:hAnsi="Arial Narrow" w:cs="Arial"/>
                <w:sz w:val="22"/>
                <w:szCs w:val="22"/>
                <w:lang w:eastAsia="en-US"/>
              </w:rPr>
            </w:pPr>
            <w:r>
              <w:rPr>
                <w:rFonts w:ascii="Arial Narrow" w:hAnsi="Arial Narrow" w:cs="Arial"/>
                <w:sz w:val="22"/>
                <w:szCs w:val="22"/>
                <w:lang w:eastAsia="en-US"/>
              </w:rPr>
              <w:t>DE LOS ASISTENTES ASEGURA HABER TENIDO UNA EXPLICAION INICIAL SOBRE</w:t>
            </w:r>
          </w:p>
          <w:p w:rsidR="003C64B6" w:rsidRDefault="003C64B6" w:rsidP="003C64B6">
            <w:pPr>
              <w:rPr>
                <w:rFonts w:ascii="Arial Narrow" w:hAnsi="Arial Narrow" w:cs="Arial"/>
                <w:sz w:val="22"/>
                <w:szCs w:val="22"/>
                <w:lang w:eastAsia="en-US"/>
              </w:rPr>
            </w:pPr>
            <w:r>
              <w:rPr>
                <w:rFonts w:ascii="Arial Narrow" w:hAnsi="Arial Narrow" w:cs="Arial"/>
                <w:sz w:val="22"/>
                <w:szCs w:val="22"/>
                <w:lang w:eastAsia="en-US"/>
              </w:rPr>
              <w:lastRenderedPageBreak/>
              <w:t>EL PROCEDIMIENTO DE LA MESA PUBLICA</w:t>
            </w:r>
            <w:r w:rsidR="00E75CA4">
              <w:rPr>
                <w:rFonts w:ascii="Arial Narrow" w:hAnsi="Arial Narrow" w:cs="Arial"/>
                <w:sz w:val="22"/>
                <w:szCs w:val="22"/>
                <w:lang w:eastAsia="en-US"/>
              </w:rPr>
              <w:t xml:space="preserve"> FUE CLARA                                             </w:t>
            </w:r>
            <w:r w:rsidR="00EA6AEF">
              <w:rPr>
                <w:rFonts w:ascii="Arial Narrow" w:hAnsi="Arial Narrow" w:cs="Arial"/>
                <w:sz w:val="22"/>
                <w:szCs w:val="22"/>
                <w:lang w:eastAsia="en-US"/>
              </w:rPr>
              <w:t xml:space="preserve"> </w:t>
            </w:r>
            <w:r w:rsidR="00E75CA4">
              <w:rPr>
                <w:rFonts w:ascii="Arial Narrow" w:hAnsi="Arial Narrow" w:cs="Arial"/>
                <w:sz w:val="22"/>
                <w:szCs w:val="22"/>
                <w:lang w:eastAsia="en-US"/>
              </w:rPr>
              <w:t xml:space="preserve">       100%</w:t>
            </w:r>
          </w:p>
        </w:tc>
      </w:tr>
      <w:tr w:rsidR="00E75CA4" w:rsidRPr="005B0A19" w:rsidTr="000B0510">
        <w:trPr>
          <w:trHeight w:val="340"/>
        </w:trPr>
        <w:tc>
          <w:tcPr>
            <w:tcW w:w="10627" w:type="dxa"/>
            <w:gridSpan w:val="5"/>
            <w:vAlign w:val="center"/>
          </w:tcPr>
          <w:p w:rsidR="00E75CA4" w:rsidRDefault="00E75CA4" w:rsidP="00E75CA4">
            <w:pPr>
              <w:rPr>
                <w:rFonts w:ascii="Arial Narrow" w:hAnsi="Arial Narrow" w:cs="Arial"/>
                <w:sz w:val="22"/>
                <w:szCs w:val="22"/>
                <w:lang w:eastAsia="en-US"/>
              </w:rPr>
            </w:pPr>
            <w:r>
              <w:rPr>
                <w:rFonts w:ascii="Arial Narrow" w:hAnsi="Arial Narrow" w:cs="Arial"/>
                <w:sz w:val="22"/>
                <w:szCs w:val="22"/>
                <w:lang w:eastAsia="en-US"/>
              </w:rPr>
              <w:lastRenderedPageBreak/>
              <w:t xml:space="preserve">DE LOS ASISTENTES LA OPRTUNIDAD PARA OPINAR FUE IGUAL                               </w:t>
            </w:r>
            <w:r w:rsidR="00EA6AEF">
              <w:rPr>
                <w:rFonts w:ascii="Arial Narrow" w:hAnsi="Arial Narrow" w:cs="Arial"/>
                <w:sz w:val="22"/>
                <w:szCs w:val="22"/>
                <w:lang w:eastAsia="en-US"/>
              </w:rPr>
              <w:t xml:space="preserve"> </w:t>
            </w:r>
            <w:bookmarkStart w:id="0" w:name="_GoBack"/>
            <w:bookmarkEnd w:id="0"/>
            <w:r>
              <w:rPr>
                <w:rFonts w:ascii="Arial Narrow" w:hAnsi="Arial Narrow" w:cs="Arial"/>
                <w:sz w:val="22"/>
                <w:szCs w:val="22"/>
                <w:lang w:eastAsia="en-US"/>
              </w:rPr>
              <w:t xml:space="preserve">     100%</w:t>
            </w:r>
          </w:p>
        </w:tc>
      </w:tr>
      <w:tr w:rsidR="00E75CA4" w:rsidRPr="005B0A19" w:rsidTr="000B0510">
        <w:trPr>
          <w:trHeight w:val="340"/>
        </w:trPr>
        <w:tc>
          <w:tcPr>
            <w:tcW w:w="10627" w:type="dxa"/>
            <w:gridSpan w:val="5"/>
            <w:vAlign w:val="center"/>
          </w:tcPr>
          <w:p w:rsidR="00E75CA4" w:rsidRDefault="00E75CA4" w:rsidP="00E75CA4">
            <w:pPr>
              <w:rPr>
                <w:rFonts w:ascii="Arial Narrow" w:hAnsi="Arial Narrow" w:cs="Arial"/>
                <w:sz w:val="22"/>
                <w:szCs w:val="22"/>
                <w:lang w:eastAsia="en-US"/>
              </w:rPr>
            </w:pPr>
            <w:r>
              <w:rPr>
                <w:rFonts w:ascii="Arial Narrow" w:hAnsi="Arial Narrow" w:cs="Arial"/>
                <w:sz w:val="22"/>
                <w:szCs w:val="22"/>
                <w:lang w:eastAsia="en-US"/>
              </w:rPr>
              <w:t>DE LOS ASISTENTES CONSIDERAN QUE SU OPINION EN LA MP</w:t>
            </w:r>
          </w:p>
          <w:p w:rsidR="00E75CA4" w:rsidRDefault="00E75CA4" w:rsidP="00EA6AEF">
            <w:pPr>
              <w:rPr>
                <w:rFonts w:ascii="Arial Narrow" w:hAnsi="Arial Narrow" w:cs="Arial"/>
                <w:sz w:val="22"/>
                <w:szCs w:val="22"/>
                <w:lang w:eastAsia="en-US"/>
              </w:rPr>
            </w:pPr>
            <w:r>
              <w:rPr>
                <w:rFonts w:ascii="Arial Narrow" w:hAnsi="Arial Narrow" w:cs="Arial"/>
                <w:sz w:val="22"/>
                <w:szCs w:val="22"/>
                <w:lang w:eastAsia="en-US"/>
              </w:rPr>
              <w:t xml:space="preserve">FUE TENIDA EN CUENTA                                                                                                       </w:t>
            </w:r>
            <w:r w:rsidR="00EA6AEF">
              <w:rPr>
                <w:rFonts w:ascii="Arial Narrow" w:hAnsi="Arial Narrow" w:cs="Arial"/>
                <w:sz w:val="22"/>
                <w:szCs w:val="22"/>
                <w:lang w:eastAsia="en-US"/>
              </w:rPr>
              <w:t xml:space="preserve"> </w:t>
            </w:r>
            <w:r>
              <w:rPr>
                <w:rFonts w:ascii="Arial Narrow" w:hAnsi="Arial Narrow" w:cs="Arial"/>
                <w:sz w:val="22"/>
                <w:szCs w:val="22"/>
                <w:lang w:eastAsia="en-US"/>
              </w:rPr>
              <w:t xml:space="preserve">  100%</w:t>
            </w:r>
          </w:p>
        </w:tc>
      </w:tr>
      <w:tr w:rsidR="00E75CA4" w:rsidRPr="005B0A19" w:rsidTr="000B0510">
        <w:trPr>
          <w:trHeight w:val="340"/>
        </w:trPr>
        <w:tc>
          <w:tcPr>
            <w:tcW w:w="10627" w:type="dxa"/>
            <w:gridSpan w:val="5"/>
            <w:vAlign w:val="center"/>
          </w:tcPr>
          <w:p w:rsidR="00E75CA4" w:rsidRDefault="00E75CA4" w:rsidP="00E75CA4">
            <w:pPr>
              <w:rPr>
                <w:rFonts w:ascii="Arial Narrow" w:hAnsi="Arial Narrow" w:cs="Arial"/>
                <w:sz w:val="22"/>
                <w:szCs w:val="22"/>
                <w:lang w:eastAsia="en-US"/>
              </w:rPr>
            </w:pPr>
            <w:r>
              <w:rPr>
                <w:rFonts w:ascii="Arial Narrow" w:hAnsi="Arial Narrow" w:cs="Arial"/>
                <w:sz w:val="22"/>
                <w:szCs w:val="22"/>
                <w:lang w:eastAsia="en-US"/>
              </w:rPr>
              <w:t>DE LOS ASISTENTES CERREN QUE LA MP LES DIO MAS CLARIDAD</w:t>
            </w:r>
          </w:p>
          <w:p w:rsidR="00E75CA4" w:rsidRDefault="00E75CA4" w:rsidP="00EA6AEF">
            <w:pPr>
              <w:rPr>
                <w:rFonts w:ascii="Arial Narrow" w:hAnsi="Arial Narrow" w:cs="Arial"/>
                <w:sz w:val="22"/>
                <w:szCs w:val="22"/>
                <w:lang w:eastAsia="en-US"/>
              </w:rPr>
            </w:pPr>
            <w:r>
              <w:rPr>
                <w:rFonts w:ascii="Arial Narrow" w:hAnsi="Arial Narrow" w:cs="Arial"/>
                <w:sz w:val="22"/>
                <w:szCs w:val="22"/>
                <w:lang w:eastAsia="en-US"/>
              </w:rPr>
              <w:t xml:space="preserve">SOBRE CLARIDAD SOBRE PROGRAMAS O SERVICIOS A CARGO DEL ICBF             </w:t>
            </w:r>
            <w:r w:rsidR="00EA6AEF">
              <w:rPr>
                <w:rFonts w:ascii="Arial Narrow" w:hAnsi="Arial Narrow" w:cs="Arial"/>
                <w:sz w:val="22"/>
                <w:szCs w:val="22"/>
                <w:lang w:eastAsia="en-US"/>
              </w:rPr>
              <w:t xml:space="preserve"> </w:t>
            </w:r>
            <w:r>
              <w:rPr>
                <w:rFonts w:ascii="Arial Narrow" w:hAnsi="Arial Narrow" w:cs="Arial"/>
                <w:sz w:val="22"/>
                <w:szCs w:val="22"/>
                <w:lang w:eastAsia="en-US"/>
              </w:rPr>
              <w:t xml:space="preserve">      100%  </w:t>
            </w:r>
          </w:p>
        </w:tc>
      </w:tr>
      <w:tr w:rsidR="00E75CA4" w:rsidRPr="005B0A19" w:rsidTr="000B0510">
        <w:trPr>
          <w:trHeight w:val="340"/>
        </w:trPr>
        <w:tc>
          <w:tcPr>
            <w:tcW w:w="10627" w:type="dxa"/>
            <w:gridSpan w:val="5"/>
            <w:vAlign w:val="center"/>
          </w:tcPr>
          <w:p w:rsidR="00E75CA4" w:rsidRDefault="00E75CA4" w:rsidP="00E75CA4">
            <w:pPr>
              <w:rPr>
                <w:rFonts w:ascii="Arial Narrow" w:hAnsi="Arial Narrow" w:cs="Arial"/>
                <w:sz w:val="22"/>
                <w:szCs w:val="22"/>
                <w:lang w:eastAsia="en-US"/>
              </w:rPr>
            </w:pPr>
            <w:r>
              <w:rPr>
                <w:rFonts w:ascii="Arial Narrow" w:hAnsi="Arial Narrow" w:cs="Arial"/>
                <w:sz w:val="22"/>
                <w:szCs w:val="22"/>
                <w:lang w:eastAsia="en-US"/>
              </w:rPr>
              <w:t xml:space="preserve">DE LOS ASISTENTES SE SIENTEN SATISFECHOS CON LA INFORMACION </w:t>
            </w:r>
          </w:p>
          <w:p w:rsidR="00E75CA4" w:rsidRDefault="00E75CA4" w:rsidP="00EA6AEF">
            <w:pPr>
              <w:rPr>
                <w:rFonts w:ascii="Arial Narrow" w:hAnsi="Arial Narrow" w:cs="Arial"/>
                <w:sz w:val="22"/>
                <w:szCs w:val="22"/>
                <w:lang w:eastAsia="en-US"/>
              </w:rPr>
            </w:pPr>
            <w:r>
              <w:rPr>
                <w:rFonts w:ascii="Arial Narrow" w:hAnsi="Arial Narrow" w:cs="Arial"/>
                <w:sz w:val="22"/>
                <w:szCs w:val="22"/>
                <w:lang w:eastAsia="en-US"/>
              </w:rPr>
              <w:t>QUE EL ICBF CZ DIO SOBRE SU GESTION                                                                             100%</w:t>
            </w:r>
          </w:p>
        </w:tc>
      </w:tr>
      <w:tr w:rsidR="00E75CA4" w:rsidRPr="005B0A19" w:rsidTr="000B0510">
        <w:trPr>
          <w:trHeight w:val="340"/>
        </w:trPr>
        <w:tc>
          <w:tcPr>
            <w:tcW w:w="10627" w:type="dxa"/>
            <w:gridSpan w:val="5"/>
            <w:vAlign w:val="center"/>
          </w:tcPr>
          <w:p w:rsidR="00E75CA4" w:rsidRDefault="00E75CA4" w:rsidP="00E75CA4">
            <w:pPr>
              <w:rPr>
                <w:rFonts w:ascii="Arial Narrow" w:hAnsi="Arial Narrow" w:cs="Arial"/>
                <w:sz w:val="22"/>
                <w:szCs w:val="22"/>
                <w:lang w:eastAsia="en-US"/>
              </w:rPr>
            </w:pPr>
            <w:r>
              <w:rPr>
                <w:rFonts w:ascii="Arial Narrow" w:hAnsi="Arial Narrow" w:cs="Arial"/>
                <w:sz w:val="22"/>
                <w:szCs w:val="22"/>
                <w:lang w:eastAsia="en-US"/>
              </w:rPr>
              <w:t>DE LOS ASISTENTES QUEDARON SATISFECHOS CON LOS COMPROMISOS</w:t>
            </w:r>
          </w:p>
          <w:p w:rsidR="00E75CA4" w:rsidRDefault="00E75CA4" w:rsidP="00EA6AEF">
            <w:pPr>
              <w:rPr>
                <w:rFonts w:ascii="Arial Narrow" w:hAnsi="Arial Narrow" w:cs="Arial"/>
                <w:sz w:val="22"/>
                <w:szCs w:val="22"/>
                <w:lang w:eastAsia="en-US"/>
              </w:rPr>
            </w:pPr>
            <w:r>
              <w:rPr>
                <w:rFonts w:ascii="Arial Narrow" w:hAnsi="Arial Narrow" w:cs="Arial"/>
                <w:sz w:val="22"/>
                <w:szCs w:val="22"/>
                <w:lang w:eastAsia="en-US"/>
              </w:rPr>
              <w:t xml:space="preserve">ADQUIRIDOS EN LA MP PARA CUALIFICAR Y  MEJORAR EL SERVICIO                   </w:t>
            </w:r>
            <w:r w:rsidR="00EA6AEF">
              <w:rPr>
                <w:rFonts w:ascii="Arial Narrow" w:hAnsi="Arial Narrow" w:cs="Arial"/>
                <w:sz w:val="22"/>
                <w:szCs w:val="22"/>
                <w:lang w:eastAsia="en-US"/>
              </w:rPr>
              <w:t xml:space="preserve"> </w:t>
            </w:r>
            <w:r>
              <w:rPr>
                <w:rFonts w:ascii="Arial Narrow" w:hAnsi="Arial Narrow" w:cs="Arial"/>
                <w:sz w:val="22"/>
                <w:szCs w:val="22"/>
                <w:lang w:eastAsia="en-US"/>
              </w:rPr>
              <w:t xml:space="preserve">          100%</w:t>
            </w:r>
          </w:p>
        </w:tc>
      </w:tr>
      <w:tr w:rsidR="00E75CA4" w:rsidRPr="005B0A19" w:rsidTr="000B0510">
        <w:trPr>
          <w:trHeight w:val="340"/>
        </w:trPr>
        <w:tc>
          <w:tcPr>
            <w:tcW w:w="10627" w:type="dxa"/>
            <w:gridSpan w:val="5"/>
            <w:vAlign w:val="center"/>
          </w:tcPr>
          <w:p w:rsidR="00E75CA4" w:rsidRDefault="00E75CA4" w:rsidP="00E75CA4">
            <w:pPr>
              <w:rPr>
                <w:rFonts w:ascii="Arial Narrow" w:hAnsi="Arial Narrow" w:cs="Arial"/>
                <w:sz w:val="22"/>
                <w:szCs w:val="22"/>
                <w:lang w:eastAsia="en-US"/>
              </w:rPr>
            </w:pPr>
            <w:r>
              <w:rPr>
                <w:rFonts w:ascii="Arial Narrow" w:hAnsi="Arial Narrow" w:cs="Arial"/>
                <w:sz w:val="22"/>
                <w:szCs w:val="22"/>
                <w:lang w:eastAsia="en-US"/>
              </w:rPr>
              <w:t xml:space="preserve">DE LOS ASISTENTES COMO APORTE PARA MEJORAR LA MP   Y EL PROCESO </w:t>
            </w:r>
          </w:p>
          <w:p w:rsidR="00E75CA4" w:rsidRDefault="00E75CA4" w:rsidP="00EA6AEF">
            <w:pPr>
              <w:rPr>
                <w:rFonts w:ascii="Arial Narrow" w:hAnsi="Arial Narrow" w:cs="Arial"/>
                <w:sz w:val="22"/>
                <w:szCs w:val="22"/>
                <w:lang w:eastAsia="en-US"/>
              </w:rPr>
            </w:pPr>
            <w:r>
              <w:rPr>
                <w:rFonts w:ascii="Arial Narrow" w:hAnsi="Arial Narrow" w:cs="Arial"/>
                <w:sz w:val="22"/>
                <w:szCs w:val="22"/>
                <w:lang w:eastAsia="en-US"/>
              </w:rPr>
              <w:t xml:space="preserve">SE CONCLUYE QUE MAS COMPROMISO POR LOS CONVOCADOS A LA RPC DEL ICBF  100%                     </w:t>
            </w:r>
          </w:p>
        </w:tc>
      </w:tr>
    </w:tbl>
    <w:p w:rsidR="008951F2" w:rsidRPr="00975F35" w:rsidRDefault="008951F2" w:rsidP="003C64B6">
      <w:pPr>
        <w:rPr>
          <w:rFonts w:ascii="Arial Narrow" w:hAnsi="Arial Narrow" w:cs="Arial"/>
          <w:sz w:val="22"/>
          <w:szCs w:val="22"/>
          <w:lang w:eastAsia="en-US"/>
        </w:rPr>
      </w:pPr>
    </w:p>
    <w:sectPr w:rsidR="008951F2" w:rsidRPr="00975F35" w:rsidSect="00156C3A">
      <w:headerReference w:type="default" r:id="rId8"/>
      <w:footerReference w:type="default" r:id="rId9"/>
      <w:pgSz w:w="12242" w:h="15842" w:code="1"/>
      <w:pgMar w:top="1985" w:right="1225" w:bottom="1418" w:left="132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5E" w:rsidRDefault="00CB255E">
      <w:r>
        <w:separator/>
      </w:r>
    </w:p>
  </w:endnote>
  <w:endnote w:type="continuationSeparator" w:id="0">
    <w:p w:rsidR="00CB255E" w:rsidRDefault="00CB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ZurichBT-LightCondense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44" w:rsidRPr="0029508F" w:rsidRDefault="0029508F" w:rsidP="00AB6244">
    <w:pPr>
      <w:jc w:val="right"/>
      <w:rPr>
        <w:rFonts w:ascii="Arial" w:hAnsi="Arial" w:cs="Arial"/>
        <w:sz w:val="22"/>
        <w:szCs w:val="22"/>
      </w:rPr>
    </w:pPr>
    <w:r w:rsidRPr="0029508F">
      <w:rPr>
        <w:rFonts w:ascii="Arial" w:hAnsi="Arial" w:cs="Arial"/>
        <w:sz w:val="22"/>
        <w:szCs w:val="22"/>
      </w:rPr>
      <w:t>F1.PR2</w:t>
    </w:r>
    <w:r w:rsidR="00A96805">
      <w:rPr>
        <w:rFonts w:ascii="Arial" w:hAnsi="Arial" w:cs="Arial"/>
        <w:sz w:val="22"/>
        <w:szCs w:val="22"/>
      </w:rPr>
      <w:t>0</w:t>
    </w:r>
    <w:r w:rsidRPr="0029508F">
      <w:rPr>
        <w:rFonts w:ascii="Arial" w:hAnsi="Arial" w:cs="Arial"/>
        <w:sz w:val="22"/>
        <w:szCs w:val="22"/>
      </w:rPr>
      <w:t xml:space="preserve">.MPA1.P5 Versión </w:t>
    </w:r>
    <w:r w:rsidR="00D01CCF">
      <w:rPr>
        <w:rFonts w:ascii="Arial" w:hAnsi="Arial" w:cs="Arial"/>
        <w:sz w:val="22"/>
        <w:szCs w:val="22"/>
      </w:rPr>
      <w:t>2</w:t>
    </w:r>
    <w:r w:rsidRPr="0029508F">
      <w:rPr>
        <w:rFonts w:ascii="Arial" w:hAnsi="Arial" w:cs="Arial"/>
        <w:sz w:val="22"/>
        <w:szCs w:val="22"/>
      </w:rPr>
      <w:t>.0</w:t>
    </w:r>
    <w:r w:rsidR="00AB6244" w:rsidRPr="0029508F">
      <w:rPr>
        <w:rFonts w:ascii="Arial" w:hAnsi="Arial" w:cs="Arial"/>
        <w:sz w:val="22"/>
        <w:szCs w:val="22"/>
      </w:rPr>
      <w:t xml:space="preserve">                                                         </w:t>
    </w: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p w:rsidR="00B467EF" w:rsidRDefault="00B467EF" w:rsidP="00E17C16">
    <w:pPr>
      <w:autoSpaceDE w:val="0"/>
      <w:autoSpaceDN w:val="0"/>
      <w:adjustRightInd w:val="0"/>
      <w:jc w:val="center"/>
      <w:rPr>
        <w:rFonts w:ascii="ZurichBT-LightCondensed" w:hAnsi="ZurichBT-LightCondensed" w:cs="ZurichBT-LightCondensed"/>
        <w:color w:val="4E4B4A"/>
        <w:sz w:val="18"/>
        <w:szCs w:val="1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5E" w:rsidRDefault="00CB255E">
      <w:r>
        <w:separator/>
      </w:r>
    </w:p>
  </w:footnote>
  <w:footnote w:type="continuationSeparator" w:id="0">
    <w:p w:rsidR="00CB255E" w:rsidRDefault="00CB2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7EF" w:rsidRDefault="007F1B67">
    <w:pPr>
      <w:pStyle w:val="Encabezado"/>
    </w:pPr>
    <w:r>
      <w:rPr>
        <w:noProof/>
        <w:lang w:eastAsia="es-C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748671" o:spid="_x0000_s2049" type="#_x0000_t136" style="position:absolute;margin-left:0;margin-top:0;width:526.95pt;height:81.05pt;rotation:315;z-index:251660288;mso-position-horizontal:center;mso-position-horizontal-relative:margin;mso-position-vertical:center;mso-position-vertical-relative:margin" fillcolor="silver" stroked="f">
          <v:fill opacity=".5"/>
          <v:stroke r:id="rId1" o:title=""/>
          <v:shadow color="#868686"/>
          <v:textpath style="font-family:&quot;Arial&quot;;font-size:1pt;v-text-kern:t" trim="t" fitpath="t" string="USO INTERNO"/>
          <o:lock v:ext="edit" aspectratio="t"/>
          <w10:wrap side="largest" anchorx="margin" anchory="margin"/>
        </v:shape>
      </w:pict>
    </w:r>
    <w:r w:rsidR="00E93B81">
      <w:rPr>
        <w:noProof/>
        <w:lang w:eastAsia="es-CO"/>
      </w:rPr>
      <mc:AlternateContent>
        <mc:Choice Requires="wps">
          <w:drawing>
            <wp:anchor distT="0" distB="0" distL="114300" distR="114300" simplePos="0" relativeHeight="251658240" behindDoc="0" locked="0" layoutInCell="1" allowOverlap="1">
              <wp:simplePos x="0" y="0"/>
              <wp:positionH relativeFrom="column">
                <wp:posOffset>1447165</wp:posOffset>
              </wp:positionH>
              <wp:positionV relativeFrom="paragraph">
                <wp:posOffset>-260350</wp:posOffset>
              </wp:positionV>
              <wp:extent cx="3453765" cy="91376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913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COMITE</w:t>
                          </w:r>
                        </w:p>
                        <w:p w:rsidR="001E09C7" w:rsidRPr="00C44083" w:rsidRDefault="001E09C7" w:rsidP="001E09C7">
                          <w:pPr>
                            <w:jc w:val="center"/>
                            <w:rPr>
                              <w:rFonts w:ascii="Arial" w:hAnsi="Arial" w:cs="Arial"/>
                              <w:b/>
                              <w:lang w:val="es-ES"/>
                            </w:rPr>
                          </w:pPr>
                        </w:p>
                        <w:p w:rsidR="001E09C7" w:rsidRDefault="001E09C7" w:rsidP="001E09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3.95pt;margin-top:-20.5pt;width:271.95pt;height:7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mx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" stroked="f">
              <v:textbox>
                <w:txbxContent>
                  <w:p w:rsidR="001E09C7" w:rsidRDefault="001E09C7" w:rsidP="001E09C7">
                    <w:pPr>
                      <w:jc w:val="center"/>
                      <w:rPr>
                        <w:rFonts w:ascii="Arial" w:hAnsi="Arial" w:cs="Arial"/>
                        <w:b/>
                        <w:lang w:val="es-ES"/>
                      </w:rPr>
                    </w:pPr>
                  </w:p>
                  <w:p w:rsidR="001E09C7" w:rsidRDefault="001E09C7" w:rsidP="001E09C7">
                    <w:pPr>
                      <w:jc w:val="center"/>
                      <w:rPr>
                        <w:rFonts w:ascii="Arial" w:hAnsi="Arial" w:cs="Arial"/>
                        <w:b/>
                        <w:lang w:val="es-ES"/>
                      </w:rPr>
                    </w:pPr>
                    <w:r>
                      <w:rPr>
                        <w:rFonts w:ascii="Arial" w:hAnsi="Arial" w:cs="Arial"/>
                        <w:b/>
                        <w:lang w:val="es-ES"/>
                      </w:rPr>
                      <w:t>Gestión Administrativa</w:t>
                    </w:r>
                  </w:p>
                  <w:p w:rsidR="001E09C7" w:rsidRDefault="001E09C7" w:rsidP="001E09C7">
                    <w:pPr>
                      <w:jc w:val="center"/>
                      <w:rPr>
                        <w:rFonts w:ascii="Arial" w:hAnsi="Arial" w:cs="Arial"/>
                        <w:b/>
                        <w:lang w:val="es-ES"/>
                      </w:rPr>
                    </w:pPr>
                  </w:p>
                  <w:p w:rsidR="001E09C7" w:rsidRDefault="001E09C7" w:rsidP="001E09C7">
                    <w:pPr>
                      <w:pStyle w:val="Encabezado"/>
                      <w:jc w:val="center"/>
                      <w:rPr>
                        <w:rFonts w:ascii="Arial" w:hAnsi="Arial" w:cs="Arial"/>
                        <w:b/>
                        <w:lang w:val="es-ES"/>
                      </w:rPr>
                    </w:pPr>
                    <w:r>
                      <w:rPr>
                        <w:rFonts w:ascii="Arial" w:hAnsi="Arial" w:cs="Arial"/>
                        <w:b/>
                        <w:sz w:val="22"/>
                        <w:szCs w:val="22"/>
                        <w:lang w:val="es-ES"/>
                      </w:rPr>
                      <w:t>ACTA DE REUNION COMITE</w:t>
                    </w:r>
                  </w:p>
                  <w:p w:rsidR="001E09C7" w:rsidRPr="00C44083" w:rsidRDefault="001E09C7" w:rsidP="001E09C7">
                    <w:pPr>
                      <w:jc w:val="center"/>
                      <w:rPr>
                        <w:rFonts w:ascii="Arial" w:hAnsi="Arial" w:cs="Arial"/>
                        <w:b/>
                        <w:lang w:val="es-ES"/>
                      </w:rPr>
                    </w:pPr>
                  </w:p>
                  <w:p w:rsidR="001E09C7" w:rsidRDefault="001E09C7" w:rsidP="001E09C7"/>
                </w:txbxContent>
              </v:textbox>
            </v:shape>
          </w:pict>
        </mc:Fallback>
      </mc:AlternateContent>
    </w:r>
    <w:r w:rsidR="001E09C7">
      <w:rPr>
        <w:noProof/>
        <w:lang w:eastAsia="es-CO"/>
      </w:rPr>
      <w:drawing>
        <wp:anchor distT="0" distB="0" distL="114300" distR="114300" simplePos="0" relativeHeight="251659264" behindDoc="0" locked="0" layoutInCell="1" allowOverlap="1">
          <wp:simplePos x="0" y="0"/>
          <wp:positionH relativeFrom="column">
            <wp:posOffset>20775</wp:posOffset>
          </wp:positionH>
          <wp:positionV relativeFrom="paragraph">
            <wp:posOffset>-163195</wp:posOffset>
          </wp:positionV>
          <wp:extent cx="571500" cy="731520"/>
          <wp:effectExtent l="0" t="0" r="0" b="0"/>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BFNEW"/>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1500" cy="7315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E1D01"/>
    <w:multiLevelType w:val="hybridMultilevel"/>
    <w:tmpl w:val="FE42BF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1EF2A23"/>
    <w:multiLevelType w:val="hybridMultilevel"/>
    <w:tmpl w:val="975C5030"/>
    <w:lvl w:ilvl="0" w:tplc="B38ED506">
      <w:start w:val="1"/>
      <w:numFmt w:val="bullet"/>
      <w:lvlText w:val="•"/>
      <w:lvlJc w:val="left"/>
      <w:pPr>
        <w:tabs>
          <w:tab w:val="num" w:pos="720"/>
        </w:tabs>
        <w:ind w:left="720" w:hanging="360"/>
      </w:pPr>
      <w:rPr>
        <w:rFonts w:ascii="Arial" w:hAnsi="Arial" w:hint="default"/>
      </w:rPr>
    </w:lvl>
    <w:lvl w:ilvl="1" w:tplc="E3A858B6" w:tentative="1">
      <w:start w:val="1"/>
      <w:numFmt w:val="bullet"/>
      <w:lvlText w:val="•"/>
      <w:lvlJc w:val="left"/>
      <w:pPr>
        <w:tabs>
          <w:tab w:val="num" w:pos="1440"/>
        </w:tabs>
        <w:ind w:left="1440" w:hanging="360"/>
      </w:pPr>
      <w:rPr>
        <w:rFonts w:ascii="Arial" w:hAnsi="Arial" w:hint="default"/>
      </w:rPr>
    </w:lvl>
    <w:lvl w:ilvl="2" w:tplc="A9BE7A62" w:tentative="1">
      <w:start w:val="1"/>
      <w:numFmt w:val="bullet"/>
      <w:lvlText w:val="•"/>
      <w:lvlJc w:val="left"/>
      <w:pPr>
        <w:tabs>
          <w:tab w:val="num" w:pos="2160"/>
        </w:tabs>
        <w:ind w:left="2160" w:hanging="360"/>
      </w:pPr>
      <w:rPr>
        <w:rFonts w:ascii="Arial" w:hAnsi="Arial" w:hint="default"/>
      </w:rPr>
    </w:lvl>
    <w:lvl w:ilvl="3" w:tplc="5F7C8AC4" w:tentative="1">
      <w:start w:val="1"/>
      <w:numFmt w:val="bullet"/>
      <w:lvlText w:val="•"/>
      <w:lvlJc w:val="left"/>
      <w:pPr>
        <w:tabs>
          <w:tab w:val="num" w:pos="2880"/>
        </w:tabs>
        <w:ind w:left="2880" w:hanging="360"/>
      </w:pPr>
      <w:rPr>
        <w:rFonts w:ascii="Arial" w:hAnsi="Arial" w:hint="default"/>
      </w:rPr>
    </w:lvl>
    <w:lvl w:ilvl="4" w:tplc="15BE928A" w:tentative="1">
      <w:start w:val="1"/>
      <w:numFmt w:val="bullet"/>
      <w:lvlText w:val="•"/>
      <w:lvlJc w:val="left"/>
      <w:pPr>
        <w:tabs>
          <w:tab w:val="num" w:pos="3600"/>
        </w:tabs>
        <w:ind w:left="3600" w:hanging="360"/>
      </w:pPr>
      <w:rPr>
        <w:rFonts w:ascii="Arial" w:hAnsi="Arial" w:hint="default"/>
      </w:rPr>
    </w:lvl>
    <w:lvl w:ilvl="5" w:tplc="2AA440D4" w:tentative="1">
      <w:start w:val="1"/>
      <w:numFmt w:val="bullet"/>
      <w:lvlText w:val="•"/>
      <w:lvlJc w:val="left"/>
      <w:pPr>
        <w:tabs>
          <w:tab w:val="num" w:pos="4320"/>
        </w:tabs>
        <w:ind w:left="4320" w:hanging="360"/>
      </w:pPr>
      <w:rPr>
        <w:rFonts w:ascii="Arial" w:hAnsi="Arial" w:hint="default"/>
      </w:rPr>
    </w:lvl>
    <w:lvl w:ilvl="6" w:tplc="4FF032A0" w:tentative="1">
      <w:start w:val="1"/>
      <w:numFmt w:val="bullet"/>
      <w:lvlText w:val="•"/>
      <w:lvlJc w:val="left"/>
      <w:pPr>
        <w:tabs>
          <w:tab w:val="num" w:pos="5040"/>
        </w:tabs>
        <w:ind w:left="5040" w:hanging="360"/>
      </w:pPr>
      <w:rPr>
        <w:rFonts w:ascii="Arial" w:hAnsi="Arial" w:hint="default"/>
      </w:rPr>
    </w:lvl>
    <w:lvl w:ilvl="7" w:tplc="A5A41CA0" w:tentative="1">
      <w:start w:val="1"/>
      <w:numFmt w:val="bullet"/>
      <w:lvlText w:val="•"/>
      <w:lvlJc w:val="left"/>
      <w:pPr>
        <w:tabs>
          <w:tab w:val="num" w:pos="5760"/>
        </w:tabs>
        <w:ind w:left="5760" w:hanging="360"/>
      </w:pPr>
      <w:rPr>
        <w:rFonts w:ascii="Arial" w:hAnsi="Arial" w:hint="default"/>
      </w:rPr>
    </w:lvl>
    <w:lvl w:ilvl="8" w:tplc="65F2751C" w:tentative="1">
      <w:start w:val="1"/>
      <w:numFmt w:val="bullet"/>
      <w:lvlText w:val="•"/>
      <w:lvlJc w:val="left"/>
      <w:pPr>
        <w:tabs>
          <w:tab w:val="num" w:pos="6480"/>
        </w:tabs>
        <w:ind w:left="6480" w:hanging="360"/>
      </w:pPr>
      <w:rPr>
        <w:rFonts w:ascii="Arial" w:hAnsi="Arial" w:hint="default"/>
      </w:rPr>
    </w:lvl>
  </w:abstractNum>
  <w:abstractNum w:abstractNumId="3">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5F1729"/>
    <w:multiLevelType w:val="hybridMultilevel"/>
    <w:tmpl w:val="3B105C5C"/>
    <w:lvl w:ilvl="0" w:tplc="04605A4A">
      <w:start w:val="1"/>
      <w:numFmt w:val="decimal"/>
      <w:lvlText w:val="%1-"/>
      <w:lvlJc w:val="left"/>
      <w:pPr>
        <w:ind w:left="720" w:hanging="360"/>
      </w:pPr>
      <w:rPr>
        <w:rFonts w:ascii="Calibri" w:hAnsi="Calibri" w:cs="Times New Roman" w:hint="default"/>
        <w:color w:val="auto"/>
        <w:sz w:val="22"/>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8D96F1D"/>
    <w:multiLevelType w:val="hybridMultilevel"/>
    <w:tmpl w:val="5DE46B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875197"/>
    <w:multiLevelType w:val="hybridMultilevel"/>
    <w:tmpl w:val="C5CA875A"/>
    <w:lvl w:ilvl="0" w:tplc="FCF4E962">
      <w:start w:val="1"/>
      <w:numFmt w:val="bullet"/>
      <w:lvlText w:val=""/>
      <w:lvlJc w:val="left"/>
      <w:pPr>
        <w:tabs>
          <w:tab w:val="num" w:pos="720"/>
        </w:tabs>
        <w:ind w:left="720" w:hanging="360"/>
      </w:pPr>
      <w:rPr>
        <w:rFonts w:ascii="Wingdings" w:hAnsi="Wingdings" w:hint="default"/>
      </w:rPr>
    </w:lvl>
    <w:lvl w:ilvl="1" w:tplc="F6526804" w:tentative="1">
      <w:start w:val="1"/>
      <w:numFmt w:val="bullet"/>
      <w:lvlText w:val=""/>
      <w:lvlJc w:val="left"/>
      <w:pPr>
        <w:tabs>
          <w:tab w:val="num" w:pos="1440"/>
        </w:tabs>
        <w:ind w:left="1440" w:hanging="360"/>
      </w:pPr>
      <w:rPr>
        <w:rFonts w:ascii="Wingdings" w:hAnsi="Wingdings" w:hint="default"/>
      </w:rPr>
    </w:lvl>
    <w:lvl w:ilvl="2" w:tplc="CAFCB0B8" w:tentative="1">
      <w:start w:val="1"/>
      <w:numFmt w:val="bullet"/>
      <w:lvlText w:val=""/>
      <w:lvlJc w:val="left"/>
      <w:pPr>
        <w:tabs>
          <w:tab w:val="num" w:pos="2160"/>
        </w:tabs>
        <w:ind w:left="2160" w:hanging="360"/>
      </w:pPr>
      <w:rPr>
        <w:rFonts w:ascii="Wingdings" w:hAnsi="Wingdings" w:hint="default"/>
      </w:rPr>
    </w:lvl>
    <w:lvl w:ilvl="3" w:tplc="16B0BBA0" w:tentative="1">
      <w:start w:val="1"/>
      <w:numFmt w:val="bullet"/>
      <w:lvlText w:val=""/>
      <w:lvlJc w:val="left"/>
      <w:pPr>
        <w:tabs>
          <w:tab w:val="num" w:pos="2880"/>
        </w:tabs>
        <w:ind w:left="2880" w:hanging="360"/>
      </w:pPr>
      <w:rPr>
        <w:rFonts w:ascii="Wingdings" w:hAnsi="Wingdings" w:hint="default"/>
      </w:rPr>
    </w:lvl>
    <w:lvl w:ilvl="4" w:tplc="6C48A698" w:tentative="1">
      <w:start w:val="1"/>
      <w:numFmt w:val="bullet"/>
      <w:lvlText w:val=""/>
      <w:lvlJc w:val="left"/>
      <w:pPr>
        <w:tabs>
          <w:tab w:val="num" w:pos="3600"/>
        </w:tabs>
        <w:ind w:left="3600" w:hanging="360"/>
      </w:pPr>
      <w:rPr>
        <w:rFonts w:ascii="Wingdings" w:hAnsi="Wingdings" w:hint="default"/>
      </w:rPr>
    </w:lvl>
    <w:lvl w:ilvl="5" w:tplc="966AF884" w:tentative="1">
      <w:start w:val="1"/>
      <w:numFmt w:val="bullet"/>
      <w:lvlText w:val=""/>
      <w:lvlJc w:val="left"/>
      <w:pPr>
        <w:tabs>
          <w:tab w:val="num" w:pos="4320"/>
        </w:tabs>
        <w:ind w:left="4320" w:hanging="360"/>
      </w:pPr>
      <w:rPr>
        <w:rFonts w:ascii="Wingdings" w:hAnsi="Wingdings" w:hint="default"/>
      </w:rPr>
    </w:lvl>
    <w:lvl w:ilvl="6" w:tplc="6DC48208" w:tentative="1">
      <w:start w:val="1"/>
      <w:numFmt w:val="bullet"/>
      <w:lvlText w:val=""/>
      <w:lvlJc w:val="left"/>
      <w:pPr>
        <w:tabs>
          <w:tab w:val="num" w:pos="5040"/>
        </w:tabs>
        <w:ind w:left="5040" w:hanging="360"/>
      </w:pPr>
      <w:rPr>
        <w:rFonts w:ascii="Wingdings" w:hAnsi="Wingdings" w:hint="default"/>
      </w:rPr>
    </w:lvl>
    <w:lvl w:ilvl="7" w:tplc="DB060082" w:tentative="1">
      <w:start w:val="1"/>
      <w:numFmt w:val="bullet"/>
      <w:lvlText w:val=""/>
      <w:lvlJc w:val="left"/>
      <w:pPr>
        <w:tabs>
          <w:tab w:val="num" w:pos="5760"/>
        </w:tabs>
        <w:ind w:left="5760" w:hanging="360"/>
      </w:pPr>
      <w:rPr>
        <w:rFonts w:ascii="Wingdings" w:hAnsi="Wingdings" w:hint="default"/>
      </w:rPr>
    </w:lvl>
    <w:lvl w:ilvl="8" w:tplc="BF746798" w:tentative="1">
      <w:start w:val="1"/>
      <w:numFmt w:val="bullet"/>
      <w:lvlText w:val=""/>
      <w:lvlJc w:val="left"/>
      <w:pPr>
        <w:tabs>
          <w:tab w:val="num" w:pos="6480"/>
        </w:tabs>
        <w:ind w:left="6480" w:hanging="360"/>
      </w:pPr>
      <w:rPr>
        <w:rFonts w:ascii="Wingdings" w:hAnsi="Wingdings" w:hint="default"/>
      </w:rPr>
    </w:lvl>
  </w:abstractNum>
  <w:abstractNum w:abstractNumId="9">
    <w:nsid w:val="2386088A"/>
    <w:multiLevelType w:val="hybridMultilevel"/>
    <w:tmpl w:val="93D2894C"/>
    <w:lvl w:ilvl="0" w:tplc="8B361912">
      <w:start w:val="1"/>
      <w:numFmt w:val="bullet"/>
      <w:lvlText w:val=""/>
      <w:lvlJc w:val="left"/>
      <w:pPr>
        <w:tabs>
          <w:tab w:val="num" w:pos="720"/>
        </w:tabs>
        <w:ind w:left="720" w:hanging="360"/>
      </w:pPr>
      <w:rPr>
        <w:rFonts w:ascii="Wingdings" w:hAnsi="Wingdings" w:hint="default"/>
      </w:rPr>
    </w:lvl>
    <w:lvl w:ilvl="1" w:tplc="24122A5E" w:tentative="1">
      <w:start w:val="1"/>
      <w:numFmt w:val="bullet"/>
      <w:lvlText w:val=""/>
      <w:lvlJc w:val="left"/>
      <w:pPr>
        <w:tabs>
          <w:tab w:val="num" w:pos="1440"/>
        </w:tabs>
        <w:ind w:left="1440" w:hanging="360"/>
      </w:pPr>
      <w:rPr>
        <w:rFonts w:ascii="Wingdings" w:hAnsi="Wingdings" w:hint="default"/>
      </w:rPr>
    </w:lvl>
    <w:lvl w:ilvl="2" w:tplc="DDE40F3E" w:tentative="1">
      <w:start w:val="1"/>
      <w:numFmt w:val="bullet"/>
      <w:lvlText w:val=""/>
      <w:lvlJc w:val="left"/>
      <w:pPr>
        <w:tabs>
          <w:tab w:val="num" w:pos="2160"/>
        </w:tabs>
        <w:ind w:left="2160" w:hanging="360"/>
      </w:pPr>
      <w:rPr>
        <w:rFonts w:ascii="Wingdings" w:hAnsi="Wingdings" w:hint="default"/>
      </w:rPr>
    </w:lvl>
    <w:lvl w:ilvl="3" w:tplc="39A024FE" w:tentative="1">
      <w:start w:val="1"/>
      <w:numFmt w:val="bullet"/>
      <w:lvlText w:val=""/>
      <w:lvlJc w:val="left"/>
      <w:pPr>
        <w:tabs>
          <w:tab w:val="num" w:pos="2880"/>
        </w:tabs>
        <w:ind w:left="2880" w:hanging="360"/>
      </w:pPr>
      <w:rPr>
        <w:rFonts w:ascii="Wingdings" w:hAnsi="Wingdings" w:hint="default"/>
      </w:rPr>
    </w:lvl>
    <w:lvl w:ilvl="4" w:tplc="6E58B942" w:tentative="1">
      <w:start w:val="1"/>
      <w:numFmt w:val="bullet"/>
      <w:lvlText w:val=""/>
      <w:lvlJc w:val="left"/>
      <w:pPr>
        <w:tabs>
          <w:tab w:val="num" w:pos="3600"/>
        </w:tabs>
        <w:ind w:left="3600" w:hanging="360"/>
      </w:pPr>
      <w:rPr>
        <w:rFonts w:ascii="Wingdings" w:hAnsi="Wingdings" w:hint="default"/>
      </w:rPr>
    </w:lvl>
    <w:lvl w:ilvl="5" w:tplc="CB8A1786" w:tentative="1">
      <w:start w:val="1"/>
      <w:numFmt w:val="bullet"/>
      <w:lvlText w:val=""/>
      <w:lvlJc w:val="left"/>
      <w:pPr>
        <w:tabs>
          <w:tab w:val="num" w:pos="4320"/>
        </w:tabs>
        <w:ind w:left="4320" w:hanging="360"/>
      </w:pPr>
      <w:rPr>
        <w:rFonts w:ascii="Wingdings" w:hAnsi="Wingdings" w:hint="default"/>
      </w:rPr>
    </w:lvl>
    <w:lvl w:ilvl="6" w:tplc="D8D4CB46" w:tentative="1">
      <w:start w:val="1"/>
      <w:numFmt w:val="bullet"/>
      <w:lvlText w:val=""/>
      <w:lvlJc w:val="left"/>
      <w:pPr>
        <w:tabs>
          <w:tab w:val="num" w:pos="5040"/>
        </w:tabs>
        <w:ind w:left="5040" w:hanging="360"/>
      </w:pPr>
      <w:rPr>
        <w:rFonts w:ascii="Wingdings" w:hAnsi="Wingdings" w:hint="default"/>
      </w:rPr>
    </w:lvl>
    <w:lvl w:ilvl="7" w:tplc="D09A3936" w:tentative="1">
      <w:start w:val="1"/>
      <w:numFmt w:val="bullet"/>
      <w:lvlText w:val=""/>
      <w:lvlJc w:val="left"/>
      <w:pPr>
        <w:tabs>
          <w:tab w:val="num" w:pos="5760"/>
        </w:tabs>
        <w:ind w:left="5760" w:hanging="360"/>
      </w:pPr>
      <w:rPr>
        <w:rFonts w:ascii="Wingdings" w:hAnsi="Wingdings" w:hint="default"/>
      </w:rPr>
    </w:lvl>
    <w:lvl w:ilvl="8" w:tplc="3D36A2AE" w:tentative="1">
      <w:start w:val="1"/>
      <w:numFmt w:val="bullet"/>
      <w:lvlText w:val=""/>
      <w:lvlJc w:val="left"/>
      <w:pPr>
        <w:tabs>
          <w:tab w:val="num" w:pos="6480"/>
        </w:tabs>
        <w:ind w:left="6480" w:hanging="360"/>
      </w:pPr>
      <w:rPr>
        <w:rFonts w:ascii="Wingdings" w:hAnsi="Wingdings" w:hint="default"/>
      </w:rPr>
    </w:lvl>
  </w:abstractNum>
  <w:abstractNum w:abstractNumId="1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60C52D3E"/>
    <w:multiLevelType w:val="hybridMultilevel"/>
    <w:tmpl w:val="A49A4410"/>
    <w:lvl w:ilvl="0" w:tplc="797613FE">
      <w:start w:val="1"/>
      <w:numFmt w:val="bullet"/>
      <w:lvlText w:val="•"/>
      <w:lvlJc w:val="left"/>
      <w:pPr>
        <w:tabs>
          <w:tab w:val="num" w:pos="720"/>
        </w:tabs>
        <w:ind w:left="720" w:hanging="360"/>
      </w:pPr>
      <w:rPr>
        <w:rFonts w:ascii="Arial" w:hAnsi="Arial" w:hint="default"/>
      </w:rPr>
    </w:lvl>
    <w:lvl w:ilvl="1" w:tplc="642ED198" w:tentative="1">
      <w:start w:val="1"/>
      <w:numFmt w:val="bullet"/>
      <w:lvlText w:val="•"/>
      <w:lvlJc w:val="left"/>
      <w:pPr>
        <w:tabs>
          <w:tab w:val="num" w:pos="1440"/>
        </w:tabs>
        <w:ind w:left="1440" w:hanging="360"/>
      </w:pPr>
      <w:rPr>
        <w:rFonts w:ascii="Arial" w:hAnsi="Arial" w:hint="default"/>
      </w:rPr>
    </w:lvl>
    <w:lvl w:ilvl="2" w:tplc="5FF6EB5C" w:tentative="1">
      <w:start w:val="1"/>
      <w:numFmt w:val="bullet"/>
      <w:lvlText w:val="•"/>
      <w:lvlJc w:val="left"/>
      <w:pPr>
        <w:tabs>
          <w:tab w:val="num" w:pos="2160"/>
        </w:tabs>
        <w:ind w:left="2160" w:hanging="360"/>
      </w:pPr>
      <w:rPr>
        <w:rFonts w:ascii="Arial" w:hAnsi="Arial" w:hint="default"/>
      </w:rPr>
    </w:lvl>
    <w:lvl w:ilvl="3" w:tplc="CB200436" w:tentative="1">
      <w:start w:val="1"/>
      <w:numFmt w:val="bullet"/>
      <w:lvlText w:val="•"/>
      <w:lvlJc w:val="left"/>
      <w:pPr>
        <w:tabs>
          <w:tab w:val="num" w:pos="2880"/>
        </w:tabs>
        <w:ind w:left="2880" w:hanging="360"/>
      </w:pPr>
      <w:rPr>
        <w:rFonts w:ascii="Arial" w:hAnsi="Arial" w:hint="default"/>
      </w:rPr>
    </w:lvl>
    <w:lvl w:ilvl="4" w:tplc="EAB00E76" w:tentative="1">
      <w:start w:val="1"/>
      <w:numFmt w:val="bullet"/>
      <w:lvlText w:val="•"/>
      <w:lvlJc w:val="left"/>
      <w:pPr>
        <w:tabs>
          <w:tab w:val="num" w:pos="3600"/>
        </w:tabs>
        <w:ind w:left="3600" w:hanging="360"/>
      </w:pPr>
      <w:rPr>
        <w:rFonts w:ascii="Arial" w:hAnsi="Arial" w:hint="default"/>
      </w:rPr>
    </w:lvl>
    <w:lvl w:ilvl="5" w:tplc="1DD4D33E" w:tentative="1">
      <w:start w:val="1"/>
      <w:numFmt w:val="bullet"/>
      <w:lvlText w:val="•"/>
      <w:lvlJc w:val="left"/>
      <w:pPr>
        <w:tabs>
          <w:tab w:val="num" w:pos="4320"/>
        </w:tabs>
        <w:ind w:left="4320" w:hanging="360"/>
      </w:pPr>
      <w:rPr>
        <w:rFonts w:ascii="Arial" w:hAnsi="Arial" w:hint="default"/>
      </w:rPr>
    </w:lvl>
    <w:lvl w:ilvl="6" w:tplc="963AA7DA" w:tentative="1">
      <w:start w:val="1"/>
      <w:numFmt w:val="bullet"/>
      <w:lvlText w:val="•"/>
      <w:lvlJc w:val="left"/>
      <w:pPr>
        <w:tabs>
          <w:tab w:val="num" w:pos="5040"/>
        </w:tabs>
        <w:ind w:left="5040" w:hanging="360"/>
      </w:pPr>
      <w:rPr>
        <w:rFonts w:ascii="Arial" w:hAnsi="Arial" w:hint="default"/>
      </w:rPr>
    </w:lvl>
    <w:lvl w:ilvl="7" w:tplc="D4F4162E" w:tentative="1">
      <w:start w:val="1"/>
      <w:numFmt w:val="bullet"/>
      <w:lvlText w:val="•"/>
      <w:lvlJc w:val="left"/>
      <w:pPr>
        <w:tabs>
          <w:tab w:val="num" w:pos="5760"/>
        </w:tabs>
        <w:ind w:left="5760" w:hanging="360"/>
      </w:pPr>
      <w:rPr>
        <w:rFonts w:ascii="Arial" w:hAnsi="Arial" w:hint="default"/>
      </w:rPr>
    </w:lvl>
    <w:lvl w:ilvl="8" w:tplc="4B66DC00" w:tentative="1">
      <w:start w:val="1"/>
      <w:numFmt w:val="bullet"/>
      <w:lvlText w:val="•"/>
      <w:lvlJc w:val="left"/>
      <w:pPr>
        <w:tabs>
          <w:tab w:val="num" w:pos="6480"/>
        </w:tabs>
        <w:ind w:left="6480" w:hanging="360"/>
      </w:pPr>
      <w:rPr>
        <w:rFonts w:ascii="Arial" w:hAnsi="Arial" w:hint="default"/>
      </w:rPr>
    </w:lvl>
  </w:abstractNum>
  <w:abstractNum w:abstractNumId="18">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51863A2"/>
    <w:multiLevelType w:val="hybridMultilevel"/>
    <w:tmpl w:val="0B3EB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AD22432"/>
    <w:multiLevelType w:val="hybridMultilevel"/>
    <w:tmpl w:val="9C08503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3"/>
  </w:num>
  <w:num w:numId="4">
    <w:abstractNumId w:val="14"/>
  </w:num>
  <w:num w:numId="5">
    <w:abstractNumId w:val="13"/>
  </w:num>
  <w:num w:numId="6">
    <w:abstractNumId w:val="4"/>
  </w:num>
  <w:num w:numId="7">
    <w:abstractNumId w:val="10"/>
  </w:num>
  <w:num w:numId="8">
    <w:abstractNumId w:val="20"/>
  </w:num>
  <w:num w:numId="9">
    <w:abstractNumId w:val="11"/>
  </w:num>
  <w:num w:numId="10">
    <w:abstractNumId w:val="6"/>
  </w:num>
  <w:num w:numId="11">
    <w:abstractNumId w:val="15"/>
  </w:num>
  <w:num w:numId="12">
    <w:abstractNumId w:val="1"/>
  </w:num>
  <w:num w:numId="13">
    <w:abstractNumId w:val="12"/>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9"/>
  </w:num>
  <w:num w:numId="18">
    <w:abstractNumId w:val="2"/>
  </w:num>
  <w:num w:numId="19">
    <w:abstractNumId w:val="17"/>
  </w:num>
  <w:num w:numId="20">
    <w:abstractNumId w:val="8"/>
  </w:num>
  <w:num w:numId="21">
    <w:abstractNumId w:val="19"/>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4A"/>
    <w:rsid w:val="00004C0F"/>
    <w:rsid w:val="00012868"/>
    <w:rsid w:val="00014E5E"/>
    <w:rsid w:val="00014F5F"/>
    <w:rsid w:val="000338BA"/>
    <w:rsid w:val="000372C1"/>
    <w:rsid w:val="00042C08"/>
    <w:rsid w:val="000430F2"/>
    <w:rsid w:val="0005136F"/>
    <w:rsid w:val="00054B26"/>
    <w:rsid w:val="0005630C"/>
    <w:rsid w:val="00056565"/>
    <w:rsid w:val="00056A69"/>
    <w:rsid w:val="00057E70"/>
    <w:rsid w:val="00060257"/>
    <w:rsid w:val="0006243F"/>
    <w:rsid w:val="00065193"/>
    <w:rsid w:val="000676C6"/>
    <w:rsid w:val="000749AE"/>
    <w:rsid w:val="00087EFD"/>
    <w:rsid w:val="000933BF"/>
    <w:rsid w:val="00097C08"/>
    <w:rsid w:val="000A0E01"/>
    <w:rsid w:val="000A1B16"/>
    <w:rsid w:val="000A2FF7"/>
    <w:rsid w:val="000A4EC3"/>
    <w:rsid w:val="000A7228"/>
    <w:rsid w:val="000B0502"/>
    <w:rsid w:val="000B051C"/>
    <w:rsid w:val="000B0E73"/>
    <w:rsid w:val="000B1154"/>
    <w:rsid w:val="000C5E0E"/>
    <w:rsid w:val="000D1280"/>
    <w:rsid w:val="000D12B2"/>
    <w:rsid w:val="000D137B"/>
    <w:rsid w:val="000D5BF9"/>
    <w:rsid w:val="000E4CE5"/>
    <w:rsid w:val="000E64C4"/>
    <w:rsid w:val="000E6BA4"/>
    <w:rsid w:val="00103D50"/>
    <w:rsid w:val="001051FA"/>
    <w:rsid w:val="00110817"/>
    <w:rsid w:val="00113C8A"/>
    <w:rsid w:val="00113D08"/>
    <w:rsid w:val="00113F09"/>
    <w:rsid w:val="0011416E"/>
    <w:rsid w:val="0013446D"/>
    <w:rsid w:val="00134518"/>
    <w:rsid w:val="00136950"/>
    <w:rsid w:val="00141234"/>
    <w:rsid w:val="00141B6D"/>
    <w:rsid w:val="00144A42"/>
    <w:rsid w:val="0014735D"/>
    <w:rsid w:val="00147F96"/>
    <w:rsid w:val="00156561"/>
    <w:rsid w:val="00156C3A"/>
    <w:rsid w:val="001573D1"/>
    <w:rsid w:val="00160B59"/>
    <w:rsid w:val="0016304D"/>
    <w:rsid w:val="00163DF3"/>
    <w:rsid w:val="001707C1"/>
    <w:rsid w:val="001755DF"/>
    <w:rsid w:val="00175D13"/>
    <w:rsid w:val="001824CC"/>
    <w:rsid w:val="001915D5"/>
    <w:rsid w:val="00191E9F"/>
    <w:rsid w:val="001934F6"/>
    <w:rsid w:val="001A07EB"/>
    <w:rsid w:val="001B5DC9"/>
    <w:rsid w:val="001C5F30"/>
    <w:rsid w:val="001D3F82"/>
    <w:rsid w:val="001D65C5"/>
    <w:rsid w:val="001E09C7"/>
    <w:rsid w:val="001E352A"/>
    <w:rsid w:val="001E5A1D"/>
    <w:rsid w:val="001E6181"/>
    <w:rsid w:val="001F1B5C"/>
    <w:rsid w:val="001F36C2"/>
    <w:rsid w:val="001F3DC9"/>
    <w:rsid w:val="001F4965"/>
    <w:rsid w:val="001F534A"/>
    <w:rsid w:val="00207FDF"/>
    <w:rsid w:val="0021031F"/>
    <w:rsid w:val="002154E9"/>
    <w:rsid w:val="0022029F"/>
    <w:rsid w:val="002215DF"/>
    <w:rsid w:val="00225FA2"/>
    <w:rsid w:val="00227140"/>
    <w:rsid w:val="00231A6E"/>
    <w:rsid w:val="00231F00"/>
    <w:rsid w:val="00242763"/>
    <w:rsid w:val="0025139B"/>
    <w:rsid w:val="00252408"/>
    <w:rsid w:val="00252E04"/>
    <w:rsid w:val="00265214"/>
    <w:rsid w:val="00274935"/>
    <w:rsid w:val="00274C84"/>
    <w:rsid w:val="0027603D"/>
    <w:rsid w:val="00286787"/>
    <w:rsid w:val="0029066A"/>
    <w:rsid w:val="0029508F"/>
    <w:rsid w:val="00297D6E"/>
    <w:rsid w:val="002A638F"/>
    <w:rsid w:val="002B1335"/>
    <w:rsid w:val="002B62DF"/>
    <w:rsid w:val="002C06EF"/>
    <w:rsid w:val="002C681B"/>
    <w:rsid w:val="002C7691"/>
    <w:rsid w:val="002D13EF"/>
    <w:rsid w:val="002D7B4B"/>
    <w:rsid w:val="002E023F"/>
    <w:rsid w:val="002E52E5"/>
    <w:rsid w:val="002E74BC"/>
    <w:rsid w:val="002F49BE"/>
    <w:rsid w:val="002F4C52"/>
    <w:rsid w:val="00301D4F"/>
    <w:rsid w:val="00305B26"/>
    <w:rsid w:val="00313672"/>
    <w:rsid w:val="00314E12"/>
    <w:rsid w:val="00315859"/>
    <w:rsid w:val="00322D22"/>
    <w:rsid w:val="00323B5F"/>
    <w:rsid w:val="00326161"/>
    <w:rsid w:val="00326BA5"/>
    <w:rsid w:val="00327AB8"/>
    <w:rsid w:val="00332690"/>
    <w:rsid w:val="00336D81"/>
    <w:rsid w:val="00344F41"/>
    <w:rsid w:val="00351212"/>
    <w:rsid w:val="0035559C"/>
    <w:rsid w:val="0035783A"/>
    <w:rsid w:val="003663C1"/>
    <w:rsid w:val="003674A4"/>
    <w:rsid w:val="00371921"/>
    <w:rsid w:val="003859B6"/>
    <w:rsid w:val="00387610"/>
    <w:rsid w:val="00393AF7"/>
    <w:rsid w:val="003A0F6A"/>
    <w:rsid w:val="003A7C1A"/>
    <w:rsid w:val="003B0062"/>
    <w:rsid w:val="003B1042"/>
    <w:rsid w:val="003C20BE"/>
    <w:rsid w:val="003C2382"/>
    <w:rsid w:val="003C41BD"/>
    <w:rsid w:val="003C64B6"/>
    <w:rsid w:val="003D0FB0"/>
    <w:rsid w:val="003D22B1"/>
    <w:rsid w:val="003D58A9"/>
    <w:rsid w:val="003D6CA6"/>
    <w:rsid w:val="003E38C8"/>
    <w:rsid w:val="003F1538"/>
    <w:rsid w:val="004014C7"/>
    <w:rsid w:val="004030AB"/>
    <w:rsid w:val="0040411F"/>
    <w:rsid w:val="00414605"/>
    <w:rsid w:val="00423A8A"/>
    <w:rsid w:val="0042629A"/>
    <w:rsid w:val="00432A80"/>
    <w:rsid w:val="00441501"/>
    <w:rsid w:val="004479B8"/>
    <w:rsid w:val="00452C7D"/>
    <w:rsid w:val="00453ADB"/>
    <w:rsid w:val="00456D2E"/>
    <w:rsid w:val="004656A6"/>
    <w:rsid w:val="00466E3C"/>
    <w:rsid w:val="0048267A"/>
    <w:rsid w:val="004840D9"/>
    <w:rsid w:val="00485598"/>
    <w:rsid w:val="00485CAF"/>
    <w:rsid w:val="004862A7"/>
    <w:rsid w:val="0048698C"/>
    <w:rsid w:val="00493A7A"/>
    <w:rsid w:val="004941F9"/>
    <w:rsid w:val="004A4B29"/>
    <w:rsid w:val="004A4D15"/>
    <w:rsid w:val="004B49CC"/>
    <w:rsid w:val="004B66CB"/>
    <w:rsid w:val="004B69F1"/>
    <w:rsid w:val="004C30D0"/>
    <w:rsid w:val="004C7FCD"/>
    <w:rsid w:val="004D27A5"/>
    <w:rsid w:val="004D28CB"/>
    <w:rsid w:val="004D482B"/>
    <w:rsid w:val="004E6E68"/>
    <w:rsid w:val="004F5D04"/>
    <w:rsid w:val="00507A40"/>
    <w:rsid w:val="00510A63"/>
    <w:rsid w:val="0051394A"/>
    <w:rsid w:val="00513F64"/>
    <w:rsid w:val="00517B1B"/>
    <w:rsid w:val="005224FE"/>
    <w:rsid w:val="005308F0"/>
    <w:rsid w:val="005352B6"/>
    <w:rsid w:val="0054200C"/>
    <w:rsid w:val="00546730"/>
    <w:rsid w:val="00550A2E"/>
    <w:rsid w:val="00554522"/>
    <w:rsid w:val="00557758"/>
    <w:rsid w:val="0056364E"/>
    <w:rsid w:val="0057601C"/>
    <w:rsid w:val="0058234B"/>
    <w:rsid w:val="00586DD8"/>
    <w:rsid w:val="00587AA2"/>
    <w:rsid w:val="005958BD"/>
    <w:rsid w:val="00596EDE"/>
    <w:rsid w:val="005B0A19"/>
    <w:rsid w:val="005B228C"/>
    <w:rsid w:val="005B39EF"/>
    <w:rsid w:val="005B6BBA"/>
    <w:rsid w:val="005C4CFD"/>
    <w:rsid w:val="005D0A63"/>
    <w:rsid w:val="005E294B"/>
    <w:rsid w:val="005E3A9A"/>
    <w:rsid w:val="005E7A4F"/>
    <w:rsid w:val="005F0D8A"/>
    <w:rsid w:val="005F4EE7"/>
    <w:rsid w:val="005F7035"/>
    <w:rsid w:val="0060415C"/>
    <w:rsid w:val="00606E7E"/>
    <w:rsid w:val="00607AE7"/>
    <w:rsid w:val="00607F13"/>
    <w:rsid w:val="00613470"/>
    <w:rsid w:val="006231FA"/>
    <w:rsid w:val="00630808"/>
    <w:rsid w:val="00640633"/>
    <w:rsid w:val="006441D0"/>
    <w:rsid w:val="0065059D"/>
    <w:rsid w:val="00655530"/>
    <w:rsid w:val="006630CD"/>
    <w:rsid w:val="0066472A"/>
    <w:rsid w:val="00665DAB"/>
    <w:rsid w:val="006723B6"/>
    <w:rsid w:val="00672D98"/>
    <w:rsid w:val="00675827"/>
    <w:rsid w:val="00684D07"/>
    <w:rsid w:val="006852A9"/>
    <w:rsid w:val="00691EB1"/>
    <w:rsid w:val="00692F50"/>
    <w:rsid w:val="00693BD9"/>
    <w:rsid w:val="006950E0"/>
    <w:rsid w:val="006A1375"/>
    <w:rsid w:val="006A1BCE"/>
    <w:rsid w:val="006A42A6"/>
    <w:rsid w:val="006B704F"/>
    <w:rsid w:val="006C569C"/>
    <w:rsid w:val="006C608C"/>
    <w:rsid w:val="006D2C36"/>
    <w:rsid w:val="006D4176"/>
    <w:rsid w:val="006D5054"/>
    <w:rsid w:val="006D5261"/>
    <w:rsid w:val="006D540C"/>
    <w:rsid w:val="006E0F8F"/>
    <w:rsid w:val="006E3213"/>
    <w:rsid w:val="006E4AAC"/>
    <w:rsid w:val="006E6CE8"/>
    <w:rsid w:val="006F0D65"/>
    <w:rsid w:val="006F249B"/>
    <w:rsid w:val="006F720E"/>
    <w:rsid w:val="00702BDF"/>
    <w:rsid w:val="00702C84"/>
    <w:rsid w:val="007108BA"/>
    <w:rsid w:val="007112B1"/>
    <w:rsid w:val="007154A8"/>
    <w:rsid w:val="0071655F"/>
    <w:rsid w:val="00721FDC"/>
    <w:rsid w:val="00726BE4"/>
    <w:rsid w:val="00733512"/>
    <w:rsid w:val="00743580"/>
    <w:rsid w:val="007441B9"/>
    <w:rsid w:val="007461ED"/>
    <w:rsid w:val="007501B5"/>
    <w:rsid w:val="00752489"/>
    <w:rsid w:val="007538F5"/>
    <w:rsid w:val="00753E04"/>
    <w:rsid w:val="00762B3E"/>
    <w:rsid w:val="00774DCB"/>
    <w:rsid w:val="00786E78"/>
    <w:rsid w:val="00787AD0"/>
    <w:rsid w:val="0079651E"/>
    <w:rsid w:val="00797CB7"/>
    <w:rsid w:val="007A00B2"/>
    <w:rsid w:val="007A3525"/>
    <w:rsid w:val="007A3889"/>
    <w:rsid w:val="007A56E5"/>
    <w:rsid w:val="007A6B82"/>
    <w:rsid w:val="007A6FAF"/>
    <w:rsid w:val="007B19C5"/>
    <w:rsid w:val="007B23A6"/>
    <w:rsid w:val="007B5C91"/>
    <w:rsid w:val="007B7504"/>
    <w:rsid w:val="007C23A4"/>
    <w:rsid w:val="007C6D28"/>
    <w:rsid w:val="007D03CE"/>
    <w:rsid w:val="007E0336"/>
    <w:rsid w:val="007E167A"/>
    <w:rsid w:val="007E241D"/>
    <w:rsid w:val="007E7CA9"/>
    <w:rsid w:val="007F0CE2"/>
    <w:rsid w:val="007F1B67"/>
    <w:rsid w:val="00804AC7"/>
    <w:rsid w:val="0081184B"/>
    <w:rsid w:val="00814986"/>
    <w:rsid w:val="00821DB1"/>
    <w:rsid w:val="00831F1E"/>
    <w:rsid w:val="00831FFA"/>
    <w:rsid w:val="008441C8"/>
    <w:rsid w:val="00853A59"/>
    <w:rsid w:val="0085507D"/>
    <w:rsid w:val="00860DF8"/>
    <w:rsid w:val="008650F5"/>
    <w:rsid w:val="008673A2"/>
    <w:rsid w:val="00867DAC"/>
    <w:rsid w:val="00870EA5"/>
    <w:rsid w:val="008713E6"/>
    <w:rsid w:val="00872341"/>
    <w:rsid w:val="0088365C"/>
    <w:rsid w:val="008842D7"/>
    <w:rsid w:val="00884AE9"/>
    <w:rsid w:val="008902F2"/>
    <w:rsid w:val="00890378"/>
    <w:rsid w:val="008951F2"/>
    <w:rsid w:val="008B4EE6"/>
    <w:rsid w:val="008D0C14"/>
    <w:rsid w:val="008D0D90"/>
    <w:rsid w:val="008D10A2"/>
    <w:rsid w:val="008D3901"/>
    <w:rsid w:val="008E35A0"/>
    <w:rsid w:val="008E62E7"/>
    <w:rsid w:val="008E78E6"/>
    <w:rsid w:val="008F3E35"/>
    <w:rsid w:val="008F61C0"/>
    <w:rsid w:val="009051B2"/>
    <w:rsid w:val="0091053D"/>
    <w:rsid w:val="009109F4"/>
    <w:rsid w:val="00910A6A"/>
    <w:rsid w:val="00916A2D"/>
    <w:rsid w:val="00920C31"/>
    <w:rsid w:val="00921804"/>
    <w:rsid w:val="00921E32"/>
    <w:rsid w:val="009255DC"/>
    <w:rsid w:val="0092649D"/>
    <w:rsid w:val="00926581"/>
    <w:rsid w:val="00927EE1"/>
    <w:rsid w:val="009301C8"/>
    <w:rsid w:val="0093079F"/>
    <w:rsid w:val="00934418"/>
    <w:rsid w:val="00941FB0"/>
    <w:rsid w:val="0095006D"/>
    <w:rsid w:val="00951026"/>
    <w:rsid w:val="009535BF"/>
    <w:rsid w:val="00955CE3"/>
    <w:rsid w:val="00960059"/>
    <w:rsid w:val="00961C23"/>
    <w:rsid w:val="0096419C"/>
    <w:rsid w:val="009644F6"/>
    <w:rsid w:val="00971595"/>
    <w:rsid w:val="00972694"/>
    <w:rsid w:val="00975F35"/>
    <w:rsid w:val="009835C1"/>
    <w:rsid w:val="00993908"/>
    <w:rsid w:val="009A22E3"/>
    <w:rsid w:val="009A4A86"/>
    <w:rsid w:val="009A6772"/>
    <w:rsid w:val="009B25D5"/>
    <w:rsid w:val="009B6ACC"/>
    <w:rsid w:val="009C0A95"/>
    <w:rsid w:val="009C221B"/>
    <w:rsid w:val="009D39EB"/>
    <w:rsid w:val="009D4A46"/>
    <w:rsid w:val="009D702E"/>
    <w:rsid w:val="009F122F"/>
    <w:rsid w:val="009F7E93"/>
    <w:rsid w:val="00A026C0"/>
    <w:rsid w:val="00A02CBB"/>
    <w:rsid w:val="00A02ED6"/>
    <w:rsid w:val="00A12AA9"/>
    <w:rsid w:val="00A16F3A"/>
    <w:rsid w:val="00A17002"/>
    <w:rsid w:val="00A24EC7"/>
    <w:rsid w:val="00A26CD1"/>
    <w:rsid w:val="00A36AD2"/>
    <w:rsid w:val="00A41811"/>
    <w:rsid w:val="00A4412B"/>
    <w:rsid w:val="00A470D9"/>
    <w:rsid w:val="00A4747B"/>
    <w:rsid w:val="00A52052"/>
    <w:rsid w:val="00A57508"/>
    <w:rsid w:val="00A642B3"/>
    <w:rsid w:val="00A71B46"/>
    <w:rsid w:val="00A8245A"/>
    <w:rsid w:val="00A82952"/>
    <w:rsid w:val="00A87F23"/>
    <w:rsid w:val="00A9016C"/>
    <w:rsid w:val="00A92618"/>
    <w:rsid w:val="00A93E9C"/>
    <w:rsid w:val="00A96805"/>
    <w:rsid w:val="00A9703C"/>
    <w:rsid w:val="00AA3D8F"/>
    <w:rsid w:val="00AA5688"/>
    <w:rsid w:val="00AA57FE"/>
    <w:rsid w:val="00AB30B0"/>
    <w:rsid w:val="00AB47FE"/>
    <w:rsid w:val="00AB6244"/>
    <w:rsid w:val="00AC1ECD"/>
    <w:rsid w:val="00AC260C"/>
    <w:rsid w:val="00AC6A48"/>
    <w:rsid w:val="00AD54C5"/>
    <w:rsid w:val="00AF540F"/>
    <w:rsid w:val="00B03F00"/>
    <w:rsid w:val="00B04224"/>
    <w:rsid w:val="00B04ED9"/>
    <w:rsid w:val="00B0597E"/>
    <w:rsid w:val="00B10DFE"/>
    <w:rsid w:val="00B14DA3"/>
    <w:rsid w:val="00B157AD"/>
    <w:rsid w:val="00B158B5"/>
    <w:rsid w:val="00B24C44"/>
    <w:rsid w:val="00B27366"/>
    <w:rsid w:val="00B32A4E"/>
    <w:rsid w:val="00B34B70"/>
    <w:rsid w:val="00B370CF"/>
    <w:rsid w:val="00B403C8"/>
    <w:rsid w:val="00B40851"/>
    <w:rsid w:val="00B42D09"/>
    <w:rsid w:val="00B459C9"/>
    <w:rsid w:val="00B45FE9"/>
    <w:rsid w:val="00B466CF"/>
    <w:rsid w:val="00B467EF"/>
    <w:rsid w:val="00B56949"/>
    <w:rsid w:val="00B76F71"/>
    <w:rsid w:val="00B77DC9"/>
    <w:rsid w:val="00B816CD"/>
    <w:rsid w:val="00B901CF"/>
    <w:rsid w:val="00B9136D"/>
    <w:rsid w:val="00B92CBE"/>
    <w:rsid w:val="00B97FA3"/>
    <w:rsid w:val="00BA5A66"/>
    <w:rsid w:val="00BA698F"/>
    <w:rsid w:val="00BB26A0"/>
    <w:rsid w:val="00BB6D2C"/>
    <w:rsid w:val="00BC0528"/>
    <w:rsid w:val="00BC2BE6"/>
    <w:rsid w:val="00BC6E20"/>
    <w:rsid w:val="00BD0A93"/>
    <w:rsid w:val="00BD2897"/>
    <w:rsid w:val="00BE776F"/>
    <w:rsid w:val="00BF2536"/>
    <w:rsid w:val="00BF5D52"/>
    <w:rsid w:val="00C017D4"/>
    <w:rsid w:val="00C04299"/>
    <w:rsid w:val="00C05420"/>
    <w:rsid w:val="00C13ACA"/>
    <w:rsid w:val="00C15897"/>
    <w:rsid w:val="00C223F6"/>
    <w:rsid w:val="00C2714C"/>
    <w:rsid w:val="00C30B71"/>
    <w:rsid w:val="00C322CA"/>
    <w:rsid w:val="00C37F48"/>
    <w:rsid w:val="00C407E7"/>
    <w:rsid w:val="00C42F42"/>
    <w:rsid w:val="00C43D82"/>
    <w:rsid w:val="00C4705F"/>
    <w:rsid w:val="00C51E84"/>
    <w:rsid w:val="00C5361F"/>
    <w:rsid w:val="00C5643B"/>
    <w:rsid w:val="00C63CBF"/>
    <w:rsid w:val="00C67187"/>
    <w:rsid w:val="00C91176"/>
    <w:rsid w:val="00C9299D"/>
    <w:rsid w:val="00C93029"/>
    <w:rsid w:val="00C9476D"/>
    <w:rsid w:val="00CA7D13"/>
    <w:rsid w:val="00CB195D"/>
    <w:rsid w:val="00CB255E"/>
    <w:rsid w:val="00CB6B12"/>
    <w:rsid w:val="00CC2171"/>
    <w:rsid w:val="00CC3E9B"/>
    <w:rsid w:val="00CC59B8"/>
    <w:rsid w:val="00CD442E"/>
    <w:rsid w:val="00CE336E"/>
    <w:rsid w:val="00CE5969"/>
    <w:rsid w:val="00CF4A9A"/>
    <w:rsid w:val="00CF59B5"/>
    <w:rsid w:val="00D00362"/>
    <w:rsid w:val="00D01CCF"/>
    <w:rsid w:val="00D03B11"/>
    <w:rsid w:val="00D05341"/>
    <w:rsid w:val="00D1135C"/>
    <w:rsid w:val="00D11F23"/>
    <w:rsid w:val="00D12DB2"/>
    <w:rsid w:val="00D23440"/>
    <w:rsid w:val="00D3103D"/>
    <w:rsid w:val="00D34F15"/>
    <w:rsid w:val="00D353F2"/>
    <w:rsid w:val="00D44F5A"/>
    <w:rsid w:val="00D461CC"/>
    <w:rsid w:val="00D57368"/>
    <w:rsid w:val="00D61056"/>
    <w:rsid w:val="00D64766"/>
    <w:rsid w:val="00D72ED6"/>
    <w:rsid w:val="00D8363C"/>
    <w:rsid w:val="00D930DD"/>
    <w:rsid w:val="00D9441F"/>
    <w:rsid w:val="00D959FD"/>
    <w:rsid w:val="00DB251F"/>
    <w:rsid w:val="00DB3480"/>
    <w:rsid w:val="00DB4093"/>
    <w:rsid w:val="00DB5CFE"/>
    <w:rsid w:val="00DC15FC"/>
    <w:rsid w:val="00DC33CA"/>
    <w:rsid w:val="00DD415D"/>
    <w:rsid w:val="00DD4C27"/>
    <w:rsid w:val="00DF0008"/>
    <w:rsid w:val="00DF4A55"/>
    <w:rsid w:val="00DF55E4"/>
    <w:rsid w:val="00DF62D8"/>
    <w:rsid w:val="00E06DE4"/>
    <w:rsid w:val="00E13308"/>
    <w:rsid w:val="00E17C16"/>
    <w:rsid w:val="00E237E9"/>
    <w:rsid w:val="00E30340"/>
    <w:rsid w:val="00E35A2F"/>
    <w:rsid w:val="00E43A52"/>
    <w:rsid w:val="00E505A4"/>
    <w:rsid w:val="00E50A7D"/>
    <w:rsid w:val="00E532A8"/>
    <w:rsid w:val="00E60882"/>
    <w:rsid w:val="00E61304"/>
    <w:rsid w:val="00E70315"/>
    <w:rsid w:val="00E72164"/>
    <w:rsid w:val="00E75CA4"/>
    <w:rsid w:val="00E76B61"/>
    <w:rsid w:val="00E832F6"/>
    <w:rsid w:val="00E83D52"/>
    <w:rsid w:val="00E856A6"/>
    <w:rsid w:val="00E863FB"/>
    <w:rsid w:val="00E92508"/>
    <w:rsid w:val="00E92758"/>
    <w:rsid w:val="00E93B81"/>
    <w:rsid w:val="00EA43C6"/>
    <w:rsid w:val="00EA5DD4"/>
    <w:rsid w:val="00EA6AEF"/>
    <w:rsid w:val="00EC041F"/>
    <w:rsid w:val="00EC14CA"/>
    <w:rsid w:val="00EC24AC"/>
    <w:rsid w:val="00EC365C"/>
    <w:rsid w:val="00ED01C8"/>
    <w:rsid w:val="00ED799D"/>
    <w:rsid w:val="00EE0910"/>
    <w:rsid w:val="00EE41BA"/>
    <w:rsid w:val="00EE6309"/>
    <w:rsid w:val="00EE721D"/>
    <w:rsid w:val="00EE7312"/>
    <w:rsid w:val="00EF6710"/>
    <w:rsid w:val="00F03E1B"/>
    <w:rsid w:val="00F0645C"/>
    <w:rsid w:val="00F06F2E"/>
    <w:rsid w:val="00F07F2A"/>
    <w:rsid w:val="00F138C5"/>
    <w:rsid w:val="00F17EA6"/>
    <w:rsid w:val="00F2075E"/>
    <w:rsid w:val="00F20A60"/>
    <w:rsid w:val="00F42BD9"/>
    <w:rsid w:val="00F448D2"/>
    <w:rsid w:val="00F53E6A"/>
    <w:rsid w:val="00F63EC5"/>
    <w:rsid w:val="00F657E1"/>
    <w:rsid w:val="00F7011B"/>
    <w:rsid w:val="00F772CB"/>
    <w:rsid w:val="00F86ADA"/>
    <w:rsid w:val="00F961AF"/>
    <w:rsid w:val="00F963D7"/>
    <w:rsid w:val="00FA0AFC"/>
    <w:rsid w:val="00FA27DB"/>
    <w:rsid w:val="00FA4172"/>
    <w:rsid w:val="00FA59DF"/>
    <w:rsid w:val="00FB35B4"/>
    <w:rsid w:val="00FB414C"/>
    <w:rsid w:val="00FB4472"/>
    <w:rsid w:val="00FB7EC8"/>
    <w:rsid w:val="00FC0C1C"/>
    <w:rsid w:val="00FC6F88"/>
    <w:rsid w:val="00FD1B20"/>
    <w:rsid w:val="00FD5747"/>
    <w:rsid w:val="00F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1270E8F-9083-48F4-B247-54B641F6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D4176"/>
    <w:pPr>
      <w:tabs>
        <w:tab w:val="center" w:pos="4252"/>
        <w:tab w:val="right" w:pos="8504"/>
      </w:tabs>
    </w:pPr>
  </w:style>
  <w:style w:type="paragraph" w:styleId="Piedepgina">
    <w:name w:val="footer"/>
    <w:basedOn w:val="Normal"/>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aliases w:val="Ha"/>
    <w:basedOn w:val="Normal"/>
    <w:link w:val="PrrafodelistaCar"/>
    <w:uiPriority w:val="34"/>
    <w:qFormat/>
    <w:rsid w:val="00743580"/>
    <w:pPr>
      <w:ind w:left="708"/>
    </w:pPr>
  </w:style>
  <w:style w:type="character" w:customStyle="1" w:styleId="EncabezadoCar">
    <w:name w:val="Encabezado Car"/>
    <w:basedOn w:val="Fuentedeprrafopredeter"/>
    <w:link w:val="Encabezado"/>
    <w:locked/>
    <w:rsid w:val="00AC6A48"/>
    <w:rPr>
      <w:sz w:val="24"/>
      <w:szCs w:val="24"/>
      <w:lang w:val="es-CO"/>
    </w:rPr>
  </w:style>
  <w:style w:type="paragraph" w:styleId="NormalWeb">
    <w:name w:val="Normal (Web)"/>
    <w:basedOn w:val="Normal"/>
    <w:uiPriority w:val="99"/>
    <w:unhideWhenUsed/>
    <w:rsid w:val="00D00362"/>
    <w:pPr>
      <w:spacing w:before="100" w:beforeAutospacing="1" w:after="100" w:afterAutospacing="1"/>
    </w:pPr>
    <w:rPr>
      <w:lang w:eastAsia="es-CO"/>
    </w:rPr>
  </w:style>
  <w:style w:type="character" w:customStyle="1" w:styleId="PrrafodelistaCar">
    <w:name w:val="Párrafo de lista Car"/>
    <w:aliases w:val="Ha Car"/>
    <w:link w:val="Prrafodelista"/>
    <w:uiPriority w:val="34"/>
    <w:locked/>
    <w:rsid w:val="00D00362"/>
    <w:rPr>
      <w:sz w:val="24"/>
      <w:szCs w:val="24"/>
      <w:lang w:val="es-CO"/>
    </w:rPr>
  </w:style>
  <w:style w:type="character" w:customStyle="1" w:styleId="texto1">
    <w:name w:val="texto1"/>
    <w:rsid w:val="00D00362"/>
    <w:rPr>
      <w:rFonts w:ascii="Verdana" w:hAnsi="Verdana" w:cs="Times New Roman" w:hint="default"/>
      <w:color w:val="000099"/>
      <w:sz w:val="22"/>
      <w:szCs w:val="22"/>
    </w:rPr>
  </w:style>
  <w:style w:type="table" w:styleId="Tablaconcuadrcula">
    <w:name w:val="Table Grid"/>
    <w:basedOn w:val="Tablanormal"/>
    <w:uiPriority w:val="59"/>
    <w:rsid w:val="00D00362"/>
    <w:rPr>
      <w:rFonts w:ascii="Calibri" w:eastAsia="Calibri" w:hAnsi="Calibri"/>
      <w:lang w:val="es-CO" w:eastAsia="es-C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decuadrcula2-nfasis31">
    <w:name w:val="Tabla de cuadrícula 2 - Énfasis 31"/>
    <w:basedOn w:val="Tablanormal"/>
    <w:uiPriority w:val="47"/>
    <w:rsid w:val="00D00362"/>
    <w:rPr>
      <w:rFonts w:ascii="Calibri" w:eastAsia="Calibri" w:hAnsi="Calibri"/>
      <w:lang w:val="es-CO" w:eastAsia="es-CO"/>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7296">
      <w:bodyDiv w:val="1"/>
      <w:marLeft w:val="0"/>
      <w:marRight w:val="0"/>
      <w:marTop w:val="0"/>
      <w:marBottom w:val="0"/>
      <w:divBdr>
        <w:top w:val="none" w:sz="0" w:space="0" w:color="auto"/>
        <w:left w:val="none" w:sz="0" w:space="0" w:color="auto"/>
        <w:bottom w:val="none" w:sz="0" w:space="0" w:color="auto"/>
        <w:right w:val="none" w:sz="0" w:space="0" w:color="auto"/>
      </w:divBdr>
    </w:div>
    <w:div w:id="185753925">
      <w:bodyDiv w:val="1"/>
      <w:marLeft w:val="0"/>
      <w:marRight w:val="0"/>
      <w:marTop w:val="0"/>
      <w:marBottom w:val="0"/>
      <w:divBdr>
        <w:top w:val="none" w:sz="0" w:space="0" w:color="auto"/>
        <w:left w:val="none" w:sz="0" w:space="0" w:color="auto"/>
        <w:bottom w:val="none" w:sz="0" w:space="0" w:color="auto"/>
        <w:right w:val="none" w:sz="0" w:space="0" w:color="auto"/>
      </w:divBdr>
      <w:divsChild>
        <w:div w:id="1459567988">
          <w:marLeft w:val="446"/>
          <w:marRight w:val="0"/>
          <w:marTop w:val="0"/>
          <w:marBottom w:val="0"/>
          <w:divBdr>
            <w:top w:val="none" w:sz="0" w:space="0" w:color="auto"/>
            <w:left w:val="none" w:sz="0" w:space="0" w:color="auto"/>
            <w:bottom w:val="none" w:sz="0" w:space="0" w:color="auto"/>
            <w:right w:val="none" w:sz="0" w:space="0" w:color="auto"/>
          </w:divBdr>
        </w:div>
        <w:div w:id="834107285">
          <w:marLeft w:val="446"/>
          <w:marRight w:val="0"/>
          <w:marTop w:val="0"/>
          <w:marBottom w:val="0"/>
          <w:divBdr>
            <w:top w:val="none" w:sz="0" w:space="0" w:color="auto"/>
            <w:left w:val="none" w:sz="0" w:space="0" w:color="auto"/>
            <w:bottom w:val="none" w:sz="0" w:space="0" w:color="auto"/>
            <w:right w:val="none" w:sz="0" w:space="0" w:color="auto"/>
          </w:divBdr>
        </w:div>
        <w:div w:id="1599023677">
          <w:marLeft w:val="446"/>
          <w:marRight w:val="0"/>
          <w:marTop w:val="0"/>
          <w:marBottom w:val="0"/>
          <w:divBdr>
            <w:top w:val="none" w:sz="0" w:space="0" w:color="auto"/>
            <w:left w:val="none" w:sz="0" w:space="0" w:color="auto"/>
            <w:bottom w:val="none" w:sz="0" w:space="0" w:color="auto"/>
            <w:right w:val="none" w:sz="0" w:space="0" w:color="auto"/>
          </w:divBdr>
        </w:div>
        <w:div w:id="1622609709">
          <w:marLeft w:val="446"/>
          <w:marRight w:val="0"/>
          <w:marTop w:val="0"/>
          <w:marBottom w:val="0"/>
          <w:divBdr>
            <w:top w:val="none" w:sz="0" w:space="0" w:color="auto"/>
            <w:left w:val="none" w:sz="0" w:space="0" w:color="auto"/>
            <w:bottom w:val="none" w:sz="0" w:space="0" w:color="auto"/>
            <w:right w:val="none" w:sz="0" w:space="0" w:color="auto"/>
          </w:divBdr>
        </w:div>
        <w:div w:id="666788594">
          <w:marLeft w:val="446"/>
          <w:marRight w:val="0"/>
          <w:marTop w:val="0"/>
          <w:marBottom w:val="0"/>
          <w:divBdr>
            <w:top w:val="none" w:sz="0" w:space="0" w:color="auto"/>
            <w:left w:val="none" w:sz="0" w:space="0" w:color="auto"/>
            <w:bottom w:val="none" w:sz="0" w:space="0" w:color="auto"/>
            <w:right w:val="none" w:sz="0" w:space="0" w:color="auto"/>
          </w:divBdr>
        </w:div>
        <w:div w:id="1903831062">
          <w:marLeft w:val="446"/>
          <w:marRight w:val="0"/>
          <w:marTop w:val="0"/>
          <w:marBottom w:val="0"/>
          <w:divBdr>
            <w:top w:val="none" w:sz="0" w:space="0" w:color="auto"/>
            <w:left w:val="none" w:sz="0" w:space="0" w:color="auto"/>
            <w:bottom w:val="none" w:sz="0" w:space="0" w:color="auto"/>
            <w:right w:val="none" w:sz="0" w:space="0" w:color="auto"/>
          </w:divBdr>
        </w:div>
      </w:divsChild>
    </w:div>
    <w:div w:id="235436359">
      <w:bodyDiv w:val="1"/>
      <w:marLeft w:val="0"/>
      <w:marRight w:val="0"/>
      <w:marTop w:val="0"/>
      <w:marBottom w:val="0"/>
      <w:divBdr>
        <w:top w:val="none" w:sz="0" w:space="0" w:color="auto"/>
        <w:left w:val="none" w:sz="0" w:space="0" w:color="auto"/>
        <w:bottom w:val="none" w:sz="0" w:space="0" w:color="auto"/>
        <w:right w:val="none" w:sz="0" w:space="0" w:color="auto"/>
      </w:divBdr>
    </w:div>
    <w:div w:id="256671669">
      <w:bodyDiv w:val="1"/>
      <w:marLeft w:val="0"/>
      <w:marRight w:val="0"/>
      <w:marTop w:val="0"/>
      <w:marBottom w:val="0"/>
      <w:divBdr>
        <w:top w:val="none" w:sz="0" w:space="0" w:color="auto"/>
        <w:left w:val="none" w:sz="0" w:space="0" w:color="auto"/>
        <w:bottom w:val="none" w:sz="0" w:space="0" w:color="auto"/>
        <w:right w:val="none" w:sz="0" w:space="0" w:color="auto"/>
      </w:divBdr>
    </w:div>
    <w:div w:id="274599425">
      <w:bodyDiv w:val="1"/>
      <w:marLeft w:val="0"/>
      <w:marRight w:val="0"/>
      <w:marTop w:val="0"/>
      <w:marBottom w:val="0"/>
      <w:divBdr>
        <w:top w:val="none" w:sz="0" w:space="0" w:color="auto"/>
        <w:left w:val="none" w:sz="0" w:space="0" w:color="auto"/>
        <w:bottom w:val="none" w:sz="0" w:space="0" w:color="auto"/>
        <w:right w:val="none" w:sz="0" w:space="0" w:color="auto"/>
      </w:divBdr>
      <w:divsChild>
        <w:div w:id="1027176413">
          <w:marLeft w:val="547"/>
          <w:marRight w:val="0"/>
          <w:marTop w:val="0"/>
          <w:marBottom w:val="0"/>
          <w:divBdr>
            <w:top w:val="none" w:sz="0" w:space="0" w:color="auto"/>
            <w:left w:val="none" w:sz="0" w:space="0" w:color="auto"/>
            <w:bottom w:val="none" w:sz="0" w:space="0" w:color="auto"/>
            <w:right w:val="none" w:sz="0" w:space="0" w:color="auto"/>
          </w:divBdr>
        </w:div>
        <w:div w:id="938953916">
          <w:marLeft w:val="547"/>
          <w:marRight w:val="0"/>
          <w:marTop w:val="0"/>
          <w:marBottom w:val="0"/>
          <w:divBdr>
            <w:top w:val="none" w:sz="0" w:space="0" w:color="auto"/>
            <w:left w:val="none" w:sz="0" w:space="0" w:color="auto"/>
            <w:bottom w:val="none" w:sz="0" w:space="0" w:color="auto"/>
            <w:right w:val="none" w:sz="0" w:space="0" w:color="auto"/>
          </w:divBdr>
        </w:div>
        <w:div w:id="1195000462">
          <w:marLeft w:val="547"/>
          <w:marRight w:val="0"/>
          <w:marTop w:val="0"/>
          <w:marBottom w:val="0"/>
          <w:divBdr>
            <w:top w:val="none" w:sz="0" w:space="0" w:color="auto"/>
            <w:left w:val="none" w:sz="0" w:space="0" w:color="auto"/>
            <w:bottom w:val="none" w:sz="0" w:space="0" w:color="auto"/>
            <w:right w:val="none" w:sz="0" w:space="0" w:color="auto"/>
          </w:divBdr>
        </w:div>
        <w:div w:id="1725450094">
          <w:marLeft w:val="547"/>
          <w:marRight w:val="0"/>
          <w:marTop w:val="0"/>
          <w:marBottom w:val="0"/>
          <w:divBdr>
            <w:top w:val="none" w:sz="0" w:space="0" w:color="auto"/>
            <w:left w:val="none" w:sz="0" w:space="0" w:color="auto"/>
            <w:bottom w:val="none" w:sz="0" w:space="0" w:color="auto"/>
            <w:right w:val="none" w:sz="0" w:space="0" w:color="auto"/>
          </w:divBdr>
        </w:div>
        <w:div w:id="1741832509">
          <w:marLeft w:val="547"/>
          <w:marRight w:val="0"/>
          <w:marTop w:val="0"/>
          <w:marBottom w:val="0"/>
          <w:divBdr>
            <w:top w:val="none" w:sz="0" w:space="0" w:color="auto"/>
            <w:left w:val="none" w:sz="0" w:space="0" w:color="auto"/>
            <w:bottom w:val="none" w:sz="0" w:space="0" w:color="auto"/>
            <w:right w:val="none" w:sz="0" w:space="0" w:color="auto"/>
          </w:divBdr>
        </w:div>
        <w:div w:id="3822313">
          <w:marLeft w:val="547"/>
          <w:marRight w:val="0"/>
          <w:marTop w:val="0"/>
          <w:marBottom w:val="0"/>
          <w:divBdr>
            <w:top w:val="none" w:sz="0" w:space="0" w:color="auto"/>
            <w:left w:val="none" w:sz="0" w:space="0" w:color="auto"/>
            <w:bottom w:val="none" w:sz="0" w:space="0" w:color="auto"/>
            <w:right w:val="none" w:sz="0" w:space="0" w:color="auto"/>
          </w:divBdr>
        </w:div>
        <w:div w:id="1429227529">
          <w:marLeft w:val="547"/>
          <w:marRight w:val="0"/>
          <w:marTop w:val="0"/>
          <w:marBottom w:val="0"/>
          <w:divBdr>
            <w:top w:val="none" w:sz="0" w:space="0" w:color="auto"/>
            <w:left w:val="none" w:sz="0" w:space="0" w:color="auto"/>
            <w:bottom w:val="none" w:sz="0" w:space="0" w:color="auto"/>
            <w:right w:val="none" w:sz="0" w:space="0" w:color="auto"/>
          </w:divBdr>
        </w:div>
        <w:div w:id="664935562">
          <w:marLeft w:val="547"/>
          <w:marRight w:val="0"/>
          <w:marTop w:val="0"/>
          <w:marBottom w:val="0"/>
          <w:divBdr>
            <w:top w:val="none" w:sz="0" w:space="0" w:color="auto"/>
            <w:left w:val="none" w:sz="0" w:space="0" w:color="auto"/>
            <w:bottom w:val="none" w:sz="0" w:space="0" w:color="auto"/>
            <w:right w:val="none" w:sz="0" w:space="0" w:color="auto"/>
          </w:divBdr>
        </w:div>
        <w:div w:id="895045745">
          <w:marLeft w:val="547"/>
          <w:marRight w:val="0"/>
          <w:marTop w:val="0"/>
          <w:marBottom w:val="0"/>
          <w:divBdr>
            <w:top w:val="none" w:sz="0" w:space="0" w:color="auto"/>
            <w:left w:val="none" w:sz="0" w:space="0" w:color="auto"/>
            <w:bottom w:val="none" w:sz="0" w:space="0" w:color="auto"/>
            <w:right w:val="none" w:sz="0" w:space="0" w:color="auto"/>
          </w:divBdr>
        </w:div>
        <w:div w:id="150217470">
          <w:marLeft w:val="547"/>
          <w:marRight w:val="0"/>
          <w:marTop w:val="0"/>
          <w:marBottom w:val="0"/>
          <w:divBdr>
            <w:top w:val="none" w:sz="0" w:space="0" w:color="auto"/>
            <w:left w:val="none" w:sz="0" w:space="0" w:color="auto"/>
            <w:bottom w:val="none" w:sz="0" w:space="0" w:color="auto"/>
            <w:right w:val="none" w:sz="0" w:space="0" w:color="auto"/>
          </w:divBdr>
        </w:div>
        <w:div w:id="434400094">
          <w:marLeft w:val="547"/>
          <w:marRight w:val="0"/>
          <w:marTop w:val="0"/>
          <w:marBottom w:val="0"/>
          <w:divBdr>
            <w:top w:val="none" w:sz="0" w:space="0" w:color="auto"/>
            <w:left w:val="none" w:sz="0" w:space="0" w:color="auto"/>
            <w:bottom w:val="none" w:sz="0" w:space="0" w:color="auto"/>
            <w:right w:val="none" w:sz="0" w:space="0" w:color="auto"/>
          </w:divBdr>
        </w:div>
        <w:div w:id="1240407497">
          <w:marLeft w:val="547"/>
          <w:marRight w:val="0"/>
          <w:marTop w:val="0"/>
          <w:marBottom w:val="0"/>
          <w:divBdr>
            <w:top w:val="none" w:sz="0" w:space="0" w:color="auto"/>
            <w:left w:val="none" w:sz="0" w:space="0" w:color="auto"/>
            <w:bottom w:val="none" w:sz="0" w:space="0" w:color="auto"/>
            <w:right w:val="none" w:sz="0" w:space="0" w:color="auto"/>
          </w:divBdr>
        </w:div>
        <w:div w:id="296766512">
          <w:marLeft w:val="547"/>
          <w:marRight w:val="0"/>
          <w:marTop w:val="0"/>
          <w:marBottom w:val="0"/>
          <w:divBdr>
            <w:top w:val="none" w:sz="0" w:space="0" w:color="auto"/>
            <w:left w:val="none" w:sz="0" w:space="0" w:color="auto"/>
            <w:bottom w:val="none" w:sz="0" w:space="0" w:color="auto"/>
            <w:right w:val="none" w:sz="0" w:space="0" w:color="auto"/>
          </w:divBdr>
        </w:div>
        <w:div w:id="35354513">
          <w:marLeft w:val="547"/>
          <w:marRight w:val="0"/>
          <w:marTop w:val="0"/>
          <w:marBottom w:val="0"/>
          <w:divBdr>
            <w:top w:val="none" w:sz="0" w:space="0" w:color="auto"/>
            <w:left w:val="none" w:sz="0" w:space="0" w:color="auto"/>
            <w:bottom w:val="none" w:sz="0" w:space="0" w:color="auto"/>
            <w:right w:val="none" w:sz="0" w:space="0" w:color="auto"/>
          </w:divBdr>
        </w:div>
        <w:div w:id="1685009179">
          <w:marLeft w:val="446"/>
          <w:marRight w:val="0"/>
          <w:marTop w:val="0"/>
          <w:marBottom w:val="0"/>
          <w:divBdr>
            <w:top w:val="none" w:sz="0" w:space="0" w:color="auto"/>
            <w:left w:val="none" w:sz="0" w:space="0" w:color="auto"/>
            <w:bottom w:val="none" w:sz="0" w:space="0" w:color="auto"/>
            <w:right w:val="none" w:sz="0" w:space="0" w:color="auto"/>
          </w:divBdr>
        </w:div>
        <w:div w:id="1677072149">
          <w:marLeft w:val="446"/>
          <w:marRight w:val="0"/>
          <w:marTop w:val="0"/>
          <w:marBottom w:val="0"/>
          <w:divBdr>
            <w:top w:val="none" w:sz="0" w:space="0" w:color="auto"/>
            <w:left w:val="none" w:sz="0" w:space="0" w:color="auto"/>
            <w:bottom w:val="none" w:sz="0" w:space="0" w:color="auto"/>
            <w:right w:val="none" w:sz="0" w:space="0" w:color="auto"/>
          </w:divBdr>
        </w:div>
      </w:divsChild>
    </w:div>
    <w:div w:id="441344897">
      <w:bodyDiv w:val="1"/>
      <w:marLeft w:val="0"/>
      <w:marRight w:val="0"/>
      <w:marTop w:val="0"/>
      <w:marBottom w:val="0"/>
      <w:divBdr>
        <w:top w:val="none" w:sz="0" w:space="0" w:color="auto"/>
        <w:left w:val="none" w:sz="0" w:space="0" w:color="auto"/>
        <w:bottom w:val="none" w:sz="0" w:space="0" w:color="auto"/>
        <w:right w:val="none" w:sz="0" w:space="0" w:color="auto"/>
      </w:divBdr>
    </w:div>
    <w:div w:id="508758623">
      <w:bodyDiv w:val="1"/>
      <w:marLeft w:val="0"/>
      <w:marRight w:val="0"/>
      <w:marTop w:val="0"/>
      <w:marBottom w:val="0"/>
      <w:divBdr>
        <w:top w:val="none" w:sz="0" w:space="0" w:color="auto"/>
        <w:left w:val="none" w:sz="0" w:space="0" w:color="auto"/>
        <w:bottom w:val="none" w:sz="0" w:space="0" w:color="auto"/>
        <w:right w:val="none" w:sz="0" w:space="0" w:color="auto"/>
      </w:divBdr>
      <w:divsChild>
        <w:div w:id="1538397959">
          <w:marLeft w:val="720"/>
          <w:marRight w:val="0"/>
          <w:marTop w:val="0"/>
          <w:marBottom w:val="0"/>
          <w:divBdr>
            <w:top w:val="none" w:sz="0" w:space="0" w:color="auto"/>
            <w:left w:val="none" w:sz="0" w:space="0" w:color="auto"/>
            <w:bottom w:val="none" w:sz="0" w:space="0" w:color="auto"/>
            <w:right w:val="none" w:sz="0" w:space="0" w:color="auto"/>
          </w:divBdr>
        </w:div>
        <w:div w:id="534656699">
          <w:marLeft w:val="720"/>
          <w:marRight w:val="0"/>
          <w:marTop w:val="0"/>
          <w:marBottom w:val="0"/>
          <w:divBdr>
            <w:top w:val="none" w:sz="0" w:space="0" w:color="auto"/>
            <w:left w:val="none" w:sz="0" w:space="0" w:color="auto"/>
            <w:bottom w:val="none" w:sz="0" w:space="0" w:color="auto"/>
            <w:right w:val="none" w:sz="0" w:space="0" w:color="auto"/>
          </w:divBdr>
        </w:div>
        <w:div w:id="1112631848">
          <w:marLeft w:val="720"/>
          <w:marRight w:val="0"/>
          <w:marTop w:val="0"/>
          <w:marBottom w:val="0"/>
          <w:divBdr>
            <w:top w:val="none" w:sz="0" w:space="0" w:color="auto"/>
            <w:left w:val="none" w:sz="0" w:space="0" w:color="auto"/>
            <w:bottom w:val="none" w:sz="0" w:space="0" w:color="auto"/>
            <w:right w:val="none" w:sz="0" w:space="0" w:color="auto"/>
          </w:divBdr>
        </w:div>
      </w:divsChild>
    </w:div>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599685312">
      <w:bodyDiv w:val="1"/>
      <w:marLeft w:val="0"/>
      <w:marRight w:val="0"/>
      <w:marTop w:val="0"/>
      <w:marBottom w:val="0"/>
      <w:divBdr>
        <w:top w:val="none" w:sz="0" w:space="0" w:color="auto"/>
        <w:left w:val="none" w:sz="0" w:space="0" w:color="auto"/>
        <w:bottom w:val="none" w:sz="0" w:space="0" w:color="auto"/>
        <w:right w:val="none" w:sz="0" w:space="0" w:color="auto"/>
      </w:divBdr>
    </w:div>
    <w:div w:id="652099511">
      <w:bodyDiv w:val="1"/>
      <w:marLeft w:val="0"/>
      <w:marRight w:val="0"/>
      <w:marTop w:val="0"/>
      <w:marBottom w:val="0"/>
      <w:divBdr>
        <w:top w:val="none" w:sz="0" w:space="0" w:color="auto"/>
        <w:left w:val="none" w:sz="0" w:space="0" w:color="auto"/>
        <w:bottom w:val="none" w:sz="0" w:space="0" w:color="auto"/>
        <w:right w:val="none" w:sz="0" w:space="0" w:color="auto"/>
      </w:divBdr>
      <w:divsChild>
        <w:div w:id="364871117">
          <w:marLeft w:val="446"/>
          <w:marRight w:val="0"/>
          <w:marTop w:val="0"/>
          <w:marBottom w:val="0"/>
          <w:divBdr>
            <w:top w:val="none" w:sz="0" w:space="0" w:color="auto"/>
            <w:left w:val="none" w:sz="0" w:space="0" w:color="auto"/>
            <w:bottom w:val="none" w:sz="0" w:space="0" w:color="auto"/>
            <w:right w:val="none" w:sz="0" w:space="0" w:color="auto"/>
          </w:divBdr>
        </w:div>
        <w:div w:id="1519537832">
          <w:marLeft w:val="446"/>
          <w:marRight w:val="0"/>
          <w:marTop w:val="0"/>
          <w:marBottom w:val="0"/>
          <w:divBdr>
            <w:top w:val="none" w:sz="0" w:space="0" w:color="auto"/>
            <w:left w:val="none" w:sz="0" w:space="0" w:color="auto"/>
            <w:bottom w:val="none" w:sz="0" w:space="0" w:color="auto"/>
            <w:right w:val="none" w:sz="0" w:space="0" w:color="auto"/>
          </w:divBdr>
        </w:div>
      </w:divsChild>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04097906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1712222239">
      <w:bodyDiv w:val="1"/>
      <w:marLeft w:val="0"/>
      <w:marRight w:val="0"/>
      <w:marTop w:val="0"/>
      <w:marBottom w:val="0"/>
      <w:divBdr>
        <w:top w:val="none" w:sz="0" w:space="0" w:color="auto"/>
        <w:left w:val="none" w:sz="0" w:space="0" w:color="auto"/>
        <w:bottom w:val="none" w:sz="0" w:space="0" w:color="auto"/>
        <w:right w:val="none" w:sz="0" w:space="0" w:color="auto"/>
      </w:divBdr>
    </w:div>
    <w:div w:id="1993172227">
      <w:bodyDiv w:val="1"/>
      <w:marLeft w:val="0"/>
      <w:marRight w:val="0"/>
      <w:marTop w:val="0"/>
      <w:marBottom w:val="0"/>
      <w:divBdr>
        <w:top w:val="none" w:sz="0" w:space="0" w:color="auto"/>
        <w:left w:val="none" w:sz="0" w:space="0" w:color="auto"/>
        <w:bottom w:val="none" w:sz="0" w:space="0" w:color="auto"/>
        <w:right w:val="none" w:sz="0" w:space="0" w:color="auto"/>
      </w:divBdr>
    </w:div>
    <w:div w:id="201144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331B3-C669-4960-BF18-7EA8508D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133</TotalTime>
  <Pages>8</Pages>
  <Words>1950</Words>
  <Characters>11570</Characters>
  <Application>Microsoft Office Word</Application>
  <DocSecurity>0</DocSecurity>
  <Lines>96</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DianaC.Pardo</dc:creator>
  <cp:lastModifiedBy>Monica Margarita Moncada Chacon</cp:lastModifiedBy>
  <cp:revision>28</cp:revision>
  <cp:lastPrinted>2015-08-05T22:53:00Z</cp:lastPrinted>
  <dcterms:created xsi:type="dcterms:W3CDTF">2015-09-25T13:50:00Z</dcterms:created>
  <dcterms:modified xsi:type="dcterms:W3CDTF">2015-10-01T21:14:00Z</dcterms:modified>
</cp:coreProperties>
</file>