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0158D" w14:textId="77777777" w:rsidR="004E194E" w:rsidRPr="001255A1" w:rsidRDefault="004E194E" w:rsidP="001255A1">
      <w:pPr>
        <w:pStyle w:val="Default"/>
        <w:spacing w:line="360" w:lineRule="auto"/>
        <w:ind w:left="360"/>
        <w:jc w:val="center"/>
        <w:rPr>
          <w:rFonts w:ascii="Arial Narrow" w:hAnsi="Arial Narrow"/>
          <w:b/>
          <w:color w:val="auto"/>
          <w:lang w:val="es-CO"/>
        </w:rPr>
      </w:pPr>
    </w:p>
    <w:p w14:paraId="7BA796D0" w14:textId="77777777" w:rsidR="004E194E" w:rsidRPr="001255A1" w:rsidRDefault="004E194E" w:rsidP="001255A1">
      <w:pPr>
        <w:pStyle w:val="Default"/>
        <w:spacing w:line="360" w:lineRule="auto"/>
        <w:ind w:left="360"/>
        <w:jc w:val="center"/>
        <w:rPr>
          <w:rFonts w:ascii="Arial Narrow" w:hAnsi="Arial Narrow"/>
          <w:b/>
          <w:color w:val="auto"/>
          <w:lang w:val="es-CO"/>
        </w:rPr>
      </w:pPr>
    </w:p>
    <w:p w14:paraId="6751AC89" w14:textId="77777777" w:rsidR="00F21501" w:rsidRPr="001255A1" w:rsidRDefault="00F21501" w:rsidP="001255A1">
      <w:pPr>
        <w:pStyle w:val="Default"/>
        <w:spacing w:line="360" w:lineRule="auto"/>
        <w:ind w:left="360"/>
        <w:jc w:val="center"/>
        <w:rPr>
          <w:rFonts w:ascii="Arial Narrow" w:hAnsi="Arial Narrow"/>
          <w:b/>
          <w:color w:val="auto"/>
          <w:lang w:val="es-CO"/>
        </w:rPr>
      </w:pPr>
      <w:r w:rsidRPr="001255A1">
        <w:rPr>
          <w:rFonts w:ascii="Arial Narrow" w:hAnsi="Arial Narrow"/>
          <w:b/>
          <w:color w:val="auto"/>
          <w:lang w:val="es-CO"/>
        </w:rPr>
        <w:t>INSTITUTO COLOMBIANO DE BIENESTAR FAMILIAR</w:t>
      </w:r>
    </w:p>
    <w:p w14:paraId="4354F117" w14:textId="77777777" w:rsidR="00F21501" w:rsidRPr="001255A1" w:rsidRDefault="00F21501" w:rsidP="001255A1">
      <w:pPr>
        <w:pStyle w:val="Default"/>
        <w:spacing w:line="360" w:lineRule="auto"/>
        <w:ind w:left="360"/>
        <w:jc w:val="center"/>
        <w:rPr>
          <w:rFonts w:ascii="Arial Narrow" w:hAnsi="Arial Narrow"/>
          <w:b/>
          <w:color w:val="auto"/>
          <w:lang w:val="es-CO"/>
        </w:rPr>
      </w:pPr>
      <w:r w:rsidRPr="001255A1">
        <w:rPr>
          <w:rFonts w:ascii="Arial Narrow" w:hAnsi="Arial Narrow"/>
          <w:b/>
          <w:color w:val="auto"/>
          <w:lang w:val="es-CO"/>
        </w:rPr>
        <w:t>ICBF</w:t>
      </w:r>
    </w:p>
    <w:p w14:paraId="2CB1D9B8"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3DFA43EE" w14:textId="77777777" w:rsidR="001255A1" w:rsidRPr="001255A1" w:rsidRDefault="001255A1" w:rsidP="001255A1">
      <w:pPr>
        <w:pStyle w:val="Default"/>
        <w:spacing w:line="360" w:lineRule="auto"/>
        <w:ind w:left="360"/>
        <w:jc w:val="center"/>
        <w:rPr>
          <w:rFonts w:ascii="Arial Narrow" w:hAnsi="Arial Narrow"/>
          <w:b/>
          <w:color w:val="auto"/>
          <w:lang w:val="es-CO"/>
        </w:rPr>
      </w:pPr>
    </w:p>
    <w:p w14:paraId="450CE45E" w14:textId="77777777" w:rsidR="004E194E" w:rsidRPr="001255A1" w:rsidRDefault="001255A1" w:rsidP="001255A1">
      <w:pPr>
        <w:pStyle w:val="Default"/>
        <w:tabs>
          <w:tab w:val="left" w:pos="3435"/>
        </w:tabs>
        <w:spacing w:line="360" w:lineRule="auto"/>
        <w:ind w:left="360"/>
        <w:rPr>
          <w:rFonts w:ascii="Arial Narrow" w:hAnsi="Arial Narrow"/>
          <w:b/>
          <w:color w:val="auto"/>
          <w:lang w:val="es-CO"/>
        </w:rPr>
      </w:pPr>
      <w:r w:rsidRPr="001255A1">
        <w:rPr>
          <w:rFonts w:ascii="Arial Narrow" w:hAnsi="Arial Narrow"/>
          <w:b/>
          <w:color w:val="auto"/>
          <w:lang w:val="es-CO"/>
        </w:rPr>
        <w:tab/>
      </w:r>
    </w:p>
    <w:p w14:paraId="1AA1BB00"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498FA21A" w14:textId="77777777" w:rsidR="00F21501" w:rsidRDefault="00F21501" w:rsidP="001255A1">
      <w:pPr>
        <w:pStyle w:val="Default"/>
        <w:spacing w:line="360" w:lineRule="auto"/>
        <w:ind w:left="360"/>
        <w:jc w:val="center"/>
        <w:rPr>
          <w:rFonts w:ascii="Arial Narrow" w:hAnsi="Arial Narrow"/>
          <w:b/>
          <w:color w:val="auto"/>
          <w:sz w:val="32"/>
          <w:lang w:val="es-CO"/>
        </w:rPr>
      </w:pPr>
      <w:r w:rsidRPr="00116B32">
        <w:rPr>
          <w:rFonts w:ascii="Arial Narrow" w:hAnsi="Arial Narrow"/>
          <w:b/>
          <w:color w:val="auto"/>
          <w:sz w:val="32"/>
          <w:lang w:val="es-CO"/>
        </w:rPr>
        <w:t>PROGRAMA DE GESTIÓN DOCUMENTAL</w:t>
      </w:r>
    </w:p>
    <w:p w14:paraId="264A94A4" w14:textId="77777777" w:rsidR="00116B32" w:rsidRPr="00116B32" w:rsidRDefault="00116B32" w:rsidP="001255A1">
      <w:pPr>
        <w:pStyle w:val="Default"/>
        <w:spacing w:line="360" w:lineRule="auto"/>
        <w:ind w:left="360"/>
        <w:jc w:val="center"/>
        <w:rPr>
          <w:rFonts w:ascii="Arial Narrow" w:hAnsi="Arial Narrow"/>
          <w:b/>
          <w:color w:val="auto"/>
          <w:sz w:val="32"/>
          <w:lang w:val="es-CO"/>
        </w:rPr>
      </w:pPr>
      <w:r>
        <w:rPr>
          <w:rFonts w:ascii="Arial Narrow" w:hAnsi="Arial Narrow"/>
          <w:b/>
          <w:color w:val="auto"/>
          <w:sz w:val="32"/>
          <w:lang w:val="es-CO"/>
        </w:rPr>
        <w:t>PGD</w:t>
      </w:r>
    </w:p>
    <w:p w14:paraId="16351F36"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0EFB26F9"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5412D574"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7193A96A" w14:textId="77777777" w:rsidR="004E194E" w:rsidRPr="001255A1" w:rsidRDefault="004E194E" w:rsidP="001255A1">
      <w:pPr>
        <w:pStyle w:val="Default"/>
        <w:spacing w:line="360" w:lineRule="auto"/>
        <w:ind w:left="360"/>
        <w:jc w:val="center"/>
        <w:rPr>
          <w:rFonts w:ascii="Arial Narrow" w:hAnsi="Arial Narrow"/>
          <w:b/>
          <w:color w:val="auto"/>
          <w:lang w:val="es-CO"/>
        </w:rPr>
      </w:pPr>
    </w:p>
    <w:p w14:paraId="48D74563"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058DC6CD" w14:textId="77777777" w:rsidR="00F21501" w:rsidRPr="001255A1" w:rsidRDefault="00F21501" w:rsidP="001255A1">
      <w:pPr>
        <w:pStyle w:val="Default"/>
        <w:spacing w:line="360" w:lineRule="auto"/>
        <w:ind w:left="360"/>
        <w:jc w:val="center"/>
        <w:rPr>
          <w:rFonts w:ascii="Arial Narrow" w:hAnsi="Arial Narrow"/>
          <w:b/>
          <w:color w:val="auto"/>
          <w:lang w:val="es-CO"/>
        </w:rPr>
      </w:pPr>
      <w:r w:rsidRPr="001255A1">
        <w:rPr>
          <w:rFonts w:ascii="Arial Narrow" w:hAnsi="Arial Narrow"/>
          <w:b/>
          <w:color w:val="auto"/>
          <w:lang w:val="es-CO"/>
        </w:rPr>
        <w:t>SECRETARIA GENERAL</w:t>
      </w:r>
    </w:p>
    <w:p w14:paraId="2B10662A" w14:textId="77777777" w:rsidR="00F21501" w:rsidRPr="001255A1" w:rsidRDefault="004E194E" w:rsidP="001255A1">
      <w:pPr>
        <w:pStyle w:val="Default"/>
        <w:spacing w:line="360" w:lineRule="auto"/>
        <w:ind w:left="360"/>
        <w:jc w:val="center"/>
        <w:rPr>
          <w:rFonts w:ascii="Arial Narrow" w:hAnsi="Arial Narrow"/>
          <w:b/>
          <w:color w:val="auto"/>
          <w:lang w:val="es-CO"/>
        </w:rPr>
      </w:pPr>
      <w:r w:rsidRPr="001255A1">
        <w:rPr>
          <w:rFonts w:ascii="Arial Narrow" w:hAnsi="Arial Narrow"/>
          <w:b/>
          <w:color w:val="auto"/>
          <w:lang w:val="es-CO"/>
        </w:rPr>
        <w:t>DIRECCIÓN ADMINISTRATIVA</w:t>
      </w:r>
    </w:p>
    <w:p w14:paraId="2F2C1BDF" w14:textId="77777777" w:rsidR="004E194E" w:rsidRPr="001255A1" w:rsidRDefault="004E194E" w:rsidP="001255A1">
      <w:pPr>
        <w:pStyle w:val="Default"/>
        <w:spacing w:line="360" w:lineRule="auto"/>
        <w:ind w:left="360"/>
        <w:jc w:val="center"/>
        <w:rPr>
          <w:rFonts w:ascii="Arial Narrow" w:hAnsi="Arial Narrow"/>
          <w:b/>
          <w:color w:val="auto"/>
          <w:lang w:val="es-CO"/>
        </w:rPr>
      </w:pPr>
      <w:r w:rsidRPr="001255A1">
        <w:rPr>
          <w:rFonts w:ascii="Arial Narrow" w:hAnsi="Arial Narrow"/>
          <w:b/>
          <w:color w:val="auto"/>
          <w:lang w:val="es-CO"/>
        </w:rPr>
        <w:t>GRUPO DE GESTIÓN DOCUMENTAL</w:t>
      </w:r>
    </w:p>
    <w:p w14:paraId="4A35FFD8"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14A4E666" w14:textId="77777777" w:rsidR="004E194E" w:rsidRDefault="004E194E" w:rsidP="001255A1">
      <w:pPr>
        <w:pStyle w:val="Default"/>
        <w:spacing w:line="360" w:lineRule="auto"/>
        <w:ind w:left="360"/>
        <w:jc w:val="center"/>
        <w:rPr>
          <w:rFonts w:ascii="Arial Narrow" w:hAnsi="Arial Narrow"/>
          <w:b/>
          <w:color w:val="auto"/>
          <w:lang w:val="es-CO"/>
        </w:rPr>
      </w:pPr>
    </w:p>
    <w:p w14:paraId="1527A43C" w14:textId="77777777" w:rsidR="003D209F" w:rsidRPr="001255A1" w:rsidRDefault="003D209F" w:rsidP="001255A1">
      <w:pPr>
        <w:pStyle w:val="Default"/>
        <w:spacing w:line="360" w:lineRule="auto"/>
        <w:ind w:left="360"/>
        <w:jc w:val="center"/>
        <w:rPr>
          <w:rFonts w:ascii="Arial Narrow" w:hAnsi="Arial Narrow"/>
          <w:b/>
          <w:color w:val="auto"/>
          <w:lang w:val="es-CO"/>
        </w:rPr>
      </w:pPr>
    </w:p>
    <w:p w14:paraId="2CD448B9" w14:textId="77777777" w:rsidR="004E194E" w:rsidRPr="001255A1" w:rsidRDefault="004E194E" w:rsidP="001255A1">
      <w:pPr>
        <w:pStyle w:val="Default"/>
        <w:spacing w:line="360" w:lineRule="auto"/>
        <w:ind w:left="360"/>
        <w:jc w:val="center"/>
        <w:rPr>
          <w:rFonts w:ascii="Arial Narrow" w:hAnsi="Arial Narrow"/>
          <w:b/>
          <w:color w:val="auto"/>
          <w:lang w:val="es-CO"/>
        </w:rPr>
      </w:pPr>
    </w:p>
    <w:p w14:paraId="66F69A27" w14:textId="77777777" w:rsidR="00F21501" w:rsidRPr="001255A1" w:rsidRDefault="00F21501" w:rsidP="001255A1">
      <w:pPr>
        <w:pStyle w:val="Default"/>
        <w:spacing w:line="360" w:lineRule="auto"/>
        <w:ind w:left="360"/>
        <w:jc w:val="center"/>
        <w:rPr>
          <w:rFonts w:ascii="Arial Narrow" w:hAnsi="Arial Narrow"/>
          <w:b/>
          <w:color w:val="auto"/>
          <w:lang w:val="es-CO"/>
        </w:rPr>
      </w:pPr>
    </w:p>
    <w:p w14:paraId="1D84A5CF" w14:textId="77777777" w:rsidR="004E194E" w:rsidRPr="001255A1" w:rsidRDefault="004E194E" w:rsidP="001255A1">
      <w:pPr>
        <w:pStyle w:val="Default"/>
        <w:spacing w:line="360" w:lineRule="auto"/>
        <w:ind w:left="360"/>
        <w:jc w:val="center"/>
        <w:rPr>
          <w:rFonts w:ascii="Arial Narrow" w:hAnsi="Arial Narrow"/>
          <w:b/>
          <w:color w:val="auto"/>
          <w:lang w:val="es-CO"/>
        </w:rPr>
      </w:pPr>
    </w:p>
    <w:p w14:paraId="04D9AF4C" w14:textId="77777777" w:rsidR="00F21501" w:rsidRDefault="00F21501" w:rsidP="001255A1">
      <w:pPr>
        <w:pStyle w:val="Default"/>
        <w:spacing w:line="360" w:lineRule="auto"/>
        <w:ind w:left="360"/>
        <w:jc w:val="center"/>
        <w:rPr>
          <w:rFonts w:ascii="Arial Narrow" w:hAnsi="Arial Narrow"/>
          <w:b/>
          <w:color w:val="auto"/>
          <w:lang w:val="es-CO"/>
        </w:rPr>
      </w:pPr>
      <w:r w:rsidRPr="001255A1">
        <w:rPr>
          <w:rFonts w:ascii="Arial Narrow" w:hAnsi="Arial Narrow"/>
          <w:b/>
          <w:color w:val="auto"/>
          <w:lang w:val="es-CO"/>
        </w:rPr>
        <w:t xml:space="preserve">Bogotá D.C. </w:t>
      </w:r>
      <w:r w:rsidR="007D65A7">
        <w:rPr>
          <w:rFonts w:ascii="Arial Narrow" w:hAnsi="Arial Narrow"/>
          <w:b/>
          <w:color w:val="auto"/>
          <w:lang w:val="es-CO"/>
        </w:rPr>
        <w:t>Octubre</w:t>
      </w:r>
      <w:r w:rsidRPr="001255A1">
        <w:rPr>
          <w:rFonts w:ascii="Arial Narrow" w:hAnsi="Arial Narrow"/>
          <w:b/>
          <w:color w:val="auto"/>
          <w:lang w:val="es-CO"/>
        </w:rPr>
        <w:t xml:space="preserve"> de 2015</w:t>
      </w:r>
    </w:p>
    <w:p w14:paraId="2E26B9D2" w14:textId="77777777" w:rsidR="003D209F" w:rsidRPr="001255A1" w:rsidRDefault="003D209F" w:rsidP="001255A1">
      <w:pPr>
        <w:pStyle w:val="Default"/>
        <w:spacing w:line="360" w:lineRule="auto"/>
        <w:ind w:left="360"/>
        <w:jc w:val="center"/>
        <w:rPr>
          <w:rFonts w:ascii="Arial Narrow" w:hAnsi="Arial Narrow"/>
          <w:b/>
          <w:color w:val="auto"/>
          <w:lang w:val="es-CO"/>
        </w:rPr>
      </w:pPr>
    </w:p>
    <w:p w14:paraId="1EB38482" w14:textId="77777777" w:rsidR="00F21501" w:rsidRPr="001255A1" w:rsidRDefault="00F21501" w:rsidP="00620720">
      <w:pPr>
        <w:pStyle w:val="Default"/>
        <w:spacing w:line="360" w:lineRule="auto"/>
        <w:ind w:left="1080"/>
        <w:jc w:val="center"/>
        <w:rPr>
          <w:rFonts w:ascii="Arial Narrow" w:hAnsi="Arial Narrow"/>
          <w:b/>
          <w:color w:val="auto"/>
          <w:lang w:val="es-CO"/>
        </w:rPr>
      </w:pPr>
      <w:r w:rsidRPr="001255A1">
        <w:rPr>
          <w:rFonts w:ascii="Arial Narrow" w:hAnsi="Arial Narrow"/>
          <w:b/>
          <w:color w:val="auto"/>
          <w:lang w:val="es-CO"/>
        </w:rPr>
        <w:lastRenderedPageBreak/>
        <w:t>CONTENIDO</w:t>
      </w:r>
    </w:p>
    <w:sdt>
      <w:sdtPr>
        <w:rPr>
          <w:rFonts w:eastAsiaTheme="minorHAnsi"/>
          <w:lang w:val="en-US" w:eastAsia="en-US"/>
        </w:rPr>
        <w:id w:val="-579371108"/>
        <w:docPartObj>
          <w:docPartGallery w:val="Table of Contents"/>
          <w:docPartUnique/>
        </w:docPartObj>
      </w:sdtPr>
      <w:sdtEndPr>
        <w:rPr>
          <w:rFonts w:ascii="Arial Narrow" w:hAnsi="Arial Narrow" w:cs="Arial"/>
          <w:sz w:val="24"/>
          <w:szCs w:val="24"/>
          <w:lang w:val="es-ES"/>
        </w:rPr>
      </w:sdtEndPr>
      <w:sdtContent>
        <w:bookmarkStart w:id="0" w:name="_Toc433959037" w:displacedByCustomXml="prev"/>
        <w:bookmarkEnd w:id="0" w:displacedByCustomXml="prev"/>
        <w:p w14:paraId="67EF332F" w14:textId="77777777" w:rsidR="003265A8" w:rsidRDefault="000C0B30">
          <w:pPr>
            <w:pStyle w:val="TDC2"/>
            <w:rPr>
              <w:noProof/>
            </w:rPr>
          </w:pPr>
          <w:r w:rsidRPr="001255A1">
            <w:fldChar w:fldCharType="begin"/>
          </w:r>
          <w:r w:rsidR="00F21501" w:rsidRPr="001255A1">
            <w:instrText xml:space="preserve"> TOC \o "1-3" \h \z \u </w:instrText>
          </w:r>
          <w:r w:rsidRPr="001255A1">
            <w:fldChar w:fldCharType="separate"/>
          </w:r>
          <w:hyperlink w:anchor="_Toc433966046" w:history="1">
            <w:r w:rsidR="003265A8" w:rsidRPr="00AA6F57">
              <w:rPr>
                <w:rStyle w:val="Hipervnculo"/>
                <w:noProof/>
              </w:rPr>
              <w:t>AUTORES</w:t>
            </w:r>
            <w:r w:rsidR="003265A8">
              <w:rPr>
                <w:noProof/>
                <w:webHidden/>
              </w:rPr>
              <w:tab/>
            </w:r>
            <w:r>
              <w:rPr>
                <w:noProof/>
                <w:webHidden/>
              </w:rPr>
              <w:fldChar w:fldCharType="begin"/>
            </w:r>
            <w:r w:rsidR="003265A8">
              <w:rPr>
                <w:noProof/>
                <w:webHidden/>
              </w:rPr>
              <w:instrText xml:space="preserve"> PAGEREF _Toc433966046 \h </w:instrText>
            </w:r>
            <w:r>
              <w:rPr>
                <w:noProof/>
                <w:webHidden/>
              </w:rPr>
            </w:r>
            <w:r>
              <w:rPr>
                <w:noProof/>
                <w:webHidden/>
              </w:rPr>
              <w:fldChar w:fldCharType="separate"/>
            </w:r>
            <w:r w:rsidR="003265A8">
              <w:rPr>
                <w:noProof/>
                <w:webHidden/>
              </w:rPr>
              <w:t>5</w:t>
            </w:r>
            <w:r>
              <w:rPr>
                <w:noProof/>
                <w:webHidden/>
              </w:rPr>
              <w:fldChar w:fldCharType="end"/>
            </w:r>
          </w:hyperlink>
        </w:p>
        <w:p w14:paraId="5E8B889C" w14:textId="77777777" w:rsidR="003265A8" w:rsidRDefault="002C30D0">
          <w:pPr>
            <w:pStyle w:val="TDC2"/>
            <w:rPr>
              <w:noProof/>
            </w:rPr>
          </w:pPr>
          <w:hyperlink w:anchor="_Toc433966047" w:history="1">
            <w:r w:rsidR="003265A8" w:rsidRPr="00AA6F57">
              <w:rPr>
                <w:rStyle w:val="Hipervnculo"/>
                <w:noProof/>
              </w:rPr>
              <w:t>PRESENTACIÓN</w:t>
            </w:r>
            <w:r w:rsidR="003265A8">
              <w:rPr>
                <w:noProof/>
                <w:webHidden/>
              </w:rPr>
              <w:tab/>
            </w:r>
            <w:r w:rsidR="000C0B30">
              <w:rPr>
                <w:noProof/>
                <w:webHidden/>
              </w:rPr>
              <w:fldChar w:fldCharType="begin"/>
            </w:r>
            <w:r w:rsidR="003265A8">
              <w:rPr>
                <w:noProof/>
                <w:webHidden/>
              </w:rPr>
              <w:instrText xml:space="preserve"> PAGEREF _Toc433966047 \h </w:instrText>
            </w:r>
            <w:r w:rsidR="000C0B30">
              <w:rPr>
                <w:noProof/>
                <w:webHidden/>
              </w:rPr>
            </w:r>
            <w:r w:rsidR="000C0B30">
              <w:rPr>
                <w:noProof/>
                <w:webHidden/>
              </w:rPr>
              <w:fldChar w:fldCharType="separate"/>
            </w:r>
            <w:r w:rsidR="003265A8">
              <w:rPr>
                <w:noProof/>
                <w:webHidden/>
              </w:rPr>
              <w:t>6</w:t>
            </w:r>
            <w:r w:rsidR="000C0B30">
              <w:rPr>
                <w:noProof/>
                <w:webHidden/>
              </w:rPr>
              <w:fldChar w:fldCharType="end"/>
            </w:r>
          </w:hyperlink>
        </w:p>
        <w:p w14:paraId="2A04B026" w14:textId="77777777" w:rsidR="003265A8" w:rsidRDefault="002C30D0">
          <w:pPr>
            <w:pStyle w:val="TDC1"/>
            <w:tabs>
              <w:tab w:val="left" w:pos="567"/>
              <w:tab w:val="right" w:leader="dot" w:pos="9345"/>
            </w:tabs>
            <w:rPr>
              <w:noProof/>
            </w:rPr>
          </w:pPr>
          <w:hyperlink w:anchor="_Toc433966048" w:history="1">
            <w:r w:rsidR="003265A8" w:rsidRPr="00AA6F57">
              <w:rPr>
                <w:rStyle w:val="Hipervnculo"/>
                <w:noProof/>
              </w:rPr>
              <w:t>1.</w:t>
            </w:r>
            <w:r w:rsidR="003265A8">
              <w:rPr>
                <w:noProof/>
              </w:rPr>
              <w:tab/>
            </w:r>
            <w:r w:rsidR="003265A8" w:rsidRPr="00AA6F57">
              <w:rPr>
                <w:rStyle w:val="Hipervnculo"/>
                <w:noProof/>
              </w:rPr>
              <w:t>ASPECTOS GENERALES</w:t>
            </w:r>
            <w:r w:rsidR="003265A8">
              <w:rPr>
                <w:noProof/>
                <w:webHidden/>
              </w:rPr>
              <w:tab/>
            </w:r>
            <w:r w:rsidR="000C0B30">
              <w:rPr>
                <w:noProof/>
                <w:webHidden/>
              </w:rPr>
              <w:fldChar w:fldCharType="begin"/>
            </w:r>
            <w:r w:rsidR="003265A8">
              <w:rPr>
                <w:noProof/>
                <w:webHidden/>
              </w:rPr>
              <w:instrText xml:space="preserve"> PAGEREF _Toc433966048 \h </w:instrText>
            </w:r>
            <w:r w:rsidR="000C0B30">
              <w:rPr>
                <w:noProof/>
                <w:webHidden/>
              </w:rPr>
            </w:r>
            <w:r w:rsidR="000C0B30">
              <w:rPr>
                <w:noProof/>
                <w:webHidden/>
              </w:rPr>
              <w:fldChar w:fldCharType="separate"/>
            </w:r>
            <w:r w:rsidR="003265A8">
              <w:rPr>
                <w:noProof/>
                <w:webHidden/>
              </w:rPr>
              <w:t>7</w:t>
            </w:r>
            <w:r w:rsidR="000C0B30">
              <w:rPr>
                <w:noProof/>
                <w:webHidden/>
              </w:rPr>
              <w:fldChar w:fldCharType="end"/>
            </w:r>
          </w:hyperlink>
        </w:p>
        <w:p w14:paraId="10E675BA" w14:textId="77777777" w:rsidR="003265A8" w:rsidRDefault="002C30D0">
          <w:pPr>
            <w:pStyle w:val="TDC2"/>
            <w:tabs>
              <w:tab w:val="left" w:pos="880"/>
            </w:tabs>
            <w:rPr>
              <w:noProof/>
            </w:rPr>
          </w:pPr>
          <w:hyperlink w:anchor="_Toc433966049" w:history="1">
            <w:r w:rsidR="003265A8" w:rsidRPr="00AA6F57">
              <w:rPr>
                <w:rStyle w:val="Hipervnculo"/>
                <w:noProof/>
              </w:rPr>
              <w:t>1.1</w:t>
            </w:r>
            <w:r w:rsidR="003265A8">
              <w:rPr>
                <w:noProof/>
              </w:rPr>
              <w:tab/>
            </w:r>
            <w:r w:rsidR="003265A8" w:rsidRPr="00AA6F57">
              <w:rPr>
                <w:rStyle w:val="Hipervnculo"/>
                <w:noProof/>
              </w:rPr>
              <w:t>ALCANCE</w:t>
            </w:r>
            <w:r w:rsidR="003265A8">
              <w:rPr>
                <w:noProof/>
                <w:webHidden/>
              </w:rPr>
              <w:tab/>
            </w:r>
            <w:r w:rsidR="000C0B30">
              <w:rPr>
                <w:noProof/>
                <w:webHidden/>
              </w:rPr>
              <w:fldChar w:fldCharType="begin"/>
            </w:r>
            <w:r w:rsidR="003265A8">
              <w:rPr>
                <w:noProof/>
                <w:webHidden/>
              </w:rPr>
              <w:instrText xml:space="preserve"> PAGEREF _Toc433966049 \h </w:instrText>
            </w:r>
            <w:r w:rsidR="000C0B30">
              <w:rPr>
                <w:noProof/>
                <w:webHidden/>
              </w:rPr>
            </w:r>
            <w:r w:rsidR="000C0B30">
              <w:rPr>
                <w:noProof/>
                <w:webHidden/>
              </w:rPr>
              <w:fldChar w:fldCharType="separate"/>
            </w:r>
            <w:r w:rsidR="003265A8">
              <w:rPr>
                <w:noProof/>
                <w:webHidden/>
              </w:rPr>
              <w:t>7</w:t>
            </w:r>
            <w:r w:rsidR="000C0B30">
              <w:rPr>
                <w:noProof/>
                <w:webHidden/>
              </w:rPr>
              <w:fldChar w:fldCharType="end"/>
            </w:r>
          </w:hyperlink>
        </w:p>
        <w:p w14:paraId="743F24D4" w14:textId="77777777" w:rsidR="003265A8" w:rsidRDefault="002C30D0">
          <w:pPr>
            <w:pStyle w:val="TDC2"/>
            <w:tabs>
              <w:tab w:val="left" w:pos="880"/>
            </w:tabs>
            <w:rPr>
              <w:noProof/>
            </w:rPr>
          </w:pPr>
          <w:hyperlink w:anchor="_Toc433966050" w:history="1">
            <w:r w:rsidR="003265A8" w:rsidRPr="00AA6F57">
              <w:rPr>
                <w:rStyle w:val="Hipervnculo"/>
                <w:noProof/>
              </w:rPr>
              <w:t>1.2</w:t>
            </w:r>
            <w:r w:rsidR="003265A8">
              <w:rPr>
                <w:noProof/>
              </w:rPr>
              <w:tab/>
            </w:r>
            <w:r w:rsidR="003265A8" w:rsidRPr="00AA6F57">
              <w:rPr>
                <w:rStyle w:val="Hipervnculo"/>
                <w:noProof/>
              </w:rPr>
              <w:t>OBJETIVO GENERAL</w:t>
            </w:r>
            <w:r w:rsidR="003265A8">
              <w:rPr>
                <w:noProof/>
                <w:webHidden/>
              </w:rPr>
              <w:tab/>
            </w:r>
            <w:r w:rsidR="000C0B30">
              <w:rPr>
                <w:noProof/>
                <w:webHidden/>
              </w:rPr>
              <w:fldChar w:fldCharType="begin"/>
            </w:r>
            <w:r w:rsidR="003265A8">
              <w:rPr>
                <w:noProof/>
                <w:webHidden/>
              </w:rPr>
              <w:instrText xml:space="preserve"> PAGEREF _Toc433966050 \h </w:instrText>
            </w:r>
            <w:r w:rsidR="000C0B30">
              <w:rPr>
                <w:noProof/>
                <w:webHidden/>
              </w:rPr>
            </w:r>
            <w:r w:rsidR="000C0B30">
              <w:rPr>
                <w:noProof/>
                <w:webHidden/>
              </w:rPr>
              <w:fldChar w:fldCharType="separate"/>
            </w:r>
            <w:r w:rsidR="003265A8">
              <w:rPr>
                <w:noProof/>
                <w:webHidden/>
              </w:rPr>
              <w:t>7</w:t>
            </w:r>
            <w:r w:rsidR="000C0B30">
              <w:rPr>
                <w:noProof/>
                <w:webHidden/>
              </w:rPr>
              <w:fldChar w:fldCharType="end"/>
            </w:r>
          </w:hyperlink>
        </w:p>
        <w:p w14:paraId="3574C510" w14:textId="77777777" w:rsidR="003265A8" w:rsidRDefault="002C30D0">
          <w:pPr>
            <w:pStyle w:val="TDC2"/>
            <w:tabs>
              <w:tab w:val="left" w:pos="880"/>
            </w:tabs>
            <w:rPr>
              <w:noProof/>
            </w:rPr>
          </w:pPr>
          <w:hyperlink w:anchor="_Toc433966051" w:history="1">
            <w:r w:rsidR="003265A8" w:rsidRPr="00AA6F57">
              <w:rPr>
                <w:rStyle w:val="Hipervnculo"/>
                <w:noProof/>
              </w:rPr>
              <w:t>1.3</w:t>
            </w:r>
            <w:r w:rsidR="003265A8">
              <w:rPr>
                <w:noProof/>
              </w:rPr>
              <w:tab/>
            </w:r>
            <w:r w:rsidR="003265A8" w:rsidRPr="00AA6F57">
              <w:rPr>
                <w:rStyle w:val="Hipervnculo"/>
                <w:noProof/>
              </w:rPr>
              <w:t>OBJETIVOS ESPECÍFICOS</w:t>
            </w:r>
            <w:r w:rsidR="003265A8">
              <w:rPr>
                <w:noProof/>
                <w:webHidden/>
              </w:rPr>
              <w:tab/>
            </w:r>
            <w:r w:rsidR="000C0B30">
              <w:rPr>
                <w:noProof/>
                <w:webHidden/>
              </w:rPr>
              <w:fldChar w:fldCharType="begin"/>
            </w:r>
            <w:r w:rsidR="003265A8">
              <w:rPr>
                <w:noProof/>
                <w:webHidden/>
              </w:rPr>
              <w:instrText xml:space="preserve"> PAGEREF _Toc433966051 \h </w:instrText>
            </w:r>
            <w:r w:rsidR="000C0B30">
              <w:rPr>
                <w:noProof/>
                <w:webHidden/>
              </w:rPr>
            </w:r>
            <w:r w:rsidR="000C0B30">
              <w:rPr>
                <w:noProof/>
                <w:webHidden/>
              </w:rPr>
              <w:fldChar w:fldCharType="separate"/>
            </w:r>
            <w:r w:rsidR="003265A8">
              <w:rPr>
                <w:noProof/>
                <w:webHidden/>
              </w:rPr>
              <w:t>8</w:t>
            </w:r>
            <w:r w:rsidR="000C0B30">
              <w:rPr>
                <w:noProof/>
                <w:webHidden/>
              </w:rPr>
              <w:fldChar w:fldCharType="end"/>
            </w:r>
          </w:hyperlink>
        </w:p>
        <w:p w14:paraId="5BB8CDF4" w14:textId="77777777" w:rsidR="003265A8" w:rsidRDefault="002C30D0">
          <w:pPr>
            <w:pStyle w:val="TDC2"/>
            <w:tabs>
              <w:tab w:val="left" w:pos="880"/>
            </w:tabs>
            <w:rPr>
              <w:noProof/>
            </w:rPr>
          </w:pPr>
          <w:hyperlink w:anchor="_Toc433966052" w:history="1">
            <w:r w:rsidR="003265A8" w:rsidRPr="00AA6F57">
              <w:rPr>
                <w:rStyle w:val="Hipervnculo"/>
                <w:noProof/>
              </w:rPr>
              <w:t>1.4</w:t>
            </w:r>
            <w:r w:rsidR="003265A8">
              <w:rPr>
                <w:noProof/>
              </w:rPr>
              <w:tab/>
            </w:r>
            <w:r w:rsidR="003265A8" w:rsidRPr="00AA6F57">
              <w:rPr>
                <w:rStyle w:val="Hipervnculo"/>
                <w:noProof/>
              </w:rPr>
              <w:t>DIAGNÓSTICO DE LA GESTIÓN DOCUMENTAL DEL ICBF</w:t>
            </w:r>
            <w:r w:rsidR="003265A8">
              <w:rPr>
                <w:noProof/>
                <w:webHidden/>
              </w:rPr>
              <w:tab/>
            </w:r>
            <w:r w:rsidR="000C0B30">
              <w:rPr>
                <w:noProof/>
                <w:webHidden/>
              </w:rPr>
              <w:fldChar w:fldCharType="begin"/>
            </w:r>
            <w:r w:rsidR="003265A8">
              <w:rPr>
                <w:noProof/>
                <w:webHidden/>
              </w:rPr>
              <w:instrText xml:space="preserve"> PAGEREF _Toc433966052 \h </w:instrText>
            </w:r>
            <w:r w:rsidR="000C0B30">
              <w:rPr>
                <w:noProof/>
                <w:webHidden/>
              </w:rPr>
            </w:r>
            <w:r w:rsidR="000C0B30">
              <w:rPr>
                <w:noProof/>
                <w:webHidden/>
              </w:rPr>
              <w:fldChar w:fldCharType="separate"/>
            </w:r>
            <w:r w:rsidR="003265A8">
              <w:rPr>
                <w:noProof/>
                <w:webHidden/>
              </w:rPr>
              <w:t>8</w:t>
            </w:r>
            <w:r w:rsidR="000C0B30">
              <w:rPr>
                <w:noProof/>
                <w:webHidden/>
              </w:rPr>
              <w:fldChar w:fldCharType="end"/>
            </w:r>
          </w:hyperlink>
        </w:p>
        <w:p w14:paraId="5BC1ECFF" w14:textId="77777777" w:rsidR="003265A8" w:rsidRDefault="002C30D0">
          <w:pPr>
            <w:pStyle w:val="TDC2"/>
            <w:tabs>
              <w:tab w:val="left" w:pos="880"/>
            </w:tabs>
            <w:rPr>
              <w:noProof/>
            </w:rPr>
          </w:pPr>
          <w:hyperlink w:anchor="_Toc433966053" w:history="1">
            <w:r w:rsidR="003265A8" w:rsidRPr="00AA6F57">
              <w:rPr>
                <w:rStyle w:val="Hipervnculo"/>
                <w:noProof/>
              </w:rPr>
              <w:t>1.5</w:t>
            </w:r>
            <w:r w:rsidR="003265A8">
              <w:rPr>
                <w:noProof/>
              </w:rPr>
              <w:tab/>
            </w:r>
            <w:r w:rsidR="003265A8" w:rsidRPr="00AA6F57">
              <w:rPr>
                <w:rStyle w:val="Hipervnculo"/>
                <w:noProof/>
              </w:rPr>
              <w:t>POLÍTICA DE GESTIÓN DOCUMENTAL</w:t>
            </w:r>
            <w:r w:rsidR="003265A8">
              <w:rPr>
                <w:noProof/>
                <w:webHidden/>
              </w:rPr>
              <w:tab/>
            </w:r>
            <w:r w:rsidR="000C0B30">
              <w:rPr>
                <w:noProof/>
                <w:webHidden/>
              </w:rPr>
              <w:fldChar w:fldCharType="begin"/>
            </w:r>
            <w:r w:rsidR="003265A8">
              <w:rPr>
                <w:noProof/>
                <w:webHidden/>
              </w:rPr>
              <w:instrText xml:space="preserve"> PAGEREF _Toc433966053 \h </w:instrText>
            </w:r>
            <w:r w:rsidR="000C0B30">
              <w:rPr>
                <w:noProof/>
                <w:webHidden/>
              </w:rPr>
            </w:r>
            <w:r w:rsidR="000C0B30">
              <w:rPr>
                <w:noProof/>
                <w:webHidden/>
              </w:rPr>
              <w:fldChar w:fldCharType="separate"/>
            </w:r>
            <w:r w:rsidR="003265A8">
              <w:rPr>
                <w:noProof/>
                <w:webHidden/>
              </w:rPr>
              <w:t>9</w:t>
            </w:r>
            <w:r w:rsidR="000C0B30">
              <w:rPr>
                <w:noProof/>
                <w:webHidden/>
              </w:rPr>
              <w:fldChar w:fldCharType="end"/>
            </w:r>
          </w:hyperlink>
        </w:p>
        <w:p w14:paraId="39ADC6EF" w14:textId="77777777" w:rsidR="003265A8" w:rsidRDefault="002C30D0">
          <w:pPr>
            <w:pStyle w:val="TDC3"/>
            <w:rPr>
              <w:noProof/>
            </w:rPr>
          </w:pPr>
          <w:hyperlink w:anchor="_Toc433966054" w:history="1">
            <w:r w:rsidR="003265A8" w:rsidRPr="00AA6F57">
              <w:rPr>
                <w:rStyle w:val="Hipervnculo"/>
                <w:noProof/>
              </w:rPr>
              <w:t>1.5.1</w:t>
            </w:r>
            <w:r w:rsidR="003265A8">
              <w:rPr>
                <w:noProof/>
              </w:rPr>
              <w:tab/>
            </w:r>
            <w:r w:rsidR="003265A8" w:rsidRPr="00AA6F57">
              <w:rPr>
                <w:rStyle w:val="Hipervnculo"/>
                <w:noProof/>
              </w:rPr>
              <w:t>Antecedentes</w:t>
            </w:r>
            <w:r w:rsidR="003265A8">
              <w:rPr>
                <w:noProof/>
                <w:webHidden/>
              </w:rPr>
              <w:tab/>
            </w:r>
            <w:r w:rsidR="000C0B30">
              <w:rPr>
                <w:noProof/>
                <w:webHidden/>
              </w:rPr>
              <w:fldChar w:fldCharType="begin"/>
            </w:r>
            <w:r w:rsidR="003265A8">
              <w:rPr>
                <w:noProof/>
                <w:webHidden/>
              </w:rPr>
              <w:instrText xml:space="preserve"> PAGEREF _Toc433966054 \h </w:instrText>
            </w:r>
            <w:r w:rsidR="000C0B30">
              <w:rPr>
                <w:noProof/>
                <w:webHidden/>
              </w:rPr>
            </w:r>
            <w:r w:rsidR="000C0B30">
              <w:rPr>
                <w:noProof/>
                <w:webHidden/>
              </w:rPr>
              <w:fldChar w:fldCharType="separate"/>
            </w:r>
            <w:r w:rsidR="003265A8">
              <w:rPr>
                <w:noProof/>
                <w:webHidden/>
              </w:rPr>
              <w:t>10</w:t>
            </w:r>
            <w:r w:rsidR="000C0B30">
              <w:rPr>
                <w:noProof/>
                <w:webHidden/>
              </w:rPr>
              <w:fldChar w:fldCharType="end"/>
            </w:r>
          </w:hyperlink>
        </w:p>
        <w:p w14:paraId="5AB57F90" w14:textId="77777777" w:rsidR="003265A8" w:rsidRDefault="002C30D0">
          <w:pPr>
            <w:pStyle w:val="TDC3"/>
            <w:rPr>
              <w:noProof/>
            </w:rPr>
          </w:pPr>
          <w:hyperlink w:anchor="_Toc433966055" w:history="1">
            <w:r w:rsidR="003265A8" w:rsidRPr="00AA6F57">
              <w:rPr>
                <w:rStyle w:val="Hipervnculo"/>
                <w:noProof/>
              </w:rPr>
              <w:t>1.5.2</w:t>
            </w:r>
            <w:r w:rsidR="003265A8">
              <w:rPr>
                <w:noProof/>
              </w:rPr>
              <w:tab/>
            </w:r>
            <w:r w:rsidR="003265A8" w:rsidRPr="00AA6F57">
              <w:rPr>
                <w:rStyle w:val="Hipervnculo"/>
                <w:noProof/>
              </w:rPr>
              <w:t>Marco Conceptual</w:t>
            </w:r>
            <w:r w:rsidR="003265A8">
              <w:rPr>
                <w:noProof/>
                <w:webHidden/>
              </w:rPr>
              <w:tab/>
            </w:r>
            <w:r w:rsidR="000C0B30">
              <w:rPr>
                <w:noProof/>
                <w:webHidden/>
              </w:rPr>
              <w:fldChar w:fldCharType="begin"/>
            </w:r>
            <w:r w:rsidR="003265A8">
              <w:rPr>
                <w:noProof/>
                <w:webHidden/>
              </w:rPr>
              <w:instrText xml:space="preserve"> PAGEREF _Toc433966055 \h </w:instrText>
            </w:r>
            <w:r w:rsidR="000C0B30">
              <w:rPr>
                <w:noProof/>
                <w:webHidden/>
              </w:rPr>
            </w:r>
            <w:r w:rsidR="000C0B30">
              <w:rPr>
                <w:noProof/>
                <w:webHidden/>
              </w:rPr>
              <w:fldChar w:fldCharType="separate"/>
            </w:r>
            <w:r w:rsidR="003265A8">
              <w:rPr>
                <w:noProof/>
                <w:webHidden/>
              </w:rPr>
              <w:t>11</w:t>
            </w:r>
            <w:r w:rsidR="000C0B30">
              <w:rPr>
                <w:noProof/>
                <w:webHidden/>
              </w:rPr>
              <w:fldChar w:fldCharType="end"/>
            </w:r>
          </w:hyperlink>
        </w:p>
        <w:p w14:paraId="7FEB8EC0" w14:textId="77777777" w:rsidR="003265A8" w:rsidRDefault="002C30D0">
          <w:pPr>
            <w:pStyle w:val="TDC3"/>
            <w:rPr>
              <w:noProof/>
            </w:rPr>
          </w:pPr>
          <w:hyperlink w:anchor="_Toc433966056" w:history="1">
            <w:r w:rsidR="003265A8" w:rsidRPr="00AA6F57">
              <w:rPr>
                <w:rStyle w:val="Hipervnculo"/>
                <w:noProof/>
              </w:rPr>
              <w:t>1.5.3</w:t>
            </w:r>
            <w:r w:rsidR="003265A8">
              <w:rPr>
                <w:noProof/>
              </w:rPr>
              <w:tab/>
            </w:r>
            <w:r w:rsidR="003265A8" w:rsidRPr="00AA6F57">
              <w:rPr>
                <w:rStyle w:val="Hipervnculo"/>
                <w:noProof/>
              </w:rPr>
              <w:t>Los Archivos del ICBF y las Nuevas Tecnologías de Información y Comunicación</w:t>
            </w:r>
            <w:r w:rsidR="003265A8">
              <w:rPr>
                <w:noProof/>
                <w:webHidden/>
              </w:rPr>
              <w:tab/>
            </w:r>
            <w:r w:rsidR="000C0B30">
              <w:rPr>
                <w:noProof/>
                <w:webHidden/>
              </w:rPr>
              <w:fldChar w:fldCharType="begin"/>
            </w:r>
            <w:r w:rsidR="003265A8">
              <w:rPr>
                <w:noProof/>
                <w:webHidden/>
              </w:rPr>
              <w:instrText xml:space="preserve"> PAGEREF _Toc433966056 \h </w:instrText>
            </w:r>
            <w:r w:rsidR="000C0B30">
              <w:rPr>
                <w:noProof/>
                <w:webHidden/>
              </w:rPr>
            </w:r>
            <w:r w:rsidR="000C0B30">
              <w:rPr>
                <w:noProof/>
                <w:webHidden/>
              </w:rPr>
              <w:fldChar w:fldCharType="separate"/>
            </w:r>
            <w:r w:rsidR="003265A8">
              <w:rPr>
                <w:noProof/>
                <w:webHidden/>
              </w:rPr>
              <w:t>13</w:t>
            </w:r>
            <w:r w:rsidR="000C0B30">
              <w:rPr>
                <w:noProof/>
                <w:webHidden/>
              </w:rPr>
              <w:fldChar w:fldCharType="end"/>
            </w:r>
          </w:hyperlink>
        </w:p>
        <w:p w14:paraId="0AD05AFB" w14:textId="77777777" w:rsidR="003265A8" w:rsidRDefault="002C30D0">
          <w:pPr>
            <w:pStyle w:val="TDC3"/>
            <w:rPr>
              <w:noProof/>
            </w:rPr>
          </w:pPr>
          <w:hyperlink w:anchor="_Toc433966057" w:history="1">
            <w:r w:rsidR="003265A8" w:rsidRPr="00AA6F57">
              <w:rPr>
                <w:rStyle w:val="Hipervnculo"/>
                <w:noProof/>
              </w:rPr>
              <w:t>1.5.4</w:t>
            </w:r>
            <w:r w:rsidR="003265A8">
              <w:rPr>
                <w:noProof/>
              </w:rPr>
              <w:tab/>
            </w:r>
            <w:r w:rsidR="003265A8" w:rsidRPr="00AA6F57">
              <w:rPr>
                <w:rStyle w:val="Hipervnculo"/>
                <w:noProof/>
              </w:rPr>
              <w:t>Responsables de la Gestión Documental en el ICBF</w:t>
            </w:r>
            <w:r w:rsidR="003265A8">
              <w:rPr>
                <w:noProof/>
                <w:webHidden/>
              </w:rPr>
              <w:tab/>
            </w:r>
            <w:r w:rsidR="000C0B30">
              <w:rPr>
                <w:noProof/>
                <w:webHidden/>
              </w:rPr>
              <w:fldChar w:fldCharType="begin"/>
            </w:r>
            <w:r w:rsidR="003265A8">
              <w:rPr>
                <w:noProof/>
                <w:webHidden/>
              </w:rPr>
              <w:instrText xml:space="preserve"> PAGEREF _Toc433966057 \h </w:instrText>
            </w:r>
            <w:r w:rsidR="000C0B30">
              <w:rPr>
                <w:noProof/>
                <w:webHidden/>
              </w:rPr>
            </w:r>
            <w:r w:rsidR="000C0B30">
              <w:rPr>
                <w:noProof/>
                <w:webHidden/>
              </w:rPr>
              <w:fldChar w:fldCharType="separate"/>
            </w:r>
            <w:r w:rsidR="003265A8">
              <w:rPr>
                <w:noProof/>
                <w:webHidden/>
              </w:rPr>
              <w:t>14</w:t>
            </w:r>
            <w:r w:rsidR="000C0B30">
              <w:rPr>
                <w:noProof/>
                <w:webHidden/>
              </w:rPr>
              <w:fldChar w:fldCharType="end"/>
            </w:r>
          </w:hyperlink>
        </w:p>
        <w:p w14:paraId="763F1324" w14:textId="77777777" w:rsidR="003265A8" w:rsidRDefault="002C30D0">
          <w:pPr>
            <w:pStyle w:val="TDC3"/>
            <w:rPr>
              <w:noProof/>
            </w:rPr>
          </w:pPr>
          <w:hyperlink w:anchor="_Toc433966058" w:history="1">
            <w:r w:rsidR="003265A8" w:rsidRPr="00AA6F57">
              <w:rPr>
                <w:rStyle w:val="Hipervnculo"/>
                <w:noProof/>
              </w:rPr>
              <w:t>1.5.5</w:t>
            </w:r>
            <w:r w:rsidR="003265A8">
              <w:rPr>
                <w:noProof/>
              </w:rPr>
              <w:tab/>
            </w:r>
            <w:r w:rsidR="003265A8" w:rsidRPr="00AA6F57">
              <w:rPr>
                <w:rStyle w:val="Hipervnculo"/>
                <w:noProof/>
              </w:rPr>
              <w:t>Política de Gestión Documental y Documento Electrónico</w:t>
            </w:r>
            <w:r w:rsidR="003265A8">
              <w:rPr>
                <w:noProof/>
                <w:webHidden/>
              </w:rPr>
              <w:tab/>
            </w:r>
            <w:r w:rsidR="000C0B30">
              <w:rPr>
                <w:noProof/>
                <w:webHidden/>
              </w:rPr>
              <w:fldChar w:fldCharType="begin"/>
            </w:r>
            <w:r w:rsidR="003265A8">
              <w:rPr>
                <w:noProof/>
                <w:webHidden/>
              </w:rPr>
              <w:instrText xml:space="preserve"> PAGEREF _Toc433966058 \h </w:instrText>
            </w:r>
            <w:r w:rsidR="000C0B30">
              <w:rPr>
                <w:noProof/>
                <w:webHidden/>
              </w:rPr>
            </w:r>
            <w:r w:rsidR="000C0B30">
              <w:rPr>
                <w:noProof/>
                <w:webHidden/>
              </w:rPr>
              <w:fldChar w:fldCharType="separate"/>
            </w:r>
            <w:r w:rsidR="003265A8">
              <w:rPr>
                <w:noProof/>
                <w:webHidden/>
              </w:rPr>
              <w:t>17</w:t>
            </w:r>
            <w:r w:rsidR="000C0B30">
              <w:rPr>
                <w:noProof/>
                <w:webHidden/>
              </w:rPr>
              <w:fldChar w:fldCharType="end"/>
            </w:r>
          </w:hyperlink>
        </w:p>
        <w:p w14:paraId="6CCE429D" w14:textId="77777777" w:rsidR="003265A8" w:rsidRDefault="002C30D0">
          <w:pPr>
            <w:pStyle w:val="TDC2"/>
            <w:tabs>
              <w:tab w:val="left" w:pos="880"/>
            </w:tabs>
            <w:rPr>
              <w:noProof/>
            </w:rPr>
          </w:pPr>
          <w:hyperlink w:anchor="_Toc433966059" w:history="1">
            <w:r w:rsidR="003265A8" w:rsidRPr="00AA6F57">
              <w:rPr>
                <w:rStyle w:val="Hipervnculo"/>
                <w:noProof/>
              </w:rPr>
              <w:t>1.6</w:t>
            </w:r>
            <w:r w:rsidR="003265A8">
              <w:rPr>
                <w:noProof/>
              </w:rPr>
              <w:tab/>
            </w:r>
            <w:r w:rsidR="003265A8" w:rsidRPr="00AA6F57">
              <w:rPr>
                <w:rStyle w:val="Hipervnculo"/>
                <w:noProof/>
              </w:rPr>
              <w:t>PUBLICO AL QUE ESTA DIRIGIDO EL PGD</w:t>
            </w:r>
            <w:r w:rsidR="003265A8">
              <w:rPr>
                <w:noProof/>
                <w:webHidden/>
              </w:rPr>
              <w:tab/>
            </w:r>
            <w:r w:rsidR="000C0B30">
              <w:rPr>
                <w:noProof/>
                <w:webHidden/>
              </w:rPr>
              <w:fldChar w:fldCharType="begin"/>
            </w:r>
            <w:r w:rsidR="003265A8">
              <w:rPr>
                <w:noProof/>
                <w:webHidden/>
              </w:rPr>
              <w:instrText xml:space="preserve"> PAGEREF _Toc433966059 \h </w:instrText>
            </w:r>
            <w:r w:rsidR="000C0B30">
              <w:rPr>
                <w:noProof/>
                <w:webHidden/>
              </w:rPr>
            </w:r>
            <w:r w:rsidR="000C0B30">
              <w:rPr>
                <w:noProof/>
                <w:webHidden/>
              </w:rPr>
              <w:fldChar w:fldCharType="separate"/>
            </w:r>
            <w:r w:rsidR="003265A8">
              <w:rPr>
                <w:noProof/>
                <w:webHidden/>
              </w:rPr>
              <w:t>18</w:t>
            </w:r>
            <w:r w:rsidR="000C0B30">
              <w:rPr>
                <w:noProof/>
                <w:webHidden/>
              </w:rPr>
              <w:fldChar w:fldCharType="end"/>
            </w:r>
          </w:hyperlink>
        </w:p>
        <w:p w14:paraId="3FDE68A9" w14:textId="77777777" w:rsidR="003265A8" w:rsidRDefault="002C30D0">
          <w:pPr>
            <w:pStyle w:val="TDC2"/>
            <w:tabs>
              <w:tab w:val="left" w:pos="880"/>
            </w:tabs>
            <w:rPr>
              <w:noProof/>
            </w:rPr>
          </w:pPr>
          <w:hyperlink w:anchor="_Toc433966060" w:history="1">
            <w:r w:rsidR="003265A8" w:rsidRPr="00AA6F57">
              <w:rPr>
                <w:rStyle w:val="Hipervnculo"/>
                <w:noProof/>
              </w:rPr>
              <w:t>1.7</w:t>
            </w:r>
            <w:r w:rsidR="003265A8">
              <w:rPr>
                <w:noProof/>
              </w:rPr>
              <w:tab/>
            </w:r>
            <w:r w:rsidR="003265A8" w:rsidRPr="00AA6F57">
              <w:rPr>
                <w:rStyle w:val="Hipervnculo"/>
                <w:noProof/>
              </w:rPr>
              <w:t>REQUERIMIENTOS PARA EL DESARROLLO DEL PGD</w:t>
            </w:r>
            <w:r w:rsidR="003265A8">
              <w:rPr>
                <w:noProof/>
                <w:webHidden/>
              </w:rPr>
              <w:tab/>
            </w:r>
            <w:r w:rsidR="000C0B30">
              <w:rPr>
                <w:noProof/>
                <w:webHidden/>
              </w:rPr>
              <w:fldChar w:fldCharType="begin"/>
            </w:r>
            <w:r w:rsidR="003265A8">
              <w:rPr>
                <w:noProof/>
                <w:webHidden/>
              </w:rPr>
              <w:instrText xml:space="preserve"> PAGEREF _Toc433966060 \h </w:instrText>
            </w:r>
            <w:r w:rsidR="000C0B30">
              <w:rPr>
                <w:noProof/>
                <w:webHidden/>
              </w:rPr>
            </w:r>
            <w:r w:rsidR="000C0B30">
              <w:rPr>
                <w:noProof/>
                <w:webHidden/>
              </w:rPr>
              <w:fldChar w:fldCharType="separate"/>
            </w:r>
            <w:r w:rsidR="003265A8">
              <w:rPr>
                <w:noProof/>
                <w:webHidden/>
              </w:rPr>
              <w:t>18</w:t>
            </w:r>
            <w:r w:rsidR="000C0B30">
              <w:rPr>
                <w:noProof/>
                <w:webHidden/>
              </w:rPr>
              <w:fldChar w:fldCharType="end"/>
            </w:r>
          </w:hyperlink>
        </w:p>
        <w:p w14:paraId="5261FD53" w14:textId="77777777" w:rsidR="003265A8" w:rsidRDefault="002C30D0">
          <w:pPr>
            <w:pStyle w:val="TDC3"/>
            <w:rPr>
              <w:noProof/>
            </w:rPr>
          </w:pPr>
          <w:hyperlink w:anchor="_Toc433966069" w:history="1">
            <w:r w:rsidR="003265A8" w:rsidRPr="00AA6F57">
              <w:rPr>
                <w:rStyle w:val="Hipervnculo"/>
                <w:noProof/>
              </w:rPr>
              <w:t>1.7.1</w:t>
            </w:r>
            <w:r w:rsidR="003265A8">
              <w:rPr>
                <w:noProof/>
              </w:rPr>
              <w:tab/>
            </w:r>
            <w:r w:rsidR="003265A8" w:rsidRPr="00AA6F57">
              <w:rPr>
                <w:rStyle w:val="Hipervnculo"/>
                <w:noProof/>
              </w:rPr>
              <w:t>Requerimientos Normativos</w:t>
            </w:r>
            <w:r w:rsidR="003265A8">
              <w:rPr>
                <w:noProof/>
                <w:webHidden/>
              </w:rPr>
              <w:tab/>
            </w:r>
            <w:r w:rsidR="000C0B30">
              <w:rPr>
                <w:noProof/>
                <w:webHidden/>
              </w:rPr>
              <w:fldChar w:fldCharType="begin"/>
            </w:r>
            <w:r w:rsidR="003265A8">
              <w:rPr>
                <w:noProof/>
                <w:webHidden/>
              </w:rPr>
              <w:instrText xml:space="preserve"> PAGEREF _Toc433966069 \h </w:instrText>
            </w:r>
            <w:r w:rsidR="000C0B30">
              <w:rPr>
                <w:noProof/>
                <w:webHidden/>
              </w:rPr>
            </w:r>
            <w:r w:rsidR="000C0B30">
              <w:rPr>
                <w:noProof/>
                <w:webHidden/>
              </w:rPr>
              <w:fldChar w:fldCharType="separate"/>
            </w:r>
            <w:r w:rsidR="003265A8">
              <w:rPr>
                <w:noProof/>
                <w:webHidden/>
              </w:rPr>
              <w:t>18</w:t>
            </w:r>
            <w:r w:rsidR="000C0B30">
              <w:rPr>
                <w:noProof/>
                <w:webHidden/>
              </w:rPr>
              <w:fldChar w:fldCharType="end"/>
            </w:r>
          </w:hyperlink>
        </w:p>
        <w:p w14:paraId="14404281" w14:textId="77777777" w:rsidR="003265A8" w:rsidRDefault="002C30D0">
          <w:pPr>
            <w:pStyle w:val="TDC3"/>
            <w:rPr>
              <w:noProof/>
            </w:rPr>
          </w:pPr>
          <w:hyperlink w:anchor="_Toc433966070" w:history="1">
            <w:r w:rsidR="003265A8" w:rsidRPr="00AA6F57">
              <w:rPr>
                <w:rStyle w:val="Hipervnculo"/>
                <w:noProof/>
              </w:rPr>
              <w:t>1.7.2</w:t>
            </w:r>
            <w:r w:rsidR="003265A8">
              <w:rPr>
                <w:noProof/>
              </w:rPr>
              <w:tab/>
            </w:r>
            <w:r w:rsidR="003265A8" w:rsidRPr="00AA6F57">
              <w:rPr>
                <w:rStyle w:val="Hipervnculo"/>
                <w:noProof/>
              </w:rPr>
              <w:t>Requerimientos Económicos</w:t>
            </w:r>
            <w:r w:rsidR="003265A8">
              <w:rPr>
                <w:noProof/>
                <w:webHidden/>
              </w:rPr>
              <w:tab/>
            </w:r>
            <w:r w:rsidR="000C0B30">
              <w:rPr>
                <w:noProof/>
                <w:webHidden/>
              </w:rPr>
              <w:fldChar w:fldCharType="begin"/>
            </w:r>
            <w:r w:rsidR="003265A8">
              <w:rPr>
                <w:noProof/>
                <w:webHidden/>
              </w:rPr>
              <w:instrText xml:space="preserve"> PAGEREF _Toc433966070 \h </w:instrText>
            </w:r>
            <w:r w:rsidR="000C0B30">
              <w:rPr>
                <w:noProof/>
                <w:webHidden/>
              </w:rPr>
            </w:r>
            <w:r w:rsidR="000C0B30">
              <w:rPr>
                <w:noProof/>
                <w:webHidden/>
              </w:rPr>
              <w:fldChar w:fldCharType="separate"/>
            </w:r>
            <w:r w:rsidR="003265A8">
              <w:rPr>
                <w:noProof/>
                <w:webHidden/>
              </w:rPr>
              <w:t>19</w:t>
            </w:r>
            <w:r w:rsidR="000C0B30">
              <w:rPr>
                <w:noProof/>
                <w:webHidden/>
              </w:rPr>
              <w:fldChar w:fldCharType="end"/>
            </w:r>
          </w:hyperlink>
        </w:p>
        <w:p w14:paraId="0044112E" w14:textId="77777777" w:rsidR="003265A8" w:rsidRDefault="002C30D0">
          <w:pPr>
            <w:pStyle w:val="TDC3"/>
            <w:rPr>
              <w:noProof/>
            </w:rPr>
          </w:pPr>
          <w:hyperlink w:anchor="_Toc433966071" w:history="1">
            <w:r w:rsidR="003265A8" w:rsidRPr="00AA6F57">
              <w:rPr>
                <w:rStyle w:val="Hipervnculo"/>
                <w:noProof/>
              </w:rPr>
              <w:t>1.7.3</w:t>
            </w:r>
            <w:r w:rsidR="003265A8">
              <w:rPr>
                <w:noProof/>
              </w:rPr>
              <w:tab/>
            </w:r>
            <w:r w:rsidR="003265A8" w:rsidRPr="00AA6F57">
              <w:rPr>
                <w:rStyle w:val="Hipervnculo"/>
                <w:noProof/>
              </w:rPr>
              <w:t>Requerimientos Administrativos</w:t>
            </w:r>
            <w:r w:rsidR="003265A8">
              <w:rPr>
                <w:noProof/>
                <w:webHidden/>
              </w:rPr>
              <w:tab/>
            </w:r>
            <w:r w:rsidR="000C0B30">
              <w:rPr>
                <w:noProof/>
                <w:webHidden/>
              </w:rPr>
              <w:fldChar w:fldCharType="begin"/>
            </w:r>
            <w:r w:rsidR="003265A8">
              <w:rPr>
                <w:noProof/>
                <w:webHidden/>
              </w:rPr>
              <w:instrText xml:space="preserve"> PAGEREF _Toc433966071 \h </w:instrText>
            </w:r>
            <w:r w:rsidR="000C0B30">
              <w:rPr>
                <w:noProof/>
                <w:webHidden/>
              </w:rPr>
            </w:r>
            <w:r w:rsidR="000C0B30">
              <w:rPr>
                <w:noProof/>
                <w:webHidden/>
              </w:rPr>
              <w:fldChar w:fldCharType="separate"/>
            </w:r>
            <w:r w:rsidR="003265A8">
              <w:rPr>
                <w:noProof/>
                <w:webHidden/>
              </w:rPr>
              <w:t>19</w:t>
            </w:r>
            <w:r w:rsidR="000C0B30">
              <w:rPr>
                <w:noProof/>
                <w:webHidden/>
              </w:rPr>
              <w:fldChar w:fldCharType="end"/>
            </w:r>
          </w:hyperlink>
        </w:p>
        <w:p w14:paraId="4E53BBAC" w14:textId="77777777" w:rsidR="003265A8" w:rsidRDefault="002C30D0">
          <w:pPr>
            <w:pStyle w:val="TDC3"/>
            <w:rPr>
              <w:noProof/>
            </w:rPr>
          </w:pPr>
          <w:hyperlink w:anchor="_Toc433966072" w:history="1">
            <w:r w:rsidR="003265A8" w:rsidRPr="00AA6F57">
              <w:rPr>
                <w:rStyle w:val="Hipervnculo"/>
                <w:noProof/>
              </w:rPr>
              <w:t>1.7.4</w:t>
            </w:r>
            <w:r w:rsidR="003265A8">
              <w:rPr>
                <w:noProof/>
              </w:rPr>
              <w:tab/>
            </w:r>
            <w:r w:rsidR="003265A8" w:rsidRPr="00AA6F57">
              <w:rPr>
                <w:rStyle w:val="Hipervnculo"/>
                <w:noProof/>
              </w:rPr>
              <w:t>Requerimientos Tecnológicos</w:t>
            </w:r>
            <w:r w:rsidR="003265A8">
              <w:rPr>
                <w:noProof/>
                <w:webHidden/>
              </w:rPr>
              <w:tab/>
            </w:r>
            <w:r w:rsidR="000C0B30">
              <w:rPr>
                <w:noProof/>
                <w:webHidden/>
              </w:rPr>
              <w:fldChar w:fldCharType="begin"/>
            </w:r>
            <w:r w:rsidR="003265A8">
              <w:rPr>
                <w:noProof/>
                <w:webHidden/>
              </w:rPr>
              <w:instrText xml:space="preserve"> PAGEREF _Toc433966072 \h </w:instrText>
            </w:r>
            <w:r w:rsidR="000C0B30">
              <w:rPr>
                <w:noProof/>
                <w:webHidden/>
              </w:rPr>
            </w:r>
            <w:r w:rsidR="000C0B30">
              <w:rPr>
                <w:noProof/>
                <w:webHidden/>
              </w:rPr>
              <w:fldChar w:fldCharType="separate"/>
            </w:r>
            <w:r w:rsidR="003265A8">
              <w:rPr>
                <w:noProof/>
                <w:webHidden/>
              </w:rPr>
              <w:t>21</w:t>
            </w:r>
            <w:r w:rsidR="000C0B30">
              <w:rPr>
                <w:noProof/>
                <w:webHidden/>
              </w:rPr>
              <w:fldChar w:fldCharType="end"/>
            </w:r>
          </w:hyperlink>
        </w:p>
        <w:p w14:paraId="7D538488" w14:textId="77777777" w:rsidR="003265A8" w:rsidRDefault="002C30D0">
          <w:pPr>
            <w:pStyle w:val="TDC3"/>
            <w:rPr>
              <w:noProof/>
            </w:rPr>
          </w:pPr>
          <w:hyperlink w:anchor="_Toc433966073" w:history="1">
            <w:r w:rsidR="003265A8" w:rsidRPr="00AA6F57">
              <w:rPr>
                <w:rStyle w:val="Hipervnculo"/>
                <w:noProof/>
              </w:rPr>
              <w:t>1.7.5</w:t>
            </w:r>
            <w:r w:rsidR="003265A8">
              <w:rPr>
                <w:noProof/>
              </w:rPr>
              <w:tab/>
            </w:r>
            <w:r w:rsidR="003265A8" w:rsidRPr="00AA6F57">
              <w:rPr>
                <w:rStyle w:val="Hipervnculo"/>
                <w:noProof/>
              </w:rPr>
              <w:t>Gestión del Cambio</w:t>
            </w:r>
            <w:r w:rsidR="003265A8">
              <w:rPr>
                <w:noProof/>
                <w:webHidden/>
              </w:rPr>
              <w:tab/>
            </w:r>
            <w:r w:rsidR="000C0B30">
              <w:rPr>
                <w:noProof/>
                <w:webHidden/>
              </w:rPr>
              <w:fldChar w:fldCharType="begin"/>
            </w:r>
            <w:r w:rsidR="003265A8">
              <w:rPr>
                <w:noProof/>
                <w:webHidden/>
              </w:rPr>
              <w:instrText xml:space="preserve"> PAGEREF _Toc433966073 \h </w:instrText>
            </w:r>
            <w:r w:rsidR="000C0B30">
              <w:rPr>
                <w:noProof/>
                <w:webHidden/>
              </w:rPr>
            </w:r>
            <w:r w:rsidR="000C0B30">
              <w:rPr>
                <w:noProof/>
                <w:webHidden/>
              </w:rPr>
              <w:fldChar w:fldCharType="separate"/>
            </w:r>
            <w:r w:rsidR="003265A8">
              <w:rPr>
                <w:noProof/>
                <w:webHidden/>
              </w:rPr>
              <w:t>22</w:t>
            </w:r>
            <w:r w:rsidR="000C0B30">
              <w:rPr>
                <w:noProof/>
                <w:webHidden/>
              </w:rPr>
              <w:fldChar w:fldCharType="end"/>
            </w:r>
          </w:hyperlink>
        </w:p>
        <w:p w14:paraId="081055D6" w14:textId="77777777" w:rsidR="003265A8" w:rsidRDefault="002C30D0">
          <w:pPr>
            <w:pStyle w:val="TDC3"/>
            <w:rPr>
              <w:noProof/>
            </w:rPr>
          </w:pPr>
          <w:hyperlink w:anchor="_Toc433966074" w:history="1">
            <w:r w:rsidR="003265A8" w:rsidRPr="00AA6F57">
              <w:rPr>
                <w:rStyle w:val="Hipervnculo"/>
                <w:noProof/>
              </w:rPr>
              <w:t>1.7.6</w:t>
            </w:r>
            <w:r w:rsidR="003265A8">
              <w:rPr>
                <w:noProof/>
              </w:rPr>
              <w:tab/>
            </w:r>
            <w:r w:rsidR="003265A8" w:rsidRPr="00AA6F57">
              <w:rPr>
                <w:rStyle w:val="Hipervnculo"/>
                <w:noProof/>
              </w:rPr>
              <w:t>Matriz de Roles y Responsabilidades RACI</w:t>
            </w:r>
            <w:r w:rsidR="003265A8">
              <w:rPr>
                <w:noProof/>
                <w:webHidden/>
              </w:rPr>
              <w:tab/>
            </w:r>
            <w:r w:rsidR="000C0B30">
              <w:rPr>
                <w:noProof/>
                <w:webHidden/>
              </w:rPr>
              <w:fldChar w:fldCharType="begin"/>
            </w:r>
            <w:r w:rsidR="003265A8">
              <w:rPr>
                <w:noProof/>
                <w:webHidden/>
              </w:rPr>
              <w:instrText xml:space="preserve"> PAGEREF _Toc433966074 \h </w:instrText>
            </w:r>
            <w:r w:rsidR="000C0B30">
              <w:rPr>
                <w:noProof/>
                <w:webHidden/>
              </w:rPr>
            </w:r>
            <w:r w:rsidR="000C0B30">
              <w:rPr>
                <w:noProof/>
                <w:webHidden/>
              </w:rPr>
              <w:fldChar w:fldCharType="separate"/>
            </w:r>
            <w:r w:rsidR="003265A8">
              <w:rPr>
                <w:noProof/>
                <w:webHidden/>
              </w:rPr>
              <w:t>23</w:t>
            </w:r>
            <w:r w:rsidR="000C0B30">
              <w:rPr>
                <w:noProof/>
                <w:webHidden/>
              </w:rPr>
              <w:fldChar w:fldCharType="end"/>
            </w:r>
          </w:hyperlink>
        </w:p>
        <w:p w14:paraId="75B9B31A" w14:textId="77777777" w:rsidR="003265A8" w:rsidRDefault="002C30D0">
          <w:pPr>
            <w:pStyle w:val="TDC1"/>
            <w:tabs>
              <w:tab w:val="left" w:pos="567"/>
              <w:tab w:val="right" w:leader="dot" w:pos="9345"/>
            </w:tabs>
            <w:rPr>
              <w:noProof/>
            </w:rPr>
          </w:pPr>
          <w:hyperlink w:anchor="_Toc433966075" w:history="1">
            <w:r w:rsidR="003265A8" w:rsidRPr="00AA6F57">
              <w:rPr>
                <w:rStyle w:val="Hipervnculo"/>
                <w:noProof/>
              </w:rPr>
              <w:t>2.</w:t>
            </w:r>
            <w:r w:rsidR="003265A8">
              <w:rPr>
                <w:noProof/>
              </w:rPr>
              <w:tab/>
            </w:r>
            <w:r w:rsidR="003265A8" w:rsidRPr="00AA6F57">
              <w:rPr>
                <w:rStyle w:val="Hipervnculo"/>
                <w:noProof/>
              </w:rPr>
              <w:t>LINEAMIENTOS PARA LOS PROCESOS DE LA GESTIÓN DOCUMENTAL</w:t>
            </w:r>
            <w:r w:rsidR="003265A8">
              <w:rPr>
                <w:noProof/>
                <w:webHidden/>
              </w:rPr>
              <w:tab/>
            </w:r>
            <w:r w:rsidR="000C0B30">
              <w:rPr>
                <w:noProof/>
                <w:webHidden/>
              </w:rPr>
              <w:fldChar w:fldCharType="begin"/>
            </w:r>
            <w:r w:rsidR="003265A8">
              <w:rPr>
                <w:noProof/>
                <w:webHidden/>
              </w:rPr>
              <w:instrText xml:space="preserve"> PAGEREF _Toc433966075 \h </w:instrText>
            </w:r>
            <w:r w:rsidR="000C0B30">
              <w:rPr>
                <w:noProof/>
                <w:webHidden/>
              </w:rPr>
            </w:r>
            <w:r w:rsidR="000C0B30">
              <w:rPr>
                <w:noProof/>
                <w:webHidden/>
              </w:rPr>
              <w:fldChar w:fldCharType="separate"/>
            </w:r>
            <w:r w:rsidR="003265A8">
              <w:rPr>
                <w:noProof/>
                <w:webHidden/>
              </w:rPr>
              <w:t>24</w:t>
            </w:r>
            <w:r w:rsidR="000C0B30">
              <w:rPr>
                <w:noProof/>
                <w:webHidden/>
              </w:rPr>
              <w:fldChar w:fldCharType="end"/>
            </w:r>
          </w:hyperlink>
        </w:p>
        <w:p w14:paraId="7018EDC5" w14:textId="77777777" w:rsidR="003265A8" w:rsidRDefault="002C30D0">
          <w:pPr>
            <w:pStyle w:val="TDC2"/>
            <w:rPr>
              <w:noProof/>
            </w:rPr>
          </w:pPr>
          <w:hyperlink w:anchor="_Toc433966077" w:history="1">
            <w:r w:rsidR="003265A8" w:rsidRPr="00AA6F57">
              <w:rPr>
                <w:rStyle w:val="Hipervnculo"/>
                <w:noProof/>
              </w:rPr>
              <w:t>2.1 PLANEACIÓN DOCUMENTAL</w:t>
            </w:r>
            <w:r w:rsidR="003265A8">
              <w:rPr>
                <w:noProof/>
                <w:webHidden/>
              </w:rPr>
              <w:tab/>
            </w:r>
            <w:r w:rsidR="000C0B30">
              <w:rPr>
                <w:noProof/>
                <w:webHidden/>
              </w:rPr>
              <w:fldChar w:fldCharType="begin"/>
            </w:r>
            <w:r w:rsidR="003265A8">
              <w:rPr>
                <w:noProof/>
                <w:webHidden/>
              </w:rPr>
              <w:instrText xml:space="preserve"> PAGEREF _Toc433966077 \h </w:instrText>
            </w:r>
            <w:r w:rsidR="000C0B30">
              <w:rPr>
                <w:noProof/>
                <w:webHidden/>
              </w:rPr>
            </w:r>
            <w:r w:rsidR="000C0B30">
              <w:rPr>
                <w:noProof/>
                <w:webHidden/>
              </w:rPr>
              <w:fldChar w:fldCharType="separate"/>
            </w:r>
            <w:r w:rsidR="003265A8">
              <w:rPr>
                <w:noProof/>
                <w:webHidden/>
              </w:rPr>
              <w:t>25</w:t>
            </w:r>
            <w:r w:rsidR="000C0B30">
              <w:rPr>
                <w:noProof/>
                <w:webHidden/>
              </w:rPr>
              <w:fldChar w:fldCharType="end"/>
            </w:r>
          </w:hyperlink>
        </w:p>
        <w:p w14:paraId="07668C31" w14:textId="77777777" w:rsidR="003265A8" w:rsidRDefault="002C30D0">
          <w:pPr>
            <w:pStyle w:val="TDC3"/>
            <w:rPr>
              <w:noProof/>
            </w:rPr>
          </w:pPr>
          <w:hyperlink w:anchor="_Toc433966078" w:history="1">
            <w:r w:rsidR="003265A8" w:rsidRPr="00AA6F57">
              <w:rPr>
                <w:rStyle w:val="Hipervnculo"/>
                <w:noProof/>
              </w:rPr>
              <w:t>2.1.1 Objetivo</w:t>
            </w:r>
            <w:r w:rsidR="003265A8">
              <w:rPr>
                <w:noProof/>
                <w:webHidden/>
              </w:rPr>
              <w:tab/>
            </w:r>
            <w:r w:rsidR="000C0B30">
              <w:rPr>
                <w:noProof/>
                <w:webHidden/>
              </w:rPr>
              <w:fldChar w:fldCharType="begin"/>
            </w:r>
            <w:r w:rsidR="003265A8">
              <w:rPr>
                <w:noProof/>
                <w:webHidden/>
              </w:rPr>
              <w:instrText xml:space="preserve"> PAGEREF _Toc433966078 \h </w:instrText>
            </w:r>
            <w:r w:rsidR="000C0B30">
              <w:rPr>
                <w:noProof/>
                <w:webHidden/>
              </w:rPr>
            </w:r>
            <w:r w:rsidR="000C0B30">
              <w:rPr>
                <w:noProof/>
                <w:webHidden/>
              </w:rPr>
              <w:fldChar w:fldCharType="separate"/>
            </w:r>
            <w:r w:rsidR="003265A8">
              <w:rPr>
                <w:noProof/>
                <w:webHidden/>
              </w:rPr>
              <w:t>25</w:t>
            </w:r>
            <w:r w:rsidR="000C0B30">
              <w:rPr>
                <w:noProof/>
                <w:webHidden/>
              </w:rPr>
              <w:fldChar w:fldCharType="end"/>
            </w:r>
          </w:hyperlink>
        </w:p>
        <w:p w14:paraId="041CDD64" w14:textId="77777777" w:rsidR="003265A8" w:rsidRDefault="002C30D0">
          <w:pPr>
            <w:pStyle w:val="TDC3"/>
            <w:rPr>
              <w:noProof/>
            </w:rPr>
          </w:pPr>
          <w:hyperlink w:anchor="_Toc433966079" w:history="1">
            <w:r w:rsidR="003265A8" w:rsidRPr="00AA6F57">
              <w:rPr>
                <w:rStyle w:val="Hipervnculo"/>
                <w:noProof/>
              </w:rPr>
              <w:t>2.1.2 Alcance</w:t>
            </w:r>
            <w:r w:rsidR="003265A8">
              <w:rPr>
                <w:noProof/>
                <w:webHidden/>
              </w:rPr>
              <w:tab/>
            </w:r>
            <w:r w:rsidR="000C0B30">
              <w:rPr>
                <w:noProof/>
                <w:webHidden/>
              </w:rPr>
              <w:fldChar w:fldCharType="begin"/>
            </w:r>
            <w:r w:rsidR="003265A8">
              <w:rPr>
                <w:noProof/>
                <w:webHidden/>
              </w:rPr>
              <w:instrText xml:space="preserve"> PAGEREF _Toc433966079 \h </w:instrText>
            </w:r>
            <w:r w:rsidR="000C0B30">
              <w:rPr>
                <w:noProof/>
                <w:webHidden/>
              </w:rPr>
            </w:r>
            <w:r w:rsidR="000C0B30">
              <w:rPr>
                <w:noProof/>
                <w:webHidden/>
              </w:rPr>
              <w:fldChar w:fldCharType="separate"/>
            </w:r>
            <w:r w:rsidR="003265A8">
              <w:rPr>
                <w:noProof/>
                <w:webHidden/>
              </w:rPr>
              <w:t>25</w:t>
            </w:r>
            <w:r w:rsidR="000C0B30">
              <w:rPr>
                <w:noProof/>
                <w:webHidden/>
              </w:rPr>
              <w:fldChar w:fldCharType="end"/>
            </w:r>
          </w:hyperlink>
        </w:p>
        <w:p w14:paraId="6265F189" w14:textId="77777777" w:rsidR="003265A8" w:rsidRDefault="002C30D0">
          <w:pPr>
            <w:pStyle w:val="TDC3"/>
            <w:rPr>
              <w:noProof/>
            </w:rPr>
          </w:pPr>
          <w:hyperlink w:anchor="_Toc433966080" w:history="1">
            <w:r w:rsidR="003265A8" w:rsidRPr="00AA6F57">
              <w:rPr>
                <w:rStyle w:val="Hipervnculo"/>
                <w:noProof/>
              </w:rPr>
              <w:t>2.1.3  Matriz de Actividades</w:t>
            </w:r>
            <w:r w:rsidR="003265A8">
              <w:rPr>
                <w:noProof/>
                <w:webHidden/>
              </w:rPr>
              <w:tab/>
            </w:r>
            <w:r w:rsidR="000C0B30">
              <w:rPr>
                <w:noProof/>
                <w:webHidden/>
              </w:rPr>
              <w:fldChar w:fldCharType="begin"/>
            </w:r>
            <w:r w:rsidR="003265A8">
              <w:rPr>
                <w:noProof/>
                <w:webHidden/>
              </w:rPr>
              <w:instrText xml:space="preserve"> PAGEREF _Toc433966080 \h </w:instrText>
            </w:r>
            <w:r w:rsidR="000C0B30">
              <w:rPr>
                <w:noProof/>
                <w:webHidden/>
              </w:rPr>
            </w:r>
            <w:r w:rsidR="000C0B30">
              <w:rPr>
                <w:noProof/>
                <w:webHidden/>
              </w:rPr>
              <w:fldChar w:fldCharType="separate"/>
            </w:r>
            <w:r w:rsidR="003265A8">
              <w:rPr>
                <w:noProof/>
                <w:webHidden/>
              </w:rPr>
              <w:t>27</w:t>
            </w:r>
            <w:r w:rsidR="000C0B30">
              <w:rPr>
                <w:noProof/>
                <w:webHidden/>
              </w:rPr>
              <w:fldChar w:fldCharType="end"/>
            </w:r>
          </w:hyperlink>
        </w:p>
        <w:p w14:paraId="7BEFF50D" w14:textId="77777777" w:rsidR="003265A8" w:rsidRDefault="002C30D0">
          <w:pPr>
            <w:pStyle w:val="TDC2"/>
            <w:rPr>
              <w:noProof/>
            </w:rPr>
          </w:pPr>
          <w:hyperlink w:anchor="_Toc433966081" w:history="1">
            <w:r w:rsidR="003265A8" w:rsidRPr="00AA6F57">
              <w:rPr>
                <w:rStyle w:val="Hipervnculo"/>
                <w:noProof/>
              </w:rPr>
              <w:t>2.2 PRODUCCIÓN DOCUMENTAL</w:t>
            </w:r>
            <w:r w:rsidR="003265A8">
              <w:rPr>
                <w:noProof/>
                <w:webHidden/>
              </w:rPr>
              <w:tab/>
            </w:r>
            <w:r w:rsidR="000C0B30">
              <w:rPr>
                <w:noProof/>
                <w:webHidden/>
              </w:rPr>
              <w:fldChar w:fldCharType="begin"/>
            </w:r>
            <w:r w:rsidR="003265A8">
              <w:rPr>
                <w:noProof/>
                <w:webHidden/>
              </w:rPr>
              <w:instrText xml:space="preserve"> PAGEREF _Toc433966081 \h </w:instrText>
            </w:r>
            <w:r w:rsidR="000C0B30">
              <w:rPr>
                <w:noProof/>
                <w:webHidden/>
              </w:rPr>
            </w:r>
            <w:r w:rsidR="000C0B30">
              <w:rPr>
                <w:noProof/>
                <w:webHidden/>
              </w:rPr>
              <w:fldChar w:fldCharType="separate"/>
            </w:r>
            <w:r w:rsidR="003265A8">
              <w:rPr>
                <w:noProof/>
                <w:webHidden/>
              </w:rPr>
              <w:t>30</w:t>
            </w:r>
            <w:r w:rsidR="000C0B30">
              <w:rPr>
                <w:noProof/>
                <w:webHidden/>
              </w:rPr>
              <w:fldChar w:fldCharType="end"/>
            </w:r>
          </w:hyperlink>
        </w:p>
        <w:p w14:paraId="3F98DD39" w14:textId="77777777" w:rsidR="003265A8" w:rsidRDefault="002C30D0">
          <w:pPr>
            <w:pStyle w:val="TDC3"/>
            <w:rPr>
              <w:noProof/>
            </w:rPr>
          </w:pPr>
          <w:hyperlink w:anchor="_Toc433966082" w:history="1">
            <w:r w:rsidR="003265A8" w:rsidRPr="00AA6F57">
              <w:rPr>
                <w:rStyle w:val="Hipervnculo"/>
                <w:noProof/>
              </w:rPr>
              <w:t>2.2.1  Objetivo</w:t>
            </w:r>
            <w:r w:rsidR="003265A8">
              <w:rPr>
                <w:noProof/>
                <w:webHidden/>
              </w:rPr>
              <w:tab/>
            </w:r>
            <w:r w:rsidR="000C0B30">
              <w:rPr>
                <w:noProof/>
                <w:webHidden/>
              </w:rPr>
              <w:fldChar w:fldCharType="begin"/>
            </w:r>
            <w:r w:rsidR="003265A8">
              <w:rPr>
                <w:noProof/>
                <w:webHidden/>
              </w:rPr>
              <w:instrText xml:space="preserve"> PAGEREF _Toc433966082 \h </w:instrText>
            </w:r>
            <w:r w:rsidR="000C0B30">
              <w:rPr>
                <w:noProof/>
                <w:webHidden/>
              </w:rPr>
            </w:r>
            <w:r w:rsidR="000C0B30">
              <w:rPr>
                <w:noProof/>
                <w:webHidden/>
              </w:rPr>
              <w:fldChar w:fldCharType="separate"/>
            </w:r>
            <w:r w:rsidR="003265A8">
              <w:rPr>
                <w:noProof/>
                <w:webHidden/>
              </w:rPr>
              <w:t>30</w:t>
            </w:r>
            <w:r w:rsidR="000C0B30">
              <w:rPr>
                <w:noProof/>
                <w:webHidden/>
              </w:rPr>
              <w:fldChar w:fldCharType="end"/>
            </w:r>
          </w:hyperlink>
        </w:p>
        <w:p w14:paraId="666BA3F4" w14:textId="77777777" w:rsidR="003265A8" w:rsidRDefault="002C30D0">
          <w:pPr>
            <w:pStyle w:val="TDC3"/>
            <w:rPr>
              <w:noProof/>
            </w:rPr>
          </w:pPr>
          <w:hyperlink w:anchor="_Toc433966083" w:history="1">
            <w:r w:rsidR="003265A8" w:rsidRPr="00AA6F57">
              <w:rPr>
                <w:rStyle w:val="Hipervnculo"/>
                <w:noProof/>
              </w:rPr>
              <w:t>2.2.2  Alcance</w:t>
            </w:r>
            <w:r w:rsidR="003265A8">
              <w:rPr>
                <w:noProof/>
                <w:webHidden/>
              </w:rPr>
              <w:tab/>
            </w:r>
            <w:r w:rsidR="000C0B30">
              <w:rPr>
                <w:noProof/>
                <w:webHidden/>
              </w:rPr>
              <w:fldChar w:fldCharType="begin"/>
            </w:r>
            <w:r w:rsidR="003265A8">
              <w:rPr>
                <w:noProof/>
                <w:webHidden/>
              </w:rPr>
              <w:instrText xml:space="preserve"> PAGEREF _Toc433966083 \h </w:instrText>
            </w:r>
            <w:r w:rsidR="000C0B30">
              <w:rPr>
                <w:noProof/>
                <w:webHidden/>
              </w:rPr>
            </w:r>
            <w:r w:rsidR="000C0B30">
              <w:rPr>
                <w:noProof/>
                <w:webHidden/>
              </w:rPr>
              <w:fldChar w:fldCharType="separate"/>
            </w:r>
            <w:r w:rsidR="003265A8">
              <w:rPr>
                <w:noProof/>
                <w:webHidden/>
              </w:rPr>
              <w:t>30</w:t>
            </w:r>
            <w:r w:rsidR="000C0B30">
              <w:rPr>
                <w:noProof/>
                <w:webHidden/>
              </w:rPr>
              <w:fldChar w:fldCharType="end"/>
            </w:r>
          </w:hyperlink>
        </w:p>
        <w:p w14:paraId="4A7DB616" w14:textId="77777777" w:rsidR="003265A8" w:rsidRDefault="002C30D0">
          <w:pPr>
            <w:pStyle w:val="TDC3"/>
            <w:rPr>
              <w:noProof/>
            </w:rPr>
          </w:pPr>
          <w:hyperlink w:anchor="_Toc433966084" w:history="1">
            <w:r w:rsidR="003265A8" w:rsidRPr="00AA6F57">
              <w:rPr>
                <w:rStyle w:val="Hipervnculo"/>
                <w:noProof/>
              </w:rPr>
              <w:t>2.2.3  Matriz de Actividades</w:t>
            </w:r>
            <w:r w:rsidR="003265A8">
              <w:rPr>
                <w:noProof/>
                <w:webHidden/>
              </w:rPr>
              <w:tab/>
            </w:r>
            <w:r w:rsidR="000C0B30">
              <w:rPr>
                <w:noProof/>
                <w:webHidden/>
              </w:rPr>
              <w:fldChar w:fldCharType="begin"/>
            </w:r>
            <w:r w:rsidR="003265A8">
              <w:rPr>
                <w:noProof/>
                <w:webHidden/>
              </w:rPr>
              <w:instrText xml:space="preserve"> PAGEREF _Toc433966084 \h </w:instrText>
            </w:r>
            <w:r w:rsidR="000C0B30">
              <w:rPr>
                <w:noProof/>
                <w:webHidden/>
              </w:rPr>
            </w:r>
            <w:r w:rsidR="000C0B30">
              <w:rPr>
                <w:noProof/>
                <w:webHidden/>
              </w:rPr>
              <w:fldChar w:fldCharType="separate"/>
            </w:r>
            <w:r w:rsidR="003265A8">
              <w:rPr>
                <w:noProof/>
                <w:webHidden/>
              </w:rPr>
              <w:t>30</w:t>
            </w:r>
            <w:r w:rsidR="000C0B30">
              <w:rPr>
                <w:noProof/>
                <w:webHidden/>
              </w:rPr>
              <w:fldChar w:fldCharType="end"/>
            </w:r>
          </w:hyperlink>
        </w:p>
        <w:p w14:paraId="53BF39CA" w14:textId="77777777" w:rsidR="003265A8" w:rsidRDefault="002C30D0">
          <w:pPr>
            <w:pStyle w:val="TDC2"/>
            <w:rPr>
              <w:noProof/>
            </w:rPr>
          </w:pPr>
          <w:hyperlink w:anchor="_Toc433966085" w:history="1">
            <w:r w:rsidR="003265A8" w:rsidRPr="00AA6F57">
              <w:rPr>
                <w:rStyle w:val="Hipervnculo"/>
                <w:noProof/>
              </w:rPr>
              <w:t>2.3   GESTIÓN Y TRÁMITE DE DOCUMENTOS</w:t>
            </w:r>
            <w:r w:rsidR="003265A8">
              <w:rPr>
                <w:noProof/>
                <w:webHidden/>
              </w:rPr>
              <w:tab/>
            </w:r>
            <w:r w:rsidR="000C0B30">
              <w:rPr>
                <w:noProof/>
                <w:webHidden/>
              </w:rPr>
              <w:fldChar w:fldCharType="begin"/>
            </w:r>
            <w:r w:rsidR="003265A8">
              <w:rPr>
                <w:noProof/>
                <w:webHidden/>
              </w:rPr>
              <w:instrText xml:space="preserve"> PAGEREF _Toc433966085 \h </w:instrText>
            </w:r>
            <w:r w:rsidR="000C0B30">
              <w:rPr>
                <w:noProof/>
                <w:webHidden/>
              </w:rPr>
            </w:r>
            <w:r w:rsidR="000C0B30">
              <w:rPr>
                <w:noProof/>
                <w:webHidden/>
              </w:rPr>
              <w:fldChar w:fldCharType="separate"/>
            </w:r>
            <w:r w:rsidR="003265A8">
              <w:rPr>
                <w:noProof/>
                <w:webHidden/>
              </w:rPr>
              <w:t>33</w:t>
            </w:r>
            <w:r w:rsidR="000C0B30">
              <w:rPr>
                <w:noProof/>
                <w:webHidden/>
              </w:rPr>
              <w:fldChar w:fldCharType="end"/>
            </w:r>
          </w:hyperlink>
        </w:p>
        <w:p w14:paraId="6A18E561" w14:textId="77777777" w:rsidR="003265A8" w:rsidRDefault="002C30D0">
          <w:pPr>
            <w:pStyle w:val="TDC3"/>
            <w:rPr>
              <w:noProof/>
            </w:rPr>
          </w:pPr>
          <w:hyperlink w:anchor="_Toc433966086" w:history="1">
            <w:r w:rsidR="003265A8" w:rsidRPr="00AA6F57">
              <w:rPr>
                <w:rStyle w:val="Hipervnculo"/>
                <w:noProof/>
              </w:rPr>
              <w:t>2.3.1  Objetivo</w:t>
            </w:r>
            <w:r w:rsidR="003265A8">
              <w:rPr>
                <w:noProof/>
                <w:webHidden/>
              </w:rPr>
              <w:tab/>
            </w:r>
            <w:r w:rsidR="000C0B30">
              <w:rPr>
                <w:noProof/>
                <w:webHidden/>
              </w:rPr>
              <w:fldChar w:fldCharType="begin"/>
            </w:r>
            <w:r w:rsidR="003265A8">
              <w:rPr>
                <w:noProof/>
                <w:webHidden/>
              </w:rPr>
              <w:instrText xml:space="preserve"> PAGEREF _Toc433966086 \h </w:instrText>
            </w:r>
            <w:r w:rsidR="000C0B30">
              <w:rPr>
                <w:noProof/>
                <w:webHidden/>
              </w:rPr>
            </w:r>
            <w:r w:rsidR="000C0B30">
              <w:rPr>
                <w:noProof/>
                <w:webHidden/>
              </w:rPr>
              <w:fldChar w:fldCharType="separate"/>
            </w:r>
            <w:r w:rsidR="003265A8">
              <w:rPr>
                <w:noProof/>
                <w:webHidden/>
              </w:rPr>
              <w:t>33</w:t>
            </w:r>
            <w:r w:rsidR="000C0B30">
              <w:rPr>
                <w:noProof/>
                <w:webHidden/>
              </w:rPr>
              <w:fldChar w:fldCharType="end"/>
            </w:r>
          </w:hyperlink>
        </w:p>
        <w:p w14:paraId="5824A2C3" w14:textId="77777777" w:rsidR="003265A8" w:rsidRDefault="002C30D0">
          <w:pPr>
            <w:pStyle w:val="TDC3"/>
            <w:rPr>
              <w:noProof/>
            </w:rPr>
          </w:pPr>
          <w:hyperlink w:anchor="_Toc433966087" w:history="1">
            <w:r w:rsidR="003265A8" w:rsidRPr="00AA6F57">
              <w:rPr>
                <w:rStyle w:val="Hipervnculo"/>
                <w:noProof/>
              </w:rPr>
              <w:t>2.3.2  Alcance</w:t>
            </w:r>
            <w:r w:rsidR="003265A8">
              <w:rPr>
                <w:noProof/>
                <w:webHidden/>
              </w:rPr>
              <w:tab/>
            </w:r>
            <w:r w:rsidR="000C0B30">
              <w:rPr>
                <w:noProof/>
                <w:webHidden/>
              </w:rPr>
              <w:fldChar w:fldCharType="begin"/>
            </w:r>
            <w:r w:rsidR="003265A8">
              <w:rPr>
                <w:noProof/>
                <w:webHidden/>
              </w:rPr>
              <w:instrText xml:space="preserve"> PAGEREF _Toc433966087 \h </w:instrText>
            </w:r>
            <w:r w:rsidR="000C0B30">
              <w:rPr>
                <w:noProof/>
                <w:webHidden/>
              </w:rPr>
            </w:r>
            <w:r w:rsidR="000C0B30">
              <w:rPr>
                <w:noProof/>
                <w:webHidden/>
              </w:rPr>
              <w:fldChar w:fldCharType="separate"/>
            </w:r>
            <w:r w:rsidR="003265A8">
              <w:rPr>
                <w:noProof/>
                <w:webHidden/>
              </w:rPr>
              <w:t>33</w:t>
            </w:r>
            <w:r w:rsidR="000C0B30">
              <w:rPr>
                <w:noProof/>
                <w:webHidden/>
              </w:rPr>
              <w:fldChar w:fldCharType="end"/>
            </w:r>
          </w:hyperlink>
        </w:p>
        <w:p w14:paraId="1084FB98" w14:textId="77777777" w:rsidR="003265A8" w:rsidRDefault="002C30D0">
          <w:pPr>
            <w:pStyle w:val="TDC3"/>
            <w:rPr>
              <w:noProof/>
            </w:rPr>
          </w:pPr>
          <w:hyperlink w:anchor="_Toc433966088" w:history="1">
            <w:r w:rsidR="003265A8" w:rsidRPr="00AA6F57">
              <w:rPr>
                <w:rStyle w:val="Hipervnculo"/>
                <w:noProof/>
              </w:rPr>
              <w:t>2.3.3  Matriz de Actividades</w:t>
            </w:r>
            <w:r w:rsidR="003265A8">
              <w:rPr>
                <w:noProof/>
                <w:webHidden/>
              </w:rPr>
              <w:tab/>
            </w:r>
            <w:r w:rsidR="000C0B30">
              <w:rPr>
                <w:noProof/>
                <w:webHidden/>
              </w:rPr>
              <w:fldChar w:fldCharType="begin"/>
            </w:r>
            <w:r w:rsidR="003265A8">
              <w:rPr>
                <w:noProof/>
                <w:webHidden/>
              </w:rPr>
              <w:instrText xml:space="preserve"> PAGEREF _Toc433966088 \h </w:instrText>
            </w:r>
            <w:r w:rsidR="000C0B30">
              <w:rPr>
                <w:noProof/>
                <w:webHidden/>
              </w:rPr>
            </w:r>
            <w:r w:rsidR="000C0B30">
              <w:rPr>
                <w:noProof/>
                <w:webHidden/>
              </w:rPr>
              <w:fldChar w:fldCharType="separate"/>
            </w:r>
            <w:r w:rsidR="003265A8">
              <w:rPr>
                <w:noProof/>
                <w:webHidden/>
              </w:rPr>
              <w:t>33</w:t>
            </w:r>
            <w:r w:rsidR="000C0B30">
              <w:rPr>
                <w:noProof/>
                <w:webHidden/>
              </w:rPr>
              <w:fldChar w:fldCharType="end"/>
            </w:r>
          </w:hyperlink>
        </w:p>
        <w:p w14:paraId="58B4A725" w14:textId="77777777" w:rsidR="003265A8" w:rsidRDefault="002C30D0">
          <w:pPr>
            <w:pStyle w:val="TDC2"/>
            <w:tabs>
              <w:tab w:val="left" w:pos="880"/>
            </w:tabs>
            <w:rPr>
              <w:noProof/>
            </w:rPr>
          </w:pPr>
          <w:hyperlink w:anchor="_Toc433966089" w:history="1">
            <w:r w:rsidR="003265A8" w:rsidRPr="00AA6F57">
              <w:rPr>
                <w:rStyle w:val="Hipervnculo"/>
                <w:noProof/>
              </w:rPr>
              <w:t>2.4</w:t>
            </w:r>
            <w:r w:rsidR="003265A8">
              <w:rPr>
                <w:noProof/>
              </w:rPr>
              <w:tab/>
            </w:r>
            <w:r w:rsidR="003265A8" w:rsidRPr="00AA6F57">
              <w:rPr>
                <w:rStyle w:val="Hipervnculo"/>
                <w:noProof/>
              </w:rPr>
              <w:t>ORGANIZACIÓN DOCUMENTAL</w:t>
            </w:r>
            <w:r w:rsidR="003265A8">
              <w:rPr>
                <w:noProof/>
                <w:webHidden/>
              </w:rPr>
              <w:tab/>
            </w:r>
            <w:r w:rsidR="000C0B30">
              <w:rPr>
                <w:noProof/>
                <w:webHidden/>
              </w:rPr>
              <w:fldChar w:fldCharType="begin"/>
            </w:r>
            <w:r w:rsidR="003265A8">
              <w:rPr>
                <w:noProof/>
                <w:webHidden/>
              </w:rPr>
              <w:instrText xml:space="preserve"> PAGEREF _Toc433966089 \h </w:instrText>
            </w:r>
            <w:r w:rsidR="000C0B30">
              <w:rPr>
                <w:noProof/>
                <w:webHidden/>
              </w:rPr>
            </w:r>
            <w:r w:rsidR="000C0B30">
              <w:rPr>
                <w:noProof/>
                <w:webHidden/>
              </w:rPr>
              <w:fldChar w:fldCharType="separate"/>
            </w:r>
            <w:r w:rsidR="003265A8">
              <w:rPr>
                <w:noProof/>
                <w:webHidden/>
              </w:rPr>
              <w:t>35</w:t>
            </w:r>
            <w:r w:rsidR="000C0B30">
              <w:rPr>
                <w:noProof/>
                <w:webHidden/>
              </w:rPr>
              <w:fldChar w:fldCharType="end"/>
            </w:r>
          </w:hyperlink>
        </w:p>
        <w:p w14:paraId="257D27BC" w14:textId="77777777" w:rsidR="003265A8" w:rsidRDefault="002C30D0">
          <w:pPr>
            <w:pStyle w:val="TDC1"/>
            <w:tabs>
              <w:tab w:val="left" w:pos="567"/>
              <w:tab w:val="right" w:leader="dot" w:pos="9345"/>
            </w:tabs>
            <w:rPr>
              <w:noProof/>
            </w:rPr>
          </w:pPr>
          <w:hyperlink w:anchor="_Toc433966090" w:history="1">
            <w:r w:rsidR="003265A8" w:rsidRPr="00AA6F57">
              <w:rPr>
                <w:rStyle w:val="Hipervnculo"/>
                <w:noProof/>
              </w:rPr>
              <w:t>3.</w:t>
            </w:r>
            <w:r w:rsidR="003265A8">
              <w:rPr>
                <w:noProof/>
              </w:rPr>
              <w:tab/>
            </w:r>
            <w:r w:rsidR="003265A8" w:rsidRPr="00AA6F57">
              <w:rPr>
                <w:rStyle w:val="Hipervnculo"/>
                <w:noProof/>
              </w:rPr>
              <w:t>FASES DE IMPLEMENTACIÓN DEL PGD</w:t>
            </w:r>
            <w:r w:rsidR="003265A8">
              <w:rPr>
                <w:noProof/>
                <w:webHidden/>
              </w:rPr>
              <w:tab/>
            </w:r>
            <w:r w:rsidR="000C0B30">
              <w:rPr>
                <w:noProof/>
                <w:webHidden/>
              </w:rPr>
              <w:fldChar w:fldCharType="begin"/>
            </w:r>
            <w:r w:rsidR="003265A8">
              <w:rPr>
                <w:noProof/>
                <w:webHidden/>
              </w:rPr>
              <w:instrText xml:space="preserve"> PAGEREF _Toc433966090 \h </w:instrText>
            </w:r>
            <w:r w:rsidR="000C0B30">
              <w:rPr>
                <w:noProof/>
                <w:webHidden/>
              </w:rPr>
            </w:r>
            <w:r w:rsidR="000C0B30">
              <w:rPr>
                <w:noProof/>
                <w:webHidden/>
              </w:rPr>
              <w:fldChar w:fldCharType="separate"/>
            </w:r>
            <w:r w:rsidR="003265A8">
              <w:rPr>
                <w:noProof/>
                <w:webHidden/>
              </w:rPr>
              <w:t>51</w:t>
            </w:r>
            <w:r w:rsidR="000C0B30">
              <w:rPr>
                <w:noProof/>
                <w:webHidden/>
              </w:rPr>
              <w:fldChar w:fldCharType="end"/>
            </w:r>
          </w:hyperlink>
        </w:p>
        <w:p w14:paraId="4D6A2359" w14:textId="77777777" w:rsidR="003265A8" w:rsidRDefault="002C30D0">
          <w:pPr>
            <w:pStyle w:val="TDC1"/>
            <w:tabs>
              <w:tab w:val="left" w:pos="567"/>
              <w:tab w:val="right" w:leader="dot" w:pos="9345"/>
            </w:tabs>
            <w:rPr>
              <w:noProof/>
            </w:rPr>
          </w:pPr>
          <w:hyperlink w:anchor="_Toc433966091" w:history="1">
            <w:r w:rsidR="003265A8" w:rsidRPr="00AA6F57">
              <w:rPr>
                <w:rStyle w:val="Hipervnculo"/>
                <w:noProof/>
              </w:rPr>
              <w:t>3.1</w:t>
            </w:r>
            <w:r w:rsidR="003265A8">
              <w:rPr>
                <w:noProof/>
              </w:rPr>
              <w:tab/>
            </w:r>
            <w:r w:rsidR="003265A8" w:rsidRPr="00AA6F57">
              <w:rPr>
                <w:rStyle w:val="Hipervnculo"/>
                <w:noProof/>
              </w:rPr>
              <w:t>FASE DE PLANEACIÓN ESTRATÉGICA</w:t>
            </w:r>
            <w:r w:rsidR="003265A8">
              <w:rPr>
                <w:noProof/>
                <w:webHidden/>
              </w:rPr>
              <w:tab/>
            </w:r>
            <w:r w:rsidR="000C0B30">
              <w:rPr>
                <w:noProof/>
                <w:webHidden/>
              </w:rPr>
              <w:fldChar w:fldCharType="begin"/>
            </w:r>
            <w:r w:rsidR="003265A8">
              <w:rPr>
                <w:noProof/>
                <w:webHidden/>
              </w:rPr>
              <w:instrText xml:space="preserve"> PAGEREF _Toc433966091 \h </w:instrText>
            </w:r>
            <w:r w:rsidR="000C0B30">
              <w:rPr>
                <w:noProof/>
                <w:webHidden/>
              </w:rPr>
            </w:r>
            <w:r w:rsidR="000C0B30">
              <w:rPr>
                <w:noProof/>
                <w:webHidden/>
              </w:rPr>
              <w:fldChar w:fldCharType="separate"/>
            </w:r>
            <w:r w:rsidR="003265A8">
              <w:rPr>
                <w:noProof/>
                <w:webHidden/>
              </w:rPr>
              <w:t>51</w:t>
            </w:r>
            <w:r w:rsidR="000C0B30">
              <w:rPr>
                <w:noProof/>
                <w:webHidden/>
              </w:rPr>
              <w:fldChar w:fldCharType="end"/>
            </w:r>
          </w:hyperlink>
        </w:p>
        <w:p w14:paraId="7BDAF52E" w14:textId="77777777" w:rsidR="003265A8" w:rsidRDefault="002C30D0">
          <w:pPr>
            <w:pStyle w:val="TDC1"/>
            <w:tabs>
              <w:tab w:val="left" w:pos="880"/>
              <w:tab w:val="right" w:leader="dot" w:pos="9345"/>
            </w:tabs>
            <w:rPr>
              <w:noProof/>
            </w:rPr>
          </w:pPr>
          <w:hyperlink w:anchor="_Toc433966092" w:history="1">
            <w:r w:rsidR="003265A8" w:rsidRPr="00AA6F57">
              <w:rPr>
                <w:rStyle w:val="Hipervnculo"/>
                <w:noProof/>
              </w:rPr>
              <w:t>3.1.1</w:t>
            </w:r>
            <w:r w:rsidR="003265A8">
              <w:rPr>
                <w:noProof/>
              </w:rPr>
              <w:tab/>
            </w:r>
            <w:r w:rsidR="003265A8" w:rsidRPr="00AA6F57">
              <w:rPr>
                <w:rStyle w:val="Hipervnculo"/>
                <w:noProof/>
              </w:rPr>
              <w:t>Fase Estratégica</w:t>
            </w:r>
            <w:r w:rsidR="003265A8">
              <w:rPr>
                <w:noProof/>
                <w:webHidden/>
              </w:rPr>
              <w:tab/>
            </w:r>
            <w:r w:rsidR="000C0B30">
              <w:rPr>
                <w:noProof/>
                <w:webHidden/>
              </w:rPr>
              <w:fldChar w:fldCharType="begin"/>
            </w:r>
            <w:r w:rsidR="003265A8">
              <w:rPr>
                <w:noProof/>
                <w:webHidden/>
              </w:rPr>
              <w:instrText xml:space="preserve"> PAGEREF _Toc433966092 \h </w:instrText>
            </w:r>
            <w:r w:rsidR="000C0B30">
              <w:rPr>
                <w:noProof/>
                <w:webHidden/>
              </w:rPr>
            </w:r>
            <w:r w:rsidR="000C0B30">
              <w:rPr>
                <w:noProof/>
                <w:webHidden/>
              </w:rPr>
              <w:fldChar w:fldCharType="separate"/>
            </w:r>
            <w:r w:rsidR="003265A8">
              <w:rPr>
                <w:noProof/>
                <w:webHidden/>
              </w:rPr>
              <w:t>52</w:t>
            </w:r>
            <w:r w:rsidR="000C0B30">
              <w:rPr>
                <w:noProof/>
                <w:webHidden/>
              </w:rPr>
              <w:fldChar w:fldCharType="end"/>
            </w:r>
          </w:hyperlink>
        </w:p>
        <w:p w14:paraId="19FCDC7A" w14:textId="77777777" w:rsidR="003265A8" w:rsidRDefault="002C30D0">
          <w:pPr>
            <w:pStyle w:val="TDC1"/>
            <w:tabs>
              <w:tab w:val="left" w:pos="880"/>
              <w:tab w:val="right" w:leader="dot" w:pos="9345"/>
            </w:tabs>
            <w:rPr>
              <w:noProof/>
            </w:rPr>
          </w:pPr>
          <w:hyperlink w:anchor="_Toc433966093" w:history="1">
            <w:r w:rsidR="003265A8" w:rsidRPr="00AA6F57">
              <w:rPr>
                <w:rStyle w:val="Hipervnculo"/>
                <w:noProof/>
              </w:rPr>
              <w:t>3.1.2</w:t>
            </w:r>
            <w:r w:rsidR="003265A8">
              <w:rPr>
                <w:noProof/>
              </w:rPr>
              <w:tab/>
            </w:r>
            <w:r w:rsidR="003265A8" w:rsidRPr="00AA6F57">
              <w:rPr>
                <w:rStyle w:val="Hipervnculo"/>
                <w:noProof/>
              </w:rPr>
              <w:t>Fase Procesos Técnicos</w:t>
            </w:r>
            <w:r w:rsidR="003265A8">
              <w:rPr>
                <w:noProof/>
                <w:webHidden/>
              </w:rPr>
              <w:tab/>
            </w:r>
            <w:r w:rsidR="000C0B30">
              <w:rPr>
                <w:noProof/>
                <w:webHidden/>
              </w:rPr>
              <w:fldChar w:fldCharType="begin"/>
            </w:r>
            <w:r w:rsidR="003265A8">
              <w:rPr>
                <w:noProof/>
                <w:webHidden/>
              </w:rPr>
              <w:instrText xml:space="preserve"> PAGEREF _Toc433966093 \h </w:instrText>
            </w:r>
            <w:r w:rsidR="000C0B30">
              <w:rPr>
                <w:noProof/>
                <w:webHidden/>
              </w:rPr>
            </w:r>
            <w:r w:rsidR="000C0B30">
              <w:rPr>
                <w:noProof/>
                <w:webHidden/>
              </w:rPr>
              <w:fldChar w:fldCharType="separate"/>
            </w:r>
            <w:r w:rsidR="003265A8">
              <w:rPr>
                <w:noProof/>
                <w:webHidden/>
              </w:rPr>
              <w:t>53</w:t>
            </w:r>
            <w:r w:rsidR="000C0B30">
              <w:rPr>
                <w:noProof/>
                <w:webHidden/>
              </w:rPr>
              <w:fldChar w:fldCharType="end"/>
            </w:r>
          </w:hyperlink>
        </w:p>
        <w:p w14:paraId="14A2E40D" w14:textId="77777777" w:rsidR="003265A8" w:rsidRDefault="002C30D0">
          <w:pPr>
            <w:pStyle w:val="TDC1"/>
            <w:tabs>
              <w:tab w:val="left" w:pos="880"/>
              <w:tab w:val="right" w:leader="dot" w:pos="9345"/>
            </w:tabs>
            <w:rPr>
              <w:noProof/>
            </w:rPr>
          </w:pPr>
          <w:hyperlink w:anchor="_Toc433966094" w:history="1">
            <w:r w:rsidR="003265A8" w:rsidRPr="00AA6F57">
              <w:rPr>
                <w:rStyle w:val="Hipervnculo"/>
                <w:noProof/>
              </w:rPr>
              <w:t>3.1.3</w:t>
            </w:r>
            <w:r w:rsidR="003265A8">
              <w:rPr>
                <w:noProof/>
              </w:rPr>
              <w:tab/>
            </w:r>
            <w:r w:rsidR="003265A8" w:rsidRPr="00AA6F57">
              <w:rPr>
                <w:rStyle w:val="Hipervnculo"/>
                <w:noProof/>
              </w:rPr>
              <w:t>Documento Electrónico</w:t>
            </w:r>
            <w:r w:rsidR="003265A8">
              <w:rPr>
                <w:noProof/>
                <w:webHidden/>
              </w:rPr>
              <w:tab/>
            </w:r>
            <w:r w:rsidR="000C0B30">
              <w:rPr>
                <w:noProof/>
                <w:webHidden/>
              </w:rPr>
              <w:fldChar w:fldCharType="begin"/>
            </w:r>
            <w:r w:rsidR="003265A8">
              <w:rPr>
                <w:noProof/>
                <w:webHidden/>
              </w:rPr>
              <w:instrText xml:space="preserve"> PAGEREF _Toc433966094 \h </w:instrText>
            </w:r>
            <w:r w:rsidR="000C0B30">
              <w:rPr>
                <w:noProof/>
                <w:webHidden/>
              </w:rPr>
            </w:r>
            <w:r w:rsidR="000C0B30">
              <w:rPr>
                <w:noProof/>
                <w:webHidden/>
              </w:rPr>
              <w:fldChar w:fldCharType="separate"/>
            </w:r>
            <w:r w:rsidR="003265A8">
              <w:rPr>
                <w:noProof/>
                <w:webHidden/>
              </w:rPr>
              <w:t>53</w:t>
            </w:r>
            <w:r w:rsidR="000C0B30">
              <w:rPr>
                <w:noProof/>
                <w:webHidden/>
              </w:rPr>
              <w:fldChar w:fldCharType="end"/>
            </w:r>
          </w:hyperlink>
        </w:p>
        <w:p w14:paraId="4813953F" w14:textId="77777777" w:rsidR="003265A8" w:rsidRDefault="002C30D0">
          <w:pPr>
            <w:pStyle w:val="TDC1"/>
            <w:tabs>
              <w:tab w:val="left" w:pos="567"/>
              <w:tab w:val="right" w:leader="dot" w:pos="9345"/>
            </w:tabs>
            <w:rPr>
              <w:noProof/>
            </w:rPr>
          </w:pPr>
          <w:hyperlink w:anchor="_Toc433966095" w:history="1">
            <w:r w:rsidR="003265A8" w:rsidRPr="00AA6F57">
              <w:rPr>
                <w:rStyle w:val="Hipervnculo"/>
                <w:noProof/>
              </w:rPr>
              <w:t>3.2</w:t>
            </w:r>
            <w:r w:rsidR="003265A8">
              <w:rPr>
                <w:noProof/>
              </w:rPr>
              <w:tab/>
            </w:r>
            <w:r w:rsidR="003265A8" w:rsidRPr="00AA6F57">
              <w:rPr>
                <w:rStyle w:val="Hipervnculo"/>
                <w:noProof/>
              </w:rPr>
              <w:t>FASE DE EJECUCIÓN</w:t>
            </w:r>
            <w:r w:rsidR="003265A8">
              <w:rPr>
                <w:noProof/>
                <w:webHidden/>
              </w:rPr>
              <w:tab/>
            </w:r>
            <w:r w:rsidR="000C0B30">
              <w:rPr>
                <w:noProof/>
                <w:webHidden/>
              </w:rPr>
              <w:fldChar w:fldCharType="begin"/>
            </w:r>
            <w:r w:rsidR="003265A8">
              <w:rPr>
                <w:noProof/>
                <w:webHidden/>
              </w:rPr>
              <w:instrText xml:space="preserve"> PAGEREF _Toc433966095 \h </w:instrText>
            </w:r>
            <w:r w:rsidR="000C0B30">
              <w:rPr>
                <w:noProof/>
                <w:webHidden/>
              </w:rPr>
            </w:r>
            <w:r w:rsidR="000C0B30">
              <w:rPr>
                <w:noProof/>
                <w:webHidden/>
              </w:rPr>
              <w:fldChar w:fldCharType="separate"/>
            </w:r>
            <w:r w:rsidR="003265A8">
              <w:rPr>
                <w:noProof/>
                <w:webHidden/>
              </w:rPr>
              <w:t>54</w:t>
            </w:r>
            <w:r w:rsidR="000C0B30">
              <w:rPr>
                <w:noProof/>
                <w:webHidden/>
              </w:rPr>
              <w:fldChar w:fldCharType="end"/>
            </w:r>
          </w:hyperlink>
        </w:p>
        <w:p w14:paraId="32517984" w14:textId="77777777" w:rsidR="003265A8" w:rsidRDefault="002C30D0">
          <w:pPr>
            <w:pStyle w:val="TDC1"/>
            <w:tabs>
              <w:tab w:val="left" w:pos="567"/>
              <w:tab w:val="right" w:leader="dot" w:pos="9345"/>
            </w:tabs>
            <w:rPr>
              <w:noProof/>
            </w:rPr>
          </w:pPr>
          <w:hyperlink w:anchor="_Toc433966096" w:history="1">
            <w:r w:rsidR="003265A8" w:rsidRPr="00AA6F57">
              <w:rPr>
                <w:rStyle w:val="Hipervnculo"/>
                <w:noProof/>
              </w:rPr>
              <w:t>3.3</w:t>
            </w:r>
            <w:r w:rsidR="003265A8">
              <w:rPr>
                <w:noProof/>
              </w:rPr>
              <w:tab/>
            </w:r>
            <w:r w:rsidR="003265A8" w:rsidRPr="00AA6F57">
              <w:rPr>
                <w:rStyle w:val="Hipervnculo"/>
                <w:noProof/>
              </w:rPr>
              <w:t>FASE DE SEGUIMIENTO, AUDITORÍA Y MEJORA</w:t>
            </w:r>
            <w:r w:rsidR="003265A8">
              <w:rPr>
                <w:noProof/>
                <w:webHidden/>
              </w:rPr>
              <w:tab/>
            </w:r>
            <w:r w:rsidR="000C0B30">
              <w:rPr>
                <w:noProof/>
                <w:webHidden/>
              </w:rPr>
              <w:fldChar w:fldCharType="begin"/>
            </w:r>
            <w:r w:rsidR="003265A8">
              <w:rPr>
                <w:noProof/>
                <w:webHidden/>
              </w:rPr>
              <w:instrText xml:space="preserve"> PAGEREF _Toc433966096 \h </w:instrText>
            </w:r>
            <w:r w:rsidR="000C0B30">
              <w:rPr>
                <w:noProof/>
                <w:webHidden/>
              </w:rPr>
            </w:r>
            <w:r w:rsidR="000C0B30">
              <w:rPr>
                <w:noProof/>
                <w:webHidden/>
              </w:rPr>
              <w:fldChar w:fldCharType="separate"/>
            </w:r>
            <w:r w:rsidR="003265A8">
              <w:rPr>
                <w:noProof/>
                <w:webHidden/>
              </w:rPr>
              <w:t>55</w:t>
            </w:r>
            <w:r w:rsidR="000C0B30">
              <w:rPr>
                <w:noProof/>
                <w:webHidden/>
              </w:rPr>
              <w:fldChar w:fldCharType="end"/>
            </w:r>
          </w:hyperlink>
        </w:p>
        <w:p w14:paraId="7AAF7871" w14:textId="77777777" w:rsidR="003265A8" w:rsidRDefault="002C30D0">
          <w:pPr>
            <w:pStyle w:val="TDC1"/>
            <w:tabs>
              <w:tab w:val="left" w:pos="567"/>
              <w:tab w:val="right" w:leader="dot" w:pos="9345"/>
            </w:tabs>
            <w:rPr>
              <w:noProof/>
            </w:rPr>
          </w:pPr>
          <w:hyperlink w:anchor="_Toc433966097" w:history="1">
            <w:r w:rsidR="003265A8" w:rsidRPr="00AA6F57">
              <w:rPr>
                <w:rStyle w:val="Hipervnculo"/>
                <w:noProof/>
              </w:rPr>
              <w:t>4.</w:t>
            </w:r>
            <w:r w:rsidR="003265A8">
              <w:rPr>
                <w:noProof/>
              </w:rPr>
              <w:tab/>
            </w:r>
            <w:r w:rsidR="003265A8" w:rsidRPr="00AA6F57">
              <w:rPr>
                <w:rStyle w:val="Hipervnculo"/>
                <w:noProof/>
              </w:rPr>
              <w:t>ARMONIZACIÓN CON EL MODELO ESTÁNDAR DE CONTROL INTERNO - MECI Y SISTEMA DE GESTIÓN DE CALIDAD NTCGP1000</w:t>
            </w:r>
            <w:r w:rsidR="003265A8">
              <w:rPr>
                <w:noProof/>
                <w:webHidden/>
              </w:rPr>
              <w:tab/>
            </w:r>
            <w:r w:rsidR="000C0B30">
              <w:rPr>
                <w:noProof/>
                <w:webHidden/>
              </w:rPr>
              <w:fldChar w:fldCharType="begin"/>
            </w:r>
            <w:r w:rsidR="003265A8">
              <w:rPr>
                <w:noProof/>
                <w:webHidden/>
              </w:rPr>
              <w:instrText xml:space="preserve"> PAGEREF _Toc433966097 \h </w:instrText>
            </w:r>
            <w:r w:rsidR="000C0B30">
              <w:rPr>
                <w:noProof/>
                <w:webHidden/>
              </w:rPr>
            </w:r>
            <w:r w:rsidR="000C0B30">
              <w:rPr>
                <w:noProof/>
                <w:webHidden/>
              </w:rPr>
              <w:fldChar w:fldCharType="separate"/>
            </w:r>
            <w:r w:rsidR="003265A8">
              <w:rPr>
                <w:noProof/>
                <w:webHidden/>
              </w:rPr>
              <w:t>56</w:t>
            </w:r>
            <w:r w:rsidR="000C0B30">
              <w:rPr>
                <w:noProof/>
                <w:webHidden/>
              </w:rPr>
              <w:fldChar w:fldCharType="end"/>
            </w:r>
          </w:hyperlink>
        </w:p>
        <w:p w14:paraId="38AC8FCC" w14:textId="77777777" w:rsidR="003265A8" w:rsidRDefault="002C30D0">
          <w:pPr>
            <w:pStyle w:val="TDC1"/>
            <w:tabs>
              <w:tab w:val="left" w:pos="567"/>
              <w:tab w:val="right" w:leader="dot" w:pos="9345"/>
            </w:tabs>
            <w:rPr>
              <w:noProof/>
            </w:rPr>
          </w:pPr>
          <w:hyperlink w:anchor="_Toc433966098" w:history="1">
            <w:r w:rsidR="003265A8" w:rsidRPr="00AA6F57">
              <w:rPr>
                <w:rStyle w:val="Hipervnculo"/>
                <w:noProof/>
              </w:rPr>
              <w:t>5.</w:t>
            </w:r>
            <w:r w:rsidR="003265A8">
              <w:rPr>
                <w:noProof/>
              </w:rPr>
              <w:tab/>
            </w:r>
            <w:r w:rsidR="003265A8" w:rsidRPr="00AA6F57">
              <w:rPr>
                <w:rStyle w:val="Hipervnculo"/>
                <w:noProof/>
              </w:rPr>
              <w:t>PROGRAMAS Y PLANES ESPECÍFICOS</w:t>
            </w:r>
            <w:r w:rsidR="003265A8">
              <w:rPr>
                <w:noProof/>
                <w:webHidden/>
              </w:rPr>
              <w:tab/>
            </w:r>
            <w:r w:rsidR="000C0B30">
              <w:rPr>
                <w:noProof/>
                <w:webHidden/>
              </w:rPr>
              <w:fldChar w:fldCharType="begin"/>
            </w:r>
            <w:r w:rsidR="003265A8">
              <w:rPr>
                <w:noProof/>
                <w:webHidden/>
              </w:rPr>
              <w:instrText xml:space="preserve"> PAGEREF _Toc433966098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4F154B9E" w14:textId="77777777" w:rsidR="003265A8" w:rsidRDefault="002C30D0">
          <w:pPr>
            <w:pStyle w:val="TDC2"/>
            <w:rPr>
              <w:noProof/>
            </w:rPr>
          </w:pPr>
          <w:hyperlink w:anchor="_Toc433966099" w:history="1">
            <w:r w:rsidR="003265A8" w:rsidRPr="00AA6F57">
              <w:rPr>
                <w:rStyle w:val="Hipervnculo"/>
                <w:noProof/>
              </w:rPr>
              <w:t>5.1    Programa de Normalización de Formas y Formularios Electrónicos</w:t>
            </w:r>
            <w:r w:rsidR="003265A8">
              <w:rPr>
                <w:noProof/>
                <w:webHidden/>
              </w:rPr>
              <w:tab/>
            </w:r>
            <w:r w:rsidR="000C0B30">
              <w:rPr>
                <w:noProof/>
                <w:webHidden/>
              </w:rPr>
              <w:fldChar w:fldCharType="begin"/>
            </w:r>
            <w:r w:rsidR="003265A8">
              <w:rPr>
                <w:noProof/>
                <w:webHidden/>
              </w:rPr>
              <w:instrText xml:space="preserve"> PAGEREF _Toc433966099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7F02C350" w14:textId="77777777" w:rsidR="003265A8" w:rsidRDefault="002C30D0">
          <w:pPr>
            <w:pStyle w:val="TDC2"/>
            <w:rPr>
              <w:noProof/>
            </w:rPr>
          </w:pPr>
          <w:hyperlink w:anchor="_Toc433966100" w:history="1">
            <w:r w:rsidR="003265A8" w:rsidRPr="00AA6F57">
              <w:rPr>
                <w:rStyle w:val="Hipervnculo"/>
                <w:noProof/>
              </w:rPr>
              <w:t>5.2    Programa de Documentos Vitales o Esenciales</w:t>
            </w:r>
            <w:r w:rsidR="003265A8">
              <w:rPr>
                <w:noProof/>
                <w:webHidden/>
              </w:rPr>
              <w:tab/>
            </w:r>
            <w:r w:rsidR="000C0B30">
              <w:rPr>
                <w:noProof/>
                <w:webHidden/>
              </w:rPr>
              <w:fldChar w:fldCharType="begin"/>
            </w:r>
            <w:r w:rsidR="003265A8">
              <w:rPr>
                <w:noProof/>
                <w:webHidden/>
              </w:rPr>
              <w:instrText xml:space="preserve"> PAGEREF _Toc433966100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280BC8E1" w14:textId="77777777" w:rsidR="003265A8" w:rsidRDefault="002C30D0">
          <w:pPr>
            <w:pStyle w:val="TDC2"/>
            <w:rPr>
              <w:noProof/>
            </w:rPr>
          </w:pPr>
          <w:hyperlink w:anchor="_Toc433966101" w:history="1">
            <w:r w:rsidR="003265A8" w:rsidRPr="00AA6F57">
              <w:rPr>
                <w:rStyle w:val="Hipervnculo"/>
                <w:noProof/>
              </w:rPr>
              <w:t>5.3    Programa de Gestión de Documentos Electrónicos y Electrónicos de Archivo PGDE – DEA</w:t>
            </w:r>
            <w:r w:rsidR="003265A8">
              <w:rPr>
                <w:noProof/>
                <w:webHidden/>
              </w:rPr>
              <w:tab/>
            </w:r>
            <w:r w:rsidR="000C0B30">
              <w:rPr>
                <w:noProof/>
                <w:webHidden/>
              </w:rPr>
              <w:fldChar w:fldCharType="begin"/>
            </w:r>
            <w:r w:rsidR="003265A8">
              <w:rPr>
                <w:noProof/>
                <w:webHidden/>
              </w:rPr>
              <w:instrText xml:space="preserve"> PAGEREF _Toc433966101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67261A1B" w14:textId="77777777" w:rsidR="003265A8" w:rsidRDefault="002C30D0">
          <w:pPr>
            <w:pStyle w:val="TDC2"/>
            <w:rPr>
              <w:noProof/>
            </w:rPr>
          </w:pPr>
          <w:hyperlink w:anchor="_Toc433966102" w:history="1">
            <w:r w:rsidR="003265A8" w:rsidRPr="00AA6F57">
              <w:rPr>
                <w:rStyle w:val="Hipervnculo"/>
                <w:noProof/>
              </w:rPr>
              <w:t>5.4    Programa de Archivos Descentralizados</w:t>
            </w:r>
            <w:r w:rsidR="003265A8">
              <w:rPr>
                <w:noProof/>
                <w:webHidden/>
              </w:rPr>
              <w:tab/>
            </w:r>
            <w:r w:rsidR="000C0B30">
              <w:rPr>
                <w:noProof/>
                <w:webHidden/>
              </w:rPr>
              <w:fldChar w:fldCharType="begin"/>
            </w:r>
            <w:r w:rsidR="003265A8">
              <w:rPr>
                <w:noProof/>
                <w:webHidden/>
              </w:rPr>
              <w:instrText xml:space="preserve"> PAGEREF _Toc433966102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3BC46AC1" w14:textId="77777777" w:rsidR="003265A8" w:rsidRDefault="002C30D0">
          <w:pPr>
            <w:pStyle w:val="TDC2"/>
            <w:rPr>
              <w:noProof/>
            </w:rPr>
          </w:pPr>
          <w:hyperlink w:anchor="_Toc433966103" w:history="1">
            <w:r w:rsidR="003265A8" w:rsidRPr="00AA6F57">
              <w:rPr>
                <w:rStyle w:val="Hipervnculo"/>
                <w:noProof/>
              </w:rPr>
              <w:t>5.5    Programa de Reprografía</w:t>
            </w:r>
            <w:r w:rsidR="003265A8">
              <w:rPr>
                <w:noProof/>
                <w:webHidden/>
              </w:rPr>
              <w:tab/>
            </w:r>
            <w:r w:rsidR="000C0B30">
              <w:rPr>
                <w:noProof/>
                <w:webHidden/>
              </w:rPr>
              <w:fldChar w:fldCharType="begin"/>
            </w:r>
            <w:r w:rsidR="003265A8">
              <w:rPr>
                <w:noProof/>
                <w:webHidden/>
              </w:rPr>
              <w:instrText xml:space="preserve"> PAGEREF _Toc433966103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79404BFF" w14:textId="77777777" w:rsidR="003265A8" w:rsidRDefault="002C30D0">
          <w:pPr>
            <w:pStyle w:val="TDC2"/>
            <w:rPr>
              <w:noProof/>
            </w:rPr>
          </w:pPr>
          <w:hyperlink w:anchor="_Toc433966104" w:history="1">
            <w:r w:rsidR="003265A8" w:rsidRPr="00AA6F57">
              <w:rPr>
                <w:rStyle w:val="Hipervnculo"/>
                <w:noProof/>
              </w:rPr>
              <w:t>5.6    Programa de Documentos Especiales</w:t>
            </w:r>
            <w:r w:rsidR="003265A8">
              <w:rPr>
                <w:noProof/>
                <w:webHidden/>
              </w:rPr>
              <w:tab/>
            </w:r>
            <w:r w:rsidR="000C0B30">
              <w:rPr>
                <w:noProof/>
                <w:webHidden/>
              </w:rPr>
              <w:fldChar w:fldCharType="begin"/>
            </w:r>
            <w:r w:rsidR="003265A8">
              <w:rPr>
                <w:noProof/>
                <w:webHidden/>
              </w:rPr>
              <w:instrText xml:space="preserve"> PAGEREF _Toc433966104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32B06654" w14:textId="77777777" w:rsidR="003265A8" w:rsidRDefault="002C30D0">
          <w:pPr>
            <w:pStyle w:val="TDC2"/>
            <w:rPr>
              <w:noProof/>
            </w:rPr>
          </w:pPr>
          <w:hyperlink w:anchor="_Toc433966105" w:history="1">
            <w:r w:rsidR="003265A8" w:rsidRPr="00AA6F57">
              <w:rPr>
                <w:rStyle w:val="Hipervnculo"/>
                <w:noProof/>
              </w:rPr>
              <w:t>5.7    Plan de Capacitación Documental</w:t>
            </w:r>
            <w:r w:rsidR="003265A8">
              <w:rPr>
                <w:noProof/>
                <w:webHidden/>
              </w:rPr>
              <w:tab/>
            </w:r>
            <w:r w:rsidR="000C0B30">
              <w:rPr>
                <w:noProof/>
                <w:webHidden/>
              </w:rPr>
              <w:fldChar w:fldCharType="begin"/>
            </w:r>
            <w:r w:rsidR="003265A8">
              <w:rPr>
                <w:noProof/>
                <w:webHidden/>
              </w:rPr>
              <w:instrText xml:space="preserve"> PAGEREF _Toc433966105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3452858C" w14:textId="77777777" w:rsidR="003265A8" w:rsidRDefault="002C30D0">
          <w:pPr>
            <w:pStyle w:val="TDC2"/>
            <w:rPr>
              <w:noProof/>
            </w:rPr>
          </w:pPr>
          <w:hyperlink w:anchor="_Toc433966106" w:history="1">
            <w:r w:rsidR="003265A8" w:rsidRPr="00AA6F57">
              <w:rPr>
                <w:rStyle w:val="Hipervnculo"/>
                <w:noProof/>
              </w:rPr>
              <w:t>5.8    Plan de Auditoría y Control</w:t>
            </w:r>
            <w:r w:rsidR="003265A8">
              <w:rPr>
                <w:noProof/>
                <w:webHidden/>
              </w:rPr>
              <w:tab/>
            </w:r>
            <w:r w:rsidR="000C0B30">
              <w:rPr>
                <w:noProof/>
                <w:webHidden/>
              </w:rPr>
              <w:fldChar w:fldCharType="begin"/>
            </w:r>
            <w:r w:rsidR="003265A8">
              <w:rPr>
                <w:noProof/>
                <w:webHidden/>
              </w:rPr>
              <w:instrText xml:space="preserve"> PAGEREF _Toc433966106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5CDA2E50" w14:textId="77777777" w:rsidR="003265A8" w:rsidRDefault="002C30D0">
          <w:pPr>
            <w:pStyle w:val="TDC2"/>
            <w:rPr>
              <w:noProof/>
            </w:rPr>
          </w:pPr>
          <w:hyperlink w:anchor="_Toc433966107" w:history="1">
            <w:r w:rsidR="003265A8" w:rsidRPr="00AA6F57">
              <w:rPr>
                <w:rStyle w:val="Hipervnculo"/>
                <w:noProof/>
              </w:rPr>
              <w:t>5.9    Plan de Emergencias para Depósitos de Archivo (opcional)</w:t>
            </w:r>
            <w:r w:rsidR="003265A8">
              <w:rPr>
                <w:noProof/>
                <w:webHidden/>
              </w:rPr>
              <w:tab/>
            </w:r>
            <w:r w:rsidR="000C0B30">
              <w:rPr>
                <w:noProof/>
                <w:webHidden/>
              </w:rPr>
              <w:fldChar w:fldCharType="begin"/>
            </w:r>
            <w:r w:rsidR="003265A8">
              <w:rPr>
                <w:noProof/>
                <w:webHidden/>
              </w:rPr>
              <w:instrText xml:space="preserve"> PAGEREF _Toc433966107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392FA6D4" w14:textId="77777777" w:rsidR="003265A8" w:rsidRDefault="002C30D0">
          <w:pPr>
            <w:pStyle w:val="TDC2"/>
            <w:rPr>
              <w:noProof/>
            </w:rPr>
          </w:pPr>
          <w:hyperlink w:anchor="_Toc433966108" w:history="1">
            <w:r w:rsidR="003265A8" w:rsidRPr="00AA6F57">
              <w:rPr>
                <w:rStyle w:val="Hipervnculo"/>
                <w:noProof/>
              </w:rPr>
              <w:t>5.10  Plan de Conservación Documental</w:t>
            </w:r>
            <w:r w:rsidR="003265A8">
              <w:rPr>
                <w:noProof/>
                <w:webHidden/>
              </w:rPr>
              <w:tab/>
            </w:r>
            <w:r w:rsidR="000C0B30">
              <w:rPr>
                <w:noProof/>
                <w:webHidden/>
              </w:rPr>
              <w:fldChar w:fldCharType="begin"/>
            </w:r>
            <w:r w:rsidR="003265A8">
              <w:rPr>
                <w:noProof/>
                <w:webHidden/>
              </w:rPr>
              <w:instrText xml:space="preserve"> PAGEREF _Toc433966108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741FDED7" w14:textId="77777777" w:rsidR="003265A8" w:rsidRDefault="002C30D0">
          <w:pPr>
            <w:pStyle w:val="TDC2"/>
            <w:rPr>
              <w:noProof/>
            </w:rPr>
          </w:pPr>
          <w:hyperlink w:anchor="_Toc433966109" w:history="1">
            <w:r w:rsidR="003265A8" w:rsidRPr="00AA6F57">
              <w:rPr>
                <w:rStyle w:val="Hipervnculo"/>
                <w:noProof/>
              </w:rPr>
              <w:t>5.11  Plan de Preservación a Largo Plazo de Documentos Digitales y Electrónicos</w:t>
            </w:r>
            <w:r w:rsidR="003265A8">
              <w:rPr>
                <w:noProof/>
                <w:webHidden/>
              </w:rPr>
              <w:tab/>
            </w:r>
            <w:r w:rsidR="000C0B30">
              <w:rPr>
                <w:noProof/>
                <w:webHidden/>
              </w:rPr>
              <w:fldChar w:fldCharType="begin"/>
            </w:r>
            <w:r w:rsidR="003265A8">
              <w:rPr>
                <w:noProof/>
                <w:webHidden/>
              </w:rPr>
              <w:instrText xml:space="preserve"> PAGEREF _Toc433966109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05B4D76B" w14:textId="77777777" w:rsidR="003265A8" w:rsidRDefault="002C30D0">
          <w:pPr>
            <w:pStyle w:val="TDC2"/>
            <w:rPr>
              <w:noProof/>
            </w:rPr>
          </w:pPr>
          <w:hyperlink w:anchor="_Toc433966110" w:history="1">
            <w:r w:rsidR="003265A8" w:rsidRPr="00AA6F57">
              <w:rPr>
                <w:rStyle w:val="Hipervnculo"/>
                <w:noProof/>
              </w:rPr>
              <w:t>5.12  Plan de Transferencias Documentales Primarias de la Sede de Dirección General</w:t>
            </w:r>
            <w:r w:rsidR="003265A8">
              <w:rPr>
                <w:noProof/>
                <w:webHidden/>
              </w:rPr>
              <w:tab/>
            </w:r>
            <w:r w:rsidR="000C0B30">
              <w:rPr>
                <w:noProof/>
                <w:webHidden/>
              </w:rPr>
              <w:fldChar w:fldCharType="begin"/>
            </w:r>
            <w:r w:rsidR="003265A8">
              <w:rPr>
                <w:noProof/>
                <w:webHidden/>
              </w:rPr>
              <w:instrText xml:space="preserve"> PAGEREF _Toc433966110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05B8DA59" w14:textId="77777777" w:rsidR="003265A8" w:rsidRDefault="002C30D0">
          <w:pPr>
            <w:pStyle w:val="TDC2"/>
            <w:rPr>
              <w:noProof/>
            </w:rPr>
          </w:pPr>
          <w:hyperlink w:anchor="_Toc433966111" w:history="1">
            <w:r w:rsidR="003265A8" w:rsidRPr="00AA6F57">
              <w:rPr>
                <w:rStyle w:val="Hipervnculo"/>
                <w:noProof/>
              </w:rPr>
              <w:t>5.13  Plan de Transferencias Documentales Secundarias de las Direcciones Regionales</w:t>
            </w:r>
            <w:r w:rsidR="003265A8">
              <w:rPr>
                <w:noProof/>
                <w:webHidden/>
              </w:rPr>
              <w:tab/>
            </w:r>
            <w:r w:rsidR="000C0B30">
              <w:rPr>
                <w:noProof/>
                <w:webHidden/>
              </w:rPr>
              <w:fldChar w:fldCharType="begin"/>
            </w:r>
            <w:r w:rsidR="003265A8">
              <w:rPr>
                <w:noProof/>
                <w:webHidden/>
              </w:rPr>
              <w:instrText xml:space="preserve"> PAGEREF _Toc433966111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1F9D3DD5" w14:textId="77777777" w:rsidR="003265A8" w:rsidRDefault="002C30D0">
          <w:pPr>
            <w:pStyle w:val="TDC1"/>
            <w:tabs>
              <w:tab w:val="left" w:pos="567"/>
              <w:tab w:val="right" w:leader="dot" w:pos="9345"/>
            </w:tabs>
            <w:rPr>
              <w:noProof/>
            </w:rPr>
          </w:pPr>
          <w:hyperlink w:anchor="_Toc433966112" w:history="1">
            <w:r w:rsidR="003265A8" w:rsidRPr="00AA6F57">
              <w:rPr>
                <w:rStyle w:val="Hipervnculo"/>
                <w:noProof/>
              </w:rPr>
              <w:t>6.</w:t>
            </w:r>
            <w:r w:rsidR="003265A8">
              <w:rPr>
                <w:noProof/>
              </w:rPr>
              <w:tab/>
            </w:r>
            <w:r w:rsidR="003265A8" w:rsidRPr="00AA6F57">
              <w:rPr>
                <w:rStyle w:val="Hipervnculo"/>
                <w:noProof/>
              </w:rPr>
              <w:t>ANEXOS</w:t>
            </w:r>
            <w:r w:rsidR="003265A8">
              <w:rPr>
                <w:noProof/>
                <w:webHidden/>
              </w:rPr>
              <w:tab/>
            </w:r>
            <w:r w:rsidR="000C0B30">
              <w:rPr>
                <w:noProof/>
                <w:webHidden/>
              </w:rPr>
              <w:fldChar w:fldCharType="begin"/>
            </w:r>
            <w:r w:rsidR="003265A8">
              <w:rPr>
                <w:noProof/>
                <w:webHidden/>
              </w:rPr>
              <w:instrText xml:space="preserve"> PAGEREF _Toc433966112 \h </w:instrText>
            </w:r>
            <w:r w:rsidR="000C0B30">
              <w:rPr>
                <w:noProof/>
                <w:webHidden/>
              </w:rPr>
            </w:r>
            <w:r w:rsidR="000C0B30">
              <w:rPr>
                <w:noProof/>
                <w:webHidden/>
              </w:rPr>
              <w:fldChar w:fldCharType="separate"/>
            </w:r>
            <w:r w:rsidR="003265A8">
              <w:rPr>
                <w:noProof/>
                <w:webHidden/>
              </w:rPr>
              <w:t>57</w:t>
            </w:r>
            <w:r w:rsidR="000C0B30">
              <w:rPr>
                <w:noProof/>
                <w:webHidden/>
              </w:rPr>
              <w:fldChar w:fldCharType="end"/>
            </w:r>
          </w:hyperlink>
        </w:p>
        <w:p w14:paraId="6E59E260" w14:textId="77777777" w:rsidR="00F21501" w:rsidRPr="001255A1" w:rsidRDefault="000C0B30" w:rsidP="001255A1">
          <w:pPr>
            <w:spacing w:line="360" w:lineRule="auto"/>
            <w:rPr>
              <w:rFonts w:ascii="Arial Narrow" w:hAnsi="Arial Narrow" w:cs="Arial"/>
              <w:sz w:val="24"/>
              <w:szCs w:val="24"/>
            </w:rPr>
          </w:pPr>
          <w:r w:rsidRPr="001255A1">
            <w:rPr>
              <w:rFonts w:ascii="Arial Narrow" w:hAnsi="Arial Narrow" w:cs="Arial"/>
              <w:bCs/>
              <w:sz w:val="24"/>
              <w:szCs w:val="24"/>
              <w:lang w:val="es-ES"/>
            </w:rPr>
            <w:fldChar w:fldCharType="end"/>
          </w:r>
        </w:p>
      </w:sdtContent>
    </w:sdt>
    <w:p w14:paraId="094E8074" w14:textId="77777777" w:rsidR="00F21501" w:rsidRPr="001255A1" w:rsidRDefault="00F21501" w:rsidP="001255A1">
      <w:pPr>
        <w:pStyle w:val="Default"/>
        <w:spacing w:line="360" w:lineRule="auto"/>
        <w:ind w:left="360"/>
        <w:rPr>
          <w:rFonts w:ascii="Arial Narrow" w:hAnsi="Arial Narrow"/>
          <w:color w:val="auto"/>
          <w:lang w:val="es-CO"/>
        </w:rPr>
      </w:pPr>
    </w:p>
    <w:p w14:paraId="23A2941F" w14:textId="77777777" w:rsidR="00F21501" w:rsidRPr="001255A1" w:rsidRDefault="00F21501" w:rsidP="001255A1">
      <w:pPr>
        <w:pStyle w:val="Default"/>
        <w:spacing w:line="360" w:lineRule="auto"/>
        <w:ind w:left="360"/>
        <w:rPr>
          <w:rFonts w:ascii="Arial Narrow" w:hAnsi="Arial Narrow"/>
          <w:color w:val="auto"/>
          <w:lang w:val="es-CO"/>
        </w:rPr>
      </w:pPr>
    </w:p>
    <w:p w14:paraId="2F1922A8" w14:textId="77777777" w:rsidR="001255A1" w:rsidRPr="001255A1" w:rsidRDefault="001255A1" w:rsidP="001255A1">
      <w:pPr>
        <w:pStyle w:val="Default"/>
        <w:spacing w:line="360" w:lineRule="auto"/>
        <w:ind w:left="360"/>
        <w:rPr>
          <w:rFonts w:ascii="Arial Narrow" w:hAnsi="Arial Narrow"/>
          <w:color w:val="auto"/>
          <w:lang w:val="es-CO"/>
        </w:rPr>
      </w:pPr>
    </w:p>
    <w:p w14:paraId="7253661D" w14:textId="77777777" w:rsidR="001255A1" w:rsidRPr="001255A1" w:rsidRDefault="001255A1" w:rsidP="001255A1">
      <w:pPr>
        <w:pStyle w:val="Default"/>
        <w:spacing w:line="360" w:lineRule="auto"/>
        <w:ind w:left="360"/>
        <w:rPr>
          <w:rFonts w:ascii="Arial Narrow" w:hAnsi="Arial Narrow"/>
          <w:color w:val="auto"/>
          <w:lang w:val="es-CO"/>
        </w:rPr>
      </w:pPr>
    </w:p>
    <w:p w14:paraId="048153A2" w14:textId="77777777" w:rsidR="001255A1" w:rsidRPr="001255A1" w:rsidRDefault="003D209F" w:rsidP="003D209F">
      <w:pPr>
        <w:pStyle w:val="Default"/>
        <w:tabs>
          <w:tab w:val="left" w:pos="5745"/>
        </w:tabs>
        <w:spacing w:line="360" w:lineRule="auto"/>
        <w:ind w:left="360"/>
        <w:rPr>
          <w:rFonts w:ascii="Arial Narrow" w:hAnsi="Arial Narrow"/>
          <w:color w:val="auto"/>
          <w:lang w:val="es-CO"/>
        </w:rPr>
      </w:pPr>
      <w:r>
        <w:rPr>
          <w:rFonts w:ascii="Arial Narrow" w:hAnsi="Arial Narrow"/>
          <w:color w:val="auto"/>
          <w:lang w:val="es-CO"/>
        </w:rPr>
        <w:tab/>
      </w:r>
    </w:p>
    <w:p w14:paraId="7072334F" w14:textId="77777777" w:rsidR="001255A1" w:rsidRPr="001255A1" w:rsidRDefault="001255A1" w:rsidP="001255A1">
      <w:pPr>
        <w:pStyle w:val="Default"/>
        <w:spacing w:line="360" w:lineRule="auto"/>
        <w:ind w:left="360"/>
        <w:rPr>
          <w:rFonts w:ascii="Arial Narrow" w:hAnsi="Arial Narrow"/>
          <w:color w:val="auto"/>
          <w:lang w:val="es-CO"/>
        </w:rPr>
      </w:pPr>
    </w:p>
    <w:p w14:paraId="68274626" w14:textId="77777777" w:rsidR="001255A1" w:rsidRPr="001255A1" w:rsidRDefault="001255A1" w:rsidP="001255A1">
      <w:pPr>
        <w:pStyle w:val="Default"/>
        <w:spacing w:line="360" w:lineRule="auto"/>
        <w:ind w:left="360"/>
        <w:rPr>
          <w:rFonts w:ascii="Arial Narrow" w:hAnsi="Arial Narrow"/>
          <w:color w:val="auto"/>
          <w:lang w:val="es-CO"/>
        </w:rPr>
      </w:pPr>
    </w:p>
    <w:p w14:paraId="45BB01BC" w14:textId="77777777" w:rsidR="001255A1" w:rsidRPr="001255A1" w:rsidRDefault="001255A1" w:rsidP="001255A1">
      <w:pPr>
        <w:pStyle w:val="Default"/>
        <w:spacing w:line="360" w:lineRule="auto"/>
        <w:ind w:left="360"/>
        <w:rPr>
          <w:rFonts w:ascii="Arial Narrow" w:hAnsi="Arial Narrow"/>
          <w:color w:val="auto"/>
          <w:lang w:val="es-CO"/>
        </w:rPr>
      </w:pPr>
    </w:p>
    <w:p w14:paraId="323E72A6" w14:textId="77777777" w:rsidR="001255A1" w:rsidRPr="001255A1" w:rsidRDefault="001255A1" w:rsidP="001255A1">
      <w:pPr>
        <w:pStyle w:val="Default"/>
        <w:spacing w:line="360" w:lineRule="auto"/>
        <w:ind w:left="360"/>
        <w:rPr>
          <w:rFonts w:ascii="Arial Narrow" w:hAnsi="Arial Narrow"/>
          <w:color w:val="auto"/>
          <w:lang w:val="es-CO"/>
        </w:rPr>
      </w:pPr>
    </w:p>
    <w:p w14:paraId="20C10C9E" w14:textId="77777777" w:rsidR="001255A1" w:rsidRPr="001255A1" w:rsidRDefault="001255A1" w:rsidP="001255A1">
      <w:pPr>
        <w:pStyle w:val="Default"/>
        <w:spacing w:line="360" w:lineRule="auto"/>
        <w:ind w:left="360"/>
        <w:rPr>
          <w:rFonts w:ascii="Arial Narrow" w:hAnsi="Arial Narrow"/>
          <w:color w:val="auto"/>
          <w:lang w:val="es-CO"/>
        </w:rPr>
      </w:pPr>
    </w:p>
    <w:p w14:paraId="290DD9B9" w14:textId="77777777" w:rsidR="001255A1" w:rsidRPr="001255A1" w:rsidRDefault="001255A1" w:rsidP="001255A1">
      <w:pPr>
        <w:pStyle w:val="Default"/>
        <w:spacing w:line="360" w:lineRule="auto"/>
        <w:ind w:left="360"/>
        <w:rPr>
          <w:rFonts w:ascii="Arial Narrow" w:hAnsi="Arial Narrow"/>
          <w:color w:val="auto"/>
          <w:lang w:val="es-CO"/>
        </w:rPr>
      </w:pPr>
    </w:p>
    <w:p w14:paraId="13665D42" w14:textId="77777777" w:rsidR="001255A1" w:rsidRPr="001255A1" w:rsidRDefault="001255A1" w:rsidP="001255A1">
      <w:pPr>
        <w:pStyle w:val="Default"/>
        <w:spacing w:line="360" w:lineRule="auto"/>
        <w:ind w:left="360"/>
        <w:rPr>
          <w:rFonts w:ascii="Arial Narrow" w:hAnsi="Arial Narrow"/>
          <w:color w:val="auto"/>
          <w:lang w:val="es-CO"/>
        </w:rPr>
      </w:pPr>
    </w:p>
    <w:p w14:paraId="591478A7" w14:textId="77777777" w:rsidR="001255A1" w:rsidRPr="001255A1" w:rsidRDefault="001255A1" w:rsidP="001255A1">
      <w:pPr>
        <w:pStyle w:val="Default"/>
        <w:spacing w:line="360" w:lineRule="auto"/>
        <w:ind w:left="360"/>
        <w:rPr>
          <w:rFonts w:ascii="Arial Narrow" w:hAnsi="Arial Narrow"/>
          <w:color w:val="auto"/>
          <w:lang w:val="es-CO"/>
        </w:rPr>
      </w:pPr>
    </w:p>
    <w:p w14:paraId="01658A0B" w14:textId="77777777" w:rsidR="001255A1" w:rsidRPr="001255A1" w:rsidRDefault="001255A1" w:rsidP="001255A1">
      <w:pPr>
        <w:pStyle w:val="Default"/>
        <w:spacing w:line="360" w:lineRule="auto"/>
        <w:ind w:left="360"/>
        <w:rPr>
          <w:rFonts w:ascii="Arial Narrow" w:hAnsi="Arial Narrow"/>
          <w:color w:val="auto"/>
          <w:lang w:val="es-CO"/>
        </w:rPr>
      </w:pPr>
    </w:p>
    <w:p w14:paraId="2F6D86A3" w14:textId="77777777" w:rsidR="001255A1" w:rsidRPr="001255A1" w:rsidRDefault="001255A1" w:rsidP="001255A1">
      <w:pPr>
        <w:pStyle w:val="Default"/>
        <w:spacing w:line="360" w:lineRule="auto"/>
        <w:ind w:left="360"/>
        <w:rPr>
          <w:rFonts w:ascii="Arial Narrow" w:hAnsi="Arial Narrow"/>
          <w:color w:val="auto"/>
          <w:lang w:val="es-CO"/>
        </w:rPr>
      </w:pPr>
    </w:p>
    <w:p w14:paraId="17D2EF5D" w14:textId="77777777" w:rsidR="001255A1" w:rsidRPr="001255A1" w:rsidRDefault="001255A1" w:rsidP="001255A1">
      <w:pPr>
        <w:pStyle w:val="Default"/>
        <w:spacing w:line="360" w:lineRule="auto"/>
        <w:ind w:left="360"/>
        <w:rPr>
          <w:rFonts w:ascii="Arial Narrow" w:hAnsi="Arial Narrow"/>
          <w:color w:val="auto"/>
          <w:lang w:val="es-CO"/>
        </w:rPr>
      </w:pPr>
    </w:p>
    <w:p w14:paraId="12358117" w14:textId="77777777" w:rsidR="001255A1" w:rsidRPr="001255A1" w:rsidRDefault="001255A1" w:rsidP="001255A1">
      <w:pPr>
        <w:pStyle w:val="Default"/>
        <w:spacing w:line="360" w:lineRule="auto"/>
        <w:ind w:left="360"/>
        <w:rPr>
          <w:rFonts w:ascii="Arial Narrow" w:hAnsi="Arial Narrow"/>
          <w:color w:val="auto"/>
          <w:lang w:val="es-CO"/>
        </w:rPr>
      </w:pPr>
    </w:p>
    <w:p w14:paraId="29A61753" w14:textId="77777777" w:rsidR="001255A1" w:rsidRPr="001255A1" w:rsidRDefault="001255A1" w:rsidP="001255A1">
      <w:pPr>
        <w:pStyle w:val="Default"/>
        <w:spacing w:line="360" w:lineRule="auto"/>
        <w:ind w:left="360"/>
        <w:rPr>
          <w:rFonts w:ascii="Arial Narrow" w:hAnsi="Arial Narrow"/>
          <w:color w:val="auto"/>
          <w:lang w:val="es-CO"/>
        </w:rPr>
      </w:pPr>
    </w:p>
    <w:p w14:paraId="63D9A3AE" w14:textId="77777777" w:rsidR="001255A1" w:rsidRPr="001255A1" w:rsidRDefault="001255A1" w:rsidP="001255A1">
      <w:pPr>
        <w:pStyle w:val="Default"/>
        <w:spacing w:line="360" w:lineRule="auto"/>
        <w:ind w:left="360"/>
        <w:rPr>
          <w:rFonts w:ascii="Arial Narrow" w:hAnsi="Arial Narrow"/>
          <w:color w:val="auto"/>
          <w:lang w:val="es-CO"/>
        </w:rPr>
      </w:pPr>
    </w:p>
    <w:p w14:paraId="2F692836" w14:textId="77777777" w:rsidR="00F21501" w:rsidRPr="001255A1" w:rsidRDefault="00F21501" w:rsidP="001255A1">
      <w:pPr>
        <w:pStyle w:val="Default"/>
        <w:spacing w:line="360" w:lineRule="auto"/>
        <w:ind w:left="360"/>
        <w:rPr>
          <w:rFonts w:ascii="Arial Narrow" w:hAnsi="Arial Narrow"/>
          <w:color w:val="auto"/>
          <w:lang w:val="es-CO"/>
        </w:rPr>
      </w:pPr>
    </w:p>
    <w:p w14:paraId="70386140" w14:textId="77777777" w:rsidR="00F21501" w:rsidRPr="001255A1" w:rsidRDefault="00F21501" w:rsidP="0039243F">
      <w:pPr>
        <w:pStyle w:val="Puesto"/>
      </w:pPr>
      <w:bookmarkStart w:id="1" w:name="_Toc433966046"/>
      <w:r w:rsidRPr="001255A1">
        <w:lastRenderedPageBreak/>
        <w:t>AUTORES</w:t>
      </w:r>
      <w:bookmarkEnd w:id="1"/>
    </w:p>
    <w:p w14:paraId="3DF7D8F3" w14:textId="77777777" w:rsidR="00F21501" w:rsidRPr="001255A1" w:rsidRDefault="00F21501" w:rsidP="001255A1">
      <w:pPr>
        <w:spacing w:line="360" w:lineRule="auto"/>
        <w:jc w:val="both"/>
        <w:rPr>
          <w:rFonts w:ascii="Arial Narrow" w:hAnsi="Arial Narrow" w:cs="Arial"/>
          <w:sz w:val="24"/>
          <w:szCs w:val="24"/>
          <w:lang w:val="es-CO"/>
        </w:rPr>
      </w:pPr>
    </w:p>
    <w:p w14:paraId="684AB020" w14:textId="77777777" w:rsidR="00807A7F" w:rsidRDefault="00F21501" w:rsidP="00542FEA">
      <w:pPr>
        <w:spacing w:line="360" w:lineRule="auto"/>
        <w:jc w:val="both"/>
        <w:rPr>
          <w:rFonts w:ascii="Arial Narrow" w:eastAsiaTheme="majorEastAsia" w:hAnsi="Arial Narrow" w:cs="Arial"/>
          <w:b/>
          <w:bCs/>
          <w:sz w:val="24"/>
          <w:szCs w:val="24"/>
          <w:lang w:val="es-CO"/>
        </w:rPr>
      </w:pPr>
      <w:r w:rsidRPr="001255A1">
        <w:rPr>
          <w:rFonts w:ascii="Arial Narrow" w:hAnsi="Arial Narrow" w:cs="Arial"/>
          <w:sz w:val="24"/>
          <w:szCs w:val="24"/>
          <w:lang w:val="es-CO"/>
        </w:rPr>
        <w:t xml:space="preserve">El Programa de Gestión Documental </w:t>
      </w:r>
      <w:r w:rsidR="004E194E" w:rsidRPr="001255A1">
        <w:rPr>
          <w:rFonts w:ascii="Arial Narrow" w:hAnsi="Arial Narrow" w:cs="Arial"/>
          <w:sz w:val="24"/>
          <w:szCs w:val="24"/>
          <w:lang w:val="es-CO"/>
        </w:rPr>
        <w:t xml:space="preserve">PGD </w:t>
      </w:r>
      <w:r w:rsidR="007D65A7">
        <w:rPr>
          <w:rFonts w:ascii="Arial Narrow" w:hAnsi="Arial Narrow" w:cs="Arial"/>
          <w:sz w:val="24"/>
          <w:szCs w:val="24"/>
          <w:lang w:val="es-CO"/>
        </w:rPr>
        <w:t xml:space="preserve">para las vigencias 2015, </w:t>
      </w:r>
      <w:r w:rsidRPr="001255A1">
        <w:rPr>
          <w:rFonts w:ascii="Arial Narrow" w:hAnsi="Arial Narrow" w:cs="Arial"/>
          <w:sz w:val="24"/>
          <w:szCs w:val="24"/>
          <w:lang w:val="es-CO"/>
        </w:rPr>
        <w:t>2016</w:t>
      </w:r>
      <w:r w:rsidR="007D65A7">
        <w:rPr>
          <w:rFonts w:ascii="Arial Narrow" w:hAnsi="Arial Narrow" w:cs="Arial"/>
          <w:sz w:val="24"/>
          <w:szCs w:val="24"/>
          <w:lang w:val="es-CO"/>
        </w:rPr>
        <w:t>, 2017 y 2018</w:t>
      </w:r>
      <w:r w:rsidRPr="001255A1">
        <w:rPr>
          <w:rFonts w:ascii="Arial Narrow" w:hAnsi="Arial Narrow" w:cs="Arial"/>
          <w:sz w:val="24"/>
          <w:szCs w:val="24"/>
          <w:lang w:val="es-CO"/>
        </w:rPr>
        <w:t xml:space="preserve"> fue diseñado y estructurado por el equipo profesional </w:t>
      </w:r>
      <w:r w:rsidR="004E194E" w:rsidRPr="001255A1">
        <w:rPr>
          <w:rFonts w:ascii="Arial Narrow" w:hAnsi="Arial Narrow" w:cs="Arial"/>
          <w:sz w:val="24"/>
          <w:szCs w:val="24"/>
          <w:lang w:val="es-CO"/>
        </w:rPr>
        <w:t xml:space="preserve">del área de archivo </w:t>
      </w:r>
      <w:r w:rsidRPr="001255A1">
        <w:rPr>
          <w:rFonts w:ascii="Arial Narrow" w:hAnsi="Arial Narrow" w:cs="Arial"/>
          <w:sz w:val="24"/>
          <w:szCs w:val="24"/>
          <w:lang w:val="es-CO"/>
        </w:rPr>
        <w:t xml:space="preserve">del Grupo de Gestión Documental del Instituto Colombiano de </w:t>
      </w:r>
      <w:r w:rsidR="004E194E" w:rsidRPr="001255A1">
        <w:rPr>
          <w:rFonts w:ascii="Arial Narrow" w:hAnsi="Arial Narrow" w:cs="Arial"/>
          <w:sz w:val="24"/>
          <w:szCs w:val="24"/>
          <w:lang w:val="es-CO"/>
        </w:rPr>
        <w:t>Bienestar Familiar</w:t>
      </w:r>
      <w:r w:rsidRPr="001255A1">
        <w:rPr>
          <w:rFonts w:ascii="Arial Narrow" w:hAnsi="Arial Narrow" w:cs="Arial"/>
          <w:sz w:val="24"/>
          <w:szCs w:val="24"/>
          <w:lang w:val="es-CO"/>
        </w:rPr>
        <w:t xml:space="preserve"> I</w:t>
      </w:r>
      <w:r w:rsidR="004E194E" w:rsidRPr="001255A1">
        <w:rPr>
          <w:rFonts w:ascii="Arial Narrow" w:hAnsi="Arial Narrow" w:cs="Arial"/>
          <w:sz w:val="24"/>
          <w:szCs w:val="24"/>
          <w:lang w:val="es-CO"/>
        </w:rPr>
        <w:t>CBF</w:t>
      </w:r>
      <w:r w:rsidRPr="001255A1">
        <w:rPr>
          <w:rFonts w:ascii="Arial Narrow" w:hAnsi="Arial Narrow" w:cs="Arial"/>
          <w:sz w:val="24"/>
          <w:szCs w:val="24"/>
          <w:lang w:val="es-CO"/>
        </w:rPr>
        <w:t xml:space="preserve">.  </w:t>
      </w:r>
      <w:r w:rsidR="004E194E" w:rsidRPr="001255A1">
        <w:rPr>
          <w:rFonts w:ascii="Arial Narrow" w:hAnsi="Arial Narrow" w:cs="Arial"/>
          <w:sz w:val="24"/>
          <w:szCs w:val="24"/>
          <w:lang w:val="es-CO"/>
        </w:rPr>
        <w:t>Los derechos de autor del presente documento son propiedad del ICBF y solo se autoriza su reproducción</w:t>
      </w:r>
      <w:r w:rsidRPr="001255A1">
        <w:rPr>
          <w:rFonts w:ascii="Arial Narrow" w:hAnsi="Arial Narrow" w:cs="Arial"/>
          <w:sz w:val="24"/>
          <w:szCs w:val="24"/>
          <w:lang w:val="es-CO"/>
        </w:rPr>
        <w:t xml:space="preserve"> </w:t>
      </w:r>
      <w:r w:rsidR="004E194E" w:rsidRPr="001255A1">
        <w:rPr>
          <w:rFonts w:ascii="Arial Narrow" w:hAnsi="Arial Narrow" w:cs="Arial"/>
          <w:sz w:val="24"/>
          <w:szCs w:val="24"/>
          <w:lang w:val="es-CO"/>
        </w:rPr>
        <w:t>con fines de socialización, capacitación e implementació</w:t>
      </w:r>
      <w:r w:rsidR="003D209F">
        <w:rPr>
          <w:rFonts w:ascii="Arial Narrow" w:hAnsi="Arial Narrow" w:cs="Arial"/>
          <w:sz w:val="24"/>
          <w:szCs w:val="24"/>
          <w:lang w:val="es-CO"/>
        </w:rPr>
        <w:t xml:space="preserve">n institucional; para acceder </w:t>
      </w:r>
      <w:r w:rsidR="004E194E" w:rsidRPr="001255A1">
        <w:rPr>
          <w:rFonts w:ascii="Arial Narrow" w:hAnsi="Arial Narrow" w:cs="Arial"/>
          <w:sz w:val="24"/>
          <w:szCs w:val="24"/>
          <w:lang w:val="es-CO"/>
        </w:rPr>
        <w:t>a su reproducción bajo otro tipo de propósitos, debe</w:t>
      </w:r>
      <w:r w:rsidRPr="001255A1">
        <w:rPr>
          <w:rFonts w:ascii="Arial Narrow" w:hAnsi="Arial Narrow" w:cs="Arial"/>
          <w:sz w:val="24"/>
          <w:szCs w:val="24"/>
          <w:lang w:val="es-CO"/>
        </w:rPr>
        <w:t xml:space="preserve"> requerir</w:t>
      </w:r>
      <w:r w:rsidR="004E194E" w:rsidRPr="001255A1">
        <w:rPr>
          <w:rFonts w:ascii="Arial Narrow" w:hAnsi="Arial Narrow" w:cs="Arial"/>
          <w:sz w:val="24"/>
          <w:szCs w:val="24"/>
          <w:lang w:val="es-CO"/>
        </w:rPr>
        <w:t>se</w:t>
      </w:r>
      <w:r w:rsidRPr="001255A1">
        <w:rPr>
          <w:rFonts w:ascii="Arial Narrow" w:hAnsi="Arial Narrow" w:cs="Arial"/>
          <w:sz w:val="24"/>
          <w:szCs w:val="24"/>
          <w:lang w:val="es-CO"/>
        </w:rPr>
        <w:t xml:space="preserve"> un permiso exclusivo</w:t>
      </w:r>
      <w:r w:rsidR="00E449B7">
        <w:rPr>
          <w:rFonts w:ascii="Arial Narrow" w:hAnsi="Arial Narrow" w:cs="Arial"/>
          <w:sz w:val="24"/>
          <w:szCs w:val="24"/>
          <w:lang w:val="es-CO"/>
        </w:rPr>
        <w:t xml:space="preserve"> a través de </w:t>
      </w:r>
      <w:r w:rsidR="004E194E" w:rsidRPr="001255A1">
        <w:rPr>
          <w:rFonts w:ascii="Arial Narrow" w:hAnsi="Arial Narrow" w:cs="Arial"/>
          <w:sz w:val="24"/>
          <w:szCs w:val="24"/>
          <w:lang w:val="es-CO"/>
        </w:rPr>
        <w:t>la Dirección Administrativa del ICBF</w:t>
      </w:r>
      <w:r w:rsidRPr="001255A1">
        <w:rPr>
          <w:rFonts w:ascii="Arial Narrow" w:hAnsi="Arial Narrow" w:cs="Arial"/>
          <w:sz w:val="24"/>
          <w:szCs w:val="24"/>
          <w:lang w:val="es-CO"/>
        </w:rPr>
        <w:t>.</w:t>
      </w:r>
      <w:r w:rsidR="00807A7F">
        <w:rPr>
          <w:rFonts w:ascii="Arial Narrow" w:hAnsi="Arial Narrow" w:cs="Arial"/>
          <w:sz w:val="24"/>
          <w:szCs w:val="24"/>
          <w:lang w:val="es-CO"/>
        </w:rPr>
        <w:br w:type="page"/>
      </w:r>
    </w:p>
    <w:p w14:paraId="1453B144" w14:textId="77777777" w:rsidR="00F21501" w:rsidRPr="0039243F" w:rsidRDefault="001255A1" w:rsidP="0039243F">
      <w:pPr>
        <w:pStyle w:val="Puesto"/>
      </w:pPr>
      <w:bookmarkStart w:id="2" w:name="_Toc433966047"/>
      <w:r w:rsidRPr="0039243F">
        <w:lastRenderedPageBreak/>
        <w:t>PRESENTACIÓN</w:t>
      </w:r>
      <w:bookmarkEnd w:id="2"/>
    </w:p>
    <w:p w14:paraId="69C437EC" w14:textId="77777777" w:rsidR="00F21501" w:rsidRPr="001255A1" w:rsidRDefault="00F21501" w:rsidP="001255A1">
      <w:pPr>
        <w:spacing w:line="360" w:lineRule="auto"/>
        <w:rPr>
          <w:rFonts w:ascii="Arial Narrow" w:hAnsi="Arial Narrow" w:cs="Arial"/>
          <w:sz w:val="24"/>
          <w:szCs w:val="24"/>
          <w:lang w:val="es-CO"/>
        </w:rPr>
      </w:pPr>
    </w:p>
    <w:p w14:paraId="27A237BF" w14:textId="04A62B07" w:rsidR="00AB3BC5" w:rsidRPr="002C30D0" w:rsidRDefault="00F21501" w:rsidP="002C30D0">
      <w:pPr>
        <w:pStyle w:val="Default"/>
        <w:spacing w:line="360" w:lineRule="auto"/>
        <w:ind w:left="360"/>
        <w:jc w:val="both"/>
        <w:rPr>
          <w:rFonts w:ascii="Arial Narrow" w:hAnsi="Arial Narrow"/>
          <w:color w:val="000000" w:themeColor="text1"/>
          <w:lang w:val="es-CO"/>
        </w:rPr>
      </w:pPr>
      <w:r w:rsidRPr="001255A1">
        <w:rPr>
          <w:rFonts w:ascii="Arial Narrow" w:hAnsi="Arial Narrow"/>
          <w:color w:val="auto"/>
          <w:lang w:val="es-CO"/>
        </w:rPr>
        <w:t xml:space="preserve">El </w:t>
      </w:r>
      <w:r w:rsidR="001255A1" w:rsidRPr="001255A1">
        <w:rPr>
          <w:rFonts w:ascii="Arial Narrow" w:hAnsi="Arial Narrow"/>
          <w:color w:val="auto"/>
          <w:lang w:val="es-CO"/>
        </w:rPr>
        <w:t>Instituto Colombiano de Bienestar Familiar</w:t>
      </w:r>
      <w:r w:rsidRPr="001255A1">
        <w:rPr>
          <w:rFonts w:ascii="Arial Narrow" w:hAnsi="Arial Narrow"/>
          <w:color w:val="auto"/>
          <w:lang w:val="es-CO"/>
        </w:rPr>
        <w:t xml:space="preserve"> </w:t>
      </w:r>
      <w:r w:rsidR="001255A1" w:rsidRPr="001255A1">
        <w:rPr>
          <w:rFonts w:ascii="Arial Narrow" w:hAnsi="Arial Narrow"/>
          <w:color w:val="auto"/>
          <w:lang w:val="es-CO"/>
        </w:rPr>
        <w:t>ICBF</w:t>
      </w:r>
      <w:r w:rsidR="00620720">
        <w:rPr>
          <w:rFonts w:ascii="Arial Narrow" w:hAnsi="Arial Narrow"/>
          <w:color w:val="auto"/>
          <w:lang w:val="es-CO"/>
        </w:rPr>
        <w:t>,</w:t>
      </w:r>
      <w:r w:rsidRPr="001255A1">
        <w:rPr>
          <w:rFonts w:ascii="Arial Narrow" w:hAnsi="Arial Narrow"/>
          <w:color w:val="auto"/>
          <w:lang w:val="es-CO"/>
        </w:rPr>
        <w:t xml:space="preserve"> ha desarrollado </w:t>
      </w:r>
      <w:r w:rsidR="00A337CA">
        <w:rPr>
          <w:rFonts w:ascii="Arial Narrow" w:hAnsi="Arial Narrow"/>
          <w:color w:val="auto"/>
          <w:lang w:val="es-CO"/>
        </w:rPr>
        <w:t>herramientas</w:t>
      </w:r>
      <w:r w:rsidRPr="001255A1">
        <w:rPr>
          <w:rFonts w:ascii="Arial Narrow" w:hAnsi="Arial Narrow"/>
          <w:color w:val="auto"/>
          <w:lang w:val="es-CO"/>
        </w:rPr>
        <w:t xml:space="preserve"> tendientes a la construcción y enriquecimiento de la cultura archivística y la gestión documental a nivel institucional, </w:t>
      </w:r>
      <w:r w:rsidR="00A337CA">
        <w:rPr>
          <w:rFonts w:ascii="Arial Narrow" w:hAnsi="Arial Narrow"/>
          <w:color w:val="auto"/>
          <w:lang w:val="es-CO"/>
        </w:rPr>
        <w:t xml:space="preserve">brindando </w:t>
      </w:r>
      <w:r w:rsidR="003D209F">
        <w:rPr>
          <w:rFonts w:ascii="Arial Narrow" w:hAnsi="Arial Narrow"/>
          <w:color w:val="auto"/>
          <w:lang w:val="es-CO"/>
        </w:rPr>
        <w:t xml:space="preserve">a </w:t>
      </w:r>
      <w:r w:rsidR="00945AF6">
        <w:rPr>
          <w:rFonts w:ascii="Arial Narrow" w:hAnsi="Arial Narrow"/>
          <w:color w:val="auto"/>
          <w:lang w:val="es-CO"/>
        </w:rPr>
        <w:t>sus</w:t>
      </w:r>
      <w:r w:rsidR="003D209F">
        <w:rPr>
          <w:rFonts w:ascii="Arial Narrow" w:hAnsi="Arial Narrow"/>
          <w:color w:val="auto"/>
          <w:lang w:val="es-CO"/>
        </w:rPr>
        <w:t xml:space="preserve"> colaboradores </w:t>
      </w:r>
      <w:r w:rsidR="00945AF6">
        <w:rPr>
          <w:rFonts w:ascii="Arial Narrow" w:hAnsi="Arial Narrow"/>
          <w:color w:val="auto"/>
          <w:lang w:val="es-CO"/>
        </w:rPr>
        <w:t xml:space="preserve">elementos de formación, entrenamiento y capacitación. El Programa de Gestión Documental </w:t>
      </w:r>
      <w:r w:rsidR="003154A8">
        <w:rPr>
          <w:rFonts w:ascii="Arial Narrow" w:hAnsi="Arial Narrow"/>
          <w:color w:val="auto"/>
          <w:lang w:val="es-CO"/>
        </w:rPr>
        <w:t>-</w:t>
      </w:r>
      <w:r w:rsidR="00945AF6">
        <w:rPr>
          <w:rFonts w:ascii="Arial Narrow" w:hAnsi="Arial Narrow"/>
          <w:color w:val="auto"/>
          <w:lang w:val="es-CO"/>
        </w:rPr>
        <w:t xml:space="preserve">PGD, está diseñado para articular las políticas nacionales y los lineamientos institucionales con el que hacer en cada una de las actividades ejecutadas </w:t>
      </w:r>
      <w:r w:rsidR="00CD03F3">
        <w:rPr>
          <w:rFonts w:ascii="Arial Narrow" w:hAnsi="Arial Narrow"/>
          <w:color w:val="auto"/>
          <w:lang w:val="es-CO"/>
        </w:rPr>
        <w:t>por las dependencias en ejercicio de sus funciones; en cumplimiento con</w:t>
      </w:r>
      <w:r w:rsidRPr="001255A1">
        <w:rPr>
          <w:rFonts w:ascii="Arial Narrow" w:hAnsi="Arial Narrow"/>
          <w:color w:val="auto"/>
          <w:lang w:val="es-CO"/>
        </w:rPr>
        <w:t xml:space="preserve"> la Ley General de Archivos 594 de 2000</w:t>
      </w:r>
      <w:r w:rsidR="00542FEA">
        <w:rPr>
          <w:rFonts w:ascii="Arial Narrow" w:hAnsi="Arial Narrow"/>
          <w:color w:val="auto"/>
          <w:lang w:val="es-CO"/>
        </w:rPr>
        <w:t>, A</w:t>
      </w:r>
      <w:r w:rsidRPr="001255A1">
        <w:rPr>
          <w:rFonts w:ascii="Arial Narrow" w:hAnsi="Arial Narrow"/>
          <w:color w:val="auto"/>
          <w:lang w:val="es-CO"/>
        </w:rPr>
        <w:t>rtículo 21,</w:t>
      </w:r>
      <w:r w:rsidR="00A337CA">
        <w:rPr>
          <w:rFonts w:ascii="Arial Narrow" w:hAnsi="Arial Narrow"/>
          <w:lang w:val="es-CO"/>
        </w:rPr>
        <w:t xml:space="preserve"> Ley 1712 de 2014</w:t>
      </w:r>
      <w:r w:rsidRPr="001255A1">
        <w:rPr>
          <w:rFonts w:ascii="Arial Narrow" w:hAnsi="Arial Narrow"/>
          <w:lang w:val="es-CO"/>
        </w:rPr>
        <w:t xml:space="preserve"> Ley de Transparencia  y del Derecho de Acceso a la información Pública </w:t>
      </w:r>
      <w:r w:rsidR="00CD03F3">
        <w:rPr>
          <w:rFonts w:ascii="Arial Narrow" w:hAnsi="Arial Narrow"/>
          <w:lang w:val="es-CO"/>
        </w:rPr>
        <w:t>Nacional</w:t>
      </w:r>
      <w:r w:rsidR="00542FEA">
        <w:rPr>
          <w:rFonts w:ascii="Arial Narrow" w:hAnsi="Arial Narrow"/>
          <w:lang w:val="es-CO"/>
        </w:rPr>
        <w:t>,</w:t>
      </w:r>
      <w:r w:rsidR="00CD03F3">
        <w:rPr>
          <w:rFonts w:ascii="Arial Narrow" w:hAnsi="Arial Narrow"/>
          <w:lang w:val="es-CO"/>
        </w:rPr>
        <w:t xml:space="preserve"> Artículo</w:t>
      </w:r>
      <w:r w:rsidR="00D15A09">
        <w:rPr>
          <w:rFonts w:ascii="Arial Narrow" w:hAnsi="Arial Narrow"/>
          <w:lang w:val="es-CO"/>
        </w:rPr>
        <w:t>s</w:t>
      </w:r>
      <w:r w:rsidR="00CD03F3">
        <w:rPr>
          <w:rFonts w:ascii="Arial Narrow" w:hAnsi="Arial Narrow"/>
          <w:lang w:val="es-CO"/>
        </w:rPr>
        <w:t xml:space="preserve"> 15</w:t>
      </w:r>
      <w:r w:rsidR="00D15A09">
        <w:rPr>
          <w:rFonts w:ascii="Arial Narrow" w:hAnsi="Arial Narrow"/>
          <w:lang w:val="es-CO"/>
        </w:rPr>
        <w:t xml:space="preserve"> y 17</w:t>
      </w:r>
      <w:r w:rsidR="00CD03F3">
        <w:rPr>
          <w:rFonts w:ascii="Arial Narrow" w:hAnsi="Arial Narrow"/>
          <w:lang w:val="es-CO"/>
        </w:rPr>
        <w:t>;</w:t>
      </w:r>
      <w:r w:rsidRPr="001255A1">
        <w:rPr>
          <w:rFonts w:ascii="Arial Narrow" w:hAnsi="Arial Narrow"/>
          <w:lang w:val="es-CO"/>
        </w:rPr>
        <w:t xml:space="preserve"> y</w:t>
      </w:r>
      <w:r w:rsidRPr="001255A1">
        <w:rPr>
          <w:rFonts w:ascii="Arial Narrow" w:hAnsi="Arial Narrow"/>
          <w:color w:val="auto"/>
          <w:lang w:val="es-CO"/>
        </w:rPr>
        <w:t xml:space="preserve"> dando alcance </w:t>
      </w:r>
      <w:r w:rsidR="00CD03F3">
        <w:rPr>
          <w:rFonts w:ascii="Arial Narrow" w:hAnsi="Arial Narrow"/>
          <w:color w:val="auto"/>
          <w:lang w:val="es-CO"/>
        </w:rPr>
        <w:t>los artículos 2.8.2.5.8. Instrumentos Archivísticos para la Gestión Documental</w:t>
      </w:r>
      <w:r w:rsidR="00AB3BC5">
        <w:rPr>
          <w:rFonts w:ascii="Arial Narrow" w:hAnsi="Arial Narrow"/>
          <w:color w:val="auto"/>
          <w:lang w:val="es-CO"/>
        </w:rPr>
        <w:t>,</w:t>
      </w:r>
      <w:r w:rsidR="00CD03F3">
        <w:rPr>
          <w:rFonts w:ascii="Arial Narrow" w:hAnsi="Arial Narrow"/>
          <w:color w:val="auto"/>
          <w:lang w:val="es-CO"/>
        </w:rPr>
        <w:t xml:space="preserve"> 2.8.2.5.13 Elementos del Programa de Gestión Documental</w:t>
      </w:r>
      <w:r w:rsidR="00AC1D18">
        <w:rPr>
          <w:rFonts w:ascii="Arial Narrow" w:hAnsi="Arial Narrow"/>
          <w:color w:val="auto"/>
          <w:lang w:val="es-CO"/>
        </w:rPr>
        <w:t>,</w:t>
      </w:r>
      <w:r w:rsidR="00AB3BC5">
        <w:rPr>
          <w:rFonts w:ascii="Arial Narrow" w:hAnsi="Arial Narrow"/>
          <w:color w:val="auto"/>
          <w:lang w:val="es-CO"/>
        </w:rPr>
        <w:t xml:space="preserve"> Capítulo IV Programa de Gestión Documental</w:t>
      </w:r>
      <w:r w:rsidRPr="001255A1">
        <w:rPr>
          <w:rFonts w:ascii="Arial Narrow" w:hAnsi="Arial Narrow"/>
          <w:color w:val="auto"/>
          <w:lang w:val="es-CO"/>
        </w:rPr>
        <w:t xml:space="preserve"> </w:t>
      </w:r>
      <w:r w:rsidR="00CD03F3">
        <w:rPr>
          <w:rFonts w:ascii="Arial Narrow" w:hAnsi="Arial Narrow"/>
          <w:color w:val="auto"/>
          <w:lang w:val="es-CO"/>
        </w:rPr>
        <w:t>del Decreto 108</w:t>
      </w:r>
      <w:r w:rsidR="002B470D">
        <w:rPr>
          <w:rFonts w:ascii="Arial Narrow" w:hAnsi="Arial Narrow"/>
          <w:color w:val="auto"/>
          <w:lang w:val="es-CO"/>
        </w:rPr>
        <w:t>0</w:t>
      </w:r>
      <w:r w:rsidR="00CD03F3">
        <w:rPr>
          <w:rFonts w:ascii="Arial Narrow" w:hAnsi="Arial Narrow"/>
          <w:color w:val="auto"/>
          <w:lang w:val="es-CO"/>
        </w:rPr>
        <w:t xml:space="preserve"> de 2015</w:t>
      </w:r>
      <w:r w:rsidRPr="001255A1">
        <w:rPr>
          <w:rFonts w:ascii="Arial Narrow" w:hAnsi="Arial Narrow"/>
          <w:color w:val="auto"/>
          <w:lang w:val="es-CO"/>
        </w:rPr>
        <w:t xml:space="preserve"> “</w:t>
      </w:r>
      <w:r w:rsidR="00CD03F3">
        <w:rPr>
          <w:rFonts w:ascii="Arial Narrow" w:hAnsi="Arial Narrow"/>
          <w:i/>
          <w:color w:val="auto"/>
          <w:lang w:val="es-CO"/>
        </w:rPr>
        <w:t>Por medio del cual se expide el decreto único reglamentario del sector cultura</w:t>
      </w:r>
      <w:r w:rsidRPr="002C30D0">
        <w:rPr>
          <w:rFonts w:ascii="Arial Narrow" w:hAnsi="Arial Narrow"/>
          <w:color w:val="000000" w:themeColor="text1"/>
          <w:lang w:val="es-CO"/>
        </w:rPr>
        <w:t>”</w:t>
      </w:r>
      <w:r w:rsidR="00AC1D18" w:rsidRPr="002C30D0">
        <w:rPr>
          <w:rFonts w:ascii="Arial Narrow" w:hAnsi="Arial Narrow"/>
          <w:color w:val="000000" w:themeColor="text1"/>
          <w:lang w:val="es-CO"/>
        </w:rPr>
        <w:t xml:space="preserve"> y Capítulo IV</w:t>
      </w:r>
      <w:r w:rsidR="002B470D" w:rsidRPr="002C30D0">
        <w:rPr>
          <w:rFonts w:ascii="Arial Narrow" w:hAnsi="Arial Narrow"/>
          <w:color w:val="000000" w:themeColor="text1"/>
          <w:lang w:val="es-CO"/>
        </w:rPr>
        <w:t xml:space="preserve"> del Decreto 1081 de 2015 </w:t>
      </w:r>
      <w:r w:rsidR="002C30D0" w:rsidRPr="002C30D0">
        <w:rPr>
          <w:rFonts w:ascii="Arial Narrow" w:hAnsi="Arial Narrow"/>
          <w:color w:val="000000" w:themeColor="text1"/>
          <w:lang w:val="es-CO"/>
        </w:rPr>
        <w:t>“</w:t>
      </w:r>
      <w:r w:rsidR="002C30D0" w:rsidRPr="002C30D0">
        <w:rPr>
          <w:rFonts w:ascii="Arial Narrow" w:hAnsi="Arial Narrow"/>
          <w:i/>
          <w:color w:val="000000" w:themeColor="text1"/>
          <w:lang w:val="es-CO"/>
        </w:rPr>
        <w:t>Por medio del cual se expide el Decreto Reglamentario Único del Sector Presidencia de la República”</w:t>
      </w:r>
      <w:r w:rsidR="002C30D0" w:rsidRPr="002C30D0">
        <w:rPr>
          <w:rFonts w:ascii="Arial Narrow" w:hAnsi="Arial Narrow"/>
          <w:color w:val="000000" w:themeColor="text1"/>
          <w:lang w:val="es-CO"/>
        </w:rPr>
        <w:t>.</w:t>
      </w:r>
    </w:p>
    <w:p w14:paraId="15415A27" w14:textId="77777777" w:rsidR="00AB3BC5" w:rsidRDefault="00AB3BC5" w:rsidP="001255A1">
      <w:pPr>
        <w:pStyle w:val="Default"/>
        <w:spacing w:line="360" w:lineRule="auto"/>
        <w:ind w:left="360"/>
        <w:jc w:val="both"/>
        <w:rPr>
          <w:rFonts w:ascii="Arial Narrow" w:hAnsi="Arial Narrow"/>
          <w:color w:val="auto"/>
          <w:lang w:val="es-CO"/>
        </w:rPr>
      </w:pPr>
    </w:p>
    <w:p w14:paraId="072C53C0" w14:textId="77777777" w:rsidR="00F21501" w:rsidRDefault="00F21501" w:rsidP="001255A1">
      <w:pPr>
        <w:pStyle w:val="Default"/>
        <w:spacing w:line="360" w:lineRule="auto"/>
        <w:ind w:left="360"/>
        <w:jc w:val="both"/>
        <w:rPr>
          <w:rFonts w:ascii="Arial Narrow" w:hAnsi="Arial Narrow"/>
          <w:color w:val="auto"/>
          <w:lang w:val="es-CO"/>
        </w:rPr>
      </w:pPr>
      <w:r w:rsidRPr="001255A1">
        <w:rPr>
          <w:rFonts w:ascii="Arial Narrow" w:hAnsi="Arial Narrow"/>
          <w:color w:val="auto"/>
          <w:lang w:val="es-CO"/>
        </w:rPr>
        <w:t>Teniendo en cuenta lo anterior</w:t>
      </w:r>
      <w:r w:rsidR="00620720">
        <w:rPr>
          <w:rFonts w:ascii="Arial Narrow" w:hAnsi="Arial Narrow"/>
          <w:color w:val="auto"/>
          <w:lang w:val="es-CO"/>
        </w:rPr>
        <w:t>,</w:t>
      </w:r>
      <w:r w:rsidRPr="001255A1">
        <w:rPr>
          <w:rFonts w:ascii="Arial Narrow" w:hAnsi="Arial Narrow"/>
          <w:color w:val="auto"/>
          <w:lang w:val="es-CO"/>
        </w:rPr>
        <w:t xml:space="preserve"> el </w:t>
      </w:r>
      <w:r w:rsidR="001255A1" w:rsidRPr="001255A1">
        <w:rPr>
          <w:rFonts w:ascii="Arial Narrow" w:hAnsi="Arial Narrow"/>
          <w:color w:val="auto"/>
          <w:lang w:val="es-CO"/>
        </w:rPr>
        <w:t>ICBF</w:t>
      </w:r>
      <w:r w:rsidRPr="001255A1">
        <w:rPr>
          <w:rFonts w:ascii="Arial Narrow" w:hAnsi="Arial Narrow"/>
          <w:color w:val="auto"/>
          <w:lang w:val="es-CO"/>
        </w:rPr>
        <w:t xml:space="preserve"> diseña </w:t>
      </w:r>
      <w:r w:rsidR="00D15A09">
        <w:rPr>
          <w:rFonts w:ascii="Arial Narrow" w:hAnsi="Arial Narrow"/>
          <w:color w:val="auto"/>
          <w:lang w:val="es-CO"/>
        </w:rPr>
        <w:t xml:space="preserve">el </w:t>
      </w:r>
      <w:r w:rsidRPr="001255A1">
        <w:rPr>
          <w:rFonts w:ascii="Arial Narrow" w:hAnsi="Arial Narrow"/>
          <w:color w:val="auto"/>
          <w:lang w:val="es-CO"/>
        </w:rPr>
        <w:t xml:space="preserve">PGD como instrumento de </w:t>
      </w:r>
      <w:r w:rsidR="00AB3BC5">
        <w:rPr>
          <w:rFonts w:ascii="Arial Narrow" w:hAnsi="Arial Narrow"/>
          <w:color w:val="auto"/>
          <w:lang w:val="es-CO"/>
        </w:rPr>
        <w:t>planeación, seguimiento y control</w:t>
      </w:r>
      <w:r w:rsidRPr="001255A1">
        <w:rPr>
          <w:rFonts w:ascii="Arial Narrow" w:hAnsi="Arial Narrow"/>
          <w:color w:val="auto"/>
          <w:lang w:val="es-CO"/>
        </w:rPr>
        <w:t xml:space="preserve"> de las diferentes actividades </w:t>
      </w:r>
      <w:r w:rsidR="00F5514C">
        <w:rPr>
          <w:rFonts w:ascii="Arial Narrow" w:hAnsi="Arial Narrow"/>
          <w:color w:val="auto"/>
          <w:lang w:val="es-CO"/>
        </w:rPr>
        <w:t xml:space="preserve">relacionadas con la producción, gestión, organización, </w:t>
      </w:r>
      <w:r w:rsidR="00DB7CCE">
        <w:rPr>
          <w:rFonts w:ascii="Arial Narrow" w:hAnsi="Arial Narrow"/>
          <w:color w:val="auto"/>
          <w:lang w:val="es-CO"/>
        </w:rPr>
        <w:t xml:space="preserve">acceso, </w:t>
      </w:r>
      <w:r w:rsidR="00F5514C">
        <w:rPr>
          <w:rFonts w:ascii="Arial Narrow" w:hAnsi="Arial Narrow"/>
          <w:color w:val="auto"/>
          <w:lang w:val="es-CO"/>
        </w:rPr>
        <w:t>conservación y disposición final de la producción documental y la administración de la información pública en cualquier soporte, el cual enmarca las estrategias administrativas a</w:t>
      </w:r>
      <w:r w:rsidRPr="001255A1">
        <w:rPr>
          <w:rFonts w:ascii="Arial Narrow" w:hAnsi="Arial Narrow"/>
          <w:color w:val="auto"/>
          <w:lang w:val="es-CO"/>
        </w:rPr>
        <w:t xml:space="preserve"> implementar </w:t>
      </w:r>
      <w:r w:rsidR="005579E4">
        <w:rPr>
          <w:rFonts w:ascii="Arial Narrow" w:hAnsi="Arial Narrow"/>
          <w:color w:val="auto"/>
          <w:lang w:val="es-CO"/>
        </w:rPr>
        <w:t xml:space="preserve">durante las vigencias 2015 a 2018, </w:t>
      </w:r>
      <w:r w:rsidRPr="001255A1">
        <w:rPr>
          <w:rFonts w:ascii="Arial Narrow" w:hAnsi="Arial Narrow"/>
          <w:color w:val="auto"/>
          <w:lang w:val="es-CO"/>
        </w:rPr>
        <w:t>para hacer efectivo el desarrollo del mismo</w:t>
      </w:r>
      <w:r w:rsidR="00F5514C">
        <w:rPr>
          <w:rFonts w:ascii="Arial Narrow" w:hAnsi="Arial Narrow"/>
          <w:color w:val="auto"/>
          <w:lang w:val="es-CO"/>
        </w:rPr>
        <w:t>, al igual que la armonización con el</w:t>
      </w:r>
      <w:r w:rsidR="00C81201">
        <w:rPr>
          <w:rFonts w:ascii="Arial Narrow" w:hAnsi="Arial Narrow"/>
          <w:color w:val="auto"/>
          <w:lang w:val="es-CO"/>
        </w:rPr>
        <w:t xml:space="preserve"> Direccionamiento estratégico institucional, el contexto de la organización, el</w:t>
      </w:r>
      <w:r w:rsidR="00F5514C">
        <w:rPr>
          <w:rFonts w:ascii="Arial Narrow" w:hAnsi="Arial Narrow"/>
          <w:color w:val="auto"/>
          <w:lang w:val="es-CO"/>
        </w:rPr>
        <w:t xml:space="preserve"> Mod</w:t>
      </w:r>
      <w:r w:rsidR="00620720">
        <w:rPr>
          <w:rFonts w:ascii="Arial Narrow" w:hAnsi="Arial Narrow"/>
          <w:color w:val="auto"/>
          <w:lang w:val="es-CO"/>
        </w:rPr>
        <w:t xml:space="preserve">elo Estándar de Control Interno - </w:t>
      </w:r>
      <w:r w:rsidR="00F5514C">
        <w:rPr>
          <w:rFonts w:ascii="Arial Narrow" w:hAnsi="Arial Narrow"/>
          <w:color w:val="auto"/>
          <w:lang w:val="es-CO"/>
        </w:rPr>
        <w:t xml:space="preserve">MECI, los Sistemas de Gestión del Instituto y el Modelo Integrado de Planeación y Gestión </w:t>
      </w:r>
      <w:r w:rsidR="00DB7CCE">
        <w:rPr>
          <w:rFonts w:ascii="Arial Narrow" w:hAnsi="Arial Narrow"/>
          <w:color w:val="auto"/>
          <w:lang w:val="es-CO"/>
        </w:rPr>
        <w:t>Administrativa</w:t>
      </w:r>
      <w:r w:rsidRPr="001255A1">
        <w:rPr>
          <w:rFonts w:ascii="Arial Narrow" w:hAnsi="Arial Narrow"/>
          <w:color w:val="auto"/>
          <w:lang w:val="es-CO"/>
        </w:rPr>
        <w:t>.</w:t>
      </w:r>
    </w:p>
    <w:p w14:paraId="4A95AE76" w14:textId="77777777" w:rsidR="00DB7CCE" w:rsidRDefault="00DB7CCE" w:rsidP="001255A1">
      <w:pPr>
        <w:pStyle w:val="Default"/>
        <w:spacing w:line="360" w:lineRule="auto"/>
        <w:ind w:left="360"/>
        <w:jc w:val="both"/>
        <w:rPr>
          <w:rFonts w:ascii="Arial Narrow" w:hAnsi="Arial Narrow"/>
          <w:color w:val="auto"/>
          <w:lang w:val="es-CO"/>
        </w:rPr>
      </w:pPr>
    </w:p>
    <w:p w14:paraId="6B52CA2B" w14:textId="77777777" w:rsidR="00DB7CCE" w:rsidRPr="001255A1" w:rsidRDefault="00DB7CCE" w:rsidP="001255A1">
      <w:pPr>
        <w:pStyle w:val="Default"/>
        <w:spacing w:line="360" w:lineRule="auto"/>
        <w:ind w:left="360"/>
        <w:jc w:val="both"/>
        <w:rPr>
          <w:rFonts w:ascii="Arial Narrow" w:hAnsi="Arial Narrow"/>
          <w:color w:val="auto"/>
          <w:lang w:val="es-CO"/>
        </w:rPr>
      </w:pPr>
    </w:p>
    <w:p w14:paraId="6222C3A3" w14:textId="77777777" w:rsidR="00882DDE" w:rsidRDefault="00882DDE">
      <w:pPr>
        <w:widowControl/>
        <w:spacing w:after="200" w:line="276" w:lineRule="auto"/>
        <w:rPr>
          <w:rFonts w:ascii="Arial Narrow" w:hAnsi="Arial Narrow" w:cs="Arial"/>
          <w:sz w:val="24"/>
          <w:szCs w:val="24"/>
          <w:lang w:val="es-CO"/>
        </w:rPr>
      </w:pPr>
      <w:r>
        <w:rPr>
          <w:rFonts w:ascii="Arial Narrow" w:hAnsi="Arial Narrow"/>
          <w:lang w:val="es-CO"/>
        </w:rPr>
        <w:br w:type="page"/>
      </w:r>
    </w:p>
    <w:p w14:paraId="6AB83355" w14:textId="77777777" w:rsidR="00F21501" w:rsidRPr="001255A1" w:rsidRDefault="00F21501" w:rsidP="001255A1">
      <w:pPr>
        <w:pStyle w:val="Default"/>
        <w:spacing w:line="360" w:lineRule="auto"/>
        <w:ind w:left="360"/>
        <w:jc w:val="both"/>
        <w:rPr>
          <w:rFonts w:ascii="Arial Narrow" w:hAnsi="Arial Narrow"/>
          <w:color w:val="auto"/>
          <w:lang w:val="es-CO"/>
        </w:rPr>
      </w:pPr>
    </w:p>
    <w:p w14:paraId="37962C08" w14:textId="77777777" w:rsidR="001255A1" w:rsidRPr="00113CB2" w:rsidRDefault="001255A1" w:rsidP="00EC2D69">
      <w:pPr>
        <w:pStyle w:val="Ttulo1"/>
        <w:numPr>
          <w:ilvl w:val="0"/>
          <w:numId w:val="3"/>
        </w:numPr>
      </w:pPr>
      <w:bookmarkStart w:id="3" w:name="_Toc433966048"/>
      <w:r w:rsidRPr="00113CB2">
        <w:t>ASPECTOS GENERALES</w:t>
      </w:r>
      <w:bookmarkEnd w:id="3"/>
    </w:p>
    <w:p w14:paraId="1723F4D1" w14:textId="77777777" w:rsidR="00F21501" w:rsidRPr="001255A1" w:rsidRDefault="00F21501" w:rsidP="001255A1">
      <w:pPr>
        <w:pStyle w:val="Default"/>
        <w:spacing w:line="360" w:lineRule="auto"/>
        <w:rPr>
          <w:rFonts w:ascii="Arial Narrow" w:hAnsi="Arial Narrow"/>
          <w:color w:val="auto"/>
          <w:lang w:val="es-CO"/>
        </w:rPr>
      </w:pPr>
    </w:p>
    <w:p w14:paraId="5973BB75" w14:textId="77777777" w:rsidR="00F21501" w:rsidRDefault="00F21501" w:rsidP="00EC2D69">
      <w:pPr>
        <w:pStyle w:val="Ttulo2"/>
        <w:numPr>
          <w:ilvl w:val="1"/>
          <w:numId w:val="35"/>
        </w:numPr>
        <w:ind w:left="426"/>
      </w:pPr>
      <w:bookmarkStart w:id="4" w:name="_Toc433966049"/>
      <w:r w:rsidRPr="001255A1">
        <w:t>ALCANCE</w:t>
      </w:r>
      <w:bookmarkEnd w:id="4"/>
      <w:r w:rsidRPr="001255A1">
        <w:t xml:space="preserve"> </w:t>
      </w:r>
    </w:p>
    <w:p w14:paraId="47EB66EC" w14:textId="77777777" w:rsidR="00113CB2" w:rsidRPr="00113CB2" w:rsidRDefault="00113CB2" w:rsidP="00113CB2">
      <w:pPr>
        <w:rPr>
          <w:lang w:val="es-CO"/>
        </w:rPr>
      </w:pPr>
    </w:p>
    <w:p w14:paraId="2CD84965" w14:textId="77777777" w:rsidR="00FE063D" w:rsidRDefault="0091579C" w:rsidP="00113CB2">
      <w:pPr>
        <w:pStyle w:val="Default"/>
        <w:spacing w:line="360" w:lineRule="auto"/>
        <w:jc w:val="both"/>
        <w:rPr>
          <w:rFonts w:ascii="Arial Narrow" w:hAnsi="Arial Narrow"/>
          <w:color w:val="auto"/>
          <w:lang w:val="es-CO"/>
        </w:rPr>
      </w:pPr>
      <w:r>
        <w:rPr>
          <w:rFonts w:ascii="Arial Narrow" w:hAnsi="Arial Narrow"/>
          <w:color w:val="auto"/>
          <w:lang w:val="es-CO"/>
        </w:rPr>
        <w:t>Inicia con la descripción de</w:t>
      </w:r>
      <w:r w:rsidR="00F21501" w:rsidRPr="001255A1">
        <w:rPr>
          <w:rFonts w:ascii="Arial Narrow" w:hAnsi="Arial Narrow"/>
          <w:color w:val="auto"/>
          <w:lang w:val="es-CO"/>
        </w:rPr>
        <w:t xml:space="preserve"> las estrategias de planeación e implementación </w:t>
      </w:r>
      <w:r>
        <w:rPr>
          <w:rFonts w:ascii="Arial Narrow" w:hAnsi="Arial Narrow"/>
          <w:color w:val="auto"/>
          <w:lang w:val="es-CO"/>
        </w:rPr>
        <w:t xml:space="preserve">de los procesos técnicos archivísticos </w:t>
      </w:r>
      <w:r w:rsidR="00F21501" w:rsidRPr="001255A1">
        <w:rPr>
          <w:rFonts w:ascii="Arial Narrow" w:hAnsi="Arial Narrow"/>
          <w:color w:val="auto"/>
          <w:lang w:val="es-CO"/>
        </w:rPr>
        <w:t xml:space="preserve">para la optimización de la gestión documental al interior del </w:t>
      </w:r>
      <w:r w:rsidR="001255A1" w:rsidRPr="001255A1">
        <w:rPr>
          <w:rFonts w:ascii="Arial Narrow" w:hAnsi="Arial Narrow"/>
          <w:color w:val="auto"/>
          <w:lang w:val="es-CO"/>
        </w:rPr>
        <w:t>ICBF</w:t>
      </w:r>
      <w:r w:rsidR="00F21501" w:rsidRPr="001255A1">
        <w:rPr>
          <w:rFonts w:ascii="Arial Narrow" w:hAnsi="Arial Narrow"/>
          <w:color w:val="auto"/>
          <w:lang w:val="es-CO"/>
        </w:rPr>
        <w:t>, nor</w:t>
      </w:r>
      <w:r w:rsidR="006F1F00">
        <w:rPr>
          <w:rFonts w:ascii="Arial Narrow" w:hAnsi="Arial Narrow"/>
          <w:color w:val="auto"/>
          <w:lang w:val="es-CO"/>
        </w:rPr>
        <w:t>malizando los procesos técnicos</w:t>
      </w:r>
      <w:r w:rsidR="00FE063D">
        <w:rPr>
          <w:rFonts w:ascii="Arial Narrow" w:hAnsi="Arial Narrow"/>
          <w:color w:val="auto"/>
          <w:lang w:val="es-CO"/>
        </w:rPr>
        <w:t xml:space="preserve"> y</w:t>
      </w:r>
      <w:r w:rsidR="006F1F00">
        <w:rPr>
          <w:rFonts w:ascii="Arial Narrow" w:hAnsi="Arial Narrow"/>
          <w:color w:val="auto"/>
          <w:lang w:val="es-CO"/>
        </w:rPr>
        <w:t xml:space="preserve"> alineando la gestión documental a los sistemas de gestión</w:t>
      </w:r>
      <w:r w:rsidR="00FE063D">
        <w:rPr>
          <w:rFonts w:ascii="Arial Narrow" w:hAnsi="Arial Narrow"/>
          <w:color w:val="auto"/>
          <w:lang w:val="es-CO"/>
        </w:rPr>
        <w:t>.</w:t>
      </w:r>
    </w:p>
    <w:p w14:paraId="0084837C" w14:textId="77777777" w:rsidR="00FE063D" w:rsidRDefault="00FE063D" w:rsidP="00113CB2">
      <w:pPr>
        <w:pStyle w:val="Default"/>
        <w:spacing w:line="360" w:lineRule="auto"/>
        <w:jc w:val="both"/>
        <w:rPr>
          <w:rFonts w:ascii="Arial Narrow" w:hAnsi="Arial Narrow"/>
          <w:color w:val="auto"/>
          <w:lang w:val="es-CO"/>
        </w:rPr>
      </w:pPr>
    </w:p>
    <w:p w14:paraId="76B4CCB6" w14:textId="77777777" w:rsidR="00FE063D" w:rsidRDefault="00FE063D" w:rsidP="00113CB2">
      <w:pPr>
        <w:pStyle w:val="Default"/>
        <w:spacing w:line="360" w:lineRule="auto"/>
        <w:jc w:val="both"/>
        <w:rPr>
          <w:rFonts w:ascii="Arial Narrow" w:hAnsi="Arial Narrow"/>
          <w:color w:val="auto"/>
          <w:lang w:val="es-CO"/>
        </w:rPr>
      </w:pPr>
      <w:r>
        <w:rPr>
          <w:rFonts w:ascii="Arial Narrow" w:hAnsi="Arial Narrow"/>
          <w:color w:val="auto"/>
          <w:lang w:val="es-CO"/>
        </w:rPr>
        <w:t>Continúa con el establecimiento de fases de implementación, las cuales permitirán el desarrollo del PGD de manera secuencia</w:t>
      </w:r>
      <w:r w:rsidR="00620720">
        <w:rPr>
          <w:rFonts w:ascii="Arial Narrow" w:hAnsi="Arial Narrow"/>
          <w:color w:val="auto"/>
          <w:lang w:val="es-CO"/>
        </w:rPr>
        <w:t>l</w:t>
      </w:r>
      <w:r>
        <w:rPr>
          <w:rFonts w:ascii="Arial Narrow" w:hAnsi="Arial Narrow"/>
          <w:color w:val="auto"/>
          <w:lang w:val="es-CO"/>
        </w:rPr>
        <w:t xml:space="preserve"> y consecuente, incluyendo los diferentes soportes documentales, acceso y seguridad de</w:t>
      </w:r>
      <w:r w:rsidR="00620720">
        <w:rPr>
          <w:rFonts w:ascii="Arial Narrow" w:hAnsi="Arial Narrow"/>
          <w:color w:val="auto"/>
          <w:lang w:val="es-CO"/>
        </w:rPr>
        <w:t xml:space="preserve"> la</w:t>
      </w:r>
      <w:r>
        <w:rPr>
          <w:rFonts w:ascii="Arial Narrow" w:hAnsi="Arial Narrow"/>
          <w:color w:val="auto"/>
          <w:lang w:val="es-CO"/>
        </w:rPr>
        <w:t xml:space="preserve"> información</w:t>
      </w:r>
      <w:r w:rsidR="00620720">
        <w:rPr>
          <w:rFonts w:ascii="Arial Narrow" w:hAnsi="Arial Narrow"/>
          <w:color w:val="auto"/>
          <w:lang w:val="es-CO"/>
        </w:rPr>
        <w:t xml:space="preserve">, </w:t>
      </w:r>
      <w:r>
        <w:rPr>
          <w:rFonts w:ascii="Arial Narrow" w:hAnsi="Arial Narrow"/>
          <w:color w:val="auto"/>
          <w:lang w:val="es-CO"/>
        </w:rPr>
        <w:t>conservación y preservación de la documentación.</w:t>
      </w:r>
    </w:p>
    <w:p w14:paraId="111E69D1" w14:textId="77777777" w:rsidR="00FE063D" w:rsidRDefault="00FE063D" w:rsidP="00113CB2">
      <w:pPr>
        <w:pStyle w:val="Default"/>
        <w:spacing w:line="360" w:lineRule="auto"/>
        <w:jc w:val="both"/>
        <w:rPr>
          <w:rFonts w:ascii="Arial Narrow" w:hAnsi="Arial Narrow"/>
          <w:color w:val="auto"/>
          <w:lang w:val="es-CO"/>
        </w:rPr>
      </w:pPr>
    </w:p>
    <w:p w14:paraId="56CE3424" w14:textId="77777777" w:rsidR="00F21501" w:rsidRDefault="00620720" w:rsidP="00113CB2">
      <w:pPr>
        <w:pStyle w:val="Default"/>
        <w:spacing w:line="360" w:lineRule="auto"/>
        <w:jc w:val="both"/>
        <w:rPr>
          <w:rFonts w:ascii="Arial Narrow" w:hAnsi="Arial Narrow"/>
          <w:color w:val="auto"/>
          <w:lang w:val="es-CO"/>
        </w:rPr>
      </w:pPr>
      <w:r>
        <w:rPr>
          <w:rFonts w:ascii="Arial Narrow" w:hAnsi="Arial Narrow"/>
          <w:color w:val="auto"/>
          <w:lang w:val="es-CO"/>
        </w:rPr>
        <w:t>Finalmente, se establecen</w:t>
      </w:r>
      <w:r w:rsidR="00FE063D">
        <w:rPr>
          <w:rFonts w:ascii="Arial Narrow" w:hAnsi="Arial Narrow"/>
          <w:color w:val="auto"/>
          <w:lang w:val="es-CO"/>
        </w:rPr>
        <w:t xml:space="preserve"> los indicadores d</w:t>
      </w:r>
      <w:r w:rsidR="00F21501" w:rsidRPr="001255A1">
        <w:rPr>
          <w:rFonts w:ascii="Arial Narrow" w:hAnsi="Arial Narrow"/>
          <w:color w:val="auto"/>
          <w:lang w:val="es-CO"/>
        </w:rPr>
        <w:t xml:space="preserve">e seguimiento a la gestión e implementación de </w:t>
      </w:r>
      <w:r w:rsidR="00FE063D">
        <w:rPr>
          <w:rFonts w:ascii="Arial Narrow" w:hAnsi="Arial Narrow"/>
          <w:color w:val="auto"/>
          <w:lang w:val="es-CO"/>
        </w:rPr>
        <w:t>herramientas de evaluación y control</w:t>
      </w:r>
      <w:r w:rsidR="00F21501" w:rsidRPr="001255A1">
        <w:rPr>
          <w:rFonts w:ascii="Arial Narrow" w:hAnsi="Arial Narrow"/>
          <w:color w:val="auto"/>
          <w:lang w:val="es-CO"/>
        </w:rPr>
        <w:t xml:space="preserve"> relacionada</w:t>
      </w:r>
      <w:r w:rsidR="00FE063D">
        <w:rPr>
          <w:rFonts w:ascii="Arial Narrow" w:hAnsi="Arial Narrow"/>
          <w:color w:val="auto"/>
          <w:lang w:val="es-CO"/>
        </w:rPr>
        <w:t>s</w:t>
      </w:r>
      <w:r w:rsidR="00F21501" w:rsidRPr="001255A1">
        <w:rPr>
          <w:rFonts w:ascii="Arial Narrow" w:hAnsi="Arial Narrow"/>
          <w:color w:val="auto"/>
          <w:lang w:val="es-CO"/>
        </w:rPr>
        <w:t xml:space="preserve"> con la transparencia, eficacia y efici</w:t>
      </w:r>
      <w:r w:rsidR="00FE063D">
        <w:rPr>
          <w:rFonts w:ascii="Arial Narrow" w:hAnsi="Arial Narrow"/>
          <w:color w:val="auto"/>
          <w:lang w:val="es-CO"/>
        </w:rPr>
        <w:t xml:space="preserve">encia de la gestión documental y </w:t>
      </w:r>
      <w:r w:rsidR="00F21501" w:rsidRPr="001255A1">
        <w:rPr>
          <w:rFonts w:ascii="Arial Narrow" w:hAnsi="Arial Narrow"/>
          <w:color w:val="auto"/>
          <w:lang w:val="es-CO"/>
        </w:rPr>
        <w:t>la implementación de herramientas técnicas y tecnológicas.</w:t>
      </w:r>
    </w:p>
    <w:p w14:paraId="3FB33247" w14:textId="77777777" w:rsidR="005579E4" w:rsidRDefault="005579E4" w:rsidP="00113CB2">
      <w:pPr>
        <w:pStyle w:val="Default"/>
        <w:spacing w:line="360" w:lineRule="auto"/>
        <w:jc w:val="both"/>
        <w:rPr>
          <w:rFonts w:ascii="Arial Narrow" w:hAnsi="Arial Narrow"/>
          <w:color w:val="auto"/>
          <w:lang w:val="es-CO"/>
        </w:rPr>
      </w:pPr>
    </w:p>
    <w:p w14:paraId="589CA888" w14:textId="77777777" w:rsidR="005579E4" w:rsidRPr="001255A1" w:rsidRDefault="005579E4" w:rsidP="00113CB2">
      <w:pPr>
        <w:pStyle w:val="Default"/>
        <w:spacing w:line="360" w:lineRule="auto"/>
        <w:jc w:val="both"/>
        <w:rPr>
          <w:rFonts w:ascii="Arial Narrow" w:hAnsi="Arial Narrow"/>
          <w:color w:val="auto"/>
          <w:lang w:val="es-CO"/>
        </w:rPr>
      </w:pPr>
      <w:r>
        <w:rPr>
          <w:rFonts w:ascii="Arial Narrow" w:hAnsi="Arial Narrow"/>
          <w:color w:val="auto"/>
          <w:lang w:val="es-CO"/>
        </w:rPr>
        <w:t>El Programa de Gestión Documental P</w:t>
      </w:r>
      <w:r w:rsidR="00542FEA">
        <w:rPr>
          <w:rFonts w:ascii="Arial Narrow" w:hAnsi="Arial Narrow"/>
          <w:color w:val="auto"/>
          <w:lang w:val="es-CO"/>
        </w:rPr>
        <w:t>GD se encuentra planeado para ser ejecutado</w:t>
      </w:r>
      <w:r>
        <w:rPr>
          <w:rFonts w:ascii="Arial Narrow" w:hAnsi="Arial Narrow"/>
          <w:color w:val="auto"/>
          <w:lang w:val="es-CO"/>
        </w:rPr>
        <w:t xml:space="preserve"> e imp</w:t>
      </w:r>
      <w:r w:rsidR="00542FEA">
        <w:rPr>
          <w:rFonts w:ascii="Arial Narrow" w:hAnsi="Arial Narrow"/>
          <w:color w:val="auto"/>
          <w:lang w:val="es-CO"/>
        </w:rPr>
        <w:t>lementado durante la vigencia 2015 a</w:t>
      </w:r>
      <w:r>
        <w:rPr>
          <w:rFonts w:ascii="Arial Narrow" w:hAnsi="Arial Narrow"/>
          <w:color w:val="auto"/>
          <w:lang w:val="es-CO"/>
        </w:rPr>
        <w:t xml:space="preserve"> 2018.</w:t>
      </w:r>
    </w:p>
    <w:p w14:paraId="0CFA41FA" w14:textId="77777777" w:rsidR="00F21501" w:rsidRPr="001255A1" w:rsidRDefault="00F21501" w:rsidP="001255A1">
      <w:pPr>
        <w:pStyle w:val="Default"/>
        <w:spacing w:line="360" w:lineRule="auto"/>
        <w:ind w:left="360"/>
        <w:jc w:val="both"/>
        <w:rPr>
          <w:rFonts w:ascii="Arial Narrow" w:hAnsi="Arial Narrow"/>
          <w:color w:val="auto"/>
          <w:lang w:val="es-CO"/>
        </w:rPr>
      </w:pPr>
    </w:p>
    <w:p w14:paraId="77C1BBC1" w14:textId="77777777" w:rsidR="00F21501" w:rsidRDefault="00F21501" w:rsidP="00EC2D69">
      <w:pPr>
        <w:pStyle w:val="Ttulo2"/>
        <w:numPr>
          <w:ilvl w:val="1"/>
          <w:numId w:val="35"/>
        </w:numPr>
        <w:ind w:left="426"/>
      </w:pPr>
      <w:bookmarkStart w:id="5" w:name="_Toc433966050"/>
      <w:r w:rsidRPr="00566D15">
        <w:t>OBJETIVO GENERAL</w:t>
      </w:r>
      <w:bookmarkEnd w:id="5"/>
    </w:p>
    <w:p w14:paraId="5E4CD432" w14:textId="77777777" w:rsidR="00113CB2" w:rsidRPr="00113CB2" w:rsidRDefault="00113CB2" w:rsidP="00113CB2">
      <w:pPr>
        <w:rPr>
          <w:lang w:val="es-CO"/>
        </w:rPr>
      </w:pPr>
    </w:p>
    <w:p w14:paraId="44757062" w14:textId="77777777" w:rsidR="00113CB2" w:rsidRDefault="00F21501" w:rsidP="00113CB2">
      <w:pPr>
        <w:pStyle w:val="Default"/>
        <w:spacing w:line="360" w:lineRule="auto"/>
        <w:jc w:val="both"/>
        <w:rPr>
          <w:rFonts w:ascii="Arial Narrow" w:hAnsi="Arial Narrow"/>
          <w:color w:val="auto"/>
          <w:lang w:val="es-CO"/>
        </w:rPr>
      </w:pPr>
      <w:r w:rsidRPr="001255A1">
        <w:rPr>
          <w:rFonts w:ascii="Arial Narrow" w:hAnsi="Arial Narrow"/>
          <w:color w:val="auto"/>
          <w:lang w:val="es-CO"/>
        </w:rPr>
        <w:t>Implementar las diferentes estrategias del Programa de Gestión Documental PGD, teniendo en cuenta la optimización de los procesos técnicos archivísticos: planeación, producción, gestión y trámite, organización, transferencia, disposici</w:t>
      </w:r>
      <w:r w:rsidR="00792FD4">
        <w:rPr>
          <w:rFonts w:ascii="Arial Narrow" w:hAnsi="Arial Narrow"/>
          <w:color w:val="auto"/>
          <w:lang w:val="es-CO"/>
        </w:rPr>
        <w:t>ón, preservación a largo plazo,</w:t>
      </w:r>
      <w:r w:rsidRPr="001255A1">
        <w:rPr>
          <w:rFonts w:ascii="Arial Narrow" w:hAnsi="Arial Narrow"/>
          <w:color w:val="auto"/>
          <w:lang w:val="es-CO"/>
        </w:rPr>
        <w:t xml:space="preserve"> valoración</w:t>
      </w:r>
      <w:r w:rsidR="00792FD4">
        <w:rPr>
          <w:rFonts w:ascii="Arial Narrow" w:hAnsi="Arial Narrow"/>
          <w:color w:val="auto"/>
          <w:lang w:val="es-CO"/>
        </w:rPr>
        <w:t xml:space="preserve"> e</w:t>
      </w:r>
      <w:r w:rsidR="00E11307">
        <w:rPr>
          <w:rFonts w:ascii="Arial Narrow" w:hAnsi="Arial Narrow"/>
          <w:color w:val="auto"/>
          <w:lang w:val="es-CO"/>
        </w:rPr>
        <w:t xml:space="preserve"> implementación de herramientas técnicas y tecnológicas</w:t>
      </w:r>
      <w:r w:rsidRPr="001255A1">
        <w:rPr>
          <w:rFonts w:ascii="Arial Narrow" w:hAnsi="Arial Narrow"/>
          <w:color w:val="auto"/>
          <w:lang w:val="es-CO"/>
        </w:rPr>
        <w:t>; para garantizar la transparencia, eficiencia y ef</w:t>
      </w:r>
      <w:r w:rsidR="00E11307">
        <w:rPr>
          <w:rFonts w:ascii="Arial Narrow" w:hAnsi="Arial Narrow"/>
          <w:color w:val="auto"/>
          <w:lang w:val="es-CO"/>
        </w:rPr>
        <w:t xml:space="preserve">icacia de la gestión documental </w:t>
      </w:r>
      <w:r w:rsidRPr="001255A1">
        <w:rPr>
          <w:rFonts w:ascii="Arial Narrow" w:hAnsi="Arial Narrow"/>
          <w:color w:val="auto"/>
          <w:lang w:val="es-CO"/>
        </w:rPr>
        <w:t xml:space="preserve">en el </w:t>
      </w:r>
      <w:r w:rsidR="001255A1" w:rsidRPr="001255A1">
        <w:rPr>
          <w:rFonts w:ascii="Arial Narrow" w:hAnsi="Arial Narrow"/>
          <w:color w:val="auto"/>
          <w:lang w:val="es-CO"/>
        </w:rPr>
        <w:t>ICBF</w:t>
      </w:r>
      <w:r w:rsidR="004E5D7E">
        <w:rPr>
          <w:rFonts w:ascii="Arial Narrow" w:hAnsi="Arial Narrow"/>
          <w:color w:val="auto"/>
          <w:lang w:val="es-CO"/>
        </w:rPr>
        <w:t xml:space="preserve"> en el marco del direccionamiento estratégico institucional</w:t>
      </w:r>
      <w:r w:rsidR="00D15A09">
        <w:rPr>
          <w:rFonts w:ascii="Arial Narrow" w:hAnsi="Arial Narrow"/>
          <w:color w:val="auto"/>
          <w:lang w:val="es-CO"/>
        </w:rPr>
        <w:t>,</w:t>
      </w:r>
      <w:r w:rsidR="00E11307">
        <w:rPr>
          <w:rFonts w:ascii="Arial Narrow" w:hAnsi="Arial Narrow"/>
          <w:color w:val="auto"/>
          <w:lang w:val="es-CO"/>
        </w:rPr>
        <w:t xml:space="preserve"> bajo la construcción de una cultura archivística </w:t>
      </w:r>
      <w:r w:rsidR="007D65A7">
        <w:rPr>
          <w:rFonts w:ascii="Arial Narrow" w:hAnsi="Arial Narrow"/>
          <w:color w:val="auto"/>
          <w:lang w:val="es-CO"/>
        </w:rPr>
        <w:lastRenderedPageBreak/>
        <w:t xml:space="preserve">basada en la socialización, capacitación, implementación, monitoreo y seguimiento del cumplimiento de políticas archivísticas </w:t>
      </w:r>
      <w:r w:rsidR="00E11307">
        <w:rPr>
          <w:rFonts w:ascii="Arial Narrow" w:hAnsi="Arial Narrow"/>
          <w:color w:val="auto"/>
          <w:lang w:val="es-CO"/>
        </w:rPr>
        <w:t>que propenda</w:t>
      </w:r>
      <w:r w:rsidR="007D65A7">
        <w:rPr>
          <w:rFonts w:ascii="Arial Narrow" w:hAnsi="Arial Narrow"/>
          <w:color w:val="auto"/>
          <w:lang w:val="es-CO"/>
        </w:rPr>
        <w:t>n</w:t>
      </w:r>
      <w:r w:rsidR="002A0A35">
        <w:rPr>
          <w:rFonts w:ascii="Arial Narrow" w:hAnsi="Arial Narrow"/>
          <w:color w:val="auto"/>
          <w:lang w:val="es-CO"/>
        </w:rPr>
        <w:t xml:space="preserve"> por el mejoramiento y</w:t>
      </w:r>
      <w:r w:rsidR="00E11307">
        <w:rPr>
          <w:rFonts w:ascii="Arial Narrow" w:hAnsi="Arial Narrow"/>
          <w:color w:val="auto"/>
          <w:lang w:val="es-CO"/>
        </w:rPr>
        <w:t xml:space="preserve"> fortalecimiento de la gestión administrativa</w:t>
      </w:r>
      <w:r w:rsidRPr="001255A1">
        <w:rPr>
          <w:rFonts w:ascii="Arial Narrow" w:hAnsi="Arial Narrow"/>
          <w:color w:val="auto"/>
          <w:lang w:val="es-CO"/>
        </w:rPr>
        <w:t>.</w:t>
      </w:r>
    </w:p>
    <w:p w14:paraId="686540DB" w14:textId="77777777" w:rsidR="00113CB2" w:rsidRDefault="00113CB2" w:rsidP="00113CB2">
      <w:pPr>
        <w:pStyle w:val="Default"/>
        <w:spacing w:line="360" w:lineRule="auto"/>
        <w:jc w:val="both"/>
        <w:rPr>
          <w:rFonts w:ascii="Arial Narrow" w:hAnsi="Arial Narrow"/>
          <w:color w:val="auto"/>
          <w:lang w:val="es-CO"/>
        </w:rPr>
      </w:pPr>
    </w:p>
    <w:p w14:paraId="0F7608EC" w14:textId="77777777" w:rsidR="00F21501" w:rsidRPr="00566D15" w:rsidRDefault="00F21501" w:rsidP="00EC2D69">
      <w:pPr>
        <w:pStyle w:val="Ttulo2"/>
        <w:numPr>
          <w:ilvl w:val="1"/>
          <w:numId w:val="35"/>
        </w:numPr>
        <w:ind w:left="426"/>
      </w:pPr>
      <w:bookmarkStart w:id="6" w:name="_Toc433966051"/>
      <w:r w:rsidRPr="00566D15">
        <w:t>OBJETIVOS ESPECÍFICOS</w:t>
      </w:r>
      <w:bookmarkEnd w:id="6"/>
    </w:p>
    <w:p w14:paraId="3E4106C6" w14:textId="77777777" w:rsidR="00EB322A" w:rsidRPr="001255A1" w:rsidRDefault="00EB322A" w:rsidP="00EB322A">
      <w:pPr>
        <w:pStyle w:val="Default"/>
        <w:spacing w:line="360" w:lineRule="auto"/>
        <w:ind w:left="360"/>
        <w:jc w:val="both"/>
        <w:rPr>
          <w:rFonts w:ascii="Arial Narrow" w:hAnsi="Arial Narrow"/>
          <w:b/>
          <w:color w:val="auto"/>
          <w:lang w:val="es-CO"/>
        </w:rPr>
      </w:pPr>
    </w:p>
    <w:p w14:paraId="5FADA6E1" w14:textId="77777777" w:rsidR="00F21501" w:rsidRPr="001255A1" w:rsidRDefault="00FB0A11" w:rsidP="00EC2D69">
      <w:pPr>
        <w:pStyle w:val="Default"/>
        <w:numPr>
          <w:ilvl w:val="0"/>
          <w:numId w:val="5"/>
        </w:numPr>
        <w:spacing w:line="360" w:lineRule="auto"/>
        <w:ind w:left="630" w:hanging="270"/>
        <w:jc w:val="both"/>
        <w:rPr>
          <w:rFonts w:ascii="Arial Narrow" w:hAnsi="Arial Narrow"/>
          <w:color w:val="auto"/>
          <w:lang w:val="es-CO"/>
        </w:rPr>
      </w:pPr>
      <w:r>
        <w:rPr>
          <w:rFonts w:ascii="Arial Narrow" w:hAnsi="Arial Narrow"/>
          <w:color w:val="auto"/>
          <w:lang w:val="es-CO"/>
        </w:rPr>
        <w:t>Diseñar y</w:t>
      </w:r>
      <w:r w:rsidR="00F21501" w:rsidRPr="001255A1">
        <w:rPr>
          <w:rFonts w:ascii="Arial Narrow" w:hAnsi="Arial Narrow"/>
          <w:color w:val="auto"/>
          <w:lang w:val="es-CO"/>
        </w:rPr>
        <w:t xml:space="preserve"> actualizar </w:t>
      </w:r>
      <w:r w:rsidR="007679BF">
        <w:rPr>
          <w:rFonts w:ascii="Arial Narrow" w:hAnsi="Arial Narrow"/>
          <w:color w:val="auto"/>
          <w:lang w:val="es-CO"/>
        </w:rPr>
        <w:t xml:space="preserve">procesos, procedimientos, </w:t>
      </w:r>
      <w:r w:rsidR="00F21501" w:rsidRPr="001255A1">
        <w:rPr>
          <w:rFonts w:ascii="Arial Narrow" w:hAnsi="Arial Narrow"/>
          <w:color w:val="auto"/>
          <w:lang w:val="es-CO"/>
        </w:rPr>
        <w:t xml:space="preserve">planes </w:t>
      </w:r>
      <w:r w:rsidR="007679BF">
        <w:rPr>
          <w:rFonts w:ascii="Arial Narrow" w:hAnsi="Arial Narrow"/>
          <w:color w:val="auto"/>
          <w:lang w:val="es-CO"/>
        </w:rPr>
        <w:t xml:space="preserve">y programas </w:t>
      </w:r>
      <w:r w:rsidR="00F21501" w:rsidRPr="001255A1">
        <w:rPr>
          <w:rFonts w:ascii="Arial Narrow" w:hAnsi="Arial Narrow"/>
          <w:color w:val="auto"/>
          <w:lang w:val="es-CO"/>
        </w:rPr>
        <w:t>de capacitación, transferencias documentales, eliminación, normalización de</w:t>
      </w:r>
      <w:r w:rsidR="00372495">
        <w:rPr>
          <w:rFonts w:ascii="Arial Narrow" w:hAnsi="Arial Narrow"/>
          <w:color w:val="auto"/>
          <w:lang w:val="es-CO"/>
        </w:rPr>
        <w:t>l</w:t>
      </w:r>
      <w:r w:rsidR="00F21501" w:rsidRPr="001255A1">
        <w:rPr>
          <w:rFonts w:ascii="Arial Narrow" w:hAnsi="Arial Narrow"/>
          <w:color w:val="auto"/>
          <w:lang w:val="es-CO"/>
        </w:rPr>
        <w:t xml:space="preserve"> documento electrónico y de auditoría y control, como estrategias para la implementación del PGD.</w:t>
      </w:r>
    </w:p>
    <w:p w14:paraId="23E7F47C" w14:textId="77777777" w:rsidR="00F21501" w:rsidRPr="001255A1" w:rsidRDefault="00F21501" w:rsidP="001255A1">
      <w:pPr>
        <w:pStyle w:val="Default"/>
        <w:spacing w:line="360" w:lineRule="auto"/>
        <w:ind w:left="630" w:hanging="270"/>
        <w:jc w:val="both"/>
        <w:rPr>
          <w:rFonts w:ascii="Arial Narrow" w:hAnsi="Arial Narrow"/>
          <w:color w:val="auto"/>
          <w:lang w:val="es-CO"/>
        </w:rPr>
      </w:pPr>
    </w:p>
    <w:p w14:paraId="149AFE5C" w14:textId="77777777" w:rsidR="00F21501" w:rsidRPr="001255A1" w:rsidRDefault="00F21501" w:rsidP="00EC2D69">
      <w:pPr>
        <w:pStyle w:val="Default"/>
        <w:numPr>
          <w:ilvl w:val="0"/>
          <w:numId w:val="5"/>
        </w:numPr>
        <w:spacing w:line="360" w:lineRule="auto"/>
        <w:ind w:left="630" w:hanging="270"/>
        <w:jc w:val="both"/>
        <w:rPr>
          <w:rFonts w:ascii="Arial Narrow" w:hAnsi="Arial Narrow"/>
          <w:color w:val="auto"/>
          <w:lang w:val="es-CO"/>
        </w:rPr>
      </w:pPr>
      <w:r w:rsidRPr="001255A1">
        <w:rPr>
          <w:rFonts w:ascii="Arial Narrow" w:hAnsi="Arial Narrow"/>
          <w:color w:val="auto"/>
          <w:lang w:val="es-CO"/>
        </w:rPr>
        <w:t xml:space="preserve">Articular con la </w:t>
      </w:r>
      <w:r w:rsidR="00AE7072">
        <w:rPr>
          <w:rFonts w:ascii="Arial Narrow" w:hAnsi="Arial Narrow"/>
          <w:color w:val="auto"/>
          <w:lang w:val="es-CO"/>
        </w:rPr>
        <w:t>Dirección de Información y Tecnología</w:t>
      </w:r>
      <w:r w:rsidRPr="001255A1">
        <w:rPr>
          <w:rFonts w:ascii="Arial Narrow" w:hAnsi="Arial Narrow"/>
          <w:color w:val="auto"/>
          <w:lang w:val="es-CO"/>
        </w:rPr>
        <w:t xml:space="preserve"> y el Grupo de Gestión Documental, el uso de herramientas tecnológicas para la administración y gestión de la documentación al interior del </w:t>
      </w:r>
      <w:r w:rsidR="001255A1" w:rsidRPr="001255A1">
        <w:rPr>
          <w:rFonts w:ascii="Arial Narrow" w:hAnsi="Arial Narrow"/>
          <w:color w:val="auto"/>
          <w:lang w:val="es-CO"/>
        </w:rPr>
        <w:t>ICBF</w:t>
      </w:r>
      <w:r w:rsidRPr="001255A1">
        <w:rPr>
          <w:rFonts w:ascii="Arial Narrow" w:hAnsi="Arial Narrow"/>
          <w:color w:val="auto"/>
          <w:lang w:val="es-CO"/>
        </w:rPr>
        <w:t>, a</w:t>
      </w:r>
      <w:r w:rsidR="00FB0A11">
        <w:rPr>
          <w:rFonts w:ascii="Arial Narrow" w:hAnsi="Arial Narrow"/>
          <w:color w:val="auto"/>
          <w:lang w:val="es-CO"/>
        </w:rPr>
        <w:t xml:space="preserve"> través de la elaboración de los</w:t>
      </w:r>
      <w:r w:rsidRPr="001255A1">
        <w:rPr>
          <w:rFonts w:ascii="Arial Narrow" w:hAnsi="Arial Narrow"/>
          <w:color w:val="auto"/>
          <w:lang w:val="es-CO"/>
        </w:rPr>
        <w:t xml:space="preserve"> Pr</w:t>
      </w:r>
      <w:r w:rsidR="007679BF">
        <w:rPr>
          <w:rFonts w:ascii="Arial Narrow" w:hAnsi="Arial Narrow"/>
          <w:color w:val="auto"/>
          <w:lang w:val="es-CO"/>
        </w:rPr>
        <w:t xml:space="preserve">ogramas de Gestión de Documentos </w:t>
      </w:r>
      <w:r w:rsidRPr="001255A1">
        <w:rPr>
          <w:rFonts w:ascii="Arial Narrow" w:hAnsi="Arial Narrow"/>
          <w:color w:val="auto"/>
          <w:lang w:val="es-CO"/>
        </w:rPr>
        <w:t>Electrónico</w:t>
      </w:r>
      <w:r w:rsidR="007679BF">
        <w:rPr>
          <w:rFonts w:ascii="Arial Narrow" w:hAnsi="Arial Narrow"/>
          <w:color w:val="auto"/>
          <w:lang w:val="es-CO"/>
        </w:rPr>
        <w:t xml:space="preserve">s de Archivo </w:t>
      </w:r>
      <w:r w:rsidRPr="001255A1">
        <w:rPr>
          <w:rFonts w:ascii="Arial Narrow" w:hAnsi="Arial Narrow"/>
          <w:color w:val="auto"/>
          <w:lang w:val="es-CO"/>
        </w:rPr>
        <w:t>PGDE</w:t>
      </w:r>
      <w:r w:rsidR="007679BF">
        <w:rPr>
          <w:rFonts w:ascii="Arial Narrow" w:hAnsi="Arial Narrow"/>
          <w:color w:val="auto"/>
          <w:lang w:val="es-CO"/>
        </w:rPr>
        <w:t>A</w:t>
      </w:r>
      <w:r w:rsidRPr="001255A1">
        <w:rPr>
          <w:rFonts w:ascii="Arial Narrow" w:hAnsi="Arial Narrow"/>
          <w:color w:val="auto"/>
          <w:lang w:val="es-CO"/>
        </w:rPr>
        <w:t>, Normalización de Formas y Formularios Elec</w:t>
      </w:r>
      <w:r w:rsidR="007679BF">
        <w:rPr>
          <w:rFonts w:ascii="Arial Narrow" w:hAnsi="Arial Narrow"/>
          <w:color w:val="auto"/>
          <w:lang w:val="es-CO"/>
        </w:rPr>
        <w:t>trónicos y la implementación de un</w:t>
      </w:r>
      <w:r w:rsidRPr="001255A1">
        <w:rPr>
          <w:rFonts w:ascii="Arial Narrow" w:hAnsi="Arial Narrow"/>
          <w:color w:val="auto"/>
          <w:lang w:val="es-CO"/>
        </w:rPr>
        <w:t xml:space="preserve"> Sistema de Gestión Documental SGD.</w:t>
      </w:r>
    </w:p>
    <w:p w14:paraId="191CC393" w14:textId="77777777" w:rsidR="00F21501" w:rsidRPr="001255A1" w:rsidRDefault="00F21501" w:rsidP="001255A1">
      <w:pPr>
        <w:pStyle w:val="Prrafodelista"/>
        <w:spacing w:line="360" w:lineRule="auto"/>
        <w:ind w:left="630" w:hanging="270"/>
        <w:rPr>
          <w:rFonts w:ascii="Arial Narrow" w:hAnsi="Arial Narrow" w:cs="Arial"/>
          <w:sz w:val="24"/>
          <w:szCs w:val="24"/>
          <w:lang w:val="es-CO"/>
        </w:rPr>
      </w:pPr>
    </w:p>
    <w:p w14:paraId="7F87A20F" w14:textId="77777777" w:rsidR="00F21501" w:rsidRPr="001255A1" w:rsidRDefault="00F21501" w:rsidP="00EC2D69">
      <w:pPr>
        <w:pStyle w:val="Default"/>
        <w:numPr>
          <w:ilvl w:val="0"/>
          <w:numId w:val="5"/>
        </w:numPr>
        <w:spacing w:line="360" w:lineRule="auto"/>
        <w:ind w:left="630" w:hanging="270"/>
        <w:jc w:val="both"/>
        <w:rPr>
          <w:rFonts w:ascii="Arial Narrow" w:hAnsi="Arial Narrow"/>
          <w:color w:val="auto"/>
          <w:lang w:val="es-CO"/>
        </w:rPr>
      </w:pPr>
      <w:r w:rsidRPr="001255A1">
        <w:rPr>
          <w:rFonts w:ascii="Arial Narrow" w:hAnsi="Arial Narrow"/>
          <w:color w:val="auto"/>
          <w:lang w:val="es-CO"/>
        </w:rPr>
        <w:t xml:space="preserve">Organizar </w:t>
      </w:r>
      <w:r w:rsidR="007679BF">
        <w:rPr>
          <w:rFonts w:ascii="Arial Narrow" w:hAnsi="Arial Narrow"/>
          <w:color w:val="auto"/>
          <w:lang w:val="es-CO"/>
        </w:rPr>
        <w:t>archivos de gestión</w:t>
      </w:r>
      <w:r w:rsidRPr="001255A1">
        <w:rPr>
          <w:rFonts w:ascii="Arial Narrow" w:hAnsi="Arial Narrow"/>
          <w:color w:val="auto"/>
          <w:lang w:val="es-CO"/>
        </w:rPr>
        <w:t xml:space="preserve"> </w:t>
      </w:r>
      <w:r w:rsidR="00FB0A11">
        <w:rPr>
          <w:rFonts w:ascii="Arial Narrow" w:hAnsi="Arial Narrow"/>
          <w:color w:val="auto"/>
          <w:lang w:val="es-CO"/>
        </w:rPr>
        <w:t xml:space="preserve">y </w:t>
      </w:r>
      <w:r w:rsidR="007679BF">
        <w:rPr>
          <w:rFonts w:ascii="Arial Narrow" w:hAnsi="Arial Narrow"/>
          <w:color w:val="auto"/>
          <w:lang w:val="es-CO"/>
        </w:rPr>
        <w:t>fondos acumulados que contengan asuntos de carácter histórico y misional</w:t>
      </w:r>
      <w:r w:rsidRPr="001255A1">
        <w:rPr>
          <w:rFonts w:ascii="Arial Narrow" w:hAnsi="Arial Narrow"/>
          <w:color w:val="auto"/>
          <w:lang w:val="es-CO"/>
        </w:rPr>
        <w:t xml:space="preserve">, garantizando la correcta aplicación de las políticas archivísticas y legislación nacional </w:t>
      </w:r>
      <w:r w:rsidR="00FB0A11">
        <w:rPr>
          <w:rFonts w:ascii="Arial Narrow" w:hAnsi="Arial Narrow"/>
          <w:color w:val="auto"/>
          <w:lang w:val="es-CO"/>
        </w:rPr>
        <w:t xml:space="preserve">vigente </w:t>
      </w:r>
      <w:r w:rsidRPr="001255A1">
        <w:rPr>
          <w:rFonts w:ascii="Arial Narrow" w:hAnsi="Arial Narrow"/>
          <w:color w:val="auto"/>
          <w:lang w:val="es-CO"/>
        </w:rPr>
        <w:t>para la conservación y preservación del patrimonio documental</w:t>
      </w:r>
      <w:r w:rsidR="007679BF">
        <w:rPr>
          <w:rFonts w:ascii="Arial Narrow" w:hAnsi="Arial Narrow"/>
          <w:color w:val="auto"/>
          <w:lang w:val="es-CO"/>
        </w:rPr>
        <w:t xml:space="preserve"> y la memoria institucional</w:t>
      </w:r>
      <w:r w:rsidRPr="001255A1">
        <w:rPr>
          <w:rFonts w:ascii="Arial Narrow" w:hAnsi="Arial Narrow"/>
          <w:color w:val="auto"/>
          <w:lang w:val="es-CO"/>
        </w:rPr>
        <w:t>.</w:t>
      </w:r>
    </w:p>
    <w:p w14:paraId="11611A7B" w14:textId="77777777" w:rsidR="00F21501" w:rsidRPr="001255A1" w:rsidRDefault="00F21501" w:rsidP="001255A1">
      <w:pPr>
        <w:pStyle w:val="Prrafodelista"/>
        <w:spacing w:line="360" w:lineRule="auto"/>
        <w:ind w:left="630" w:hanging="270"/>
        <w:rPr>
          <w:rFonts w:ascii="Arial Narrow" w:hAnsi="Arial Narrow" w:cs="Arial"/>
          <w:sz w:val="24"/>
          <w:szCs w:val="24"/>
          <w:lang w:val="es-CO"/>
        </w:rPr>
      </w:pPr>
    </w:p>
    <w:p w14:paraId="55418C11" w14:textId="77777777" w:rsidR="00F21501" w:rsidRPr="001255A1" w:rsidRDefault="00F21501" w:rsidP="00EC2D69">
      <w:pPr>
        <w:pStyle w:val="Default"/>
        <w:numPr>
          <w:ilvl w:val="0"/>
          <w:numId w:val="5"/>
        </w:numPr>
        <w:spacing w:line="360" w:lineRule="auto"/>
        <w:ind w:left="630" w:hanging="270"/>
        <w:jc w:val="both"/>
        <w:rPr>
          <w:rFonts w:ascii="Arial Narrow" w:hAnsi="Arial Narrow"/>
          <w:color w:val="auto"/>
          <w:lang w:val="es-CO"/>
        </w:rPr>
      </w:pPr>
      <w:r w:rsidRPr="001255A1">
        <w:rPr>
          <w:rFonts w:ascii="Arial Narrow" w:hAnsi="Arial Narrow"/>
          <w:color w:val="auto"/>
          <w:lang w:val="es-CO"/>
        </w:rPr>
        <w:t xml:space="preserve">Definir las estrategias para la implementación del Sistema Integrado de Conservación SIC, para garantizar la disponibilidad, seguridad, acceso, preservación, recuperación y disposición de la información generada en el </w:t>
      </w:r>
      <w:r w:rsidR="001255A1" w:rsidRPr="001255A1">
        <w:rPr>
          <w:rFonts w:ascii="Arial Narrow" w:hAnsi="Arial Narrow"/>
          <w:color w:val="auto"/>
          <w:lang w:val="es-CO"/>
        </w:rPr>
        <w:t>ICBF</w:t>
      </w:r>
      <w:r w:rsidRPr="001255A1">
        <w:rPr>
          <w:rFonts w:ascii="Arial Narrow" w:hAnsi="Arial Narrow"/>
          <w:color w:val="auto"/>
          <w:lang w:val="es-CO"/>
        </w:rPr>
        <w:t>.</w:t>
      </w:r>
    </w:p>
    <w:p w14:paraId="4EA74888" w14:textId="77777777" w:rsidR="00F21501" w:rsidRDefault="00F21501" w:rsidP="001255A1">
      <w:pPr>
        <w:pStyle w:val="Default"/>
        <w:spacing w:line="360" w:lineRule="auto"/>
        <w:ind w:left="360"/>
        <w:jc w:val="both"/>
        <w:rPr>
          <w:rFonts w:ascii="Arial Narrow" w:hAnsi="Arial Narrow"/>
          <w:color w:val="auto"/>
          <w:lang w:val="es-CO"/>
        </w:rPr>
      </w:pPr>
    </w:p>
    <w:p w14:paraId="029679E1" w14:textId="77777777" w:rsidR="007D65A7" w:rsidRPr="00566D15" w:rsidRDefault="00566D15" w:rsidP="00EC2D69">
      <w:pPr>
        <w:pStyle w:val="Ttulo2"/>
        <w:numPr>
          <w:ilvl w:val="1"/>
          <w:numId w:val="35"/>
        </w:numPr>
        <w:ind w:left="426"/>
      </w:pPr>
      <w:bookmarkStart w:id="7" w:name="_Toc433966052"/>
      <w:r w:rsidRPr="00566D15">
        <w:t>DIAGNÓSTICO DE LA GESTIÓN DOCUMENTAL DEL ICBF</w:t>
      </w:r>
      <w:bookmarkEnd w:id="7"/>
    </w:p>
    <w:p w14:paraId="61CE5280" w14:textId="77777777" w:rsidR="007D65A7" w:rsidRDefault="007D65A7" w:rsidP="001255A1">
      <w:pPr>
        <w:pStyle w:val="Default"/>
        <w:spacing w:line="360" w:lineRule="auto"/>
        <w:ind w:left="360"/>
        <w:jc w:val="both"/>
        <w:rPr>
          <w:rFonts w:ascii="Arial Narrow" w:hAnsi="Arial Narrow"/>
          <w:color w:val="auto"/>
          <w:lang w:val="es-CO"/>
        </w:rPr>
      </w:pPr>
    </w:p>
    <w:p w14:paraId="433FE752" w14:textId="77777777" w:rsidR="00566D15" w:rsidRPr="001255A1" w:rsidRDefault="00566D15" w:rsidP="00113CB2">
      <w:pPr>
        <w:pStyle w:val="Default"/>
        <w:spacing w:line="360" w:lineRule="auto"/>
        <w:jc w:val="both"/>
        <w:rPr>
          <w:rFonts w:ascii="Arial Narrow" w:hAnsi="Arial Narrow"/>
          <w:color w:val="auto"/>
          <w:lang w:val="es-CO"/>
        </w:rPr>
      </w:pPr>
      <w:r w:rsidRPr="001255A1">
        <w:rPr>
          <w:rFonts w:ascii="Arial Narrow" w:hAnsi="Arial Narrow"/>
          <w:color w:val="auto"/>
          <w:lang w:val="es-CO"/>
        </w:rPr>
        <w:t xml:space="preserve">Para la identificación de las necesidades de gestión documental se aplicó la metodología DOFA Debilidades, Oportunidades, Fortalezas y Amenazas por parte del Grupo de Gestión Documental, se tuvo en cuenta el </w:t>
      </w:r>
      <w:r w:rsidRPr="001255A1">
        <w:rPr>
          <w:rFonts w:ascii="Arial Narrow" w:hAnsi="Arial Narrow"/>
          <w:color w:val="auto"/>
          <w:lang w:val="es-CO"/>
        </w:rPr>
        <w:lastRenderedPageBreak/>
        <w:t>Plan de Mejoramiento Archivístico PMA establecido por el AGN</w:t>
      </w:r>
      <w:r w:rsidR="002A0A35">
        <w:rPr>
          <w:rFonts w:ascii="Arial Narrow" w:hAnsi="Arial Narrow"/>
          <w:color w:val="auto"/>
          <w:lang w:val="es-CO"/>
        </w:rPr>
        <w:t xml:space="preserve"> del año 2013</w:t>
      </w:r>
      <w:r w:rsidRPr="001255A1">
        <w:rPr>
          <w:rFonts w:ascii="Arial Narrow" w:hAnsi="Arial Narrow"/>
          <w:color w:val="auto"/>
          <w:lang w:val="es-CO"/>
        </w:rPr>
        <w:t>, el Plan de Mejoramiento de la Contraloría General de la República</w:t>
      </w:r>
      <w:r w:rsidR="002A0A35">
        <w:rPr>
          <w:rFonts w:ascii="Arial Narrow" w:hAnsi="Arial Narrow"/>
          <w:color w:val="auto"/>
          <w:lang w:val="es-CO"/>
        </w:rPr>
        <w:t xml:space="preserve"> 2014-2015</w:t>
      </w:r>
      <w:r w:rsidRPr="001255A1">
        <w:rPr>
          <w:rFonts w:ascii="Arial Narrow" w:hAnsi="Arial Narrow"/>
          <w:color w:val="auto"/>
          <w:lang w:val="es-CO"/>
        </w:rPr>
        <w:t xml:space="preserve"> en los ítems relacionados con los hallazgos en el área de gestión documental, el Formulario Único de Reporte de A</w:t>
      </w:r>
      <w:r w:rsidR="003753E6">
        <w:rPr>
          <w:rFonts w:ascii="Arial Narrow" w:hAnsi="Arial Narrow"/>
          <w:color w:val="auto"/>
          <w:lang w:val="es-CO"/>
        </w:rPr>
        <w:t>vances de la Gestión FURAG</w:t>
      </w:r>
      <w:r w:rsidR="002A0A35">
        <w:rPr>
          <w:rFonts w:ascii="Arial Narrow" w:hAnsi="Arial Narrow"/>
          <w:color w:val="auto"/>
          <w:lang w:val="es-CO"/>
        </w:rPr>
        <w:t xml:space="preserve"> año 2014</w:t>
      </w:r>
      <w:r w:rsidR="003753E6">
        <w:rPr>
          <w:rFonts w:ascii="Arial Narrow" w:hAnsi="Arial Narrow"/>
          <w:color w:val="auto"/>
          <w:lang w:val="es-CO"/>
        </w:rPr>
        <w:t xml:space="preserve"> y </w:t>
      </w:r>
      <w:r w:rsidRPr="001255A1">
        <w:rPr>
          <w:rFonts w:ascii="Arial Narrow" w:hAnsi="Arial Narrow"/>
          <w:color w:val="auto"/>
          <w:lang w:val="es-CO"/>
        </w:rPr>
        <w:t>visitas que se han realizado por personal técnico y profesional del Grupo de Gestión Documental.</w:t>
      </w:r>
      <w:r w:rsidR="002A0A35">
        <w:rPr>
          <w:rFonts w:ascii="Arial Narrow" w:hAnsi="Arial Narrow"/>
          <w:color w:val="auto"/>
          <w:lang w:val="es-CO"/>
        </w:rPr>
        <w:t xml:space="preserve"> (Anexo 1</w:t>
      </w:r>
      <w:r w:rsidR="00745765">
        <w:rPr>
          <w:rFonts w:ascii="Arial Narrow" w:hAnsi="Arial Narrow"/>
          <w:color w:val="auto"/>
          <w:lang w:val="es-CO"/>
        </w:rPr>
        <w:t>. Diagnóstico de Gestión Documental)</w:t>
      </w:r>
    </w:p>
    <w:p w14:paraId="059A1813" w14:textId="77777777" w:rsidR="00566D15" w:rsidRPr="001255A1" w:rsidRDefault="00566D15" w:rsidP="00113CB2">
      <w:pPr>
        <w:pStyle w:val="Default"/>
        <w:spacing w:line="360" w:lineRule="auto"/>
        <w:jc w:val="both"/>
        <w:rPr>
          <w:rFonts w:ascii="Arial Narrow" w:hAnsi="Arial Narrow"/>
          <w:color w:val="auto"/>
          <w:lang w:val="es-CO"/>
        </w:rPr>
      </w:pPr>
    </w:p>
    <w:p w14:paraId="039A37DE" w14:textId="77777777" w:rsidR="00566D15" w:rsidRPr="001255A1" w:rsidRDefault="003752A1" w:rsidP="00113CB2">
      <w:pPr>
        <w:pStyle w:val="Default"/>
        <w:spacing w:line="360" w:lineRule="auto"/>
        <w:jc w:val="both"/>
        <w:rPr>
          <w:rFonts w:ascii="Arial Narrow" w:hAnsi="Arial Narrow"/>
          <w:color w:val="auto"/>
          <w:lang w:val="es-CO"/>
        </w:rPr>
      </w:pPr>
      <w:r>
        <w:rPr>
          <w:rFonts w:ascii="Arial Narrow" w:hAnsi="Arial Narrow"/>
          <w:color w:val="auto"/>
          <w:lang w:val="es-CO"/>
        </w:rPr>
        <w:t>Se realizó la</w:t>
      </w:r>
      <w:r w:rsidR="00566D15" w:rsidRPr="001255A1">
        <w:rPr>
          <w:rFonts w:ascii="Arial Narrow" w:hAnsi="Arial Narrow"/>
          <w:color w:val="auto"/>
          <w:lang w:val="es-CO"/>
        </w:rPr>
        <w:t xml:space="preserve"> identificación de </w:t>
      </w:r>
      <w:r>
        <w:rPr>
          <w:rFonts w:ascii="Arial Narrow" w:hAnsi="Arial Narrow"/>
          <w:color w:val="auto"/>
          <w:lang w:val="es-CO"/>
        </w:rPr>
        <w:t xml:space="preserve">los </w:t>
      </w:r>
      <w:r w:rsidR="00566D15" w:rsidRPr="001255A1">
        <w:rPr>
          <w:rFonts w:ascii="Arial Narrow" w:hAnsi="Arial Narrow"/>
          <w:color w:val="auto"/>
          <w:lang w:val="es-CO"/>
        </w:rPr>
        <w:t xml:space="preserve">riesgos </w:t>
      </w:r>
      <w:r>
        <w:rPr>
          <w:rFonts w:ascii="Arial Narrow" w:hAnsi="Arial Narrow"/>
          <w:color w:val="auto"/>
          <w:lang w:val="es-CO"/>
        </w:rPr>
        <w:t>asociados a la Gestión Documental Institucional, contenidos en una matriz de riesgos, a partir de la cual se definieron, las estrategias que contiene el Programa. (Anexo 2. Matriz de riesgos de la Gestión Documental Institucional)</w:t>
      </w:r>
    </w:p>
    <w:p w14:paraId="4E5E0482" w14:textId="77777777" w:rsidR="007D65A7" w:rsidRPr="001255A1" w:rsidRDefault="007D65A7" w:rsidP="001255A1">
      <w:pPr>
        <w:pStyle w:val="Default"/>
        <w:spacing w:line="360" w:lineRule="auto"/>
        <w:ind w:left="360"/>
        <w:jc w:val="both"/>
        <w:rPr>
          <w:rFonts w:ascii="Arial Narrow" w:hAnsi="Arial Narrow"/>
          <w:color w:val="auto"/>
          <w:lang w:val="es-CO"/>
        </w:rPr>
      </w:pPr>
    </w:p>
    <w:p w14:paraId="07DFC64C" w14:textId="77777777" w:rsidR="00F21501" w:rsidRPr="00C21244" w:rsidRDefault="00F21501" w:rsidP="00EC2D69">
      <w:pPr>
        <w:pStyle w:val="Ttulo2"/>
        <w:numPr>
          <w:ilvl w:val="1"/>
          <w:numId w:val="35"/>
        </w:numPr>
        <w:ind w:left="426"/>
      </w:pPr>
      <w:bookmarkStart w:id="8" w:name="_Toc433966053"/>
      <w:r w:rsidRPr="00C21244">
        <w:t>POLÍTICA DE GESTIÓN DOCUMENTAL</w:t>
      </w:r>
      <w:bookmarkEnd w:id="8"/>
    </w:p>
    <w:p w14:paraId="2EC707A2" w14:textId="77777777" w:rsidR="003B0539" w:rsidRDefault="003B0539" w:rsidP="001255A1">
      <w:pPr>
        <w:pStyle w:val="Default"/>
        <w:spacing w:line="360" w:lineRule="auto"/>
        <w:rPr>
          <w:rFonts w:ascii="Arial Narrow" w:hAnsi="Arial Narrow"/>
          <w:color w:val="auto"/>
          <w:highlight w:val="yellow"/>
          <w:lang w:val="es-CO"/>
        </w:rPr>
      </w:pPr>
    </w:p>
    <w:p w14:paraId="247CAA45" w14:textId="77777777" w:rsidR="00AE77A7" w:rsidRPr="00C21244" w:rsidRDefault="003B0539" w:rsidP="00113CB2">
      <w:pPr>
        <w:pStyle w:val="Default"/>
        <w:spacing w:line="360" w:lineRule="auto"/>
        <w:jc w:val="both"/>
        <w:rPr>
          <w:rFonts w:ascii="Arial Narrow" w:hAnsi="Arial Narrow"/>
          <w:color w:val="auto"/>
          <w:lang w:val="es-CO"/>
        </w:rPr>
      </w:pPr>
      <w:r w:rsidRPr="00C21244">
        <w:rPr>
          <w:rFonts w:ascii="Arial Narrow" w:hAnsi="Arial Narrow"/>
          <w:color w:val="auto"/>
          <w:lang w:val="es-CO"/>
        </w:rPr>
        <w:t>El Instituto Colombiano de Bienestar Familiar ICBF</w:t>
      </w:r>
      <w:r w:rsidR="00C21244">
        <w:rPr>
          <w:rFonts w:ascii="Arial Narrow" w:hAnsi="Arial Narrow"/>
          <w:color w:val="auto"/>
          <w:lang w:val="es-CO"/>
        </w:rPr>
        <w:t>,</w:t>
      </w:r>
      <w:r w:rsidRPr="00C21244">
        <w:rPr>
          <w:rFonts w:ascii="Arial Narrow" w:hAnsi="Arial Narrow"/>
          <w:color w:val="auto"/>
          <w:lang w:val="es-CO"/>
        </w:rPr>
        <w:t xml:space="preserve"> se propone construir, promover y fortalecer la cultura archivística como estrategia de transparencia en la gestión administrativa y herramienta de articulación institucional a través </w:t>
      </w:r>
      <w:r w:rsidR="003A5262">
        <w:rPr>
          <w:rFonts w:ascii="Arial Narrow" w:hAnsi="Arial Narrow"/>
          <w:color w:val="auto"/>
          <w:lang w:val="es-CO"/>
        </w:rPr>
        <w:t xml:space="preserve">de la organización de archivos, </w:t>
      </w:r>
      <w:r w:rsidRPr="00C21244">
        <w:rPr>
          <w:rFonts w:ascii="Arial Narrow" w:hAnsi="Arial Narrow"/>
          <w:color w:val="auto"/>
          <w:lang w:val="es-CO"/>
        </w:rPr>
        <w:t xml:space="preserve">implementación de técnicas y tecnologías para la </w:t>
      </w:r>
      <w:r w:rsidR="00AE77A7" w:rsidRPr="00C21244">
        <w:rPr>
          <w:rFonts w:ascii="Arial Narrow" w:hAnsi="Arial Narrow"/>
          <w:color w:val="auto"/>
          <w:lang w:val="es-CO"/>
        </w:rPr>
        <w:t>gestión</w:t>
      </w:r>
      <w:r w:rsidRPr="00C21244">
        <w:rPr>
          <w:rFonts w:ascii="Arial Narrow" w:hAnsi="Arial Narrow"/>
          <w:color w:val="auto"/>
          <w:lang w:val="es-CO"/>
        </w:rPr>
        <w:t xml:space="preserve"> documental; enmarcándose dentro de las estrategias de </w:t>
      </w:r>
      <w:r w:rsidRPr="00113CB2">
        <w:rPr>
          <w:rFonts w:ascii="Arial Narrow" w:hAnsi="Arial Narrow"/>
          <w:color w:val="auto"/>
          <w:lang w:val="es-CO"/>
        </w:rPr>
        <w:t>Buen Gobierno y Participación Ciudadana</w:t>
      </w:r>
      <w:r w:rsidR="00AE77A7" w:rsidRPr="00C21244">
        <w:rPr>
          <w:rFonts w:ascii="Arial Narrow" w:hAnsi="Arial Narrow"/>
          <w:color w:val="auto"/>
          <w:lang w:val="es-CO"/>
        </w:rPr>
        <w:t xml:space="preserve"> y como pilar estratégico del ICBF</w:t>
      </w:r>
      <w:r w:rsidR="00C21244">
        <w:rPr>
          <w:rFonts w:ascii="Arial Narrow" w:hAnsi="Arial Narrow"/>
          <w:color w:val="auto"/>
          <w:lang w:val="es-CO"/>
        </w:rPr>
        <w:t>.</w:t>
      </w:r>
    </w:p>
    <w:p w14:paraId="5D9CD96E" w14:textId="77777777" w:rsidR="00AE77A7" w:rsidRPr="00C21244" w:rsidRDefault="00AE77A7" w:rsidP="00113CB2">
      <w:pPr>
        <w:pStyle w:val="Default"/>
        <w:spacing w:line="360" w:lineRule="auto"/>
        <w:jc w:val="both"/>
        <w:rPr>
          <w:rFonts w:ascii="Arial Narrow" w:hAnsi="Arial Narrow"/>
          <w:color w:val="auto"/>
          <w:lang w:val="es-CO"/>
        </w:rPr>
      </w:pPr>
    </w:p>
    <w:p w14:paraId="654E2BEC" w14:textId="77777777" w:rsidR="00F21501" w:rsidRPr="00C21244" w:rsidRDefault="00AE77A7" w:rsidP="00113CB2">
      <w:pPr>
        <w:pStyle w:val="Default"/>
        <w:spacing w:line="360" w:lineRule="auto"/>
        <w:jc w:val="both"/>
        <w:rPr>
          <w:rFonts w:ascii="Arial Narrow" w:hAnsi="Arial Narrow"/>
          <w:color w:val="auto"/>
          <w:lang w:val="es-CO"/>
        </w:rPr>
      </w:pPr>
      <w:r w:rsidRPr="00C21244">
        <w:rPr>
          <w:rFonts w:ascii="Arial Narrow" w:hAnsi="Arial Narrow"/>
          <w:color w:val="auto"/>
          <w:lang w:val="es-CO"/>
        </w:rPr>
        <w:t>El ICBF como ente nacional que trabaja por la prevención y protección integral de la primera infancia, la niñez, la adolescencia y el bienestar de las familias en Colombia, ve en sus archivos una fuente de trazabilidad, crecimiento y evidencia de la gestión</w:t>
      </w:r>
      <w:r w:rsidR="009560A1" w:rsidRPr="00C21244">
        <w:rPr>
          <w:rFonts w:ascii="Arial Narrow" w:hAnsi="Arial Narrow"/>
          <w:color w:val="auto"/>
          <w:lang w:val="es-CO"/>
        </w:rPr>
        <w:t xml:space="preserve"> organizacional para promover las políticas nacionales y la construcción del conocimiento</w:t>
      </w:r>
      <w:r w:rsidR="003A5262">
        <w:rPr>
          <w:rFonts w:ascii="Arial Narrow" w:hAnsi="Arial Narrow"/>
          <w:color w:val="auto"/>
          <w:lang w:val="es-CO"/>
        </w:rPr>
        <w:t>,</w:t>
      </w:r>
      <w:r w:rsidR="009560A1" w:rsidRPr="00C21244">
        <w:rPr>
          <w:rFonts w:ascii="Arial Narrow" w:hAnsi="Arial Narrow"/>
          <w:color w:val="auto"/>
          <w:lang w:val="es-CO"/>
        </w:rPr>
        <w:t xml:space="preserve"> relacionadas con la atención a niños y niñas, adolescen</w:t>
      </w:r>
      <w:r w:rsidR="003A5262">
        <w:rPr>
          <w:rFonts w:ascii="Arial Narrow" w:hAnsi="Arial Narrow"/>
          <w:color w:val="auto"/>
          <w:lang w:val="es-CO"/>
        </w:rPr>
        <w:t xml:space="preserve">tes y familias, especialmente </w:t>
      </w:r>
      <w:r w:rsidR="009560A1" w:rsidRPr="00C21244">
        <w:rPr>
          <w:rFonts w:ascii="Arial Narrow" w:hAnsi="Arial Narrow"/>
          <w:color w:val="auto"/>
          <w:lang w:val="es-CO"/>
        </w:rPr>
        <w:t>aquellos en condiciones de amenaza, inobservancia o vulneración de sus derechos.</w:t>
      </w:r>
    </w:p>
    <w:p w14:paraId="02F7EA35" w14:textId="77777777" w:rsidR="009560A1" w:rsidRPr="00C21244" w:rsidRDefault="009560A1" w:rsidP="00113CB2">
      <w:pPr>
        <w:pStyle w:val="Default"/>
        <w:spacing w:line="360" w:lineRule="auto"/>
        <w:jc w:val="both"/>
        <w:rPr>
          <w:rFonts w:ascii="Arial Narrow" w:hAnsi="Arial Narrow"/>
          <w:color w:val="auto"/>
          <w:lang w:val="es-CO"/>
        </w:rPr>
      </w:pPr>
    </w:p>
    <w:p w14:paraId="7BE0B530" w14:textId="77777777" w:rsidR="0043618D" w:rsidRPr="00C21244" w:rsidRDefault="009560A1" w:rsidP="00113CB2">
      <w:pPr>
        <w:pStyle w:val="Default"/>
        <w:spacing w:line="360" w:lineRule="auto"/>
        <w:jc w:val="both"/>
        <w:rPr>
          <w:rFonts w:ascii="Arial Narrow" w:hAnsi="Arial Narrow"/>
          <w:color w:val="auto"/>
          <w:lang w:val="es-CO"/>
        </w:rPr>
      </w:pPr>
      <w:r w:rsidRPr="00C21244">
        <w:rPr>
          <w:rFonts w:ascii="Arial Narrow" w:hAnsi="Arial Narrow"/>
          <w:color w:val="auto"/>
          <w:lang w:val="es-CO"/>
        </w:rPr>
        <w:t xml:space="preserve">Los lineamientos establecidos se encuentran alineados con el </w:t>
      </w:r>
      <w:r w:rsidR="00960F08" w:rsidRPr="00113CB2">
        <w:rPr>
          <w:rFonts w:ascii="Arial Narrow" w:hAnsi="Arial Narrow"/>
          <w:color w:val="auto"/>
          <w:lang w:val="es-CO"/>
        </w:rPr>
        <w:t xml:space="preserve">Plan Nacional de Desarrollo 2014 - 2018 </w:t>
      </w:r>
      <w:r w:rsidR="00E64ACF" w:rsidRPr="00113CB2">
        <w:rPr>
          <w:rFonts w:ascii="Arial Narrow" w:hAnsi="Arial Narrow"/>
          <w:color w:val="auto"/>
          <w:lang w:val="es-CO"/>
        </w:rPr>
        <w:t>“</w:t>
      </w:r>
      <w:r w:rsidR="00960F08" w:rsidRPr="00113CB2">
        <w:rPr>
          <w:rFonts w:ascii="Arial Narrow" w:hAnsi="Arial Narrow"/>
          <w:color w:val="auto"/>
          <w:lang w:val="es-CO"/>
        </w:rPr>
        <w:t>Todos por un Nuevo País</w:t>
      </w:r>
      <w:r w:rsidR="00E64ACF" w:rsidRPr="00113CB2">
        <w:rPr>
          <w:rFonts w:ascii="Arial Narrow" w:hAnsi="Arial Narrow"/>
          <w:color w:val="auto"/>
          <w:lang w:val="es-CO"/>
        </w:rPr>
        <w:t>”</w:t>
      </w:r>
      <w:r w:rsidR="003A5262" w:rsidRPr="00113CB2">
        <w:rPr>
          <w:rFonts w:ascii="Arial Narrow" w:hAnsi="Arial Narrow"/>
          <w:color w:val="auto"/>
          <w:lang w:val="es-CO"/>
        </w:rPr>
        <w:t>,</w:t>
      </w:r>
      <w:r w:rsidR="00314304" w:rsidRPr="00113CB2">
        <w:rPr>
          <w:rFonts w:ascii="Arial Narrow" w:hAnsi="Arial Narrow"/>
          <w:color w:val="auto"/>
          <w:lang w:val="es-CO"/>
        </w:rPr>
        <w:t xml:space="preserve"> </w:t>
      </w:r>
      <w:r w:rsidR="00E64ACF" w:rsidRPr="00C21244">
        <w:rPr>
          <w:rFonts w:ascii="Arial Narrow" w:hAnsi="Arial Narrow"/>
          <w:color w:val="auto"/>
          <w:lang w:val="es-CO"/>
        </w:rPr>
        <w:t xml:space="preserve">bajo la </w:t>
      </w:r>
      <w:r w:rsidR="00314304" w:rsidRPr="00C21244">
        <w:rPr>
          <w:rFonts w:ascii="Arial Narrow" w:hAnsi="Arial Narrow"/>
          <w:color w:val="auto"/>
          <w:lang w:val="es-CO"/>
        </w:rPr>
        <w:t>estrategia</w:t>
      </w:r>
      <w:r w:rsidR="00C21244" w:rsidRPr="00113CB2">
        <w:rPr>
          <w:rFonts w:ascii="Arial Narrow" w:hAnsi="Arial Narrow"/>
          <w:color w:val="auto"/>
          <w:lang w:val="es-CO"/>
        </w:rPr>
        <w:t xml:space="preserve"> B</w:t>
      </w:r>
      <w:r w:rsidR="00314304" w:rsidRPr="00113CB2">
        <w:rPr>
          <w:rFonts w:ascii="Arial Narrow" w:hAnsi="Arial Narrow"/>
          <w:color w:val="auto"/>
          <w:lang w:val="es-CO"/>
        </w:rPr>
        <w:t>uen Gobierno</w:t>
      </w:r>
      <w:r w:rsidR="0043618D" w:rsidRPr="00113CB2">
        <w:rPr>
          <w:rFonts w:ascii="Arial Narrow" w:hAnsi="Arial Narrow"/>
          <w:color w:val="auto"/>
          <w:lang w:val="es-CO"/>
        </w:rPr>
        <w:t>,</w:t>
      </w:r>
      <w:r w:rsidR="00314304" w:rsidRPr="00113CB2">
        <w:rPr>
          <w:rFonts w:ascii="Arial Narrow" w:hAnsi="Arial Narrow"/>
          <w:color w:val="auto"/>
          <w:lang w:val="es-CO"/>
        </w:rPr>
        <w:t xml:space="preserve"> </w:t>
      </w:r>
      <w:r w:rsidR="003A5262" w:rsidRPr="003A5262">
        <w:rPr>
          <w:rFonts w:ascii="Arial Narrow" w:hAnsi="Arial Narrow"/>
          <w:color w:val="auto"/>
          <w:lang w:val="es-CO"/>
        </w:rPr>
        <w:t>y</w:t>
      </w:r>
      <w:r w:rsidR="00E64ACF" w:rsidRPr="00113CB2">
        <w:rPr>
          <w:rFonts w:ascii="Arial Narrow" w:hAnsi="Arial Narrow"/>
          <w:color w:val="auto"/>
          <w:lang w:val="es-CO"/>
        </w:rPr>
        <w:t xml:space="preserve"> </w:t>
      </w:r>
      <w:r w:rsidR="003A5262">
        <w:rPr>
          <w:rFonts w:ascii="Arial Narrow" w:hAnsi="Arial Narrow"/>
          <w:color w:val="auto"/>
          <w:lang w:val="es-CO"/>
        </w:rPr>
        <w:t>con base en el</w:t>
      </w:r>
      <w:r w:rsidR="00E64ACF" w:rsidRPr="00C21244">
        <w:rPr>
          <w:rFonts w:ascii="Arial Narrow" w:hAnsi="Arial Narrow"/>
          <w:color w:val="auto"/>
          <w:lang w:val="es-CO"/>
        </w:rPr>
        <w:t xml:space="preserve"> documento</w:t>
      </w:r>
      <w:r w:rsidR="00E64ACF" w:rsidRPr="00113CB2">
        <w:rPr>
          <w:rFonts w:ascii="Arial Narrow" w:hAnsi="Arial Narrow"/>
          <w:color w:val="auto"/>
          <w:lang w:val="es-CO"/>
        </w:rPr>
        <w:t xml:space="preserve"> </w:t>
      </w:r>
      <w:r w:rsidR="003A5262" w:rsidRPr="00113CB2">
        <w:rPr>
          <w:rFonts w:ascii="Arial Narrow" w:hAnsi="Arial Narrow"/>
          <w:color w:val="auto"/>
          <w:lang w:val="es-CO"/>
        </w:rPr>
        <w:t>“</w:t>
      </w:r>
      <w:r w:rsidR="00314304" w:rsidRPr="00113CB2">
        <w:rPr>
          <w:rFonts w:ascii="Arial Narrow" w:hAnsi="Arial Narrow"/>
          <w:color w:val="auto"/>
          <w:lang w:val="es-CO"/>
        </w:rPr>
        <w:t>Visión Colombia 2019</w:t>
      </w:r>
      <w:r w:rsidR="003A5262" w:rsidRPr="00113CB2">
        <w:rPr>
          <w:rFonts w:ascii="Arial Narrow" w:hAnsi="Arial Narrow"/>
          <w:color w:val="auto"/>
          <w:lang w:val="es-CO"/>
        </w:rPr>
        <w:t>”</w:t>
      </w:r>
      <w:r w:rsidR="00C21244" w:rsidRPr="00113CB2">
        <w:rPr>
          <w:rFonts w:ascii="Arial Narrow" w:hAnsi="Arial Narrow"/>
          <w:color w:val="auto"/>
          <w:lang w:val="es-CO"/>
        </w:rPr>
        <w:t>,</w:t>
      </w:r>
      <w:r w:rsidR="00314304" w:rsidRPr="00113CB2">
        <w:rPr>
          <w:rFonts w:ascii="Arial Narrow" w:hAnsi="Arial Narrow"/>
          <w:color w:val="auto"/>
          <w:lang w:val="es-CO"/>
        </w:rPr>
        <w:t xml:space="preserve"> </w:t>
      </w:r>
      <w:r w:rsidR="00E64ACF" w:rsidRPr="00C21244">
        <w:rPr>
          <w:rFonts w:ascii="Arial Narrow" w:hAnsi="Arial Narrow"/>
          <w:color w:val="auto"/>
          <w:lang w:val="es-CO"/>
        </w:rPr>
        <w:t>en los acápites de</w:t>
      </w:r>
      <w:r w:rsidR="00E64ACF" w:rsidRPr="00113CB2">
        <w:rPr>
          <w:rFonts w:ascii="Arial Narrow" w:hAnsi="Arial Narrow"/>
          <w:color w:val="auto"/>
          <w:lang w:val="es-CO"/>
        </w:rPr>
        <w:t xml:space="preserve"> </w:t>
      </w:r>
      <w:r w:rsidR="003A5262" w:rsidRPr="00113CB2">
        <w:rPr>
          <w:rFonts w:ascii="Arial Narrow" w:hAnsi="Arial Narrow"/>
          <w:color w:val="auto"/>
          <w:lang w:val="es-CO"/>
        </w:rPr>
        <w:t>“</w:t>
      </w:r>
      <w:r w:rsidR="00314304" w:rsidRPr="00113CB2">
        <w:rPr>
          <w:rFonts w:ascii="Arial Narrow" w:hAnsi="Arial Narrow"/>
          <w:color w:val="auto"/>
          <w:lang w:val="es-CO"/>
        </w:rPr>
        <w:t>Cerrar Brechas Sociales y Un Estado Eficiente al Servicio de los Ciudadanos</w:t>
      </w:r>
      <w:r w:rsidR="003A5262" w:rsidRPr="00113CB2">
        <w:rPr>
          <w:rFonts w:ascii="Arial Narrow" w:hAnsi="Arial Narrow"/>
          <w:color w:val="auto"/>
          <w:lang w:val="es-CO"/>
        </w:rPr>
        <w:t>”</w:t>
      </w:r>
      <w:r w:rsidR="0043618D" w:rsidRPr="00C21244">
        <w:rPr>
          <w:rFonts w:ascii="Arial Narrow" w:hAnsi="Arial Narrow"/>
          <w:color w:val="auto"/>
          <w:lang w:val="es-CO"/>
        </w:rPr>
        <w:t xml:space="preserve">, </w:t>
      </w:r>
      <w:r w:rsidR="0043618D" w:rsidRPr="00C21244">
        <w:rPr>
          <w:rFonts w:ascii="Arial Narrow" w:hAnsi="Arial Narrow"/>
          <w:color w:val="auto"/>
          <w:lang w:val="es-CO"/>
        </w:rPr>
        <w:lastRenderedPageBreak/>
        <w:t>conllevando a la construcción de una Política de Gestión de Documentos y Archivos que propende por la conservación y preservación de la memoria institucional a través de la democratización del conocimiento.</w:t>
      </w:r>
    </w:p>
    <w:p w14:paraId="7693ECA5" w14:textId="77777777" w:rsidR="0043618D" w:rsidRPr="00C21244" w:rsidRDefault="0043618D" w:rsidP="003B0539">
      <w:pPr>
        <w:pStyle w:val="Default"/>
        <w:spacing w:line="360" w:lineRule="auto"/>
        <w:jc w:val="both"/>
        <w:rPr>
          <w:rFonts w:ascii="Arial Narrow" w:hAnsi="Arial Narrow"/>
          <w:color w:val="auto"/>
          <w:lang w:val="es-CO"/>
        </w:rPr>
      </w:pPr>
    </w:p>
    <w:p w14:paraId="23EA709A" w14:textId="77777777" w:rsidR="0043618D" w:rsidRPr="00DE5DBE" w:rsidRDefault="00866CFC" w:rsidP="00EC2D69">
      <w:pPr>
        <w:pStyle w:val="Ttulo3"/>
        <w:numPr>
          <w:ilvl w:val="2"/>
          <w:numId w:val="36"/>
        </w:numPr>
        <w:ind w:left="709"/>
      </w:pPr>
      <w:bookmarkStart w:id="9" w:name="_Toc433966054"/>
      <w:r>
        <w:t>Antecedentes</w:t>
      </w:r>
      <w:bookmarkEnd w:id="9"/>
    </w:p>
    <w:p w14:paraId="73EE84C1" w14:textId="77777777" w:rsidR="00EB322A" w:rsidRPr="00C21244" w:rsidRDefault="00EB322A" w:rsidP="003B0539">
      <w:pPr>
        <w:pStyle w:val="Default"/>
        <w:spacing w:line="360" w:lineRule="auto"/>
        <w:jc w:val="both"/>
        <w:rPr>
          <w:rFonts w:ascii="Arial Narrow" w:hAnsi="Arial Narrow"/>
          <w:b/>
          <w:i/>
          <w:color w:val="auto"/>
          <w:lang w:val="es-CO"/>
        </w:rPr>
      </w:pPr>
    </w:p>
    <w:p w14:paraId="2067E4E3" w14:textId="027134C6" w:rsidR="00E82F83" w:rsidRPr="00C21244" w:rsidRDefault="0043618D" w:rsidP="003B0539">
      <w:pPr>
        <w:pStyle w:val="Default"/>
        <w:spacing w:line="360" w:lineRule="auto"/>
        <w:jc w:val="both"/>
        <w:rPr>
          <w:rFonts w:ascii="Arial Narrow" w:hAnsi="Arial Narrow"/>
          <w:color w:val="auto"/>
          <w:lang w:val="es-CO"/>
        </w:rPr>
      </w:pPr>
      <w:r w:rsidRPr="00C21244">
        <w:rPr>
          <w:rFonts w:ascii="Arial Narrow" w:hAnsi="Arial Narrow"/>
          <w:color w:val="auto"/>
          <w:lang w:val="es-CO"/>
        </w:rPr>
        <w:t xml:space="preserve">El ICBF </w:t>
      </w:r>
      <w:r w:rsidR="00072A32">
        <w:rPr>
          <w:rFonts w:ascii="Arial Narrow" w:hAnsi="Arial Narrow"/>
          <w:color w:val="auto"/>
          <w:lang w:val="es-CO"/>
        </w:rPr>
        <w:t>fue</w:t>
      </w:r>
      <w:r w:rsidR="00E82F83" w:rsidRPr="00C21244">
        <w:rPr>
          <w:rFonts w:ascii="Arial Narrow" w:hAnsi="Arial Narrow"/>
          <w:color w:val="auto"/>
          <w:lang w:val="es-CO"/>
        </w:rPr>
        <w:t xml:space="preserve"> creado mediante </w:t>
      </w:r>
      <w:r w:rsidRPr="00C21244">
        <w:rPr>
          <w:rFonts w:ascii="Arial Narrow" w:hAnsi="Arial Narrow"/>
          <w:color w:val="auto"/>
          <w:lang w:val="es-CO"/>
        </w:rPr>
        <w:t>el proyecto de Ley 75 en el año 1968</w:t>
      </w:r>
      <w:r w:rsidR="00C21244">
        <w:rPr>
          <w:rFonts w:ascii="Arial Narrow" w:hAnsi="Arial Narrow"/>
          <w:color w:val="auto"/>
          <w:lang w:val="es-CO"/>
        </w:rPr>
        <w:t>,</w:t>
      </w:r>
      <w:r w:rsidRPr="00C21244">
        <w:rPr>
          <w:rFonts w:ascii="Arial Narrow" w:hAnsi="Arial Narrow"/>
          <w:color w:val="auto"/>
          <w:lang w:val="es-CO"/>
        </w:rPr>
        <w:t xml:space="preserve"> integrando las actividades del Instituto Nacional de Nutrición y la Dirección de Menores del Ministerio de Justicia</w:t>
      </w:r>
      <w:r w:rsidR="00783163">
        <w:rPr>
          <w:rFonts w:ascii="Arial Narrow" w:hAnsi="Arial Narrow"/>
          <w:color w:val="auto"/>
          <w:lang w:val="es-CO"/>
        </w:rPr>
        <w:t>,</w:t>
      </w:r>
      <w:r w:rsidRPr="00C21244">
        <w:rPr>
          <w:rFonts w:ascii="Arial Narrow" w:hAnsi="Arial Narrow"/>
          <w:color w:val="auto"/>
          <w:lang w:val="es-CO"/>
        </w:rPr>
        <w:t xml:space="preserve"> con el objeto de brindar atención especializada a la población vulnerable y víctima del conflicto armado.</w:t>
      </w:r>
      <w:r w:rsidR="00E82F83" w:rsidRPr="00C21244">
        <w:rPr>
          <w:rFonts w:ascii="Arial Narrow" w:hAnsi="Arial Narrow"/>
          <w:color w:val="auto"/>
          <w:lang w:val="es-CO"/>
        </w:rPr>
        <w:t xml:space="preserve"> Inicia como entidad pública </w:t>
      </w:r>
      <w:r w:rsidR="00E7524A" w:rsidRPr="00C21244">
        <w:rPr>
          <w:rFonts w:ascii="Arial Narrow" w:hAnsi="Arial Narrow"/>
          <w:color w:val="auto"/>
          <w:lang w:val="es-CO"/>
        </w:rPr>
        <w:t>vinculada</w:t>
      </w:r>
      <w:r w:rsidR="00E82F83" w:rsidRPr="00C21244">
        <w:rPr>
          <w:rFonts w:ascii="Arial Narrow" w:hAnsi="Arial Narrow"/>
          <w:color w:val="auto"/>
          <w:lang w:val="es-CO"/>
        </w:rPr>
        <w:t xml:space="preserve"> al Ministerio de Salud y en el año 2011, </w:t>
      </w:r>
      <w:r w:rsidR="00E70C01">
        <w:rPr>
          <w:rFonts w:ascii="Arial Narrow" w:hAnsi="Arial Narrow"/>
          <w:color w:val="auto"/>
          <w:lang w:val="es-CO"/>
        </w:rPr>
        <w:t xml:space="preserve">tras la transformación de la Agencia Presidencial para la Acción Social y la Cooperación Internacional en </w:t>
      </w:r>
      <w:r w:rsidR="00E7524A" w:rsidRPr="00C21244">
        <w:rPr>
          <w:rFonts w:ascii="Arial Narrow" w:hAnsi="Arial Narrow"/>
          <w:color w:val="auto"/>
          <w:lang w:val="es-CO"/>
        </w:rPr>
        <w:t>el Departamento Administrativo de la Prosperidad Social</w:t>
      </w:r>
      <w:r w:rsidR="00E70C01">
        <w:rPr>
          <w:rFonts w:ascii="Arial Narrow" w:hAnsi="Arial Narrow"/>
          <w:color w:val="auto"/>
          <w:lang w:val="es-CO"/>
        </w:rPr>
        <w:t xml:space="preserve"> -DPS</w:t>
      </w:r>
      <w:r w:rsidR="00E7524A" w:rsidRPr="00C21244">
        <w:rPr>
          <w:rFonts w:ascii="Arial Narrow" w:hAnsi="Arial Narrow"/>
          <w:color w:val="auto"/>
          <w:lang w:val="es-CO"/>
        </w:rPr>
        <w:t>, el ICBF pasa a ser parte del sector de la inclusión social como organismo adscrito</w:t>
      </w:r>
      <w:r w:rsidR="00E70C01">
        <w:rPr>
          <w:rFonts w:ascii="Arial Narrow" w:hAnsi="Arial Narrow"/>
          <w:color w:val="auto"/>
          <w:lang w:val="es-CO"/>
        </w:rPr>
        <w:t xml:space="preserve"> de acuerdo a lo establecido en Decreto 4156 de 2011</w:t>
      </w:r>
      <w:r w:rsidR="00E7524A" w:rsidRPr="00C21244">
        <w:rPr>
          <w:rFonts w:ascii="Arial Narrow" w:hAnsi="Arial Narrow"/>
          <w:color w:val="auto"/>
          <w:lang w:val="es-CO"/>
        </w:rPr>
        <w:t xml:space="preserve">.  </w:t>
      </w:r>
      <w:r w:rsidRPr="00C21244">
        <w:rPr>
          <w:rFonts w:ascii="Arial Narrow" w:hAnsi="Arial Narrow"/>
          <w:color w:val="auto"/>
          <w:lang w:val="es-CO"/>
        </w:rPr>
        <w:t xml:space="preserve"> </w:t>
      </w:r>
    </w:p>
    <w:p w14:paraId="4CC4AD35" w14:textId="77777777" w:rsidR="00E82F83" w:rsidRPr="00C21244" w:rsidRDefault="00E82F83" w:rsidP="003B0539">
      <w:pPr>
        <w:pStyle w:val="Default"/>
        <w:spacing w:line="360" w:lineRule="auto"/>
        <w:jc w:val="both"/>
        <w:rPr>
          <w:rFonts w:ascii="Arial Narrow" w:hAnsi="Arial Narrow"/>
          <w:color w:val="auto"/>
          <w:lang w:val="es-CO"/>
        </w:rPr>
      </w:pPr>
    </w:p>
    <w:p w14:paraId="3035B4CE" w14:textId="77777777" w:rsidR="00F925E7" w:rsidRPr="00B24CE7" w:rsidRDefault="000D4A7B" w:rsidP="003B0539">
      <w:pPr>
        <w:pStyle w:val="Default"/>
        <w:spacing w:line="360" w:lineRule="auto"/>
        <w:jc w:val="both"/>
        <w:rPr>
          <w:rFonts w:ascii="Arial Narrow" w:hAnsi="Arial Narrow"/>
          <w:color w:val="auto"/>
          <w:lang w:val="es-CO"/>
        </w:rPr>
      </w:pPr>
      <w:r w:rsidRPr="00C21244">
        <w:rPr>
          <w:rFonts w:ascii="Arial Narrow" w:hAnsi="Arial Narrow"/>
          <w:color w:val="auto"/>
          <w:lang w:val="es-CO"/>
        </w:rPr>
        <w:t>Dentro de las estructuras organizacionales</w:t>
      </w:r>
      <w:r w:rsidR="00783163">
        <w:rPr>
          <w:rFonts w:ascii="Arial Narrow" w:hAnsi="Arial Narrow"/>
          <w:color w:val="auto"/>
          <w:lang w:val="es-CO"/>
        </w:rPr>
        <w:t>,</w:t>
      </w:r>
      <w:r w:rsidRPr="00C21244">
        <w:rPr>
          <w:rFonts w:ascii="Arial Narrow" w:hAnsi="Arial Narrow"/>
          <w:color w:val="auto"/>
          <w:lang w:val="es-CO"/>
        </w:rPr>
        <w:t xml:space="preserve"> se observa que </w:t>
      </w:r>
      <w:r w:rsidR="00E82F83" w:rsidRPr="00C21244">
        <w:rPr>
          <w:rFonts w:ascii="Arial Narrow" w:hAnsi="Arial Narrow"/>
          <w:color w:val="auto"/>
          <w:lang w:val="es-CO"/>
        </w:rPr>
        <w:t>el Grupo de Gestión Documental nace en el año 1996</w:t>
      </w:r>
      <w:r w:rsidR="006922BD">
        <w:rPr>
          <w:rFonts w:ascii="Arial Narrow" w:hAnsi="Arial Narrow"/>
          <w:color w:val="auto"/>
          <w:lang w:val="es-CO"/>
        </w:rPr>
        <w:t>,</w:t>
      </w:r>
      <w:r w:rsidR="00E82F83" w:rsidRPr="00C21244">
        <w:rPr>
          <w:rFonts w:ascii="Arial Narrow" w:hAnsi="Arial Narrow"/>
          <w:color w:val="auto"/>
          <w:lang w:val="es-CO"/>
        </w:rPr>
        <w:t xml:space="preserve">  bajo la Resolución 050 del ICBF</w:t>
      </w:r>
      <w:r w:rsidR="006922BD">
        <w:rPr>
          <w:rFonts w:ascii="Arial Narrow" w:hAnsi="Arial Narrow"/>
          <w:color w:val="auto"/>
          <w:lang w:val="es-CO"/>
        </w:rPr>
        <w:t>,</w:t>
      </w:r>
      <w:r w:rsidR="00B24CE7" w:rsidRPr="00C21244">
        <w:rPr>
          <w:rFonts w:ascii="Arial Narrow" w:hAnsi="Arial Narrow"/>
          <w:color w:val="auto"/>
          <w:lang w:val="es-CO"/>
        </w:rPr>
        <w:t xml:space="preserve"> con el nombre de </w:t>
      </w:r>
      <w:r w:rsidR="00B24CE7" w:rsidRPr="00C21244">
        <w:rPr>
          <w:rFonts w:ascii="Arial Narrow" w:hAnsi="Arial Narrow"/>
          <w:i/>
          <w:color w:val="auto"/>
          <w:lang w:val="es-CO"/>
        </w:rPr>
        <w:t>Grupo de Administración y Manejo de la Correspondencia</w:t>
      </w:r>
      <w:r w:rsidR="006922BD">
        <w:rPr>
          <w:rFonts w:ascii="Arial Narrow" w:hAnsi="Arial Narrow"/>
          <w:color w:val="auto"/>
          <w:lang w:val="es-CO"/>
        </w:rPr>
        <w:t>, lo cual</w:t>
      </w:r>
      <w:r w:rsidR="002D104D" w:rsidRPr="00C21244">
        <w:rPr>
          <w:rFonts w:ascii="Arial Narrow" w:hAnsi="Arial Narrow"/>
          <w:color w:val="auto"/>
          <w:lang w:val="es-CO"/>
        </w:rPr>
        <w:t xml:space="preserve"> evidencia</w:t>
      </w:r>
      <w:r w:rsidR="006A38E1">
        <w:rPr>
          <w:rFonts w:ascii="Arial Narrow" w:hAnsi="Arial Narrow"/>
          <w:color w:val="auto"/>
          <w:lang w:val="es-CO"/>
        </w:rPr>
        <w:t xml:space="preserve"> la importancia que ha</w:t>
      </w:r>
      <w:r w:rsidR="00E82F83" w:rsidRPr="00C21244">
        <w:rPr>
          <w:rFonts w:ascii="Arial Narrow" w:hAnsi="Arial Narrow"/>
          <w:color w:val="auto"/>
          <w:lang w:val="es-CO"/>
        </w:rPr>
        <w:t xml:space="preserve"> representado los archivos y la gestión documental en el ejercicio diario de las funciones y actividades institucionales</w:t>
      </w:r>
      <w:r w:rsidR="00F925E7" w:rsidRPr="00C21244">
        <w:rPr>
          <w:rFonts w:ascii="Arial Narrow" w:hAnsi="Arial Narrow"/>
          <w:color w:val="auto"/>
          <w:lang w:val="es-CO"/>
        </w:rPr>
        <w:t>;</w:t>
      </w:r>
      <w:r w:rsidR="00E7524A" w:rsidRPr="00C21244">
        <w:rPr>
          <w:rFonts w:ascii="Arial Narrow" w:hAnsi="Arial Narrow"/>
          <w:color w:val="auto"/>
          <w:lang w:val="es-CO"/>
        </w:rPr>
        <w:t xml:space="preserve"> para el año 1999 </w:t>
      </w:r>
      <w:r w:rsidR="00F925E7" w:rsidRPr="00C21244">
        <w:rPr>
          <w:rFonts w:ascii="Arial Narrow" w:hAnsi="Arial Narrow"/>
          <w:color w:val="auto"/>
          <w:lang w:val="es-CO"/>
        </w:rPr>
        <w:t xml:space="preserve">se </w:t>
      </w:r>
      <w:r w:rsidR="00E7524A" w:rsidRPr="00C21244">
        <w:rPr>
          <w:rFonts w:ascii="Arial Narrow" w:hAnsi="Arial Narrow"/>
          <w:color w:val="auto"/>
          <w:lang w:val="es-CO"/>
        </w:rPr>
        <w:t xml:space="preserve">crea el Comité de Archivo Institucional y </w:t>
      </w:r>
      <w:r w:rsidR="009745C9">
        <w:rPr>
          <w:rFonts w:ascii="Arial Narrow" w:hAnsi="Arial Narrow"/>
          <w:color w:val="auto"/>
          <w:lang w:val="es-CO"/>
        </w:rPr>
        <w:t xml:space="preserve">se </w:t>
      </w:r>
      <w:r w:rsidR="00E7524A" w:rsidRPr="00C21244">
        <w:rPr>
          <w:rFonts w:ascii="Arial Narrow" w:hAnsi="Arial Narrow"/>
          <w:color w:val="auto"/>
          <w:lang w:val="es-CO"/>
        </w:rPr>
        <w:t>presenta</w:t>
      </w:r>
      <w:r w:rsidR="009745C9">
        <w:rPr>
          <w:rFonts w:ascii="Arial Narrow" w:hAnsi="Arial Narrow"/>
          <w:color w:val="auto"/>
          <w:lang w:val="es-CO"/>
        </w:rPr>
        <w:t>n</w:t>
      </w:r>
      <w:r w:rsidR="00E7524A" w:rsidRPr="00C21244">
        <w:rPr>
          <w:rFonts w:ascii="Arial Narrow" w:hAnsi="Arial Narrow"/>
          <w:color w:val="auto"/>
          <w:lang w:val="es-CO"/>
        </w:rPr>
        <w:t xml:space="preserve"> las Tablas de Retención Documental ante el Archi</w:t>
      </w:r>
      <w:r w:rsidR="009745C9">
        <w:rPr>
          <w:rFonts w:ascii="Arial Narrow" w:hAnsi="Arial Narrow"/>
          <w:color w:val="auto"/>
          <w:lang w:val="es-CO"/>
        </w:rPr>
        <w:t>vo General de la Nación, siendo aprobadas</w:t>
      </w:r>
      <w:r w:rsidR="00E7524A" w:rsidRPr="00C21244">
        <w:rPr>
          <w:rFonts w:ascii="Arial Narrow" w:hAnsi="Arial Narrow"/>
          <w:color w:val="auto"/>
          <w:lang w:val="es-CO"/>
        </w:rPr>
        <w:t xml:space="preserve"> mediante </w:t>
      </w:r>
      <w:r w:rsidR="009745C9">
        <w:rPr>
          <w:rFonts w:ascii="Arial Narrow" w:hAnsi="Arial Narrow"/>
          <w:color w:val="auto"/>
          <w:lang w:val="es-CO"/>
        </w:rPr>
        <w:t xml:space="preserve">el </w:t>
      </w:r>
      <w:r w:rsidR="00E7524A" w:rsidRPr="00C21244">
        <w:rPr>
          <w:rFonts w:ascii="Arial Narrow" w:hAnsi="Arial Narrow"/>
          <w:color w:val="auto"/>
          <w:lang w:val="es-CO"/>
        </w:rPr>
        <w:t>Acuerdo 018 de 1999. Durante la década del 2000 al 2010</w:t>
      </w:r>
      <w:r w:rsidR="00783163">
        <w:rPr>
          <w:rFonts w:ascii="Arial Narrow" w:hAnsi="Arial Narrow"/>
          <w:color w:val="auto"/>
          <w:lang w:val="es-CO"/>
        </w:rPr>
        <w:t>,</w:t>
      </w:r>
      <w:r w:rsidR="00E7524A" w:rsidRPr="00C21244">
        <w:rPr>
          <w:rFonts w:ascii="Arial Narrow" w:hAnsi="Arial Narrow"/>
          <w:color w:val="auto"/>
          <w:lang w:val="es-CO"/>
        </w:rPr>
        <w:t xml:space="preserve"> se desarrollan lineamientos en </w:t>
      </w:r>
      <w:r w:rsidR="00745CB5" w:rsidRPr="00C21244">
        <w:rPr>
          <w:rFonts w:ascii="Arial Narrow" w:hAnsi="Arial Narrow"/>
          <w:color w:val="auto"/>
          <w:lang w:val="es-CO"/>
        </w:rPr>
        <w:t>materia de gestión documental</w:t>
      </w:r>
      <w:r w:rsidR="009745C9">
        <w:rPr>
          <w:rFonts w:ascii="Arial Narrow" w:hAnsi="Arial Narrow"/>
          <w:color w:val="auto"/>
          <w:lang w:val="es-CO"/>
        </w:rPr>
        <w:t>,</w:t>
      </w:r>
      <w:r w:rsidR="00745CB5" w:rsidRPr="00C21244">
        <w:rPr>
          <w:rFonts w:ascii="Arial Narrow" w:hAnsi="Arial Narrow"/>
          <w:color w:val="auto"/>
          <w:lang w:val="es-CO"/>
        </w:rPr>
        <w:t xml:space="preserve"> </w:t>
      </w:r>
      <w:r w:rsidR="009745C9">
        <w:rPr>
          <w:rFonts w:ascii="Arial Narrow" w:hAnsi="Arial Narrow"/>
          <w:color w:val="auto"/>
          <w:lang w:val="es-CO"/>
        </w:rPr>
        <w:t>evidenciados</w:t>
      </w:r>
      <w:r w:rsidR="00E7524A" w:rsidRPr="00C21244">
        <w:rPr>
          <w:rFonts w:ascii="Arial Narrow" w:hAnsi="Arial Narrow"/>
          <w:color w:val="auto"/>
          <w:lang w:val="es-CO"/>
        </w:rPr>
        <w:t xml:space="preserve"> en los procesos, procedimientos</w:t>
      </w:r>
      <w:r w:rsidR="00745CB5" w:rsidRPr="00C21244">
        <w:rPr>
          <w:rFonts w:ascii="Arial Narrow" w:hAnsi="Arial Narrow"/>
          <w:color w:val="auto"/>
          <w:lang w:val="es-CO"/>
        </w:rPr>
        <w:t xml:space="preserve"> y manuales, logrando en el  año 2006</w:t>
      </w:r>
      <w:r w:rsidR="009745C9">
        <w:rPr>
          <w:rFonts w:ascii="Arial Narrow" w:hAnsi="Arial Narrow"/>
          <w:color w:val="auto"/>
          <w:lang w:val="es-CO"/>
        </w:rPr>
        <w:t>,</w:t>
      </w:r>
      <w:r w:rsidR="00745CB5" w:rsidRPr="00C21244">
        <w:rPr>
          <w:rFonts w:ascii="Arial Narrow" w:hAnsi="Arial Narrow"/>
          <w:color w:val="auto"/>
          <w:lang w:val="es-CO"/>
        </w:rPr>
        <w:t xml:space="preserve"> la</w:t>
      </w:r>
      <w:r w:rsidR="00E7524A" w:rsidRPr="00C21244">
        <w:rPr>
          <w:rFonts w:ascii="Arial Narrow" w:hAnsi="Arial Narrow"/>
          <w:color w:val="auto"/>
          <w:lang w:val="es-CO"/>
        </w:rPr>
        <w:t xml:space="preserve"> implementación de la </w:t>
      </w:r>
      <w:r w:rsidR="00E7524A" w:rsidRPr="00C21244">
        <w:rPr>
          <w:rFonts w:ascii="Arial Narrow" w:hAnsi="Arial Narrow"/>
          <w:i/>
          <w:color w:val="auto"/>
          <w:lang w:val="es-CO"/>
        </w:rPr>
        <w:t>Guía de Gestión Documental</w:t>
      </w:r>
      <w:r w:rsidR="00E7524A" w:rsidRPr="00C21244">
        <w:rPr>
          <w:rFonts w:ascii="Arial Narrow" w:hAnsi="Arial Narrow"/>
          <w:color w:val="auto"/>
          <w:lang w:val="es-CO"/>
        </w:rPr>
        <w:t xml:space="preserve"> </w:t>
      </w:r>
      <w:r w:rsidR="009745C9">
        <w:rPr>
          <w:rFonts w:ascii="Arial Narrow" w:hAnsi="Arial Narrow"/>
          <w:color w:val="auto"/>
          <w:lang w:val="es-CO"/>
        </w:rPr>
        <w:t xml:space="preserve">mediante </w:t>
      </w:r>
      <w:r w:rsidR="00E7524A" w:rsidRPr="00C21244">
        <w:rPr>
          <w:rFonts w:ascii="Arial Narrow" w:hAnsi="Arial Narrow"/>
          <w:color w:val="auto"/>
          <w:lang w:val="es-CO"/>
        </w:rPr>
        <w:t>la R</w:t>
      </w:r>
      <w:r w:rsidR="00745CB5" w:rsidRPr="00C21244">
        <w:rPr>
          <w:rFonts w:ascii="Arial Narrow" w:hAnsi="Arial Narrow"/>
          <w:color w:val="auto"/>
          <w:lang w:val="es-CO"/>
        </w:rPr>
        <w:t>esolución 1888</w:t>
      </w:r>
      <w:r w:rsidR="00783163">
        <w:rPr>
          <w:rFonts w:ascii="Arial Narrow" w:hAnsi="Arial Narrow"/>
          <w:color w:val="auto"/>
          <w:lang w:val="es-CO"/>
        </w:rPr>
        <w:t xml:space="preserve"> de 2006</w:t>
      </w:r>
      <w:r w:rsidR="00745CB5" w:rsidRPr="00C21244">
        <w:rPr>
          <w:rFonts w:ascii="Arial Narrow" w:hAnsi="Arial Narrow"/>
          <w:color w:val="auto"/>
          <w:lang w:val="es-CO"/>
        </w:rPr>
        <w:t>; aunado a lo anterior</w:t>
      </w:r>
      <w:r w:rsidR="009745C9">
        <w:rPr>
          <w:rFonts w:ascii="Arial Narrow" w:hAnsi="Arial Narrow"/>
          <w:color w:val="auto"/>
          <w:lang w:val="es-CO"/>
        </w:rPr>
        <w:t>,</w:t>
      </w:r>
      <w:r w:rsidR="00783163">
        <w:rPr>
          <w:rFonts w:ascii="Arial Narrow" w:hAnsi="Arial Narrow"/>
          <w:color w:val="auto"/>
          <w:lang w:val="es-CO"/>
        </w:rPr>
        <w:t xml:space="preserve"> se desarrollaron Convenios I</w:t>
      </w:r>
      <w:r w:rsidR="00745CB5" w:rsidRPr="00C21244">
        <w:rPr>
          <w:rFonts w:ascii="Arial Narrow" w:hAnsi="Arial Narrow"/>
          <w:color w:val="auto"/>
          <w:lang w:val="es-CO"/>
        </w:rPr>
        <w:t>nteradministrativos con universidades públicas y privadas, el SENA y la empresa privada para la organización de los acervos documentales</w:t>
      </w:r>
      <w:r w:rsidR="00745CB5" w:rsidRPr="00B24CE7">
        <w:rPr>
          <w:rFonts w:ascii="Arial Narrow" w:hAnsi="Arial Narrow"/>
          <w:color w:val="auto"/>
          <w:lang w:val="es-CO"/>
        </w:rPr>
        <w:t xml:space="preserve"> existentes en las 33 Direcciones Regionales, 208 Centros Zonales y la sede de la Dirección General. Producto de los esfuerzos mencionados</w:t>
      </w:r>
      <w:r w:rsidR="00F925E7" w:rsidRPr="00B24CE7">
        <w:rPr>
          <w:rFonts w:ascii="Arial Narrow" w:hAnsi="Arial Narrow"/>
          <w:color w:val="auto"/>
          <w:lang w:val="es-CO"/>
        </w:rPr>
        <w:t>,</w:t>
      </w:r>
      <w:r w:rsidR="00745CB5" w:rsidRPr="00B24CE7">
        <w:rPr>
          <w:rFonts w:ascii="Arial Narrow" w:hAnsi="Arial Narrow"/>
          <w:color w:val="auto"/>
          <w:lang w:val="es-CO"/>
        </w:rPr>
        <w:t xml:space="preserve"> actualmente se cuenta con la bodega ubicada en el Municipio de Funza, en la cual funciona el Archivo Central e Histórico del ICBF</w:t>
      </w:r>
      <w:r w:rsidR="009745C9">
        <w:rPr>
          <w:rFonts w:ascii="Arial Narrow" w:hAnsi="Arial Narrow"/>
          <w:color w:val="auto"/>
          <w:lang w:val="es-CO"/>
        </w:rPr>
        <w:t>,</w:t>
      </w:r>
      <w:r w:rsidR="00745CB5" w:rsidRPr="00B24CE7">
        <w:rPr>
          <w:rFonts w:ascii="Arial Narrow" w:hAnsi="Arial Narrow"/>
          <w:color w:val="auto"/>
          <w:lang w:val="es-CO"/>
        </w:rPr>
        <w:t xml:space="preserve"> que tiene en almacenamiento </w:t>
      </w:r>
      <w:r w:rsidR="002D104D" w:rsidRPr="00B24CE7">
        <w:rPr>
          <w:rFonts w:ascii="Arial Narrow" w:hAnsi="Arial Narrow"/>
          <w:color w:val="auto"/>
          <w:lang w:val="es-CO"/>
        </w:rPr>
        <w:t>un aproximado de 13.000 metros lineales.</w:t>
      </w:r>
    </w:p>
    <w:p w14:paraId="1766018E" w14:textId="77777777" w:rsidR="00F925E7" w:rsidRDefault="00F925E7" w:rsidP="003B0539">
      <w:pPr>
        <w:pStyle w:val="Default"/>
        <w:spacing w:line="360" w:lineRule="auto"/>
        <w:jc w:val="both"/>
        <w:rPr>
          <w:rFonts w:ascii="Arial Narrow" w:hAnsi="Arial Narrow"/>
          <w:color w:val="auto"/>
          <w:highlight w:val="yellow"/>
          <w:lang w:val="es-CO"/>
        </w:rPr>
      </w:pPr>
    </w:p>
    <w:p w14:paraId="3F565956" w14:textId="77777777" w:rsidR="00745CB5" w:rsidRPr="0074268B" w:rsidRDefault="00F925E7" w:rsidP="003B0539">
      <w:pPr>
        <w:pStyle w:val="Default"/>
        <w:spacing w:line="360" w:lineRule="auto"/>
        <w:jc w:val="both"/>
        <w:rPr>
          <w:rFonts w:ascii="Arial Narrow" w:hAnsi="Arial Narrow"/>
          <w:color w:val="auto"/>
          <w:lang w:val="es-CO"/>
        </w:rPr>
      </w:pPr>
      <w:r w:rsidRPr="0074268B">
        <w:rPr>
          <w:rFonts w:ascii="Arial Narrow" w:hAnsi="Arial Narrow"/>
          <w:color w:val="auto"/>
          <w:lang w:val="es-CO"/>
        </w:rPr>
        <w:t>Sin embargo, el ICBF mediante el diagnóstico integ</w:t>
      </w:r>
      <w:r w:rsidR="00DF2F5B">
        <w:rPr>
          <w:rFonts w:ascii="Arial Narrow" w:hAnsi="Arial Narrow"/>
          <w:color w:val="auto"/>
          <w:lang w:val="es-CO"/>
        </w:rPr>
        <w:t>ral documental elaborado en</w:t>
      </w:r>
      <w:r w:rsidRPr="0074268B">
        <w:rPr>
          <w:rFonts w:ascii="Arial Narrow" w:hAnsi="Arial Narrow"/>
          <w:color w:val="auto"/>
          <w:lang w:val="es-CO"/>
        </w:rPr>
        <w:t xml:space="preserve"> el año 2013</w:t>
      </w:r>
      <w:r w:rsidR="000460B1">
        <w:rPr>
          <w:rFonts w:ascii="Arial Narrow" w:hAnsi="Arial Narrow"/>
          <w:color w:val="auto"/>
          <w:lang w:val="es-CO"/>
        </w:rPr>
        <w:t>,</w:t>
      </w:r>
      <w:r w:rsidRPr="0074268B">
        <w:rPr>
          <w:rFonts w:ascii="Arial Narrow" w:hAnsi="Arial Narrow"/>
          <w:color w:val="auto"/>
          <w:lang w:val="es-CO"/>
        </w:rPr>
        <w:t xml:space="preserve"> por el Grupo de Gestión Documental</w:t>
      </w:r>
      <w:r w:rsidR="000460B1">
        <w:rPr>
          <w:rFonts w:ascii="Arial Narrow" w:hAnsi="Arial Narrow"/>
          <w:color w:val="auto"/>
          <w:lang w:val="es-CO"/>
        </w:rPr>
        <w:t>,</w:t>
      </w:r>
      <w:r w:rsidRPr="0074268B">
        <w:rPr>
          <w:rFonts w:ascii="Arial Narrow" w:hAnsi="Arial Narrow"/>
          <w:color w:val="auto"/>
          <w:lang w:val="es-CO"/>
        </w:rPr>
        <w:t xml:space="preserve"> iden</w:t>
      </w:r>
      <w:r w:rsidR="000460B1">
        <w:rPr>
          <w:rFonts w:ascii="Arial Narrow" w:hAnsi="Arial Narrow"/>
          <w:color w:val="auto"/>
          <w:lang w:val="es-CO"/>
        </w:rPr>
        <w:t xml:space="preserve">tifica una volumetría </w:t>
      </w:r>
      <w:r w:rsidRPr="0074268B">
        <w:rPr>
          <w:rFonts w:ascii="Arial Narrow" w:hAnsi="Arial Narrow"/>
          <w:color w:val="auto"/>
          <w:lang w:val="es-CO"/>
        </w:rPr>
        <w:t>aproxim</w:t>
      </w:r>
      <w:r w:rsidR="000460B1">
        <w:rPr>
          <w:rFonts w:ascii="Arial Narrow" w:hAnsi="Arial Narrow"/>
          <w:color w:val="auto"/>
          <w:lang w:val="es-CO"/>
        </w:rPr>
        <w:t>ada de</w:t>
      </w:r>
      <w:r w:rsidRPr="0074268B">
        <w:rPr>
          <w:rFonts w:ascii="Arial Narrow" w:hAnsi="Arial Narrow"/>
          <w:color w:val="auto"/>
          <w:lang w:val="es-CO"/>
        </w:rPr>
        <w:t xml:space="preserve"> 56.000 metr</w:t>
      </w:r>
      <w:r w:rsidR="000460B1">
        <w:rPr>
          <w:rFonts w:ascii="Arial Narrow" w:hAnsi="Arial Narrow"/>
          <w:color w:val="auto"/>
          <w:lang w:val="es-CO"/>
        </w:rPr>
        <w:t xml:space="preserve">os lineales, de los cuales </w:t>
      </w:r>
      <w:r w:rsidR="007B731F">
        <w:rPr>
          <w:rFonts w:ascii="Arial Narrow" w:hAnsi="Arial Narrow"/>
          <w:color w:val="auto"/>
          <w:lang w:val="es-CO"/>
        </w:rPr>
        <w:t>cerca</w:t>
      </w:r>
      <w:r w:rsidRPr="0074268B">
        <w:rPr>
          <w:rFonts w:ascii="Arial Narrow" w:hAnsi="Arial Narrow"/>
          <w:color w:val="auto"/>
          <w:lang w:val="es-CO"/>
        </w:rPr>
        <w:t xml:space="preserve"> de 15.</w:t>
      </w:r>
      <w:r w:rsidR="00435095" w:rsidRPr="0074268B">
        <w:rPr>
          <w:rFonts w:ascii="Arial Narrow" w:hAnsi="Arial Narrow"/>
          <w:color w:val="auto"/>
          <w:lang w:val="es-CO"/>
        </w:rPr>
        <w:t>0</w:t>
      </w:r>
      <w:r w:rsidRPr="0074268B">
        <w:rPr>
          <w:rFonts w:ascii="Arial Narrow" w:hAnsi="Arial Narrow"/>
          <w:color w:val="auto"/>
          <w:lang w:val="es-CO"/>
        </w:rPr>
        <w:t>00 metros lineales presentaba organización técnica archivística.</w:t>
      </w:r>
    </w:p>
    <w:p w14:paraId="6EAE0D49" w14:textId="77777777" w:rsidR="00435095" w:rsidRDefault="00435095" w:rsidP="003B0539">
      <w:pPr>
        <w:pStyle w:val="Default"/>
        <w:spacing w:line="360" w:lineRule="auto"/>
        <w:jc w:val="both"/>
        <w:rPr>
          <w:rFonts w:ascii="Arial Narrow" w:hAnsi="Arial Narrow"/>
          <w:color w:val="auto"/>
          <w:lang w:val="es-CO"/>
        </w:rPr>
      </w:pPr>
    </w:p>
    <w:p w14:paraId="26408994" w14:textId="77777777" w:rsidR="00700FDE" w:rsidRPr="00DE5DBE" w:rsidRDefault="00866CFC" w:rsidP="00EC2D69">
      <w:pPr>
        <w:pStyle w:val="Ttulo3"/>
        <w:numPr>
          <w:ilvl w:val="2"/>
          <w:numId w:val="36"/>
        </w:numPr>
        <w:ind w:left="709"/>
      </w:pPr>
      <w:bookmarkStart w:id="10" w:name="_Toc433966055"/>
      <w:r w:rsidRPr="00DE5DBE">
        <w:t>Marco Conceptual</w:t>
      </w:r>
      <w:bookmarkEnd w:id="10"/>
      <w:r w:rsidRPr="00DE5DBE">
        <w:t xml:space="preserve"> </w:t>
      </w:r>
    </w:p>
    <w:p w14:paraId="14EAC783" w14:textId="77777777" w:rsidR="00700FDE" w:rsidRDefault="00700FDE" w:rsidP="003B0539">
      <w:pPr>
        <w:pStyle w:val="Default"/>
        <w:spacing w:line="360" w:lineRule="auto"/>
        <w:jc w:val="both"/>
        <w:rPr>
          <w:rFonts w:ascii="Arial Narrow" w:hAnsi="Arial Narrow"/>
          <w:color w:val="auto"/>
          <w:lang w:val="es-CO"/>
        </w:rPr>
      </w:pPr>
    </w:p>
    <w:p w14:paraId="0DF4B0C7" w14:textId="77777777" w:rsidR="00435095" w:rsidRDefault="0074268B" w:rsidP="003B0539">
      <w:pPr>
        <w:pStyle w:val="Default"/>
        <w:spacing w:line="360" w:lineRule="auto"/>
        <w:jc w:val="both"/>
        <w:rPr>
          <w:rFonts w:ascii="Arial Narrow" w:hAnsi="Arial Narrow"/>
          <w:color w:val="auto"/>
          <w:lang w:val="es-CO"/>
        </w:rPr>
      </w:pPr>
      <w:r w:rsidRPr="0074268B">
        <w:rPr>
          <w:rFonts w:ascii="Arial Narrow" w:hAnsi="Arial Narrow"/>
          <w:color w:val="auto"/>
          <w:lang w:val="es-CO"/>
        </w:rPr>
        <w:t>El ICBF como Institución al servicio</w:t>
      </w:r>
      <w:r>
        <w:rPr>
          <w:rFonts w:ascii="Arial Narrow" w:hAnsi="Arial Narrow"/>
          <w:color w:val="auto"/>
          <w:lang w:val="es-CO"/>
        </w:rPr>
        <w:t xml:space="preserve"> de la comunidad a nivel nacional</w:t>
      </w:r>
      <w:r w:rsidR="00700FDE">
        <w:rPr>
          <w:rFonts w:ascii="Arial Narrow" w:hAnsi="Arial Narrow"/>
          <w:color w:val="auto"/>
          <w:lang w:val="es-CO"/>
        </w:rPr>
        <w:t xml:space="preserve"> y autoridad  en la prestación del servicio público de bienestar familiar</w:t>
      </w:r>
      <w:r w:rsidR="00B24CE7">
        <w:rPr>
          <w:rFonts w:ascii="Arial Narrow" w:hAnsi="Arial Narrow"/>
          <w:color w:val="auto"/>
          <w:lang w:val="es-CO"/>
        </w:rPr>
        <w:t>, requier</w:t>
      </w:r>
      <w:r w:rsidR="00700FDE">
        <w:rPr>
          <w:rFonts w:ascii="Arial Narrow" w:hAnsi="Arial Narrow"/>
          <w:color w:val="auto"/>
          <w:lang w:val="es-CO"/>
        </w:rPr>
        <w:t>e de la oportuna</w:t>
      </w:r>
      <w:r w:rsidR="00E55EEE">
        <w:rPr>
          <w:rFonts w:ascii="Arial Narrow" w:hAnsi="Arial Narrow"/>
          <w:color w:val="auto"/>
          <w:lang w:val="es-CO"/>
        </w:rPr>
        <w:t xml:space="preserve"> localización, </w:t>
      </w:r>
      <w:r w:rsidR="00B24CE7">
        <w:rPr>
          <w:rFonts w:ascii="Arial Narrow" w:hAnsi="Arial Narrow"/>
          <w:color w:val="auto"/>
          <w:lang w:val="es-CO"/>
        </w:rPr>
        <w:t>consulta</w:t>
      </w:r>
      <w:r w:rsidR="00E55EEE">
        <w:rPr>
          <w:rFonts w:ascii="Arial Narrow" w:hAnsi="Arial Narrow"/>
          <w:color w:val="auto"/>
          <w:lang w:val="es-CO"/>
        </w:rPr>
        <w:t xml:space="preserve"> y conservación</w:t>
      </w:r>
      <w:r w:rsidR="00B24CE7">
        <w:rPr>
          <w:rFonts w:ascii="Arial Narrow" w:hAnsi="Arial Narrow"/>
          <w:color w:val="auto"/>
          <w:lang w:val="es-CO"/>
        </w:rPr>
        <w:t xml:space="preserve"> de documentos y archivos</w:t>
      </w:r>
      <w:r w:rsidR="00700FDE">
        <w:rPr>
          <w:rFonts w:ascii="Arial Narrow" w:hAnsi="Arial Narrow"/>
          <w:color w:val="auto"/>
          <w:lang w:val="es-CO"/>
        </w:rPr>
        <w:t>,</w:t>
      </w:r>
      <w:r w:rsidR="00B24CE7">
        <w:rPr>
          <w:rFonts w:ascii="Arial Narrow" w:hAnsi="Arial Narrow"/>
          <w:color w:val="auto"/>
          <w:lang w:val="es-CO"/>
        </w:rPr>
        <w:t xml:space="preserve"> que </w:t>
      </w:r>
      <w:r w:rsidR="00700FDE">
        <w:rPr>
          <w:rFonts w:ascii="Arial Narrow" w:hAnsi="Arial Narrow"/>
          <w:color w:val="auto"/>
          <w:lang w:val="es-CO"/>
        </w:rPr>
        <w:t xml:space="preserve">son </w:t>
      </w:r>
      <w:r w:rsidR="00C472C0">
        <w:rPr>
          <w:rFonts w:ascii="Arial Narrow" w:hAnsi="Arial Narrow"/>
          <w:color w:val="auto"/>
          <w:lang w:val="es-CO"/>
        </w:rPr>
        <w:t>vitales dentro de la ejecución de las funciones públicas y atención a los requerimientos de la ciudadanía, obrando como soporte y evidencia de la gestión, herramienta de participación ciudadana y transparencia administrativa</w:t>
      </w:r>
      <w:r w:rsidR="00B24CE7">
        <w:rPr>
          <w:rFonts w:ascii="Arial Narrow" w:hAnsi="Arial Narrow"/>
          <w:color w:val="auto"/>
          <w:lang w:val="es-CO"/>
        </w:rPr>
        <w:t>.</w:t>
      </w:r>
      <w:r w:rsidR="004000B9">
        <w:rPr>
          <w:rFonts w:ascii="Arial Narrow" w:hAnsi="Arial Narrow"/>
          <w:color w:val="auto"/>
          <w:lang w:val="es-CO"/>
        </w:rPr>
        <w:t xml:space="preserve"> A continua</w:t>
      </w:r>
      <w:r w:rsidR="00C472C0">
        <w:rPr>
          <w:rFonts w:ascii="Arial Narrow" w:hAnsi="Arial Narrow"/>
          <w:color w:val="auto"/>
          <w:lang w:val="es-CO"/>
        </w:rPr>
        <w:t>ción se relacionan conceptos técnicos de</w:t>
      </w:r>
      <w:r w:rsidR="004000B9">
        <w:rPr>
          <w:rFonts w:ascii="Arial Narrow" w:hAnsi="Arial Narrow"/>
          <w:color w:val="auto"/>
          <w:lang w:val="es-CO"/>
        </w:rPr>
        <w:t xml:space="preserve"> gestión documental:</w:t>
      </w:r>
    </w:p>
    <w:p w14:paraId="7F2E8101" w14:textId="77777777" w:rsidR="004000B9" w:rsidRDefault="004000B9" w:rsidP="003B0539">
      <w:pPr>
        <w:pStyle w:val="Default"/>
        <w:spacing w:line="360" w:lineRule="auto"/>
        <w:jc w:val="both"/>
        <w:rPr>
          <w:rFonts w:ascii="Arial Narrow" w:hAnsi="Arial Narrow"/>
          <w:color w:val="auto"/>
          <w:lang w:val="es-CO"/>
        </w:rPr>
      </w:pPr>
    </w:p>
    <w:p w14:paraId="361804D7" w14:textId="77777777" w:rsidR="004000B9" w:rsidRPr="00BA17F4" w:rsidRDefault="004000B9" w:rsidP="00EC2D69">
      <w:pPr>
        <w:pStyle w:val="Default"/>
        <w:numPr>
          <w:ilvl w:val="0"/>
          <w:numId w:val="7"/>
        </w:numPr>
        <w:spacing w:line="360" w:lineRule="auto"/>
        <w:jc w:val="both"/>
        <w:rPr>
          <w:rFonts w:ascii="Arial Narrow" w:hAnsi="Arial Narrow"/>
          <w:color w:val="auto"/>
          <w:lang w:val="es-CO"/>
        </w:rPr>
      </w:pPr>
      <w:r w:rsidRPr="004000B9">
        <w:rPr>
          <w:rFonts w:ascii="Arial Narrow" w:hAnsi="Arial Narrow"/>
          <w:b/>
          <w:color w:val="auto"/>
          <w:lang w:val="es-CO"/>
        </w:rPr>
        <w:t>Documento</w:t>
      </w:r>
      <w:r w:rsidR="00235100">
        <w:rPr>
          <w:rFonts w:ascii="Arial Narrow" w:hAnsi="Arial Narrow"/>
          <w:b/>
          <w:color w:val="auto"/>
          <w:lang w:val="es-CO"/>
        </w:rPr>
        <w:t xml:space="preserve"> de apoyo</w:t>
      </w:r>
      <w:r w:rsidRPr="004000B9">
        <w:rPr>
          <w:rFonts w:ascii="Arial Narrow" w:hAnsi="Arial Narrow"/>
          <w:b/>
          <w:color w:val="auto"/>
          <w:lang w:val="es-CO"/>
        </w:rPr>
        <w:t>:</w:t>
      </w:r>
      <w:r w:rsidR="00BA17F4">
        <w:rPr>
          <w:rFonts w:ascii="Arial Narrow" w:hAnsi="Arial Narrow"/>
          <w:b/>
          <w:color w:val="auto"/>
          <w:lang w:val="es-CO"/>
        </w:rPr>
        <w:t xml:space="preserve"> </w:t>
      </w:r>
      <w:r w:rsidR="00C472C0">
        <w:rPr>
          <w:rFonts w:ascii="Arial Narrow" w:hAnsi="Arial Narrow"/>
          <w:color w:val="auto"/>
          <w:lang w:val="es-CO"/>
        </w:rPr>
        <w:t>a</w:t>
      </w:r>
      <w:r w:rsidR="00BA17F4" w:rsidRPr="00BA17F4">
        <w:rPr>
          <w:rFonts w:ascii="Arial Narrow" w:hAnsi="Arial Narrow"/>
          <w:color w:val="auto"/>
          <w:lang w:val="es-CO"/>
        </w:rPr>
        <w:t>quellos que son comunes a toda la organización y son de carácter informativo que no hace parte de las series documentales</w:t>
      </w:r>
      <w:r w:rsidR="00BA17F4">
        <w:rPr>
          <w:rStyle w:val="Refdenotaalpie"/>
          <w:rFonts w:ascii="Arial Narrow" w:hAnsi="Arial Narrow"/>
          <w:color w:val="auto"/>
          <w:lang w:val="es-CO"/>
        </w:rPr>
        <w:footnoteReference w:id="1"/>
      </w:r>
      <w:r w:rsidR="00BA17F4" w:rsidRPr="00BA17F4">
        <w:rPr>
          <w:rFonts w:ascii="Arial Narrow" w:hAnsi="Arial Narrow"/>
          <w:color w:val="auto"/>
          <w:lang w:val="es-CO"/>
        </w:rPr>
        <w:t>. Ejemplo publicaciones, normatividad, invitaciones, instructivos, procedimientos</w:t>
      </w:r>
      <w:r w:rsidR="00C472C0">
        <w:rPr>
          <w:rFonts w:ascii="Arial Narrow" w:hAnsi="Arial Narrow"/>
          <w:color w:val="auto"/>
          <w:lang w:val="es-CO"/>
        </w:rPr>
        <w:t>, formatos en blanco, copias idénticas, entre otros</w:t>
      </w:r>
      <w:r w:rsidR="00BA17F4" w:rsidRPr="00BA17F4">
        <w:rPr>
          <w:rFonts w:ascii="Arial Narrow" w:hAnsi="Arial Narrow"/>
          <w:color w:val="auto"/>
          <w:lang w:val="es-CO"/>
        </w:rPr>
        <w:t>.</w:t>
      </w:r>
    </w:p>
    <w:p w14:paraId="527E8126" w14:textId="77777777" w:rsidR="004000B9" w:rsidRDefault="004000B9" w:rsidP="003B0539">
      <w:pPr>
        <w:pStyle w:val="Default"/>
        <w:spacing w:line="360" w:lineRule="auto"/>
        <w:jc w:val="both"/>
        <w:rPr>
          <w:rFonts w:ascii="Arial Narrow" w:hAnsi="Arial Narrow"/>
          <w:color w:val="auto"/>
          <w:lang w:val="es-CO"/>
        </w:rPr>
      </w:pPr>
    </w:p>
    <w:p w14:paraId="5A2D6EDD" w14:textId="77777777" w:rsidR="004000B9" w:rsidRDefault="004000B9" w:rsidP="00EC2D69">
      <w:pPr>
        <w:pStyle w:val="Default"/>
        <w:numPr>
          <w:ilvl w:val="0"/>
          <w:numId w:val="7"/>
        </w:numPr>
        <w:spacing w:line="360" w:lineRule="auto"/>
        <w:jc w:val="both"/>
        <w:rPr>
          <w:rFonts w:ascii="Arial Narrow" w:hAnsi="Arial Narrow"/>
          <w:color w:val="auto"/>
          <w:lang w:val="es-CO"/>
        </w:rPr>
      </w:pPr>
      <w:r w:rsidRPr="001C75C8">
        <w:rPr>
          <w:rFonts w:ascii="Arial Narrow" w:hAnsi="Arial Narrow"/>
          <w:b/>
          <w:color w:val="auto"/>
          <w:lang w:val="es-CO"/>
        </w:rPr>
        <w:t>Documento de archivo:</w:t>
      </w:r>
      <w:r>
        <w:rPr>
          <w:rFonts w:ascii="Arial Narrow" w:hAnsi="Arial Narrow"/>
          <w:color w:val="auto"/>
          <w:lang w:val="es-CO"/>
        </w:rPr>
        <w:t xml:space="preserve"> es el registro de información producida o recibida por una entidad pública o privada en razón</w:t>
      </w:r>
      <w:r w:rsidR="00C472C0">
        <w:rPr>
          <w:rFonts w:ascii="Arial Narrow" w:hAnsi="Arial Narrow"/>
          <w:color w:val="auto"/>
          <w:lang w:val="es-CO"/>
        </w:rPr>
        <w:t xml:space="preserve"> de sus actividades o funciones</w:t>
      </w:r>
      <w:r>
        <w:rPr>
          <w:rStyle w:val="Refdenotaalpie"/>
          <w:rFonts w:ascii="Arial Narrow" w:hAnsi="Arial Narrow"/>
          <w:color w:val="auto"/>
          <w:lang w:val="es-CO"/>
        </w:rPr>
        <w:footnoteReference w:id="2"/>
      </w:r>
      <w:r w:rsidR="00C472C0">
        <w:rPr>
          <w:rFonts w:ascii="Arial Narrow" w:hAnsi="Arial Narrow"/>
          <w:color w:val="auto"/>
          <w:lang w:val="es-CO"/>
        </w:rPr>
        <w:t>, la cual hace parte integral de la gestión y actúa como evidencia probatoria de la misma.</w:t>
      </w:r>
    </w:p>
    <w:p w14:paraId="1C02E8E2" w14:textId="77777777" w:rsidR="00235100" w:rsidRDefault="00235100" w:rsidP="003B0539">
      <w:pPr>
        <w:pStyle w:val="Default"/>
        <w:spacing w:line="360" w:lineRule="auto"/>
        <w:jc w:val="both"/>
        <w:rPr>
          <w:rFonts w:ascii="Arial Narrow" w:hAnsi="Arial Narrow"/>
          <w:color w:val="auto"/>
          <w:lang w:val="es-CO"/>
        </w:rPr>
      </w:pPr>
    </w:p>
    <w:p w14:paraId="36ACDC5A" w14:textId="77777777" w:rsidR="00C472C0" w:rsidRDefault="00C472C0" w:rsidP="00EC2D69">
      <w:pPr>
        <w:pStyle w:val="Default"/>
        <w:numPr>
          <w:ilvl w:val="0"/>
          <w:numId w:val="7"/>
        </w:numPr>
        <w:spacing w:line="360" w:lineRule="auto"/>
        <w:jc w:val="both"/>
        <w:rPr>
          <w:rFonts w:ascii="Arial Narrow" w:hAnsi="Arial Narrow"/>
          <w:color w:val="auto"/>
          <w:lang w:val="es-CO"/>
        </w:rPr>
      </w:pPr>
      <w:r w:rsidRPr="004000B9">
        <w:rPr>
          <w:rFonts w:ascii="Arial Narrow" w:hAnsi="Arial Narrow"/>
          <w:b/>
          <w:color w:val="auto"/>
          <w:lang w:val="es-CO"/>
        </w:rPr>
        <w:t>Documento electrónico:</w:t>
      </w:r>
      <w:r>
        <w:rPr>
          <w:rFonts w:ascii="Arial Narrow" w:hAnsi="Arial Narrow"/>
          <w:b/>
          <w:color w:val="auto"/>
          <w:lang w:val="es-CO"/>
        </w:rPr>
        <w:t xml:space="preserve"> </w:t>
      </w:r>
      <w:r w:rsidRPr="00CC3BB6">
        <w:rPr>
          <w:rFonts w:ascii="Arial Narrow" w:hAnsi="Arial Narrow"/>
          <w:color w:val="auto"/>
          <w:lang w:val="es-CO"/>
        </w:rPr>
        <w:t>Es la información generada, enviada, recibida, almacenada o comunicada por medios electrónicos, ópticos o similares</w:t>
      </w:r>
      <w:r>
        <w:rPr>
          <w:rFonts w:ascii="Arial Narrow" w:hAnsi="Arial Narrow"/>
          <w:color w:val="auto"/>
          <w:lang w:val="es-CO"/>
        </w:rPr>
        <w:t>.</w:t>
      </w:r>
    </w:p>
    <w:p w14:paraId="208E2FA8" w14:textId="77777777" w:rsidR="00DE5DBE" w:rsidRDefault="00DE5DBE" w:rsidP="00DE5DBE">
      <w:pPr>
        <w:pStyle w:val="Prrafodelista"/>
        <w:rPr>
          <w:rFonts w:ascii="Arial Narrow" w:hAnsi="Arial Narrow"/>
          <w:lang w:val="es-CO"/>
        </w:rPr>
      </w:pPr>
    </w:p>
    <w:p w14:paraId="09C6F409" w14:textId="77777777" w:rsidR="00235100" w:rsidRPr="00596CE1" w:rsidRDefault="00235100" w:rsidP="00EC2D69">
      <w:pPr>
        <w:pStyle w:val="Default"/>
        <w:numPr>
          <w:ilvl w:val="0"/>
          <w:numId w:val="7"/>
        </w:numPr>
        <w:spacing w:line="360" w:lineRule="auto"/>
        <w:jc w:val="both"/>
        <w:rPr>
          <w:rFonts w:ascii="Arial Narrow" w:hAnsi="Arial Narrow"/>
          <w:color w:val="auto"/>
          <w:lang w:val="es-CO"/>
        </w:rPr>
      </w:pPr>
      <w:r w:rsidRPr="00235100">
        <w:rPr>
          <w:rFonts w:ascii="Arial Narrow" w:hAnsi="Arial Narrow"/>
          <w:b/>
          <w:color w:val="auto"/>
          <w:lang w:val="es-CO"/>
        </w:rPr>
        <w:lastRenderedPageBreak/>
        <w:t>Documento electrónico</w:t>
      </w:r>
      <w:r w:rsidR="00596CE1" w:rsidRPr="00596CE1">
        <w:rPr>
          <w:rFonts w:ascii="Arial Narrow" w:hAnsi="Arial Narrow"/>
          <w:b/>
          <w:color w:val="auto"/>
          <w:lang w:val="es-CO"/>
        </w:rPr>
        <w:t xml:space="preserve"> </w:t>
      </w:r>
      <w:r w:rsidR="00596CE1" w:rsidRPr="00235100">
        <w:rPr>
          <w:rFonts w:ascii="Arial Narrow" w:hAnsi="Arial Narrow"/>
          <w:b/>
          <w:color w:val="auto"/>
          <w:lang w:val="es-CO"/>
        </w:rPr>
        <w:t>de archivo</w:t>
      </w:r>
      <w:r w:rsidRPr="00235100">
        <w:rPr>
          <w:rFonts w:ascii="Arial Narrow" w:hAnsi="Arial Narrow"/>
          <w:b/>
          <w:color w:val="auto"/>
          <w:lang w:val="es-CO"/>
        </w:rPr>
        <w:t>:</w:t>
      </w:r>
      <w:r w:rsidR="00596CE1">
        <w:rPr>
          <w:rFonts w:ascii="Arial Narrow" w:hAnsi="Arial Narrow"/>
          <w:b/>
          <w:color w:val="auto"/>
          <w:lang w:val="es-CO"/>
        </w:rPr>
        <w:t xml:space="preserve"> </w:t>
      </w:r>
      <w:r w:rsidR="00596CE1">
        <w:rPr>
          <w:rFonts w:ascii="Arial Narrow" w:hAnsi="Arial Narrow"/>
          <w:color w:val="auto"/>
          <w:lang w:val="es-CO"/>
        </w:rPr>
        <w:t xml:space="preserve">Los documentos electrónicos serán de archivo cuando </w:t>
      </w:r>
      <w:r w:rsidR="003C2202">
        <w:rPr>
          <w:rFonts w:ascii="Arial Narrow" w:hAnsi="Arial Narrow"/>
          <w:color w:val="auto"/>
          <w:lang w:val="es-CO"/>
        </w:rPr>
        <w:t>adquieran un</w:t>
      </w:r>
      <w:r w:rsidR="00596CE1">
        <w:rPr>
          <w:rFonts w:ascii="Arial Narrow" w:hAnsi="Arial Narrow"/>
          <w:color w:val="auto"/>
          <w:lang w:val="es-CO"/>
        </w:rPr>
        <w:t xml:space="preserve"> valor administrativo, fiscal, legal, científico, histórico, técnico o cultural, </w:t>
      </w:r>
      <w:r w:rsidR="003C2202">
        <w:rPr>
          <w:rFonts w:ascii="Arial Narrow" w:hAnsi="Arial Narrow"/>
          <w:color w:val="auto"/>
          <w:lang w:val="es-CO"/>
        </w:rPr>
        <w:t>y que hagan parte integral de las series y/o subseries documentales de la institución</w:t>
      </w:r>
      <w:r w:rsidR="00596CE1">
        <w:rPr>
          <w:rFonts w:ascii="Arial Narrow" w:hAnsi="Arial Narrow"/>
          <w:color w:val="auto"/>
          <w:lang w:val="es-CO"/>
        </w:rPr>
        <w:t>. En cuyo caso, deberán ser tratados conforme a los principios y procesos archivísticos y permanecer almacenados electrónicamente durante todo su ciclo vital.</w:t>
      </w:r>
      <w:r w:rsidR="00596CE1">
        <w:rPr>
          <w:rStyle w:val="Refdenotaalpie"/>
          <w:rFonts w:ascii="Arial Narrow" w:hAnsi="Arial Narrow"/>
          <w:color w:val="auto"/>
          <w:lang w:val="es-CO"/>
        </w:rPr>
        <w:footnoteReference w:id="3"/>
      </w:r>
    </w:p>
    <w:p w14:paraId="308CB2FF" w14:textId="77777777" w:rsidR="00235100" w:rsidRDefault="00235100" w:rsidP="003B0539">
      <w:pPr>
        <w:pStyle w:val="Default"/>
        <w:spacing w:line="360" w:lineRule="auto"/>
        <w:jc w:val="both"/>
        <w:rPr>
          <w:rFonts w:ascii="Arial Narrow" w:hAnsi="Arial Narrow"/>
          <w:color w:val="auto"/>
          <w:lang w:val="es-CO"/>
        </w:rPr>
      </w:pPr>
    </w:p>
    <w:p w14:paraId="20BB9D2E" w14:textId="77777777" w:rsidR="004000B9" w:rsidRPr="00807A7F" w:rsidRDefault="00807A7F" w:rsidP="00EC2D69">
      <w:pPr>
        <w:pStyle w:val="Default"/>
        <w:numPr>
          <w:ilvl w:val="0"/>
          <w:numId w:val="7"/>
        </w:numPr>
        <w:spacing w:line="360" w:lineRule="auto"/>
        <w:jc w:val="both"/>
        <w:rPr>
          <w:rFonts w:ascii="Arial Narrow" w:hAnsi="Arial Narrow"/>
          <w:color w:val="auto"/>
          <w:lang w:val="es-CO"/>
        </w:rPr>
      </w:pPr>
      <w:r w:rsidRPr="00807A7F">
        <w:rPr>
          <w:rFonts w:ascii="Arial Narrow" w:hAnsi="Arial Narrow"/>
          <w:b/>
          <w:color w:val="auto"/>
          <w:lang w:val="es-CO"/>
        </w:rPr>
        <w:t>Expediente digital o digitalizado:</w:t>
      </w:r>
      <w:r>
        <w:rPr>
          <w:rFonts w:ascii="Arial Narrow" w:hAnsi="Arial Narrow"/>
          <w:b/>
          <w:color w:val="auto"/>
          <w:lang w:val="es-CO"/>
        </w:rPr>
        <w:t xml:space="preserve"> </w:t>
      </w:r>
      <w:r>
        <w:rPr>
          <w:rFonts w:ascii="Arial Narrow" w:hAnsi="Arial Narrow"/>
          <w:color w:val="auto"/>
          <w:lang w:val="es-CO"/>
        </w:rPr>
        <w:t xml:space="preserve">copia exacta de un expediente físico cuyos documentos originales, tradicionalmente impresos, son convertidos a formato electrónico mediante un proceso de </w:t>
      </w:r>
      <w:r w:rsidR="003C2202">
        <w:rPr>
          <w:rFonts w:ascii="Arial Narrow" w:hAnsi="Arial Narrow"/>
          <w:color w:val="auto"/>
          <w:lang w:val="es-CO"/>
        </w:rPr>
        <w:t>escaneo</w:t>
      </w:r>
      <w:r>
        <w:rPr>
          <w:rFonts w:ascii="Arial Narrow" w:hAnsi="Arial Narrow"/>
          <w:color w:val="auto"/>
          <w:lang w:val="es-CO"/>
        </w:rPr>
        <w:t>.</w:t>
      </w:r>
    </w:p>
    <w:p w14:paraId="5889BE8F" w14:textId="77777777" w:rsidR="00807A7F" w:rsidRDefault="00807A7F" w:rsidP="003B0539">
      <w:pPr>
        <w:pStyle w:val="Default"/>
        <w:spacing w:line="360" w:lineRule="auto"/>
        <w:jc w:val="both"/>
        <w:rPr>
          <w:rFonts w:ascii="Arial Narrow" w:hAnsi="Arial Narrow"/>
          <w:b/>
          <w:color w:val="auto"/>
          <w:lang w:val="es-CO"/>
        </w:rPr>
      </w:pPr>
    </w:p>
    <w:p w14:paraId="37604D6A" w14:textId="77777777" w:rsidR="00807A7F" w:rsidRDefault="00807A7F" w:rsidP="00EC2D69">
      <w:pPr>
        <w:pStyle w:val="Default"/>
        <w:numPr>
          <w:ilvl w:val="0"/>
          <w:numId w:val="7"/>
        </w:numPr>
        <w:spacing w:line="360" w:lineRule="auto"/>
        <w:jc w:val="both"/>
        <w:rPr>
          <w:rFonts w:ascii="Arial Narrow" w:hAnsi="Arial Narrow"/>
          <w:color w:val="auto"/>
          <w:lang w:val="es-CO"/>
        </w:rPr>
      </w:pPr>
      <w:r>
        <w:rPr>
          <w:rFonts w:ascii="Arial Narrow" w:hAnsi="Arial Narrow"/>
          <w:b/>
          <w:color w:val="auto"/>
          <w:lang w:val="es-CO"/>
        </w:rPr>
        <w:t xml:space="preserve">Expediente electrónico: </w:t>
      </w:r>
      <w:r>
        <w:rPr>
          <w:rFonts w:ascii="Arial Narrow" w:hAnsi="Arial Narrow"/>
          <w:color w:val="auto"/>
          <w:lang w:val="es-CO"/>
        </w:rPr>
        <w:t>conjunto de documentos electrónicos correspondientes a un procedimiento administrativo, cualquiera que sea el tipo de información que contenga.</w:t>
      </w:r>
    </w:p>
    <w:p w14:paraId="0486B0B5" w14:textId="77777777" w:rsidR="004000B9" w:rsidRDefault="004000B9" w:rsidP="003B0539">
      <w:pPr>
        <w:pStyle w:val="Default"/>
        <w:spacing w:line="360" w:lineRule="auto"/>
        <w:jc w:val="both"/>
        <w:rPr>
          <w:rFonts w:ascii="Arial Narrow" w:hAnsi="Arial Narrow"/>
          <w:color w:val="auto"/>
          <w:lang w:val="es-CO"/>
        </w:rPr>
      </w:pPr>
    </w:p>
    <w:p w14:paraId="3E35B106" w14:textId="77777777" w:rsidR="004000B9" w:rsidRPr="007B731F" w:rsidRDefault="004000B9" w:rsidP="003154A8">
      <w:pPr>
        <w:pStyle w:val="Default"/>
        <w:numPr>
          <w:ilvl w:val="0"/>
          <w:numId w:val="7"/>
        </w:numPr>
        <w:spacing w:line="360" w:lineRule="auto"/>
        <w:jc w:val="both"/>
        <w:rPr>
          <w:rFonts w:ascii="Arial Narrow" w:hAnsi="Arial Narrow"/>
          <w:color w:val="auto"/>
          <w:lang w:val="es-CO"/>
        </w:rPr>
      </w:pPr>
      <w:r w:rsidRPr="007B731F">
        <w:rPr>
          <w:rFonts w:ascii="Arial Narrow" w:hAnsi="Arial Narrow"/>
          <w:b/>
          <w:color w:val="auto"/>
          <w:lang w:val="es-CO"/>
        </w:rPr>
        <w:t>Ciclo de vida:</w:t>
      </w:r>
      <w:r w:rsidR="00946484" w:rsidRPr="007B731F">
        <w:rPr>
          <w:rFonts w:ascii="Arial Narrow" w:hAnsi="Arial Narrow"/>
          <w:b/>
          <w:color w:val="auto"/>
          <w:lang w:val="es-CO"/>
        </w:rPr>
        <w:t xml:space="preserve"> </w:t>
      </w:r>
      <w:r w:rsidR="00946484" w:rsidRPr="007B731F">
        <w:rPr>
          <w:rFonts w:ascii="Arial Narrow" w:hAnsi="Arial Narrow"/>
          <w:color w:val="auto"/>
          <w:lang w:val="es-CO"/>
        </w:rPr>
        <w:t>conjunto de etapas o periodos por los que atraviesa la vida del documento, desde el momento en que se crea hasta su disposición final bien sea eliminación o conservación permanente. Las etapas se definen en tres; archivo de gestión, archivo central y archivo histórico.</w:t>
      </w:r>
      <w:r w:rsidR="00FF4B1D" w:rsidRPr="007B731F">
        <w:rPr>
          <w:rFonts w:ascii="Arial Narrow" w:hAnsi="Arial Narrow"/>
          <w:color w:val="auto"/>
          <w:lang w:val="es-CO"/>
        </w:rPr>
        <w:t xml:space="preserve"> </w:t>
      </w:r>
      <w:r w:rsidR="00FF4B1D" w:rsidRPr="007B731F">
        <w:rPr>
          <w:rFonts w:ascii="Arial Narrow" w:hAnsi="Arial Narrow"/>
          <w:color w:val="auto"/>
          <w:lang w:val="es-CO"/>
        </w:rPr>
        <w:tab/>
      </w:r>
    </w:p>
    <w:p w14:paraId="2CD4FF88" w14:textId="77777777" w:rsidR="00235100" w:rsidRDefault="003C2202" w:rsidP="00EC2D69">
      <w:pPr>
        <w:pStyle w:val="Default"/>
        <w:numPr>
          <w:ilvl w:val="0"/>
          <w:numId w:val="7"/>
        </w:numPr>
        <w:spacing w:line="360" w:lineRule="auto"/>
        <w:jc w:val="both"/>
        <w:rPr>
          <w:rFonts w:ascii="Arial Narrow" w:hAnsi="Arial Narrow"/>
          <w:color w:val="auto"/>
          <w:lang w:val="es-CO"/>
        </w:rPr>
      </w:pPr>
      <w:r>
        <w:rPr>
          <w:rFonts w:ascii="Arial Narrow" w:hAnsi="Arial Narrow"/>
          <w:b/>
          <w:color w:val="auto"/>
          <w:lang w:val="es-CO"/>
        </w:rPr>
        <w:t>Sistema de Gestión de Seguridad de la I</w:t>
      </w:r>
      <w:r w:rsidR="00235100">
        <w:rPr>
          <w:rFonts w:ascii="Arial Narrow" w:hAnsi="Arial Narrow"/>
          <w:b/>
          <w:color w:val="auto"/>
          <w:lang w:val="es-CO"/>
        </w:rPr>
        <w:t>nformación (SGSI)</w:t>
      </w:r>
      <w:r w:rsidR="009F60F7">
        <w:rPr>
          <w:rFonts w:ascii="Arial Narrow" w:hAnsi="Arial Narrow"/>
          <w:b/>
          <w:color w:val="auto"/>
          <w:lang w:val="es-CO"/>
        </w:rPr>
        <w:t xml:space="preserve">: </w:t>
      </w:r>
      <w:r>
        <w:rPr>
          <w:rFonts w:ascii="Arial Narrow" w:hAnsi="Arial Narrow"/>
          <w:color w:val="auto"/>
          <w:lang w:val="es-CO"/>
        </w:rPr>
        <w:t xml:space="preserve">conjunto de normas y procedimientos para el tratamiento integral de la información, propendiendo por su preservación, </w:t>
      </w:r>
      <w:r w:rsidR="009F60F7">
        <w:rPr>
          <w:rFonts w:ascii="Arial Narrow" w:hAnsi="Arial Narrow"/>
          <w:color w:val="auto"/>
          <w:lang w:val="es-CO"/>
        </w:rPr>
        <w:t>confidencialidad, integridad y disponibilidad, así como de sistemas i</w:t>
      </w:r>
      <w:r>
        <w:rPr>
          <w:rFonts w:ascii="Arial Narrow" w:hAnsi="Arial Narrow"/>
          <w:color w:val="auto"/>
          <w:lang w:val="es-CO"/>
        </w:rPr>
        <w:t>mplicados en su tratamiento</w:t>
      </w:r>
      <w:r w:rsidR="009F60F7">
        <w:rPr>
          <w:rFonts w:ascii="Arial Narrow" w:hAnsi="Arial Narrow"/>
          <w:color w:val="auto"/>
          <w:lang w:val="es-CO"/>
        </w:rPr>
        <w:t>.</w:t>
      </w:r>
    </w:p>
    <w:p w14:paraId="025BE1C5" w14:textId="77777777" w:rsidR="009F60F7" w:rsidRPr="009F60F7" w:rsidRDefault="009F60F7" w:rsidP="003B0539">
      <w:pPr>
        <w:pStyle w:val="Default"/>
        <w:spacing w:line="360" w:lineRule="auto"/>
        <w:jc w:val="both"/>
        <w:rPr>
          <w:rFonts w:ascii="Arial Narrow" w:hAnsi="Arial Narrow"/>
          <w:color w:val="auto"/>
          <w:lang w:val="es-CO"/>
        </w:rPr>
      </w:pPr>
    </w:p>
    <w:p w14:paraId="19F1027C" w14:textId="77777777" w:rsidR="0034717C" w:rsidRPr="009F60F7" w:rsidRDefault="00235100" w:rsidP="00EC2D69">
      <w:pPr>
        <w:pStyle w:val="Default"/>
        <w:numPr>
          <w:ilvl w:val="0"/>
          <w:numId w:val="7"/>
        </w:numPr>
        <w:spacing w:line="360" w:lineRule="auto"/>
        <w:jc w:val="both"/>
        <w:rPr>
          <w:rFonts w:ascii="Arial Narrow" w:hAnsi="Arial Narrow"/>
          <w:color w:val="auto"/>
          <w:lang w:val="es-CO"/>
        </w:rPr>
      </w:pPr>
      <w:r>
        <w:rPr>
          <w:rFonts w:ascii="Arial Narrow" w:hAnsi="Arial Narrow"/>
          <w:b/>
          <w:color w:val="auto"/>
          <w:lang w:val="es-CO"/>
        </w:rPr>
        <w:t>Sistema de Gestión Documental (SGD)</w:t>
      </w:r>
      <w:r w:rsidR="009F60F7">
        <w:rPr>
          <w:rFonts w:ascii="Arial Narrow" w:hAnsi="Arial Narrow"/>
          <w:b/>
          <w:color w:val="auto"/>
          <w:lang w:val="es-CO"/>
        </w:rPr>
        <w:t xml:space="preserve">: </w:t>
      </w:r>
      <w:r w:rsidR="009F60F7">
        <w:rPr>
          <w:rFonts w:ascii="Arial Narrow" w:hAnsi="Arial Narrow"/>
          <w:color w:val="auto"/>
          <w:lang w:val="es-CO"/>
        </w:rPr>
        <w:t>conjunto de actividades tendientes a la administración</w:t>
      </w:r>
      <w:r w:rsidR="0034717C">
        <w:rPr>
          <w:rFonts w:ascii="Arial Narrow" w:hAnsi="Arial Narrow"/>
          <w:color w:val="auto"/>
          <w:lang w:val="es-CO"/>
        </w:rPr>
        <w:t xml:space="preserve"> de los </w:t>
      </w:r>
      <w:r w:rsidR="0037189F">
        <w:rPr>
          <w:rFonts w:ascii="Arial Narrow" w:hAnsi="Arial Narrow"/>
          <w:color w:val="auto"/>
          <w:lang w:val="es-CO"/>
        </w:rPr>
        <w:t>documentos generados por una organización</w:t>
      </w:r>
      <w:r w:rsidR="0034717C">
        <w:rPr>
          <w:rFonts w:ascii="Arial Narrow" w:hAnsi="Arial Narrow"/>
          <w:color w:val="auto"/>
          <w:lang w:val="es-CO"/>
        </w:rPr>
        <w:t>,</w:t>
      </w:r>
      <w:r w:rsidR="0037189F">
        <w:rPr>
          <w:rFonts w:ascii="Arial Narrow" w:hAnsi="Arial Narrow"/>
          <w:color w:val="auto"/>
          <w:lang w:val="es-CO"/>
        </w:rPr>
        <w:t xml:space="preserve"> a través de la incorporación</w:t>
      </w:r>
      <w:r w:rsidR="0034717C" w:rsidRPr="0034717C">
        <w:rPr>
          <w:rFonts w:ascii="Arial Narrow" w:hAnsi="Arial Narrow"/>
          <w:color w:val="auto"/>
          <w:lang w:val="es-CO"/>
        </w:rPr>
        <w:t xml:space="preserve"> de bases de datos que disponen de una tecnología idónea para el tratamiento de documentos </w:t>
      </w:r>
      <w:r w:rsidR="0034717C">
        <w:rPr>
          <w:rFonts w:ascii="Arial Narrow" w:hAnsi="Arial Narrow"/>
          <w:color w:val="auto"/>
          <w:lang w:val="es-CO"/>
        </w:rPr>
        <w:t>misionales,</w:t>
      </w:r>
      <w:r w:rsidR="0034717C" w:rsidRPr="0034717C">
        <w:rPr>
          <w:rFonts w:ascii="Arial Narrow" w:hAnsi="Arial Narrow"/>
          <w:color w:val="auto"/>
          <w:lang w:val="es-CO"/>
        </w:rPr>
        <w:t xml:space="preserve"> culturales y técnicos. </w:t>
      </w:r>
    </w:p>
    <w:p w14:paraId="4DF90034" w14:textId="77777777" w:rsidR="009F60F7" w:rsidRDefault="009F60F7" w:rsidP="003B0539">
      <w:pPr>
        <w:pStyle w:val="Default"/>
        <w:spacing w:line="360" w:lineRule="auto"/>
        <w:jc w:val="both"/>
        <w:rPr>
          <w:rFonts w:ascii="Arial Narrow" w:hAnsi="Arial Narrow"/>
          <w:b/>
          <w:color w:val="auto"/>
          <w:lang w:val="es-CO"/>
        </w:rPr>
      </w:pPr>
    </w:p>
    <w:p w14:paraId="64899B5D" w14:textId="77777777" w:rsidR="00235100" w:rsidRPr="00981044" w:rsidRDefault="00235100" w:rsidP="00EC2D69">
      <w:pPr>
        <w:pStyle w:val="Default"/>
        <w:numPr>
          <w:ilvl w:val="0"/>
          <w:numId w:val="7"/>
        </w:numPr>
        <w:spacing w:line="360" w:lineRule="auto"/>
        <w:jc w:val="both"/>
        <w:rPr>
          <w:rFonts w:ascii="Arial Narrow" w:hAnsi="Arial Narrow"/>
          <w:b/>
          <w:color w:val="auto"/>
          <w:lang w:val="es-CO"/>
        </w:rPr>
      </w:pPr>
      <w:r>
        <w:rPr>
          <w:rFonts w:ascii="Arial Narrow" w:hAnsi="Arial Narrow"/>
          <w:b/>
          <w:color w:val="auto"/>
          <w:lang w:val="es-CO"/>
        </w:rPr>
        <w:t>Sistema Integrado de Conservación (SIC)</w:t>
      </w:r>
      <w:r w:rsidR="004910C5">
        <w:rPr>
          <w:rFonts w:ascii="Arial Narrow" w:hAnsi="Arial Narrow"/>
          <w:b/>
          <w:color w:val="auto"/>
          <w:lang w:val="es-CO"/>
        </w:rPr>
        <w:t xml:space="preserve">: </w:t>
      </w:r>
      <w:r w:rsidR="0037189F">
        <w:rPr>
          <w:rFonts w:ascii="Arial Narrow" w:hAnsi="Arial Narrow"/>
          <w:color w:val="auto"/>
          <w:lang w:val="es-CO"/>
        </w:rPr>
        <w:t>conjunto</w:t>
      </w:r>
      <w:r w:rsidR="004910C5">
        <w:rPr>
          <w:rFonts w:ascii="Arial Narrow" w:hAnsi="Arial Narrow"/>
          <w:color w:val="auto"/>
          <w:lang w:val="es-CO"/>
        </w:rPr>
        <w:t xml:space="preserve"> de estrategias, procesos y procedimientos de conservación documental y preservación digital, bajo el </w:t>
      </w:r>
      <w:r w:rsidR="002F4280">
        <w:rPr>
          <w:rFonts w:ascii="Arial Narrow" w:hAnsi="Arial Narrow"/>
          <w:color w:val="auto"/>
          <w:lang w:val="es-CO"/>
        </w:rPr>
        <w:t>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w:t>
      </w:r>
      <w:r w:rsidR="004910C5">
        <w:rPr>
          <w:rFonts w:ascii="Arial Narrow" w:hAnsi="Arial Narrow"/>
          <w:color w:val="auto"/>
          <w:lang w:val="es-CO"/>
        </w:rPr>
        <w:t>, integridad, autenticidad, inalterabilidad, originalidad, fiabilidad, accesibilidad</w:t>
      </w:r>
      <w:r w:rsidR="00A4013E">
        <w:rPr>
          <w:rFonts w:ascii="Arial Narrow" w:hAnsi="Arial Narrow"/>
          <w:color w:val="auto"/>
          <w:lang w:val="es-CO"/>
        </w:rPr>
        <w:t>.</w:t>
      </w:r>
      <w:r w:rsidR="00A4013E">
        <w:rPr>
          <w:rStyle w:val="Refdenotaalpie"/>
          <w:rFonts w:ascii="Arial Narrow" w:hAnsi="Arial Narrow"/>
          <w:color w:val="auto"/>
          <w:lang w:val="es-CO"/>
        </w:rPr>
        <w:footnoteReference w:id="4"/>
      </w:r>
    </w:p>
    <w:p w14:paraId="0E1A1BC6" w14:textId="77777777" w:rsidR="00B24CE7" w:rsidRDefault="00B24CE7" w:rsidP="003B0539">
      <w:pPr>
        <w:pStyle w:val="Default"/>
        <w:spacing w:line="360" w:lineRule="auto"/>
        <w:jc w:val="both"/>
        <w:rPr>
          <w:rFonts w:ascii="Arial Narrow" w:hAnsi="Arial Narrow"/>
          <w:color w:val="auto"/>
          <w:lang w:val="es-CO"/>
        </w:rPr>
      </w:pPr>
    </w:p>
    <w:p w14:paraId="1AA83E5E" w14:textId="77777777" w:rsidR="00B24CE7" w:rsidRPr="00DE5DBE" w:rsidRDefault="00866CFC" w:rsidP="00EC2D69">
      <w:pPr>
        <w:pStyle w:val="Ttulo3"/>
        <w:numPr>
          <w:ilvl w:val="2"/>
          <w:numId w:val="36"/>
        </w:numPr>
        <w:ind w:left="709"/>
      </w:pPr>
      <w:bookmarkStart w:id="11" w:name="_Toc433966056"/>
      <w:r w:rsidRPr="00DE5DBE">
        <w:t xml:space="preserve">Los Archivos </w:t>
      </w:r>
      <w:r>
        <w:t>del ICBF y las Nuevas Tecnologías de Información y</w:t>
      </w:r>
      <w:r w:rsidRPr="00DE5DBE">
        <w:t xml:space="preserve"> Comunicación</w:t>
      </w:r>
      <w:bookmarkEnd w:id="11"/>
    </w:p>
    <w:p w14:paraId="436D61E8" w14:textId="77777777" w:rsidR="004000B9" w:rsidRDefault="004000B9" w:rsidP="003B0539">
      <w:pPr>
        <w:pStyle w:val="Default"/>
        <w:spacing w:line="360" w:lineRule="auto"/>
        <w:jc w:val="both"/>
        <w:rPr>
          <w:rFonts w:ascii="Arial Narrow" w:hAnsi="Arial Narrow"/>
          <w:color w:val="auto"/>
          <w:lang w:val="es-CO"/>
        </w:rPr>
      </w:pPr>
    </w:p>
    <w:p w14:paraId="5651DF3E" w14:textId="77777777" w:rsidR="0037189F" w:rsidRDefault="0037189F" w:rsidP="004000B9">
      <w:pPr>
        <w:pStyle w:val="Default"/>
        <w:spacing w:line="360" w:lineRule="auto"/>
        <w:jc w:val="both"/>
        <w:rPr>
          <w:rFonts w:ascii="Arial Narrow" w:hAnsi="Arial Narrow"/>
          <w:color w:val="auto"/>
          <w:lang w:val="es-CO"/>
        </w:rPr>
      </w:pPr>
      <w:r>
        <w:rPr>
          <w:rFonts w:ascii="Arial Narrow" w:hAnsi="Arial Narrow"/>
          <w:color w:val="auto"/>
          <w:lang w:val="es-CO"/>
        </w:rPr>
        <w:t xml:space="preserve">Las políticas a nivel nacional desde el año 2000, con la Agenda Presidencial, establece la modernización del Gobierno en cuanto a la implementación e incorporación de nuevas tecnologías para la gestión administrativa que garanticen la efectiva comunicación intersectorial y promuevan la participación ciudadana, inclusión social, cierre de brechas, focalización de población y acceso a la información pública, con el objeto de garantizar la transparencia y optimización de la gestión de recursos públicos. </w:t>
      </w:r>
    </w:p>
    <w:p w14:paraId="1DEE1ED3" w14:textId="77777777" w:rsidR="0037189F" w:rsidRDefault="0037189F" w:rsidP="004000B9">
      <w:pPr>
        <w:pStyle w:val="Default"/>
        <w:spacing w:line="360" w:lineRule="auto"/>
        <w:jc w:val="both"/>
        <w:rPr>
          <w:rFonts w:ascii="Arial Narrow" w:hAnsi="Arial Narrow"/>
          <w:color w:val="auto"/>
          <w:lang w:val="es-CO"/>
        </w:rPr>
      </w:pPr>
    </w:p>
    <w:p w14:paraId="53213B33" w14:textId="77777777" w:rsidR="000F69AD" w:rsidRDefault="0037189F" w:rsidP="005579E4">
      <w:pPr>
        <w:pStyle w:val="Default"/>
        <w:spacing w:line="360" w:lineRule="auto"/>
        <w:jc w:val="both"/>
        <w:rPr>
          <w:rFonts w:ascii="Arial Narrow" w:hAnsi="Arial Narrow"/>
          <w:color w:val="auto"/>
          <w:lang w:val="es-CO"/>
        </w:rPr>
      </w:pPr>
      <w:r>
        <w:rPr>
          <w:rFonts w:ascii="Arial Narrow" w:hAnsi="Arial Narrow"/>
          <w:color w:val="auto"/>
          <w:lang w:val="es-CO"/>
        </w:rPr>
        <w:t xml:space="preserve">El ICBF, como estrategia de implementación de las políticas nacionales determina </w:t>
      </w:r>
      <w:r w:rsidR="005F00CC">
        <w:rPr>
          <w:rFonts w:ascii="Arial Narrow" w:hAnsi="Arial Narrow"/>
          <w:color w:val="auto"/>
          <w:lang w:val="es-CO"/>
        </w:rPr>
        <w:t>la</w:t>
      </w:r>
      <w:r w:rsidR="00882DDE">
        <w:rPr>
          <w:rFonts w:ascii="Arial Narrow" w:hAnsi="Arial Narrow"/>
          <w:color w:val="auto"/>
          <w:lang w:val="es-CO"/>
        </w:rPr>
        <w:t xml:space="preserve"> automatización</w:t>
      </w:r>
      <w:r w:rsidR="0042219A">
        <w:rPr>
          <w:rFonts w:ascii="Arial Narrow" w:hAnsi="Arial Narrow"/>
          <w:color w:val="auto"/>
          <w:lang w:val="es-CO"/>
        </w:rPr>
        <w:t xml:space="preserve"> y </w:t>
      </w:r>
      <w:r w:rsidR="007B731F">
        <w:rPr>
          <w:rFonts w:ascii="Arial Narrow" w:hAnsi="Arial Narrow"/>
          <w:color w:val="auto"/>
          <w:lang w:val="es-CO"/>
        </w:rPr>
        <w:t>racionalización</w:t>
      </w:r>
      <w:r w:rsidR="00882DDE">
        <w:rPr>
          <w:rFonts w:ascii="Arial Narrow" w:hAnsi="Arial Narrow"/>
          <w:color w:val="auto"/>
          <w:lang w:val="es-CO"/>
        </w:rPr>
        <w:t xml:space="preserve"> de </w:t>
      </w:r>
      <w:r w:rsidR="005F00CC">
        <w:rPr>
          <w:rFonts w:ascii="Arial Narrow" w:hAnsi="Arial Narrow"/>
          <w:color w:val="auto"/>
          <w:lang w:val="es-CO"/>
        </w:rPr>
        <w:t>los</w:t>
      </w:r>
      <w:r w:rsidR="007B731F">
        <w:rPr>
          <w:rFonts w:ascii="Arial Narrow" w:hAnsi="Arial Narrow"/>
          <w:color w:val="auto"/>
          <w:lang w:val="es-CO"/>
        </w:rPr>
        <w:t xml:space="preserve"> trámites y</w:t>
      </w:r>
      <w:r w:rsidR="005F00CC">
        <w:rPr>
          <w:rFonts w:ascii="Arial Narrow" w:hAnsi="Arial Narrow"/>
          <w:color w:val="auto"/>
          <w:lang w:val="es-CO"/>
        </w:rPr>
        <w:t xml:space="preserve"> servicios </w:t>
      </w:r>
      <w:r>
        <w:rPr>
          <w:rFonts w:ascii="Arial Narrow" w:hAnsi="Arial Narrow"/>
          <w:color w:val="auto"/>
          <w:lang w:val="es-CO"/>
        </w:rPr>
        <w:t xml:space="preserve">de bienestar familiar dirigidos </w:t>
      </w:r>
      <w:r w:rsidR="007B731F">
        <w:rPr>
          <w:rFonts w:ascii="Arial Narrow" w:hAnsi="Arial Narrow"/>
          <w:color w:val="auto"/>
          <w:lang w:val="es-CO"/>
        </w:rPr>
        <w:t>al</w:t>
      </w:r>
      <w:r w:rsidR="00EA3D86">
        <w:rPr>
          <w:rFonts w:ascii="Arial Narrow" w:hAnsi="Arial Narrow"/>
          <w:color w:val="auto"/>
          <w:lang w:val="es-CO"/>
        </w:rPr>
        <w:t xml:space="preserve"> ciudadano y prestados a través de programas. En razón a lo anterior, la producción documental, la administración de información, el uso, acceso e implementación de nuevas tecnologías se convierten en un reto para</w:t>
      </w:r>
      <w:r w:rsidR="005F00CC">
        <w:rPr>
          <w:rFonts w:ascii="Arial Narrow" w:hAnsi="Arial Narrow"/>
          <w:color w:val="auto"/>
          <w:lang w:val="es-CO"/>
        </w:rPr>
        <w:t xml:space="preserve"> el Grupo de Gestión Documental</w:t>
      </w:r>
      <w:r w:rsidR="00EA3D86">
        <w:rPr>
          <w:rFonts w:ascii="Arial Narrow" w:hAnsi="Arial Narrow"/>
          <w:color w:val="auto"/>
          <w:lang w:val="es-CO"/>
        </w:rPr>
        <w:t xml:space="preserve"> </w:t>
      </w:r>
      <w:r w:rsidR="000F69AD">
        <w:rPr>
          <w:rFonts w:ascii="Arial Narrow" w:hAnsi="Arial Narrow"/>
          <w:color w:val="auto"/>
          <w:lang w:val="es-CO"/>
        </w:rPr>
        <w:t xml:space="preserve">quien es </w:t>
      </w:r>
      <w:r w:rsidR="00EA3D86">
        <w:rPr>
          <w:rFonts w:ascii="Arial Narrow" w:hAnsi="Arial Narrow"/>
          <w:color w:val="auto"/>
          <w:lang w:val="es-CO"/>
        </w:rPr>
        <w:t>responsable de los p</w:t>
      </w:r>
      <w:r w:rsidR="00EA3D86" w:rsidRPr="00DE5DBE">
        <w:rPr>
          <w:rFonts w:ascii="Arial Narrow" w:hAnsi="Arial Narrow"/>
          <w:color w:val="auto"/>
          <w:lang w:val="es-CO"/>
        </w:rPr>
        <w:t>rocesos de gestión documental, en cuanto a la administración, control, supervisión y manejo de corres</w:t>
      </w:r>
      <w:r w:rsidR="000F69AD" w:rsidRPr="00DE5DBE">
        <w:rPr>
          <w:rFonts w:ascii="Arial Narrow" w:hAnsi="Arial Narrow"/>
          <w:color w:val="auto"/>
          <w:lang w:val="es-CO"/>
        </w:rPr>
        <w:t xml:space="preserve">pondencia y archivo del ICBF; razón por la cual se </w:t>
      </w:r>
      <w:r w:rsidR="005F00CC">
        <w:rPr>
          <w:rFonts w:ascii="Arial Narrow" w:hAnsi="Arial Narrow"/>
          <w:color w:val="auto"/>
          <w:lang w:val="es-CO"/>
        </w:rPr>
        <w:t>está</w:t>
      </w:r>
      <w:r w:rsidR="000F69AD">
        <w:rPr>
          <w:rFonts w:ascii="Arial Narrow" w:hAnsi="Arial Narrow"/>
          <w:color w:val="auto"/>
          <w:lang w:val="es-CO"/>
        </w:rPr>
        <w:t>n</w:t>
      </w:r>
      <w:r w:rsidR="00882DDE">
        <w:rPr>
          <w:rFonts w:ascii="Arial Narrow" w:hAnsi="Arial Narrow"/>
          <w:color w:val="auto"/>
          <w:lang w:val="es-CO"/>
        </w:rPr>
        <w:t xml:space="preserve"> i</w:t>
      </w:r>
      <w:r w:rsidR="004000B9">
        <w:rPr>
          <w:rFonts w:ascii="Arial Narrow" w:hAnsi="Arial Narrow"/>
          <w:color w:val="auto"/>
          <w:lang w:val="es-CO"/>
        </w:rPr>
        <w:t xml:space="preserve">ncorporando </w:t>
      </w:r>
      <w:r w:rsidR="000F69AD">
        <w:rPr>
          <w:rFonts w:ascii="Arial Narrow" w:hAnsi="Arial Narrow"/>
          <w:color w:val="auto"/>
          <w:lang w:val="es-CO"/>
        </w:rPr>
        <w:t xml:space="preserve">nuevas tecnologías para el manejo de la documentación </w:t>
      </w:r>
      <w:r w:rsidR="004000B9">
        <w:rPr>
          <w:rFonts w:ascii="Arial Narrow" w:hAnsi="Arial Narrow"/>
          <w:color w:val="auto"/>
          <w:lang w:val="es-CO"/>
        </w:rPr>
        <w:t>archivística</w:t>
      </w:r>
      <w:r w:rsidR="00882DDE">
        <w:rPr>
          <w:rFonts w:ascii="Arial Narrow" w:hAnsi="Arial Narrow"/>
          <w:color w:val="auto"/>
          <w:lang w:val="es-CO"/>
        </w:rPr>
        <w:t xml:space="preserve">, </w:t>
      </w:r>
      <w:r w:rsidR="000F69AD">
        <w:rPr>
          <w:rFonts w:ascii="Arial Narrow" w:hAnsi="Arial Narrow"/>
          <w:color w:val="auto"/>
          <w:lang w:val="es-CO"/>
        </w:rPr>
        <w:t>que</w:t>
      </w:r>
      <w:r w:rsidR="00882DDE">
        <w:rPr>
          <w:rFonts w:ascii="Arial Narrow" w:hAnsi="Arial Narrow"/>
          <w:color w:val="auto"/>
          <w:lang w:val="es-CO"/>
        </w:rPr>
        <w:t xml:space="preserve"> </w:t>
      </w:r>
      <w:r w:rsidR="000F69AD">
        <w:rPr>
          <w:rFonts w:ascii="Arial Narrow" w:hAnsi="Arial Narrow"/>
          <w:color w:val="auto"/>
          <w:lang w:val="es-CO"/>
        </w:rPr>
        <w:t>buscan optimizar</w:t>
      </w:r>
      <w:r>
        <w:rPr>
          <w:rFonts w:ascii="Arial Narrow" w:hAnsi="Arial Narrow"/>
          <w:color w:val="auto"/>
          <w:lang w:val="es-CO"/>
        </w:rPr>
        <w:t xml:space="preserve"> los procesos de </w:t>
      </w:r>
      <w:r w:rsidR="000F69AD">
        <w:rPr>
          <w:rFonts w:ascii="Arial Narrow" w:hAnsi="Arial Narrow"/>
          <w:color w:val="auto"/>
          <w:lang w:val="es-CO"/>
        </w:rPr>
        <w:t>acceso</w:t>
      </w:r>
      <w:r w:rsidR="0042219A">
        <w:rPr>
          <w:rFonts w:ascii="Arial Narrow" w:hAnsi="Arial Narrow"/>
          <w:color w:val="auto"/>
          <w:lang w:val="es-CO"/>
        </w:rPr>
        <w:t xml:space="preserve"> y consulta de los archivos de manera pertinente, oportuna y veraz, </w:t>
      </w:r>
      <w:r w:rsidR="000F69AD">
        <w:rPr>
          <w:rFonts w:ascii="Arial Narrow" w:hAnsi="Arial Narrow"/>
          <w:color w:val="auto"/>
          <w:lang w:val="es-CO"/>
        </w:rPr>
        <w:t>con el objetivo de soportar la gestión del Instituto</w:t>
      </w:r>
      <w:r w:rsidR="00D53F54">
        <w:rPr>
          <w:rFonts w:ascii="Arial Narrow" w:hAnsi="Arial Narrow"/>
          <w:color w:val="auto"/>
          <w:lang w:val="es-CO"/>
        </w:rPr>
        <w:t xml:space="preserve">. </w:t>
      </w:r>
    </w:p>
    <w:p w14:paraId="3CE8F65C" w14:textId="77777777" w:rsidR="000F69AD" w:rsidRDefault="000F69AD" w:rsidP="004000B9">
      <w:pPr>
        <w:pStyle w:val="Default"/>
        <w:spacing w:line="360" w:lineRule="auto"/>
        <w:jc w:val="both"/>
        <w:rPr>
          <w:rFonts w:ascii="Arial Narrow" w:hAnsi="Arial Narrow"/>
          <w:color w:val="auto"/>
          <w:lang w:val="es-CO"/>
        </w:rPr>
      </w:pPr>
    </w:p>
    <w:p w14:paraId="503FF14D" w14:textId="77777777" w:rsidR="00E7524A" w:rsidRDefault="005D738A" w:rsidP="003B0539">
      <w:pPr>
        <w:pStyle w:val="Default"/>
        <w:spacing w:line="360" w:lineRule="auto"/>
        <w:jc w:val="both"/>
        <w:rPr>
          <w:rFonts w:ascii="Arial Narrow" w:hAnsi="Arial Narrow"/>
          <w:color w:val="auto"/>
          <w:highlight w:val="yellow"/>
          <w:lang w:val="es-CO"/>
        </w:rPr>
      </w:pPr>
      <w:r>
        <w:rPr>
          <w:rFonts w:ascii="Arial Narrow" w:hAnsi="Arial Narrow"/>
          <w:color w:val="auto"/>
          <w:lang w:val="es-CO"/>
        </w:rPr>
        <w:t xml:space="preserve">Mediante la ejecución de estrategias para la modernización de los archivos, </w:t>
      </w:r>
      <w:r w:rsidR="0084078C">
        <w:rPr>
          <w:rFonts w:ascii="Arial Narrow" w:hAnsi="Arial Narrow"/>
          <w:color w:val="auto"/>
          <w:lang w:val="es-CO"/>
        </w:rPr>
        <w:t xml:space="preserve">es importante  implementar </w:t>
      </w:r>
      <w:r>
        <w:rPr>
          <w:rFonts w:ascii="Arial Narrow" w:hAnsi="Arial Narrow"/>
          <w:color w:val="auto"/>
          <w:lang w:val="es-CO"/>
        </w:rPr>
        <w:t>e</w:t>
      </w:r>
      <w:r w:rsidR="003912E2">
        <w:rPr>
          <w:rFonts w:ascii="Arial Narrow" w:hAnsi="Arial Narrow"/>
          <w:color w:val="auto"/>
          <w:lang w:val="es-CO"/>
        </w:rPr>
        <w:t>l</w:t>
      </w:r>
      <w:r>
        <w:rPr>
          <w:rFonts w:ascii="Arial Narrow" w:hAnsi="Arial Narrow"/>
          <w:color w:val="auto"/>
          <w:lang w:val="es-CO"/>
        </w:rPr>
        <w:t xml:space="preserve"> </w:t>
      </w:r>
      <w:r w:rsidR="003912E2">
        <w:rPr>
          <w:rFonts w:ascii="Arial Narrow" w:hAnsi="Arial Narrow"/>
          <w:color w:val="auto"/>
          <w:lang w:val="es-CO"/>
        </w:rPr>
        <w:t>Sistema</w:t>
      </w:r>
      <w:r>
        <w:rPr>
          <w:rFonts w:ascii="Arial Narrow" w:hAnsi="Arial Narrow"/>
          <w:color w:val="auto"/>
          <w:lang w:val="es-CO"/>
        </w:rPr>
        <w:t xml:space="preserve"> de</w:t>
      </w:r>
      <w:r w:rsidR="003912E2">
        <w:rPr>
          <w:rFonts w:ascii="Arial Narrow" w:hAnsi="Arial Narrow"/>
          <w:color w:val="auto"/>
          <w:lang w:val="es-CO"/>
        </w:rPr>
        <w:t xml:space="preserve"> Gestión </w:t>
      </w:r>
      <w:r>
        <w:rPr>
          <w:rFonts w:ascii="Arial Narrow" w:hAnsi="Arial Narrow"/>
          <w:color w:val="auto"/>
          <w:lang w:val="es-CO"/>
        </w:rPr>
        <w:t xml:space="preserve">de </w:t>
      </w:r>
      <w:r w:rsidR="003912E2">
        <w:rPr>
          <w:rFonts w:ascii="Arial Narrow" w:hAnsi="Arial Narrow"/>
          <w:color w:val="auto"/>
          <w:lang w:val="es-CO"/>
        </w:rPr>
        <w:t xml:space="preserve">Documentos Electrónicos </w:t>
      </w:r>
      <w:r>
        <w:rPr>
          <w:rFonts w:ascii="Arial Narrow" w:hAnsi="Arial Narrow"/>
          <w:color w:val="auto"/>
          <w:lang w:val="es-CO"/>
        </w:rPr>
        <w:t xml:space="preserve">de </w:t>
      </w:r>
      <w:r w:rsidR="003912E2">
        <w:rPr>
          <w:rFonts w:ascii="Arial Narrow" w:hAnsi="Arial Narrow"/>
          <w:color w:val="auto"/>
          <w:lang w:val="es-CO"/>
        </w:rPr>
        <w:t>Archivo (SGDEA)</w:t>
      </w:r>
      <w:r>
        <w:rPr>
          <w:rFonts w:ascii="Arial Narrow" w:hAnsi="Arial Narrow"/>
          <w:color w:val="auto"/>
          <w:lang w:val="es-CO"/>
        </w:rPr>
        <w:t xml:space="preserve">, </w:t>
      </w:r>
      <w:r w:rsidR="0084078C">
        <w:rPr>
          <w:rFonts w:ascii="Arial Narrow" w:hAnsi="Arial Narrow"/>
          <w:color w:val="auto"/>
          <w:lang w:val="es-CO"/>
        </w:rPr>
        <w:t xml:space="preserve">el cual normaliza el uso de </w:t>
      </w:r>
      <w:r>
        <w:rPr>
          <w:rFonts w:ascii="Arial Narrow" w:hAnsi="Arial Narrow"/>
          <w:color w:val="auto"/>
          <w:lang w:val="es-CO"/>
        </w:rPr>
        <w:t>herramienta</w:t>
      </w:r>
      <w:r w:rsidR="0084078C">
        <w:rPr>
          <w:rFonts w:ascii="Arial Narrow" w:hAnsi="Arial Narrow"/>
          <w:color w:val="auto"/>
          <w:lang w:val="es-CO"/>
        </w:rPr>
        <w:t>s</w:t>
      </w:r>
      <w:r>
        <w:rPr>
          <w:rFonts w:ascii="Arial Narrow" w:hAnsi="Arial Narrow"/>
          <w:color w:val="auto"/>
          <w:lang w:val="es-CO"/>
        </w:rPr>
        <w:t xml:space="preserve"> tecnológica</w:t>
      </w:r>
      <w:r w:rsidR="0084078C">
        <w:rPr>
          <w:rFonts w:ascii="Arial Narrow" w:hAnsi="Arial Narrow"/>
          <w:color w:val="auto"/>
          <w:lang w:val="es-CO"/>
        </w:rPr>
        <w:t>s para</w:t>
      </w:r>
      <w:r>
        <w:rPr>
          <w:rFonts w:ascii="Arial Narrow" w:hAnsi="Arial Narrow"/>
          <w:color w:val="auto"/>
          <w:lang w:val="es-CO"/>
        </w:rPr>
        <w:t xml:space="preserve"> garantizar la seguridad de la información, </w:t>
      </w:r>
      <w:r w:rsidR="003912E2">
        <w:rPr>
          <w:rFonts w:ascii="Arial Narrow" w:hAnsi="Arial Narrow"/>
          <w:color w:val="auto"/>
          <w:lang w:val="es-CO"/>
        </w:rPr>
        <w:t>a partir</w:t>
      </w:r>
      <w:r>
        <w:rPr>
          <w:rFonts w:ascii="Arial Narrow" w:hAnsi="Arial Narrow"/>
          <w:color w:val="auto"/>
          <w:lang w:val="es-CO"/>
        </w:rPr>
        <w:t xml:space="preserve"> de la aut</w:t>
      </w:r>
      <w:r w:rsidR="0084078C">
        <w:rPr>
          <w:rFonts w:ascii="Arial Narrow" w:hAnsi="Arial Narrow"/>
          <w:color w:val="auto"/>
          <w:lang w:val="es-CO"/>
        </w:rPr>
        <w:t xml:space="preserve">enticidad de los documentos, </w:t>
      </w:r>
      <w:r>
        <w:rPr>
          <w:rFonts w:ascii="Arial Narrow" w:hAnsi="Arial Narrow"/>
          <w:color w:val="auto"/>
          <w:lang w:val="es-CO"/>
        </w:rPr>
        <w:t>integralidad, disponibilidad y preservación, a su vez, el cumplim</w:t>
      </w:r>
      <w:r w:rsidR="007B731F">
        <w:rPr>
          <w:rFonts w:ascii="Arial Narrow" w:hAnsi="Arial Narrow"/>
          <w:color w:val="auto"/>
          <w:lang w:val="es-CO"/>
        </w:rPr>
        <w:t>i</w:t>
      </w:r>
      <w:r>
        <w:rPr>
          <w:rFonts w:ascii="Arial Narrow" w:hAnsi="Arial Narrow"/>
          <w:color w:val="auto"/>
          <w:lang w:val="es-CO"/>
        </w:rPr>
        <w:t>ento del ciclo de vida del documento alineado a las Tablas de Retención Documental (TRD)</w:t>
      </w:r>
      <w:r w:rsidR="0084078C">
        <w:rPr>
          <w:rFonts w:ascii="Arial Narrow" w:hAnsi="Arial Narrow"/>
          <w:color w:val="auto"/>
          <w:lang w:val="es-CO"/>
        </w:rPr>
        <w:t>,</w:t>
      </w:r>
      <w:r w:rsidR="00042C83">
        <w:rPr>
          <w:rFonts w:ascii="Arial Narrow" w:hAnsi="Arial Narrow"/>
          <w:color w:val="auto"/>
          <w:lang w:val="es-CO"/>
        </w:rPr>
        <w:t xml:space="preserve"> Tablas de Valoración Documental (TVD),</w:t>
      </w:r>
      <w:r w:rsidR="0084078C">
        <w:rPr>
          <w:rFonts w:ascii="Arial Narrow" w:hAnsi="Arial Narrow"/>
          <w:color w:val="auto"/>
          <w:lang w:val="es-CO"/>
        </w:rPr>
        <w:t xml:space="preserve"> Cuadros de Clasificación Documental (CCD)</w:t>
      </w:r>
      <w:r>
        <w:rPr>
          <w:rFonts w:ascii="Arial Narrow" w:hAnsi="Arial Narrow"/>
          <w:color w:val="auto"/>
          <w:lang w:val="es-CO"/>
        </w:rPr>
        <w:t xml:space="preserve"> y la administración</w:t>
      </w:r>
      <w:r w:rsidR="00FD2681">
        <w:rPr>
          <w:rFonts w:ascii="Arial Narrow" w:hAnsi="Arial Narrow"/>
          <w:color w:val="auto"/>
          <w:lang w:val="es-CO"/>
        </w:rPr>
        <w:t xml:space="preserve"> del documento electrónico</w:t>
      </w:r>
      <w:r w:rsidR="005A762A">
        <w:rPr>
          <w:rFonts w:ascii="Arial Narrow" w:hAnsi="Arial Narrow"/>
          <w:color w:val="auto"/>
          <w:lang w:val="es-CO"/>
        </w:rPr>
        <w:t xml:space="preserve"> y digital, promoviendo el intercambio de la información entre los sistemas existentes y entidades del Estado por medio de la interoperabilidad. </w:t>
      </w:r>
      <w:r w:rsidR="005A762A">
        <w:rPr>
          <w:rFonts w:ascii="Arial Narrow" w:hAnsi="Arial Narrow"/>
          <w:color w:val="auto"/>
          <w:highlight w:val="yellow"/>
          <w:lang w:val="es-CO"/>
        </w:rPr>
        <w:t xml:space="preserve"> </w:t>
      </w:r>
    </w:p>
    <w:p w14:paraId="4018F48F" w14:textId="77777777" w:rsidR="00697240" w:rsidRDefault="00697240" w:rsidP="003B0539">
      <w:pPr>
        <w:pStyle w:val="Default"/>
        <w:spacing w:line="360" w:lineRule="auto"/>
        <w:jc w:val="both"/>
        <w:rPr>
          <w:rFonts w:ascii="Arial Narrow" w:hAnsi="Arial Narrow"/>
          <w:color w:val="auto"/>
          <w:highlight w:val="yellow"/>
          <w:lang w:val="es-CO"/>
        </w:rPr>
      </w:pPr>
    </w:p>
    <w:p w14:paraId="186AE6C5" w14:textId="77777777" w:rsidR="00697240" w:rsidRPr="00DE5DBE" w:rsidRDefault="00866CFC" w:rsidP="00EC2D69">
      <w:pPr>
        <w:pStyle w:val="Ttulo3"/>
        <w:numPr>
          <w:ilvl w:val="2"/>
          <w:numId w:val="36"/>
        </w:numPr>
        <w:ind w:left="709"/>
      </w:pPr>
      <w:bookmarkStart w:id="12" w:name="_Toc433966057"/>
      <w:r>
        <w:t>Responsables de l</w:t>
      </w:r>
      <w:r w:rsidRPr="00DE5DBE">
        <w:t>a Gestión Documental</w:t>
      </w:r>
      <w:r>
        <w:t xml:space="preserve"> en el</w:t>
      </w:r>
      <w:r w:rsidR="001814C0" w:rsidRPr="00DE5DBE">
        <w:t xml:space="preserve"> ICBF</w:t>
      </w:r>
      <w:bookmarkEnd w:id="12"/>
    </w:p>
    <w:p w14:paraId="5823DEB8" w14:textId="77777777" w:rsidR="005C5A94" w:rsidRDefault="005C5A94" w:rsidP="003B0539">
      <w:pPr>
        <w:pStyle w:val="Default"/>
        <w:spacing w:line="360" w:lineRule="auto"/>
        <w:jc w:val="both"/>
        <w:rPr>
          <w:rFonts w:ascii="Arial Narrow" w:hAnsi="Arial Narrow"/>
          <w:b/>
          <w:color w:val="auto"/>
          <w:highlight w:val="yellow"/>
          <w:lang w:val="es-CO"/>
        </w:rPr>
      </w:pPr>
    </w:p>
    <w:p w14:paraId="732419CC" w14:textId="77777777" w:rsidR="001814C0" w:rsidRDefault="001814C0" w:rsidP="001814C0">
      <w:pPr>
        <w:pStyle w:val="Default"/>
        <w:spacing w:line="360" w:lineRule="auto"/>
        <w:jc w:val="both"/>
        <w:rPr>
          <w:rFonts w:ascii="Arial Narrow" w:hAnsi="Arial Narrow"/>
          <w:color w:val="auto"/>
          <w:lang w:val="es-CO"/>
        </w:rPr>
      </w:pPr>
      <w:r>
        <w:rPr>
          <w:rFonts w:ascii="Arial Narrow" w:hAnsi="Arial Narrow"/>
          <w:color w:val="auto"/>
          <w:lang w:val="es-CO"/>
        </w:rPr>
        <w:t>La responsabilidad de la gestión documental se encuentra determinada en el Decreto 1080</w:t>
      </w:r>
      <w:r w:rsidR="00E70C01">
        <w:rPr>
          <w:rFonts w:ascii="Arial Narrow" w:hAnsi="Arial Narrow"/>
          <w:color w:val="auto"/>
          <w:lang w:val="es-CO"/>
        </w:rPr>
        <w:t xml:space="preserve"> de 2015</w:t>
      </w:r>
      <w:r>
        <w:rPr>
          <w:rFonts w:ascii="Arial Narrow" w:hAnsi="Arial Narrow"/>
          <w:color w:val="auto"/>
          <w:lang w:val="es-CO"/>
        </w:rPr>
        <w:t xml:space="preserve"> </w:t>
      </w:r>
      <w:r w:rsidRPr="001814C0">
        <w:rPr>
          <w:rFonts w:ascii="Arial Narrow" w:hAnsi="Arial Narrow"/>
          <w:color w:val="auto"/>
          <w:lang w:val="es-CO"/>
        </w:rPr>
        <w:t xml:space="preserve">Artículo 2.8.2.5.3. </w:t>
      </w:r>
      <w:r>
        <w:rPr>
          <w:rFonts w:ascii="Arial Narrow" w:hAnsi="Arial Narrow"/>
          <w:color w:val="auto"/>
          <w:lang w:val="es-CO"/>
        </w:rPr>
        <w:t>“</w:t>
      </w:r>
      <w:r w:rsidRPr="00FF390C">
        <w:rPr>
          <w:rFonts w:ascii="Arial Narrow" w:hAnsi="Arial Narrow"/>
          <w:i/>
          <w:color w:val="auto"/>
          <w:lang w:val="es-CO"/>
        </w:rPr>
        <w:t>Responsabilidad de la gestión de documentos. La gestión de documentos está asociada a la actividad administrativa del Estado, al cumplimiento de las funciones y al desarrollo de los procesos de todas las entidades del Estado; por lo tanto, es responsabilidad de los servidores y empleados públicos así como los contratistas que presten servicios a las entidades públicas; aplicar las normas que en esta materia establezca el Archivo General de la Nación Jorge Palacios Preciado, y respectivas entidades públicas</w:t>
      </w:r>
      <w:r>
        <w:rPr>
          <w:rFonts w:ascii="Arial Narrow" w:hAnsi="Arial Narrow"/>
          <w:color w:val="auto"/>
          <w:lang w:val="es-CO"/>
        </w:rPr>
        <w:t xml:space="preserve">”. </w:t>
      </w:r>
      <w:r w:rsidR="00FF390C">
        <w:rPr>
          <w:rFonts w:ascii="Arial Narrow" w:hAnsi="Arial Narrow"/>
          <w:color w:val="auto"/>
          <w:lang w:val="es-CO"/>
        </w:rPr>
        <w:t xml:space="preserve">En cumplimiento con lo expuesto, es responsabilidad de los </w:t>
      </w:r>
      <w:r w:rsidR="007B731F">
        <w:rPr>
          <w:rFonts w:ascii="Arial Narrow" w:hAnsi="Arial Narrow"/>
          <w:color w:val="auto"/>
          <w:lang w:val="es-CO"/>
        </w:rPr>
        <w:t>colaboradores</w:t>
      </w:r>
      <w:r w:rsidR="00FF390C">
        <w:rPr>
          <w:rFonts w:ascii="Arial Narrow" w:hAnsi="Arial Narrow"/>
          <w:color w:val="auto"/>
          <w:lang w:val="es-CO"/>
        </w:rPr>
        <w:t xml:space="preserve"> del ICBF garantizar la correcta administración y gestión de los documentos públicos que se generen en razón a las actividades propias del Instituto.</w:t>
      </w:r>
    </w:p>
    <w:p w14:paraId="4AFEA8F6" w14:textId="77777777" w:rsidR="00731D44" w:rsidRDefault="00731D44" w:rsidP="001814C0">
      <w:pPr>
        <w:pStyle w:val="Default"/>
        <w:spacing w:line="360" w:lineRule="auto"/>
        <w:jc w:val="both"/>
        <w:rPr>
          <w:rFonts w:ascii="Arial Narrow" w:hAnsi="Arial Narrow"/>
          <w:color w:val="auto"/>
          <w:lang w:val="es-CO"/>
        </w:rPr>
      </w:pPr>
    </w:p>
    <w:p w14:paraId="26A4B6F7" w14:textId="77777777" w:rsidR="00FF390C" w:rsidRDefault="00FF390C" w:rsidP="00EC2D69">
      <w:pPr>
        <w:pStyle w:val="Default"/>
        <w:numPr>
          <w:ilvl w:val="0"/>
          <w:numId w:val="8"/>
        </w:numPr>
        <w:spacing w:line="360" w:lineRule="auto"/>
        <w:jc w:val="both"/>
        <w:rPr>
          <w:rFonts w:ascii="Arial Narrow" w:hAnsi="Arial Narrow"/>
          <w:color w:val="auto"/>
          <w:lang w:val="es-CO"/>
        </w:rPr>
      </w:pPr>
      <w:r>
        <w:rPr>
          <w:rFonts w:ascii="Arial Narrow" w:hAnsi="Arial Narrow"/>
          <w:color w:val="auto"/>
          <w:lang w:val="es-CO"/>
        </w:rPr>
        <w:t>Comité Institucional de Desarrollo Administ</w:t>
      </w:r>
      <w:r w:rsidR="0029220D">
        <w:rPr>
          <w:rFonts w:ascii="Arial Narrow" w:hAnsi="Arial Narrow"/>
          <w:color w:val="auto"/>
          <w:lang w:val="es-CO"/>
        </w:rPr>
        <w:t xml:space="preserve">rativo: es la </w:t>
      </w:r>
      <w:r w:rsidR="0029220D" w:rsidRPr="007B731F">
        <w:rPr>
          <w:rFonts w:ascii="Arial Narrow" w:hAnsi="Arial Narrow"/>
          <w:i/>
          <w:color w:val="auto"/>
          <w:lang w:val="es-CO"/>
        </w:rPr>
        <w:t>“instancia</w:t>
      </w:r>
      <w:r w:rsidRPr="007B731F">
        <w:rPr>
          <w:rFonts w:ascii="Arial Narrow" w:hAnsi="Arial Narrow"/>
          <w:i/>
          <w:color w:val="auto"/>
          <w:lang w:val="es-CO"/>
        </w:rPr>
        <w:t xml:space="preserve"> orientadora del modelo integ</w:t>
      </w:r>
      <w:r w:rsidR="00CA0C9D" w:rsidRPr="007B731F">
        <w:rPr>
          <w:rFonts w:ascii="Arial Narrow" w:hAnsi="Arial Narrow"/>
          <w:i/>
          <w:color w:val="auto"/>
          <w:lang w:val="es-CO"/>
        </w:rPr>
        <w:t>rado de planeación</w:t>
      </w:r>
      <w:r w:rsidRPr="007B731F">
        <w:rPr>
          <w:rFonts w:ascii="Arial Narrow" w:hAnsi="Arial Narrow"/>
          <w:i/>
          <w:color w:val="auto"/>
          <w:lang w:val="es-CO"/>
        </w:rPr>
        <w:t xml:space="preserve"> y gestión, en donde se discutirán todos los temas referentes a las políticas de desarrollo; además, dispone que este Comité sustituirá los demás Comités que tengan relación con el modelo y no sean obligatorios por mandato legal, con el fin de obtener ventajas como: i) articulación de la planeación, ii) racionalización de reportes en informes, iii) reducción de </w:t>
      </w:r>
      <w:r w:rsidRPr="007B731F">
        <w:rPr>
          <w:rFonts w:ascii="Arial Narrow" w:hAnsi="Arial Narrow"/>
          <w:i/>
          <w:color w:val="auto"/>
          <w:lang w:val="es-CO"/>
        </w:rPr>
        <w:lastRenderedPageBreak/>
        <w:t>requerimientos, iv) alineación de los planes a las metas de Plan Nacional de Desarrollo, y v) único instrumento de reporte de avances</w:t>
      </w:r>
      <w:r>
        <w:rPr>
          <w:rFonts w:ascii="Arial Narrow" w:hAnsi="Arial Narrow"/>
          <w:color w:val="auto"/>
          <w:lang w:val="es-CO"/>
        </w:rPr>
        <w:t>”</w:t>
      </w:r>
      <w:r w:rsidRPr="00333392">
        <w:rPr>
          <w:rFonts w:ascii="Arial Narrow" w:hAnsi="Arial Narrow"/>
          <w:color w:val="auto"/>
          <w:lang w:val="es-CO"/>
        </w:rPr>
        <w:t>.</w:t>
      </w:r>
      <w:r>
        <w:rPr>
          <w:rStyle w:val="Refdenotaalpie"/>
          <w:rFonts w:ascii="Arial Narrow" w:hAnsi="Arial Narrow"/>
          <w:color w:val="auto"/>
          <w:lang w:val="es-CO"/>
        </w:rPr>
        <w:footnoteReference w:id="5"/>
      </w:r>
    </w:p>
    <w:p w14:paraId="180BF428" w14:textId="77777777" w:rsidR="00FF390C" w:rsidRDefault="00FF390C" w:rsidP="00FF390C">
      <w:pPr>
        <w:pStyle w:val="Default"/>
        <w:spacing w:line="360" w:lineRule="auto"/>
        <w:jc w:val="both"/>
        <w:rPr>
          <w:rFonts w:ascii="Arial Narrow" w:hAnsi="Arial Narrow"/>
          <w:color w:val="auto"/>
          <w:lang w:val="es-CO"/>
        </w:rPr>
      </w:pPr>
    </w:p>
    <w:p w14:paraId="1DA24E84" w14:textId="77777777" w:rsidR="00FF390C" w:rsidRDefault="00FF390C" w:rsidP="00EC2D69">
      <w:pPr>
        <w:pStyle w:val="Default"/>
        <w:numPr>
          <w:ilvl w:val="0"/>
          <w:numId w:val="8"/>
        </w:numPr>
        <w:spacing w:line="360" w:lineRule="auto"/>
        <w:jc w:val="both"/>
        <w:rPr>
          <w:rFonts w:ascii="Arial Narrow" w:hAnsi="Arial Narrow"/>
          <w:color w:val="auto"/>
          <w:lang w:val="es-CO"/>
        </w:rPr>
      </w:pPr>
      <w:r>
        <w:rPr>
          <w:rFonts w:ascii="Arial Narrow" w:hAnsi="Arial Narrow"/>
          <w:color w:val="auto"/>
          <w:lang w:val="es-CO"/>
        </w:rPr>
        <w:t>Secretaría General:</w:t>
      </w:r>
      <w:r w:rsidR="007B731F">
        <w:rPr>
          <w:rFonts w:ascii="Arial Narrow" w:hAnsi="Arial Narrow"/>
          <w:color w:val="auto"/>
          <w:lang w:val="es-CO"/>
        </w:rPr>
        <w:t xml:space="preserve"> “… </w:t>
      </w:r>
      <w:r w:rsidR="00701AA9" w:rsidRPr="007B731F">
        <w:rPr>
          <w:rFonts w:ascii="Arial Narrow" w:hAnsi="Arial Narrow"/>
          <w:i/>
          <w:color w:val="auto"/>
          <w:lang w:val="es-CO"/>
        </w:rPr>
        <w:t>l</w:t>
      </w:r>
      <w:r w:rsidR="004B744A" w:rsidRPr="007B731F">
        <w:rPr>
          <w:rFonts w:ascii="Arial Narrow" w:hAnsi="Arial Narrow"/>
          <w:i/>
          <w:color w:val="auto"/>
          <w:lang w:val="es-CO"/>
        </w:rPr>
        <w:t>os Secretarios G</w:t>
      </w:r>
      <w:r w:rsidRPr="007B731F">
        <w:rPr>
          <w:rFonts w:ascii="Arial Narrow" w:hAnsi="Arial Narrow"/>
          <w:i/>
          <w:color w:val="auto"/>
          <w:lang w:val="es-CO"/>
        </w:rPr>
        <w:t xml:space="preserve">enerales o los funcionarios administrativos de igual o superior jerarquía, pertenecientes a las </w:t>
      </w:r>
      <w:r w:rsidR="004B744A" w:rsidRPr="007B731F">
        <w:rPr>
          <w:rFonts w:ascii="Arial Narrow" w:hAnsi="Arial Narrow"/>
          <w:i/>
          <w:color w:val="auto"/>
          <w:lang w:val="es-CO"/>
        </w:rPr>
        <w:t>entidades públicas, a cuyo cargo</w:t>
      </w:r>
      <w:r w:rsidRPr="007B731F">
        <w:rPr>
          <w:rFonts w:ascii="Arial Narrow" w:hAnsi="Arial Narrow"/>
          <w:i/>
          <w:color w:val="auto"/>
          <w:lang w:val="es-CO"/>
        </w:rPr>
        <w:t xml:space="preserve"> estén los archivos públicos, tendrán la obligación de velar por la integridad, autenticidad, veracidad y fidelidad de la información de los documentos de archivo y serán responsables de su organización y conservación, así como de la prestación de los servicios archivísticos</w:t>
      </w:r>
      <w:r w:rsidR="007B731F">
        <w:rPr>
          <w:rFonts w:ascii="Arial Narrow" w:hAnsi="Arial Narrow"/>
          <w:i/>
          <w:color w:val="auto"/>
          <w:lang w:val="es-CO"/>
        </w:rPr>
        <w:t>”</w:t>
      </w:r>
      <w:r w:rsidR="004B744A">
        <w:rPr>
          <w:rStyle w:val="Refdenotaalpie"/>
          <w:rFonts w:ascii="Arial Narrow" w:hAnsi="Arial Narrow"/>
          <w:color w:val="auto"/>
          <w:lang w:val="es-CO"/>
        </w:rPr>
        <w:footnoteReference w:id="6"/>
      </w:r>
      <w:r w:rsidRPr="00FF390C">
        <w:rPr>
          <w:rFonts w:ascii="Arial Narrow" w:hAnsi="Arial Narrow"/>
          <w:color w:val="auto"/>
          <w:lang w:val="es-CO"/>
        </w:rPr>
        <w:t>.</w:t>
      </w:r>
    </w:p>
    <w:p w14:paraId="76AAE954" w14:textId="77777777" w:rsidR="00FF390C" w:rsidRDefault="00FF390C" w:rsidP="00FF390C">
      <w:pPr>
        <w:pStyle w:val="Default"/>
        <w:spacing w:line="360" w:lineRule="auto"/>
        <w:jc w:val="both"/>
        <w:rPr>
          <w:rFonts w:ascii="Arial Narrow" w:hAnsi="Arial Narrow"/>
          <w:color w:val="auto"/>
          <w:lang w:val="es-CO"/>
        </w:rPr>
      </w:pPr>
    </w:p>
    <w:p w14:paraId="15C63161" w14:textId="77777777" w:rsidR="00FF390C" w:rsidRDefault="00FF390C" w:rsidP="00EC2D69">
      <w:pPr>
        <w:pStyle w:val="Default"/>
        <w:numPr>
          <w:ilvl w:val="0"/>
          <w:numId w:val="8"/>
        </w:numPr>
        <w:spacing w:line="360" w:lineRule="auto"/>
        <w:jc w:val="both"/>
        <w:rPr>
          <w:rFonts w:ascii="Arial Narrow" w:hAnsi="Arial Narrow"/>
          <w:color w:val="auto"/>
          <w:lang w:val="es-CO"/>
        </w:rPr>
      </w:pPr>
      <w:r>
        <w:rPr>
          <w:rFonts w:ascii="Arial Narrow" w:hAnsi="Arial Narrow"/>
          <w:color w:val="auto"/>
          <w:lang w:val="es-CO"/>
        </w:rPr>
        <w:t>Dirección Administrativa:</w:t>
      </w:r>
      <w:r w:rsidR="007B731F">
        <w:rPr>
          <w:rFonts w:ascii="Arial Narrow" w:hAnsi="Arial Narrow"/>
          <w:color w:val="auto"/>
          <w:lang w:val="es-CO"/>
        </w:rPr>
        <w:t xml:space="preserve"> “…</w:t>
      </w:r>
      <w:r w:rsidR="00E4526F">
        <w:rPr>
          <w:rFonts w:ascii="Arial Narrow" w:hAnsi="Arial Narrow"/>
          <w:color w:val="auto"/>
          <w:lang w:val="es-CO"/>
        </w:rPr>
        <w:t xml:space="preserve"> </w:t>
      </w:r>
      <w:r w:rsidR="0073726E" w:rsidRPr="007B731F">
        <w:rPr>
          <w:rFonts w:ascii="Arial Narrow" w:hAnsi="Arial Narrow"/>
          <w:i/>
          <w:color w:val="auto"/>
          <w:lang w:val="es-CO"/>
        </w:rPr>
        <w:t>es responsable de la planeación, coordinación</w:t>
      </w:r>
      <w:r w:rsidR="00E4526F" w:rsidRPr="007B731F">
        <w:rPr>
          <w:rFonts w:ascii="Arial Narrow" w:hAnsi="Arial Narrow"/>
          <w:i/>
          <w:color w:val="auto"/>
          <w:lang w:val="es-CO"/>
        </w:rPr>
        <w:t xml:space="preserve"> y seguimiento a los procesos relacionados con la administración de los recursos materiales y físicos del Instituto Colombiano de Bienestar Familiar, garantizando su adecuado funcionamiento</w:t>
      </w:r>
      <w:r w:rsidR="007B731F">
        <w:rPr>
          <w:rFonts w:ascii="Arial Narrow" w:hAnsi="Arial Narrow"/>
          <w:i/>
          <w:color w:val="auto"/>
          <w:lang w:val="es-CO"/>
        </w:rPr>
        <w:t>”</w:t>
      </w:r>
      <w:r w:rsidR="00E4526F" w:rsidRPr="007B731F">
        <w:rPr>
          <w:rFonts w:ascii="Arial Narrow" w:hAnsi="Arial Narrow"/>
          <w:color w:val="auto"/>
          <w:sz w:val="16"/>
          <w:szCs w:val="16"/>
          <w:lang w:val="es-CO"/>
        </w:rPr>
        <w:footnoteReference w:id="7"/>
      </w:r>
      <w:r w:rsidR="00E4526F" w:rsidRPr="007B731F">
        <w:rPr>
          <w:rFonts w:ascii="Arial Narrow" w:hAnsi="Arial Narrow"/>
          <w:color w:val="auto"/>
          <w:sz w:val="16"/>
          <w:szCs w:val="16"/>
          <w:lang w:val="es-CO"/>
        </w:rPr>
        <w:t>.</w:t>
      </w:r>
      <w:r w:rsidR="0073726E" w:rsidRPr="0073726E">
        <w:rPr>
          <w:rFonts w:ascii="Arial Narrow" w:hAnsi="Arial Narrow"/>
          <w:color w:val="auto"/>
          <w:lang w:val="es-CO"/>
        </w:rPr>
        <w:t xml:space="preserve"> Es importante tener en cuenta que de acuerdo con el Decreto 1080 de 2015, Capítulo IX Bienes Culturales de Carácter Archivístico, los archivos y expedientes documentales se constituyen en bienes muebles de carácter archivístico, razón por la cual s</w:t>
      </w:r>
      <w:r w:rsidR="0073726E">
        <w:rPr>
          <w:rFonts w:ascii="Arial Narrow" w:hAnsi="Arial Narrow"/>
          <w:color w:val="auto"/>
          <w:lang w:val="es-CO"/>
        </w:rPr>
        <w:t>e encuentran bajo la responsabilidad de la Dirección Administrativa</w:t>
      </w:r>
      <w:r w:rsidR="0073726E" w:rsidRPr="0073726E">
        <w:rPr>
          <w:rFonts w:ascii="Arial Narrow" w:hAnsi="Arial Narrow"/>
          <w:color w:val="auto"/>
          <w:lang w:val="es-CO"/>
        </w:rPr>
        <w:t>.</w:t>
      </w:r>
    </w:p>
    <w:p w14:paraId="6F61256F" w14:textId="77777777" w:rsidR="00FF390C" w:rsidRDefault="00FF390C" w:rsidP="00EC2D69">
      <w:pPr>
        <w:pStyle w:val="Default"/>
        <w:numPr>
          <w:ilvl w:val="0"/>
          <w:numId w:val="8"/>
        </w:numPr>
        <w:spacing w:line="360" w:lineRule="auto"/>
        <w:jc w:val="both"/>
        <w:rPr>
          <w:rFonts w:ascii="Arial Narrow" w:hAnsi="Arial Narrow"/>
          <w:color w:val="auto"/>
          <w:lang w:val="es-CO"/>
        </w:rPr>
      </w:pPr>
      <w:r>
        <w:rPr>
          <w:rFonts w:ascii="Arial Narrow" w:hAnsi="Arial Narrow"/>
          <w:color w:val="auto"/>
          <w:lang w:val="es-CO"/>
        </w:rPr>
        <w:t>Grupo Gestión Documental:</w:t>
      </w:r>
      <w:r w:rsidR="0073726E">
        <w:rPr>
          <w:rFonts w:ascii="Arial Narrow" w:hAnsi="Arial Narrow"/>
          <w:color w:val="auto"/>
          <w:lang w:val="es-CO"/>
        </w:rPr>
        <w:t xml:space="preserve"> </w:t>
      </w:r>
      <w:r w:rsidR="007677C6">
        <w:rPr>
          <w:rFonts w:ascii="Arial Narrow" w:hAnsi="Arial Narrow"/>
          <w:color w:val="auto"/>
          <w:lang w:val="es-CO"/>
        </w:rPr>
        <w:t>fue creado con el objeto de apoyar</w:t>
      </w:r>
      <w:r w:rsidR="0073726E" w:rsidRPr="0073726E">
        <w:rPr>
          <w:rFonts w:ascii="Arial Narrow" w:hAnsi="Arial Narrow"/>
          <w:color w:val="auto"/>
          <w:lang w:val="es-CO"/>
        </w:rPr>
        <w:t xml:space="preserve"> a la Dirección Administrativa en los procesos de gestión documental, en cuanto a la administración, control, supervisión y manejo de correspon</w:t>
      </w:r>
      <w:r w:rsidR="007677C6">
        <w:rPr>
          <w:rFonts w:ascii="Arial Narrow" w:hAnsi="Arial Narrow"/>
          <w:color w:val="auto"/>
          <w:lang w:val="es-CO"/>
        </w:rPr>
        <w:t>dencia y archivo de la Entidad</w:t>
      </w:r>
      <w:r w:rsidR="0073726E">
        <w:rPr>
          <w:rStyle w:val="Refdenotaalpie"/>
          <w:rFonts w:ascii="Arial Narrow" w:hAnsi="Arial Narrow"/>
          <w:color w:val="auto"/>
          <w:lang w:val="es-CO"/>
        </w:rPr>
        <w:footnoteReference w:id="8"/>
      </w:r>
      <w:r w:rsidR="0073726E" w:rsidRPr="0073726E">
        <w:rPr>
          <w:rFonts w:ascii="Arial Narrow" w:hAnsi="Arial Narrow"/>
          <w:color w:val="auto"/>
          <w:lang w:val="es-CO"/>
        </w:rPr>
        <w:t>.</w:t>
      </w:r>
    </w:p>
    <w:p w14:paraId="7CE6134C" w14:textId="77777777" w:rsidR="00FF390C" w:rsidRDefault="00FF390C" w:rsidP="00FF390C">
      <w:pPr>
        <w:pStyle w:val="Default"/>
        <w:spacing w:line="360" w:lineRule="auto"/>
        <w:jc w:val="both"/>
        <w:rPr>
          <w:rFonts w:ascii="Arial Narrow" w:hAnsi="Arial Narrow"/>
          <w:color w:val="auto"/>
          <w:lang w:val="es-CO"/>
        </w:rPr>
      </w:pPr>
    </w:p>
    <w:p w14:paraId="217F541B" w14:textId="77777777" w:rsidR="00C905DA" w:rsidRDefault="00C905DA" w:rsidP="00EC2D69">
      <w:pPr>
        <w:pStyle w:val="Default"/>
        <w:numPr>
          <w:ilvl w:val="0"/>
          <w:numId w:val="8"/>
        </w:numPr>
        <w:spacing w:line="360" w:lineRule="auto"/>
        <w:jc w:val="both"/>
        <w:rPr>
          <w:rFonts w:ascii="Arial Narrow" w:hAnsi="Arial Narrow"/>
          <w:color w:val="auto"/>
          <w:lang w:val="es-CO"/>
        </w:rPr>
      </w:pPr>
      <w:r>
        <w:rPr>
          <w:rFonts w:ascii="Arial Narrow" w:hAnsi="Arial Narrow"/>
          <w:color w:val="auto"/>
          <w:lang w:val="es-CO"/>
        </w:rPr>
        <w:t>Comité de Archivo Regional:</w:t>
      </w:r>
      <w:r w:rsidRPr="00BD1E7D">
        <w:rPr>
          <w:lang w:val="es-CO"/>
        </w:rPr>
        <w:t xml:space="preserve"> </w:t>
      </w:r>
      <w:r w:rsidRPr="00C905DA">
        <w:rPr>
          <w:rFonts w:ascii="Arial Narrow" w:hAnsi="Arial Narrow"/>
          <w:color w:val="auto"/>
          <w:lang w:val="es-CO"/>
        </w:rPr>
        <w:t>r</w:t>
      </w:r>
      <w:r w:rsidR="001C514B">
        <w:rPr>
          <w:rFonts w:ascii="Arial Narrow" w:hAnsi="Arial Narrow"/>
          <w:color w:val="auto"/>
          <w:lang w:val="es-CO"/>
        </w:rPr>
        <w:t>esponsable</w:t>
      </w:r>
      <w:r w:rsidRPr="00C905DA">
        <w:rPr>
          <w:rFonts w:ascii="Arial Narrow" w:hAnsi="Arial Narrow"/>
          <w:color w:val="auto"/>
          <w:lang w:val="es-CO"/>
        </w:rPr>
        <w:t xml:space="preserve"> por el cumplimiento de las directrices, criterios, políticas y programas orientados por el Comité Institucional de Desarrollo Administrativo, en sus respectivas jurisdicciones. </w:t>
      </w:r>
      <w:r w:rsidR="001C514B">
        <w:rPr>
          <w:rFonts w:ascii="Arial Narrow" w:hAnsi="Arial Narrow"/>
          <w:color w:val="auto"/>
          <w:lang w:val="es-CO"/>
        </w:rPr>
        <w:t>Es un</w:t>
      </w:r>
      <w:r w:rsidRPr="00C905DA">
        <w:rPr>
          <w:rFonts w:ascii="Arial Narrow" w:hAnsi="Arial Narrow"/>
          <w:color w:val="auto"/>
          <w:lang w:val="es-CO"/>
        </w:rPr>
        <w:t xml:space="preserve"> espacio de planeación, coordinación, control y evaluación regional, en el cual </w:t>
      </w:r>
      <w:r w:rsidRPr="00C905DA">
        <w:rPr>
          <w:rFonts w:ascii="Arial Narrow" w:hAnsi="Arial Narrow"/>
          <w:color w:val="auto"/>
          <w:lang w:val="es-CO"/>
        </w:rPr>
        <w:lastRenderedPageBreak/>
        <w:t>se dan a conocer las políticas, objetivos y lineamientos, se aclar</w:t>
      </w:r>
      <w:r w:rsidR="007312BB">
        <w:rPr>
          <w:rFonts w:ascii="Arial Narrow" w:hAnsi="Arial Narrow"/>
          <w:color w:val="auto"/>
          <w:lang w:val="es-CO"/>
        </w:rPr>
        <w:t>an procedimientos, analizan,</w:t>
      </w:r>
      <w:r w:rsidRPr="00C905DA">
        <w:rPr>
          <w:rFonts w:ascii="Arial Narrow" w:hAnsi="Arial Narrow"/>
          <w:color w:val="auto"/>
          <w:lang w:val="es-CO"/>
        </w:rPr>
        <w:t xml:space="preserve"> resuelven problemas</w:t>
      </w:r>
      <w:r w:rsidR="007312BB">
        <w:rPr>
          <w:rFonts w:ascii="Arial Narrow" w:hAnsi="Arial Narrow"/>
          <w:color w:val="auto"/>
          <w:lang w:val="es-CO"/>
        </w:rPr>
        <w:t xml:space="preserve"> y </w:t>
      </w:r>
      <w:r w:rsidRPr="00C905DA">
        <w:rPr>
          <w:rFonts w:ascii="Arial Narrow" w:hAnsi="Arial Narrow"/>
          <w:color w:val="auto"/>
          <w:lang w:val="es-CO"/>
        </w:rPr>
        <w:t>profundiza sobre los temas de interés regional</w:t>
      </w:r>
      <w:r w:rsidR="007312BB">
        <w:rPr>
          <w:rFonts w:ascii="Arial Narrow" w:hAnsi="Arial Narrow"/>
          <w:color w:val="auto"/>
          <w:lang w:val="es-CO"/>
        </w:rPr>
        <w:t xml:space="preserve"> a nivel archivístico</w:t>
      </w:r>
      <w:r>
        <w:rPr>
          <w:rStyle w:val="Refdenotaalpie"/>
          <w:rFonts w:ascii="Arial Narrow" w:hAnsi="Arial Narrow"/>
          <w:color w:val="auto"/>
          <w:lang w:val="es-CO"/>
        </w:rPr>
        <w:footnoteReference w:id="9"/>
      </w:r>
      <w:r w:rsidRPr="00C905DA">
        <w:rPr>
          <w:rFonts w:ascii="Arial Narrow" w:hAnsi="Arial Narrow"/>
          <w:color w:val="auto"/>
          <w:lang w:val="es-CO"/>
        </w:rPr>
        <w:t>.</w:t>
      </w:r>
    </w:p>
    <w:p w14:paraId="2CCA4F46" w14:textId="77777777" w:rsidR="00C905DA" w:rsidRDefault="00C905DA" w:rsidP="00C905DA">
      <w:pPr>
        <w:pStyle w:val="Prrafodelista"/>
        <w:rPr>
          <w:rFonts w:ascii="Arial Narrow" w:hAnsi="Arial Narrow"/>
          <w:lang w:val="es-CO"/>
        </w:rPr>
      </w:pPr>
    </w:p>
    <w:p w14:paraId="6850047F" w14:textId="77777777" w:rsidR="00FF390C" w:rsidRDefault="007677C6" w:rsidP="00EC2D69">
      <w:pPr>
        <w:pStyle w:val="Default"/>
        <w:numPr>
          <w:ilvl w:val="0"/>
          <w:numId w:val="8"/>
        </w:numPr>
        <w:spacing w:line="360" w:lineRule="auto"/>
        <w:jc w:val="both"/>
        <w:rPr>
          <w:rFonts w:ascii="Arial Narrow" w:hAnsi="Arial Narrow"/>
          <w:color w:val="auto"/>
          <w:lang w:val="es-CO"/>
        </w:rPr>
      </w:pPr>
      <w:r>
        <w:rPr>
          <w:rFonts w:ascii="Arial Narrow" w:hAnsi="Arial Narrow"/>
          <w:color w:val="auto"/>
          <w:lang w:val="es-CO"/>
        </w:rPr>
        <w:t>Dirección Regional - Coordinación A</w:t>
      </w:r>
      <w:r w:rsidR="00FF390C">
        <w:rPr>
          <w:rFonts w:ascii="Arial Narrow" w:hAnsi="Arial Narrow"/>
          <w:color w:val="auto"/>
          <w:lang w:val="es-CO"/>
        </w:rPr>
        <w:t>dministrativa:</w:t>
      </w:r>
      <w:r>
        <w:rPr>
          <w:rFonts w:ascii="Arial Narrow" w:hAnsi="Arial Narrow"/>
          <w:color w:val="auto"/>
          <w:lang w:val="es-CO"/>
        </w:rPr>
        <w:t xml:space="preserve"> responsable de c</w:t>
      </w:r>
      <w:r w:rsidRPr="007677C6">
        <w:rPr>
          <w:rFonts w:ascii="Arial Narrow" w:hAnsi="Arial Narrow"/>
          <w:color w:val="auto"/>
          <w:lang w:val="es-CO"/>
        </w:rPr>
        <w:t>oordinar y controlar los procesos, procedimientos y actividades de adquisición, almacenamiento</w:t>
      </w:r>
      <w:r w:rsidR="00701AA9">
        <w:rPr>
          <w:rFonts w:ascii="Arial Narrow" w:hAnsi="Arial Narrow"/>
          <w:color w:val="auto"/>
          <w:lang w:val="es-CO"/>
        </w:rPr>
        <w:t>,</w:t>
      </w:r>
      <w:r w:rsidRPr="007677C6">
        <w:rPr>
          <w:rFonts w:ascii="Arial Narrow" w:hAnsi="Arial Narrow"/>
          <w:color w:val="auto"/>
          <w:lang w:val="es-CO"/>
        </w:rPr>
        <w:t xml:space="preserve"> suministro, control, man</w:t>
      </w:r>
      <w:r w:rsidR="00477A16">
        <w:rPr>
          <w:rFonts w:ascii="Arial Narrow" w:hAnsi="Arial Narrow"/>
          <w:color w:val="auto"/>
          <w:lang w:val="es-CO"/>
        </w:rPr>
        <w:t>tenimiento, conservación y seguri</w:t>
      </w:r>
      <w:r w:rsidRPr="007677C6">
        <w:rPr>
          <w:rFonts w:ascii="Arial Narrow" w:hAnsi="Arial Narrow"/>
          <w:color w:val="auto"/>
          <w:lang w:val="es-CO"/>
        </w:rPr>
        <w:t>dad de los bienes muebles e inmuebles de la Dirección Regional y de los Centros Zonales</w:t>
      </w:r>
      <w:r>
        <w:rPr>
          <w:rStyle w:val="Refdenotaalpie"/>
          <w:rFonts w:ascii="Arial Narrow" w:hAnsi="Arial Narrow"/>
          <w:color w:val="auto"/>
          <w:lang w:val="es-CO"/>
        </w:rPr>
        <w:footnoteReference w:id="10"/>
      </w:r>
      <w:r>
        <w:rPr>
          <w:rFonts w:ascii="Arial Narrow" w:hAnsi="Arial Narrow"/>
          <w:color w:val="auto"/>
          <w:lang w:val="es-CO"/>
        </w:rPr>
        <w:t>, teniendo en cuenta que los archivos se constituyen en bienes muebles archivísticos del ICBF</w:t>
      </w:r>
      <w:r w:rsidRPr="007677C6">
        <w:rPr>
          <w:rFonts w:ascii="Arial Narrow" w:hAnsi="Arial Narrow"/>
          <w:color w:val="auto"/>
          <w:lang w:val="es-CO"/>
        </w:rPr>
        <w:t>.</w:t>
      </w:r>
    </w:p>
    <w:p w14:paraId="60C974B2" w14:textId="77777777" w:rsidR="00FF390C" w:rsidRDefault="00FF390C" w:rsidP="00FF390C">
      <w:pPr>
        <w:pStyle w:val="Default"/>
        <w:spacing w:line="360" w:lineRule="auto"/>
        <w:jc w:val="both"/>
        <w:rPr>
          <w:rFonts w:ascii="Arial Narrow" w:hAnsi="Arial Narrow"/>
          <w:color w:val="auto"/>
          <w:lang w:val="es-CO"/>
        </w:rPr>
      </w:pPr>
    </w:p>
    <w:p w14:paraId="2B8EB478" w14:textId="77777777" w:rsidR="00472F52" w:rsidRPr="00BD1E7D" w:rsidRDefault="00FF390C" w:rsidP="00EC2D69">
      <w:pPr>
        <w:pStyle w:val="Default"/>
        <w:numPr>
          <w:ilvl w:val="0"/>
          <w:numId w:val="8"/>
        </w:numPr>
        <w:spacing w:line="360" w:lineRule="auto"/>
        <w:jc w:val="both"/>
        <w:rPr>
          <w:lang w:val="es-CO"/>
        </w:rPr>
      </w:pPr>
      <w:r>
        <w:rPr>
          <w:rFonts w:ascii="Arial Narrow" w:hAnsi="Arial Narrow"/>
          <w:color w:val="auto"/>
          <w:lang w:val="es-CO"/>
        </w:rPr>
        <w:t>Centros Zonales:</w:t>
      </w:r>
      <w:r w:rsidR="00472F52">
        <w:rPr>
          <w:rFonts w:ascii="Arial Narrow" w:hAnsi="Arial Narrow"/>
          <w:color w:val="auto"/>
          <w:lang w:val="es-CO"/>
        </w:rPr>
        <w:t xml:space="preserve"> responsables de g</w:t>
      </w:r>
      <w:r w:rsidR="00472F52" w:rsidRPr="00472F52">
        <w:rPr>
          <w:rFonts w:ascii="Arial Narrow" w:hAnsi="Arial Narrow"/>
          <w:color w:val="auto"/>
          <w:lang w:val="es-CO"/>
        </w:rPr>
        <w:t>estionar los temas administrativos y estratégicos del Centro Zonal y demás puntos de atención</w:t>
      </w:r>
      <w:r w:rsidR="00472F52">
        <w:rPr>
          <w:rFonts w:ascii="Arial Narrow" w:hAnsi="Arial Narrow"/>
          <w:color w:val="auto"/>
          <w:lang w:val="es-CO"/>
        </w:rPr>
        <w:t>,</w:t>
      </w:r>
      <w:r w:rsidR="00472F52">
        <w:rPr>
          <w:rStyle w:val="Refdenotaalpie"/>
          <w:rFonts w:ascii="Arial Narrow" w:hAnsi="Arial Narrow"/>
          <w:color w:val="auto"/>
          <w:lang w:val="es-CO"/>
        </w:rPr>
        <w:footnoteReference w:id="11"/>
      </w:r>
      <w:r w:rsidR="00472F52">
        <w:rPr>
          <w:rFonts w:ascii="Arial Narrow" w:hAnsi="Arial Narrow"/>
          <w:color w:val="auto"/>
          <w:lang w:val="es-CO"/>
        </w:rPr>
        <w:t xml:space="preserve"> incluidas las actividades de gestión documental.</w:t>
      </w:r>
      <w:r w:rsidR="00E4526F" w:rsidRPr="00BD1E7D">
        <w:rPr>
          <w:lang w:val="es-CO"/>
        </w:rPr>
        <w:t xml:space="preserve"> </w:t>
      </w:r>
    </w:p>
    <w:p w14:paraId="1CAE3756" w14:textId="77777777" w:rsidR="00472F52" w:rsidRPr="00BD1E7D" w:rsidRDefault="00472F52" w:rsidP="00FF390C">
      <w:pPr>
        <w:pStyle w:val="Default"/>
        <w:spacing w:line="360" w:lineRule="auto"/>
        <w:jc w:val="both"/>
        <w:rPr>
          <w:lang w:val="es-CO"/>
        </w:rPr>
      </w:pPr>
    </w:p>
    <w:p w14:paraId="628DAC9E" w14:textId="77777777" w:rsidR="00FF390C" w:rsidRDefault="00472F52" w:rsidP="00EC2D69">
      <w:pPr>
        <w:pStyle w:val="Default"/>
        <w:numPr>
          <w:ilvl w:val="0"/>
          <w:numId w:val="8"/>
        </w:numPr>
        <w:spacing w:line="360" w:lineRule="auto"/>
        <w:jc w:val="both"/>
        <w:rPr>
          <w:rFonts w:ascii="Arial Narrow" w:hAnsi="Arial Narrow"/>
          <w:color w:val="auto"/>
          <w:lang w:val="es-CO"/>
        </w:rPr>
      </w:pPr>
      <w:r w:rsidRPr="00472F52">
        <w:rPr>
          <w:rFonts w:ascii="Arial Narrow" w:hAnsi="Arial Narrow"/>
          <w:color w:val="auto"/>
          <w:lang w:val="es-CO"/>
        </w:rPr>
        <w:t xml:space="preserve">Funcionarios asignados a la gestión documental y archivos del ICBF: </w:t>
      </w:r>
      <w:r w:rsidR="00E4526F" w:rsidRPr="00E4526F">
        <w:rPr>
          <w:rFonts w:ascii="Arial Narrow" w:hAnsi="Arial Narrow"/>
          <w:color w:val="auto"/>
          <w:lang w:val="es-CO"/>
        </w:rPr>
        <w:t>Los funcionarios de archivo trabajarán sujetos a los más rigurosos principios de la ética profesional, a lo dispuesto en la Constitución Política de Colombia, especialmente en lo previsto en su artículo 15, a las leyes y disposiciones que regulen su labor. Actuarán siempre guiados por los valores de una sociedad democrática que les confíe la misión de organizar, conservar y poner al servicio de la comunidad la documentación de la administración del Estado y aquélla que forme parte del patrimonio documental de la Nación</w:t>
      </w:r>
      <w:r>
        <w:rPr>
          <w:rFonts w:ascii="Arial Narrow" w:hAnsi="Arial Narrow"/>
          <w:color w:val="auto"/>
          <w:lang w:val="es-CO"/>
        </w:rPr>
        <w:t>.</w:t>
      </w:r>
      <w:r>
        <w:rPr>
          <w:rStyle w:val="Refdenotaalpie"/>
          <w:rFonts w:ascii="Arial Narrow" w:hAnsi="Arial Narrow"/>
          <w:color w:val="auto"/>
          <w:lang w:val="es-CO"/>
        </w:rPr>
        <w:footnoteReference w:id="12"/>
      </w:r>
    </w:p>
    <w:p w14:paraId="70240316" w14:textId="77777777" w:rsidR="00566D15" w:rsidRDefault="00566D15" w:rsidP="00C40C24">
      <w:pPr>
        <w:pStyle w:val="Descripcin"/>
        <w:jc w:val="center"/>
        <w:rPr>
          <w:color w:val="auto"/>
          <w:sz w:val="20"/>
          <w:lang w:val="es-CO"/>
        </w:rPr>
      </w:pPr>
    </w:p>
    <w:p w14:paraId="30974D18" w14:textId="77777777" w:rsidR="005579E4" w:rsidRPr="005579E4" w:rsidRDefault="005579E4" w:rsidP="005579E4">
      <w:pPr>
        <w:rPr>
          <w:lang w:val="es-CO"/>
        </w:rPr>
      </w:pPr>
    </w:p>
    <w:p w14:paraId="37754CFD" w14:textId="77777777" w:rsidR="00C40C24" w:rsidRPr="00C40C24" w:rsidRDefault="00C40C24" w:rsidP="00C40C24">
      <w:pPr>
        <w:pStyle w:val="Descripcin"/>
        <w:jc w:val="center"/>
        <w:rPr>
          <w:rFonts w:ascii="Arial Narrow" w:hAnsi="Arial Narrow"/>
          <w:color w:val="auto"/>
          <w:sz w:val="20"/>
          <w:lang w:val="es-CO"/>
        </w:rPr>
      </w:pPr>
      <w:r w:rsidRPr="00BD1E7D">
        <w:rPr>
          <w:color w:val="auto"/>
          <w:sz w:val="20"/>
          <w:lang w:val="es-CO"/>
        </w:rPr>
        <w:t xml:space="preserve">Ilustración </w:t>
      </w:r>
      <w:r w:rsidR="000C0B30" w:rsidRPr="00C40C24">
        <w:rPr>
          <w:color w:val="auto"/>
          <w:sz w:val="20"/>
        </w:rPr>
        <w:fldChar w:fldCharType="begin"/>
      </w:r>
      <w:r w:rsidRPr="00BD1E7D">
        <w:rPr>
          <w:color w:val="auto"/>
          <w:sz w:val="20"/>
          <w:lang w:val="es-CO"/>
        </w:rPr>
        <w:instrText xml:space="preserve"> SEQ Ilustración \* ARABIC </w:instrText>
      </w:r>
      <w:r w:rsidR="000C0B30" w:rsidRPr="00C40C24">
        <w:rPr>
          <w:color w:val="auto"/>
          <w:sz w:val="20"/>
        </w:rPr>
        <w:fldChar w:fldCharType="separate"/>
      </w:r>
      <w:r w:rsidR="003265A8">
        <w:rPr>
          <w:noProof/>
          <w:color w:val="auto"/>
          <w:sz w:val="20"/>
          <w:lang w:val="es-CO"/>
        </w:rPr>
        <w:t>1</w:t>
      </w:r>
      <w:r w:rsidR="000C0B30" w:rsidRPr="00C40C24">
        <w:rPr>
          <w:color w:val="auto"/>
          <w:sz w:val="20"/>
        </w:rPr>
        <w:fldChar w:fldCharType="end"/>
      </w:r>
      <w:r w:rsidR="00C21244" w:rsidRPr="00BD1E7D">
        <w:rPr>
          <w:color w:val="auto"/>
          <w:sz w:val="20"/>
          <w:lang w:val="es-CO"/>
        </w:rPr>
        <w:t>. Responsables de la Gestión Documental del ICBF</w:t>
      </w:r>
    </w:p>
    <w:p w14:paraId="2A175363" w14:textId="77777777" w:rsidR="006A08CB" w:rsidRDefault="004E63BD" w:rsidP="00C40C24">
      <w:pPr>
        <w:pStyle w:val="Default"/>
        <w:spacing w:line="360" w:lineRule="auto"/>
        <w:jc w:val="center"/>
        <w:rPr>
          <w:rFonts w:ascii="Arial Narrow" w:hAnsi="Arial Narrow"/>
          <w:color w:val="auto"/>
          <w:lang w:val="es-CO"/>
        </w:rPr>
      </w:pPr>
      <w:r>
        <w:rPr>
          <w:rFonts w:ascii="Arial Narrow" w:hAnsi="Arial Narrow"/>
          <w:noProof/>
          <w:color w:val="auto"/>
          <w:lang w:val="es-CO" w:eastAsia="es-CO"/>
        </w:rPr>
        <w:lastRenderedPageBreak/>
        <w:drawing>
          <wp:inline distT="0" distB="0" distL="0" distR="0" wp14:anchorId="63346090" wp14:editId="6B695ABD">
            <wp:extent cx="5657850" cy="4220210"/>
            <wp:effectExtent l="0" t="38100" r="0" b="10414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E6CFC2" w14:textId="77777777" w:rsidR="00C40C24" w:rsidRDefault="00DE5DBE" w:rsidP="00C40C24">
      <w:pPr>
        <w:pStyle w:val="Descripcin"/>
        <w:jc w:val="center"/>
        <w:rPr>
          <w:b w:val="0"/>
          <w:color w:val="auto"/>
          <w:sz w:val="20"/>
        </w:rPr>
      </w:pPr>
      <w:r>
        <w:rPr>
          <w:b w:val="0"/>
          <w:color w:val="auto"/>
          <w:sz w:val="20"/>
        </w:rPr>
        <w:t>Fuente: Grupo de Gestión Documental</w:t>
      </w:r>
    </w:p>
    <w:p w14:paraId="40BD3AAA" w14:textId="77777777" w:rsidR="0077391D" w:rsidRPr="00DE5DBE" w:rsidRDefault="0077391D" w:rsidP="003F5A68"/>
    <w:p w14:paraId="368068E5" w14:textId="77777777" w:rsidR="003F5A68" w:rsidRPr="00DE5DBE" w:rsidRDefault="00866CFC" w:rsidP="00EC2D69">
      <w:pPr>
        <w:pStyle w:val="Ttulo3"/>
        <w:numPr>
          <w:ilvl w:val="2"/>
          <w:numId w:val="36"/>
        </w:numPr>
        <w:ind w:left="709"/>
      </w:pPr>
      <w:bookmarkStart w:id="13" w:name="_Toc433966058"/>
      <w:r>
        <w:t>Política de Gestión Documental y</w:t>
      </w:r>
      <w:r w:rsidRPr="00DE5DBE">
        <w:t xml:space="preserve"> Documento Electrónico</w:t>
      </w:r>
      <w:bookmarkEnd w:id="13"/>
    </w:p>
    <w:p w14:paraId="7744EA8F" w14:textId="77777777" w:rsidR="00BD5356" w:rsidRDefault="00BD5356" w:rsidP="00BD5356">
      <w:pPr>
        <w:spacing w:line="360" w:lineRule="auto"/>
        <w:jc w:val="both"/>
        <w:rPr>
          <w:rFonts w:ascii="Arial Narrow" w:hAnsi="Arial Narrow" w:cs="Arial"/>
          <w:sz w:val="24"/>
          <w:szCs w:val="24"/>
          <w:lang w:val="es-CO"/>
        </w:rPr>
      </w:pPr>
    </w:p>
    <w:p w14:paraId="29E77A32" w14:textId="77777777" w:rsidR="0006755E" w:rsidRPr="00BD5356" w:rsidRDefault="000F5EDF" w:rsidP="00BD5356">
      <w:pPr>
        <w:spacing w:line="360" w:lineRule="auto"/>
        <w:jc w:val="both"/>
        <w:rPr>
          <w:rFonts w:ascii="Arial Narrow" w:hAnsi="Arial Narrow" w:cs="Arial"/>
          <w:sz w:val="24"/>
          <w:szCs w:val="24"/>
          <w:lang w:val="es-CO"/>
        </w:rPr>
      </w:pPr>
      <w:r w:rsidRPr="00BD5356">
        <w:rPr>
          <w:rFonts w:ascii="Arial Narrow" w:hAnsi="Arial Narrow" w:cs="Arial"/>
          <w:sz w:val="24"/>
          <w:szCs w:val="24"/>
          <w:lang w:val="es-CO"/>
        </w:rPr>
        <w:t xml:space="preserve">El ICBF administra, conserva, preserva y pone a disposición de los ciudadanos la documentación producto de la gestión institucional, </w:t>
      </w:r>
      <w:r w:rsidR="006B2AD2">
        <w:rPr>
          <w:rFonts w:ascii="Arial Narrow" w:hAnsi="Arial Narrow" w:cs="Arial"/>
          <w:sz w:val="24"/>
          <w:szCs w:val="24"/>
          <w:lang w:val="es-CO"/>
        </w:rPr>
        <w:t xml:space="preserve">teniendo en cuenta las disposiciones normativas de acceso a la información pública, implementando proceso de </w:t>
      </w:r>
      <w:r w:rsidRPr="00BD5356">
        <w:rPr>
          <w:rFonts w:ascii="Arial Narrow" w:hAnsi="Arial Narrow" w:cs="Arial"/>
          <w:sz w:val="24"/>
          <w:szCs w:val="24"/>
          <w:lang w:val="es-CO"/>
        </w:rPr>
        <w:t>organización de los archivos físicos, electrónicos y digitales, garantizando la integridad, confidencialidad</w:t>
      </w:r>
      <w:r w:rsidR="00BD5356">
        <w:rPr>
          <w:rFonts w:ascii="Arial Narrow" w:hAnsi="Arial Narrow" w:cs="Arial"/>
          <w:sz w:val="24"/>
          <w:szCs w:val="24"/>
          <w:lang w:val="es-CO"/>
        </w:rPr>
        <w:t>, autenticidad, disponibilidad</w:t>
      </w:r>
      <w:r w:rsidRPr="00BD5356">
        <w:rPr>
          <w:rFonts w:ascii="Arial Narrow" w:hAnsi="Arial Narrow" w:cs="Arial"/>
          <w:sz w:val="24"/>
          <w:szCs w:val="24"/>
          <w:lang w:val="es-CO"/>
        </w:rPr>
        <w:t xml:space="preserve"> y veracidad de la información</w:t>
      </w:r>
      <w:r w:rsidR="00BD5356" w:rsidRPr="00BD5356">
        <w:rPr>
          <w:rFonts w:ascii="Arial Narrow" w:hAnsi="Arial Narrow" w:cs="Arial"/>
          <w:sz w:val="24"/>
          <w:szCs w:val="24"/>
          <w:lang w:val="es-CO"/>
        </w:rPr>
        <w:t>; respondiendo de manera oportuna y</w:t>
      </w:r>
      <w:r w:rsidRPr="00BD5356">
        <w:rPr>
          <w:rFonts w:ascii="Arial Narrow" w:hAnsi="Arial Narrow" w:cs="Arial"/>
          <w:sz w:val="24"/>
          <w:szCs w:val="24"/>
          <w:lang w:val="es-CO"/>
        </w:rPr>
        <w:t xml:space="preserve"> transparente</w:t>
      </w:r>
      <w:r w:rsidR="00BD5356" w:rsidRPr="00BD5356">
        <w:rPr>
          <w:rFonts w:ascii="Arial Narrow" w:hAnsi="Arial Narrow" w:cs="Arial"/>
          <w:sz w:val="24"/>
          <w:szCs w:val="24"/>
          <w:lang w:val="es-CO"/>
        </w:rPr>
        <w:t xml:space="preserve"> a las consultas, necesidades y requerimientos de </w:t>
      </w:r>
      <w:r w:rsidRPr="00BD5356">
        <w:rPr>
          <w:rFonts w:ascii="Arial Narrow" w:hAnsi="Arial Narrow" w:cs="Arial"/>
          <w:sz w:val="24"/>
          <w:szCs w:val="24"/>
          <w:lang w:val="es-CO"/>
        </w:rPr>
        <w:t>la primera infancia, la niñez, la</w:t>
      </w:r>
      <w:r w:rsidR="00BD5356" w:rsidRPr="00BD5356">
        <w:rPr>
          <w:rFonts w:ascii="Arial Narrow" w:hAnsi="Arial Narrow" w:cs="Arial"/>
          <w:sz w:val="24"/>
          <w:szCs w:val="24"/>
          <w:lang w:val="es-CO"/>
        </w:rPr>
        <w:t xml:space="preserve"> adolescencia, </w:t>
      </w:r>
      <w:r w:rsidRPr="00BD5356">
        <w:rPr>
          <w:rFonts w:ascii="Arial Narrow" w:hAnsi="Arial Narrow" w:cs="Arial"/>
          <w:sz w:val="24"/>
          <w:szCs w:val="24"/>
          <w:lang w:val="es-CO"/>
        </w:rPr>
        <w:t>las familias colombianas</w:t>
      </w:r>
      <w:r w:rsidR="006B2AD2">
        <w:rPr>
          <w:rFonts w:ascii="Arial Narrow" w:hAnsi="Arial Narrow" w:cs="Arial"/>
          <w:sz w:val="24"/>
          <w:szCs w:val="24"/>
          <w:lang w:val="es-CO"/>
        </w:rPr>
        <w:t>, los</w:t>
      </w:r>
      <w:r w:rsidR="00BD5356" w:rsidRPr="00BD5356">
        <w:rPr>
          <w:rFonts w:ascii="Arial Narrow" w:hAnsi="Arial Narrow" w:cs="Arial"/>
          <w:sz w:val="24"/>
          <w:szCs w:val="24"/>
          <w:lang w:val="es-CO"/>
        </w:rPr>
        <w:t xml:space="preserve"> colaboradores del ICBF</w:t>
      </w:r>
      <w:r w:rsidR="006B2AD2">
        <w:rPr>
          <w:rFonts w:ascii="Arial Narrow" w:hAnsi="Arial Narrow" w:cs="Arial"/>
          <w:sz w:val="24"/>
          <w:szCs w:val="24"/>
          <w:lang w:val="es-CO"/>
        </w:rPr>
        <w:t xml:space="preserve"> y la </w:t>
      </w:r>
      <w:r w:rsidR="006B2AD2">
        <w:rPr>
          <w:rFonts w:ascii="Arial Narrow" w:hAnsi="Arial Narrow" w:cs="Arial"/>
          <w:sz w:val="24"/>
          <w:szCs w:val="24"/>
          <w:lang w:val="es-CO"/>
        </w:rPr>
        <w:lastRenderedPageBreak/>
        <w:t>ciudadanía en general</w:t>
      </w:r>
      <w:r w:rsidRPr="00BD5356">
        <w:rPr>
          <w:rFonts w:ascii="Arial Narrow" w:hAnsi="Arial Narrow" w:cs="Arial"/>
          <w:sz w:val="24"/>
          <w:szCs w:val="24"/>
          <w:lang w:val="es-CO"/>
        </w:rPr>
        <w:t>.</w:t>
      </w:r>
    </w:p>
    <w:p w14:paraId="30478896" w14:textId="77777777" w:rsidR="00BD5356" w:rsidRPr="00BD5356" w:rsidRDefault="00BD5356" w:rsidP="00BD5356">
      <w:pPr>
        <w:spacing w:line="360" w:lineRule="auto"/>
        <w:jc w:val="both"/>
        <w:rPr>
          <w:rFonts w:ascii="Arial Narrow" w:hAnsi="Arial Narrow" w:cs="Arial"/>
          <w:sz w:val="24"/>
          <w:szCs w:val="24"/>
          <w:lang w:val="es-CO"/>
        </w:rPr>
      </w:pPr>
    </w:p>
    <w:p w14:paraId="434FB3B7" w14:textId="77777777" w:rsidR="00BD5356" w:rsidRPr="00BD5356" w:rsidRDefault="00BD5356" w:rsidP="00BD5356">
      <w:pPr>
        <w:spacing w:line="360" w:lineRule="auto"/>
        <w:jc w:val="both"/>
        <w:rPr>
          <w:rFonts w:ascii="Arial Narrow" w:hAnsi="Arial Narrow" w:cs="Arial"/>
          <w:sz w:val="24"/>
          <w:szCs w:val="24"/>
          <w:lang w:val="es-CO"/>
        </w:rPr>
      </w:pPr>
      <w:r w:rsidRPr="00BD5356">
        <w:rPr>
          <w:rFonts w:ascii="Arial Narrow" w:hAnsi="Arial Narrow" w:cs="Arial"/>
          <w:sz w:val="24"/>
          <w:szCs w:val="24"/>
          <w:lang w:val="es-CO"/>
        </w:rPr>
        <w:t xml:space="preserve">En razón a lo anterior, se articula la Gestión Documental a nivel nacional, territorial y zonal con las políticas nacionales en gestión administrativa, gestión documental, gobierno en línea, </w:t>
      </w:r>
      <w:r w:rsidR="006B2AD2">
        <w:rPr>
          <w:rFonts w:ascii="Arial Narrow" w:hAnsi="Arial Narrow" w:cs="Arial"/>
          <w:sz w:val="24"/>
          <w:szCs w:val="24"/>
          <w:lang w:val="es-CO"/>
        </w:rPr>
        <w:t xml:space="preserve">gobierno abierto, </w:t>
      </w:r>
      <w:r w:rsidRPr="00BD5356">
        <w:rPr>
          <w:rFonts w:ascii="Arial Narrow" w:hAnsi="Arial Narrow" w:cs="Arial"/>
          <w:sz w:val="24"/>
          <w:szCs w:val="24"/>
          <w:lang w:val="es-CO"/>
        </w:rPr>
        <w:t>buen gobierno y participación ciudadana con el objeto de promover el acceso y uso de la información pública en el marco de la construcción de un mejor país.</w:t>
      </w:r>
    </w:p>
    <w:p w14:paraId="63AE496C" w14:textId="77777777" w:rsidR="00731D44" w:rsidRDefault="00731D44" w:rsidP="0006755E">
      <w:pPr>
        <w:rPr>
          <w:lang w:val="es-CO"/>
        </w:rPr>
      </w:pPr>
    </w:p>
    <w:p w14:paraId="30439B30" w14:textId="77777777" w:rsidR="00BD5356" w:rsidRDefault="00BD5356" w:rsidP="0006755E">
      <w:pPr>
        <w:rPr>
          <w:lang w:val="es-CO"/>
        </w:rPr>
      </w:pPr>
    </w:p>
    <w:p w14:paraId="2CA549F2" w14:textId="77777777" w:rsidR="00F21501" w:rsidRPr="001255A1" w:rsidRDefault="00F21501" w:rsidP="00113CB2">
      <w:pPr>
        <w:pStyle w:val="Ttulo2"/>
      </w:pPr>
      <w:bookmarkStart w:id="14" w:name="_Toc433966059"/>
      <w:r w:rsidRPr="001255A1">
        <w:t xml:space="preserve">PUBLICO AL </w:t>
      </w:r>
      <w:r w:rsidRPr="00113CB2">
        <w:t>QUE</w:t>
      </w:r>
      <w:r w:rsidRPr="001255A1">
        <w:t xml:space="preserve"> ESTA DIRIGIDO EL PGD</w:t>
      </w:r>
      <w:bookmarkEnd w:id="14"/>
    </w:p>
    <w:p w14:paraId="5C1283A8" w14:textId="77777777" w:rsidR="00F21501" w:rsidRPr="001255A1" w:rsidRDefault="00F21501" w:rsidP="001255A1">
      <w:pPr>
        <w:pStyle w:val="Default"/>
        <w:spacing w:line="360" w:lineRule="auto"/>
        <w:rPr>
          <w:rFonts w:ascii="Arial Narrow" w:hAnsi="Arial Narrow"/>
          <w:b/>
          <w:color w:val="auto"/>
          <w:highlight w:val="yellow"/>
          <w:lang w:val="es-CO"/>
        </w:rPr>
      </w:pPr>
    </w:p>
    <w:p w14:paraId="4D51AD74" w14:textId="77777777" w:rsidR="00F21501" w:rsidRPr="001255A1" w:rsidRDefault="00F21501" w:rsidP="00BD5356">
      <w:pPr>
        <w:pStyle w:val="Default"/>
        <w:spacing w:line="360" w:lineRule="auto"/>
        <w:jc w:val="both"/>
        <w:rPr>
          <w:rFonts w:ascii="Arial Narrow" w:hAnsi="Arial Narrow"/>
          <w:color w:val="auto"/>
          <w:lang w:val="es-CO"/>
        </w:rPr>
      </w:pPr>
      <w:r w:rsidRPr="001255A1">
        <w:rPr>
          <w:rFonts w:ascii="Arial Narrow" w:hAnsi="Arial Narrow"/>
          <w:color w:val="auto"/>
          <w:lang w:val="es-CO"/>
        </w:rPr>
        <w:t>El Programa de Gestión Documental PGD está dirigido al Comité Institucional de Desarrollo Administrativo</w:t>
      </w:r>
      <w:r w:rsidR="00A73A41">
        <w:rPr>
          <w:rFonts w:ascii="Arial Narrow" w:hAnsi="Arial Narrow"/>
          <w:color w:val="auto"/>
          <w:lang w:val="es-CO"/>
        </w:rPr>
        <w:t>, Comités de Archivo Regional</w:t>
      </w:r>
      <w:r w:rsidRPr="001255A1">
        <w:rPr>
          <w:rFonts w:ascii="Arial Narrow" w:hAnsi="Arial Narrow"/>
          <w:color w:val="auto"/>
          <w:lang w:val="es-CO"/>
        </w:rPr>
        <w:t>, Director</w:t>
      </w:r>
      <w:r w:rsidR="00A73A41">
        <w:rPr>
          <w:rFonts w:ascii="Arial Narrow" w:hAnsi="Arial Narrow"/>
          <w:color w:val="auto"/>
          <w:lang w:val="es-CO"/>
        </w:rPr>
        <w:t>es</w:t>
      </w:r>
      <w:r w:rsidR="009471C6">
        <w:rPr>
          <w:rFonts w:ascii="Arial Narrow" w:hAnsi="Arial Narrow"/>
          <w:color w:val="auto"/>
          <w:lang w:val="es-CO"/>
        </w:rPr>
        <w:t>, Subdirectores, Jefes de Oficina</w:t>
      </w:r>
      <w:r w:rsidR="00A73A41">
        <w:rPr>
          <w:rFonts w:ascii="Arial Narrow" w:hAnsi="Arial Narrow"/>
          <w:color w:val="auto"/>
          <w:lang w:val="es-CO"/>
        </w:rPr>
        <w:t xml:space="preserve"> y </w:t>
      </w:r>
      <w:r w:rsidRPr="001255A1">
        <w:rPr>
          <w:rFonts w:ascii="Arial Narrow" w:hAnsi="Arial Narrow"/>
          <w:color w:val="auto"/>
          <w:lang w:val="es-CO"/>
        </w:rPr>
        <w:t xml:space="preserve">dependencias del </w:t>
      </w:r>
      <w:r w:rsidR="001255A1" w:rsidRPr="001255A1">
        <w:rPr>
          <w:rFonts w:ascii="Arial Narrow" w:hAnsi="Arial Narrow"/>
          <w:color w:val="auto"/>
          <w:lang w:val="es-CO"/>
        </w:rPr>
        <w:t>ICBF</w:t>
      </w:r>
      <w:r w:rsidRPr="001255A1">
        <w:rPr>
          <w:rFonts w:ascii="Arial Narrow" w:hAnsi="Arial Narrow"/>
          <w:color w:val="auto"/>
          <w:lang w:val="es-CO"/>
        </w:rPr>
        <w:t>, para coordinar la implementación, seguimiento y evaluación de las diferentes estrategias diseñadas para la gestión documental</w:t>
      </w:r>
      <w:r w:rsidR="00BD5356">
        <w:rPr>
          <w:rFonts w:ascii="Arial Narrow" w:hAnsi="Arial Narrow"/>
          <w:color w:val="auto"/>
          <w:lang w:val="es-CO"/>
        </w:rPr>
        <w:t>, la administración de archivos y la producción de documentos</w:t>
      </w:r>
      <w:r w:rsidRPr="001255A1">
        <w:rPr>
          <w:rFonts w:ascii="Arial Narrow" w:hAnsi="Arial Narrow"/>
          <w:color w:val="auto"/>
          <w:lang w:val="es-CO"/>
        </w:rPr>
        <w:t xml:space="preserve">. </w:t>
      </w:r>
    </w:p>
    <w:p w14:paraId="51782AC8" w14:textId="77777777" w:rsidR="00F21501" w:rsidRPr="001255A1" w:rsidRDefault="00F21501" w:rsidP="00BD5356">
      <w:pPr>
        <w:pStyle w:val="Default"/>
        <w:spacing w:line="360" w:lineRule="auto"/>
        <w:jc w:val="both"/>
        <w:rPr>
          <w:rFonts w:ascii="Arial Narrow" w:hAnsi="Arial Narrow"/>
          <w:color w:val="auto"/>
          <w:lang w:val="es-CO"/>
        </w:rPr>
      </w:pPr>
    </w:p>
    <w:p w14:paraId="0A0E2D3A" w14:textId="77777777" w:rsidR="00F21501" w:rsidRPr="001255A1" w:rsidRDefault="00BD5356" w:rsidP="00BD5356">
      <w:pPr>
        <w:pStyle w:val="Default"/>
        <w:spacing w:line="360" w:lineRule="auto"/>
        <w:jc w:val="both"/>
        <w:rPr>
          <w:rFonts w:ascii="Arial Narrow" w:hAnsi="Arial Narrow"/>
          <w:b/>
          <w:color w:val="auto"/>
          <w:highlight w:val="yellow"/>
          <w:lang w:val="es-CO"/>
        </w:rPr>
      </w:pPr>
      <w:r>
        <w:rPr>
          <w:rFonts w:ascii="Arial Narrow" w:hAnsi="Arial Narrow"/>
          <w:color w:val="auto"/>
          <w:lang w:val="es-CO"/>
        </w:rPr>
        <w:t>El PGD involucra</w:t>
      </w:r>
      <w:r w:rsidR="00F21501" w:rsidRPr="001255A1">
        <w:rPr>
          <w:rFonts w:ascii="Arial Narrow" w:hAnsi="Arial Narrow"/>
          <w:color w:val="auto"/>
          <w:lang w:val="es-CO"/>
        </w:rPr>
        <w:t xml:space="preserve"> para su implementación, a los servidores públicos y contratistas, quienes deben cumplir con los lineamientos técnicos archivísticos para el tratamiento de la documentación que se genere en ejercicio de funciones o como consecuencia del cumplimiento de obligaciones contractuales. </w:t>
      </w:r>
    </w:p>
    <w:p w14:paraId="5CE9B321" w14:textId="77777777" w:rsidR="00F21501" w:rsidRPr="001255A1" w:rsidRDefault="00F21501" w:rsidP="001255A1">
      <w:pPr>
        <w:pStyle w:val="Default"/>
        <w:spacing w:line="360" w:lineRule="auto"/>
        <w:rPr>
          <w:rFonts w:ascii="Arial Narrow" w:hAnsi="Arial Narrow"/>
          <w:b/>
          <w:color w:val="auto"/>
          <w:highlight w:val="yellow"/>
          <w:lang w:val="es-CO"/>
        </w:rPr>
      </w:pPr>
    </w:p>
    <w:p w14:paraId="0C89E783" w14:textId="77777777" w:rsidR="00F21501" w:rsidRPr="001255A1" w:rsidRDefault="00F21501" w:rsidP="00113CB2">
      <w:pPr>
        <w:pStyle w:val="Ttulo2"/>
      </w:pPr>
      <w:bookmarkStart w:id="15" w:name="_Toc433966060"/>
      <w:r w:rsidRPr="001255A1">
        <w:t>REQUERIMIENTOS PARA EL DESARROLLO DEL PGD</w:t>
      </w:r>
      <w:bookmarkEnd w:id="15"/>
      <w:r w:rsidRPr="001255A1">
        <w:t xml:space="preserve"> </w:t>
      </w:r>
    </w:p>
    <w:p w14:paraId="21833CFF" w14:textId="77777777" w:rsidR="00F21501" w:rsidRPr="001255A1" w:rsidRDefault="00F21501" w:rsidP="001255A1">
      <w:pPr>
        <w:pStyle w:val="Default"/>
        <w:spacing w:line="360" w:lineRule="auto"/>
        <w:rPr>
          <w:rFonts w:ascii="Arial Narrow" w:hAnsi="Arial Narrow"/>
          <w:color w:val="auto"/>
          <w:highlight w:val="yellow"/>
          <w:lang w:val="es-CO"/>
        </w:rPr>
      </w:pPr>
    </w:p>
    <w:p w14:paraId="42C7C326" w14:textId="77777777" w:rsidR="0077391D" w:rsidRPr="0077391D" w:rsidRDefault="0077391D" w:rsidP="00EC2D69">
      <w:pPr>
        <w:pStyle w:val="Prrafodelista"/>
        <w:keepNext/>
        <w:keepLines/>
        <w:numPr>
          <w:ilvl w:val="0"/>
          <w:numId w:val="4"/>
        </w:numPr>
        <w:spacing w:line="360" w:lineRule="auto"/>
        <w:outlineLvl w:val="2"/>
        <w:rPr>
          <w:rFonts w:ascii="Arial Narrow" w:eastAsiaTheme="majorEastAsia" w:hAnsi="Arial Narrow" w:cs="Arial"/>
          <w:b/>
          <w:bCs/>
          <w:vanish/>
          <w:sz w:val="24"/>
          <w:szCs w:val="24"/>
        </w:rPr>
      </w:pPr>
      <w:bookmarkStart w:id="16" w:name="_Toc382192535"/>
      <w:bookmarkStart w:id="17" w:name="_Toc418511712"/>
      <w:bookmarkStart w:id="18" w:name="_Toc425753082"/>
      <w:bookmarkStart w:id="19" w:name="_Toc425753550"/>
      <w:bookmarkStart w:id="20" w:name="_Toc432692850"/>
      <w:bookmarkStart w:id="21" w:name="_Toc432692897"/>
      <w:bookmarkStart w:id="22" w:name="_Toc433882994"/>
      <w:bookmarkStart w:id="23" w:name="_Toc433958768"/>
      <w:bookmarkStart w:id="24" w:name="_Toc433959053"/>
      <w:bookmarkStart w:id="25" w:name="_Toc433961918"/>
      <w:bookmarkStart w:id="26" w:name="_Toc433966061"/>
      <w:bookmarkEnd w:id="16"/>
      <w:bookmarkEnd w:id="17"/>
      <w:bookmarkEnd w:id="18"/>
      <w:bookmarkEnd w:id="19"/>
      <w:bookmarkEnd w:id="20"/>
      <w:bookmarkEnd w:id="21"/>
      <w:bookmarkEnd w:id="22"/>
      <w:bookmarkEnd w:id="23"/>
      <w:bookmarkEnd w:id="24"/>
      <w:bookmarkEnd w:id="25"/>
      <w:bookmarkEnd w:id="26"/>
    </w:p>
    <w:p w14:paraId="049671B5"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27" w:name="_Toc433882995"/>
      <w:bookmarkStart w:id="28" w:name="_Toc433958769"/>
      <w:bookmarkStart w:id="29" w:name="_Toc433959054"/>
      <w:bookmarkStart w:id="30" w:name="_Toc433961919"/>
      <w:bookmarkStart w:id="31" w:name="_Toc433966062"/>
      <w:bookmarkEnd w:id="27"/>
      <w:bookmarkEnd w:id="28"/>
      <w:bookmarkEnd w:id="29"/>
      <w:bookmarkEnd w:id="30"/>
      <w:bookmarkEnd w:id="31"/>
    </w:p>
    <w:p w14:paraId="1A94EB9F"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32" w:name="_Toc433882996"/>
      <w:bookmarkStart w:id="33" w:name="_Toc433958770"/>
      <w:bookmarkStart w:id="34" w:name="_Toc433959055"/>
      <w:bookmarkStart w:id="35" w:name="_Toc433961920"/>
      <w:bookmarkStart w:id="36" w:name="_Toc433966063"/>
      <w:bookmarkEnd w:id="32"/>
      <w:bookmarkEnd w:id="33"/>
      <w:bookmarkEnd w:id="34"/>
      <w:bookmarkEnd w:id="35"/>
      <w:bookmarkEnd w:id="36"/>
    </w:p>
    <w:p w14:paraId="5E1FF572"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37" w:name="_Toc433882997"/>
      <w:bookmarkStart w:id="38" w:name="_Toc433958771"/>
      <w:bookmarkStart w:id="39" w:name="_Toc433959056"/>
      <w:bookmarkStart w:id="40" w:name="_Toc433961921"/>
      <w:bookmarkStart w:id="41" w:name="_Toc433966064"/>
      <w:bookmarkEnd w:id="37"/>
      <w:bookmarkEnd w:id="38"/>
      <w:bookmarkEnd w:id="39"/>
      <w:bookmarkEnd w:id="40"/>
      <w:bookmarkEnd w:id="41"/>
    </w:p>
    <w:p w14:paraId="0B180995"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42" w:name="_Toc433882998"/>
      <w:bookmarkStart w:id="43" w:name="_Toc433958772"/>
      <w:bookmarkStart w:id="44" w:name="_Toc433959057"/>
      <w:bookmarkStart w:id="45" w:name="_Toc433961922"/>
      <w:bookmarkStart w:id="46" w:name="_Toc433966065"/>
      <w:bookmarkEnd w:id="42"/>
      <w:bookmarkEnd w:id="43"/>
      <w:bookmarkEnd w:id="44"/>
      <w:bookmarkEnd w:id="45"/>
      <w:bookmarkEnd w:id="46"/>
    </w:p>
    <w:p w14:paraId="34345393"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47" w:name="_Toc433882999"/>
      <w:bookmarkStart w:id="48" w:name="_Toc433958773"/>
      <w:bookmarkStart w:id="49" w:name="_Toc433959058"/>
      <w:bookmarkStart w:id="50" w:name="_Toc433961923"/>
      <w:bookmarkStart w:id="51" w:name="_Toc433966066"/>
      <w:bookmarkEnd w:id="47"/>
      <w:bookmarkEnd w:id="48"/>
      <w:bookmarkEnd w:id="49"/>
      <w:bookmarkEnd w:id="50"/>
      <w:bookmarkEnd w:id="51"/>
    </w:p>
    <w:p w14:paraId="5676FBF4"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52" w:name="_Toc433883000"/>
      <w:bookmarkStart w:id="53" w:name="_Toc433958774"/>
      <w:bookmarkStart w:id="54" w:name="_Toc433959059"/>
      <w:bookmarkStart w:id="55" w:name="_Toc433961924"/>
      <w:bookmarkStart w:id="56" w:name="_Toc433966067"/>
      <w:bookmarkEnd w:id="52"/>
      <w:bookmarkEnd w:id="53"/>
      <w:bookmarkEnd w:id="54"/>
      <w:bookmarkEnd w:id="55"/>
      <w:bookmarkEnd w:id="56"/>
    </w:p>
    <w:p w14:paraId="2DAC9968" w14:textId="77777777" w:rsidR="0077391D" w:rsidRPr="0077391D" w:rsidRDefault="0077391D" w:rsidP="00EC2D69">
      <w:pPr>
        <w:pStyle w:val="Prrafodelista"/>
        <w:keepNext/>
        <w:keepLines/>
        <w:numPr>
          <w:ilvl w:val="1"/>
          <w:numId w:val="4"/>
        </w:numPr>
        <w:spacing w:line="360" w:lineRule="auto"/>
        <w:outlineLvl w:val="2"/>
        <w:rPr>
          <w:rFonts w:ascii="Arial Narrow" w:eastAsiaTheme="majorEastAsia" w:hAnsi="Arial Narrow" w:cs="Arial"/>
          <w:b/>
          <w:bCs/>
          <w:vanish/>
          <w:sz w:val="24"/>
          <w:szCs w:val="24"/>
        </w:rPr>
      </w:pPr>
      <w:bookmarkStart w:id="57" w:name="_Toc433883001"/>
      <w:bookmarkStart w:id="58" w:name="_Toc433958775"/>
      <w:bookmarkStart w:id="59" w:name="_Toc433959060"/>
      <w:bookmarkStart w:id="60" w:name="_Toc433961925"/>
      <w:bookmarkStart w:id="61" w:name="_Toc433966068"/>
      <w:bookmarkEnd w:id="57"/>
      <w:bookmarkEnd w:id="58"/>
      <w:bookmarkEnd w:id="59"/>
      <w:bookmarkEnd w:id="60"/>
      <w:bookmarkEnd w:id="61"/>
    </w:p>
    <w:p w14:paraId="5185F57C" w14:textId="77777777" w:rsidR="00F21501" w:rsidRPr="001255A1" w:rsidRDefault="00F21501" w:rsidP="00113CB2">
      <w:pPr>
        <w:pStyle w:val="Ttulo3"/>
      </w:pPr>
      <w:bookmarkStart w:id="62" w:name="_Toc433966069"/>
      <w:r w:rsidRPr="001255A1">
        <w:t xml:space="preserve">Requerimientos </w:t>
      </w:r>
      <w:r w:rsidR="002E4804">
        <w:t>Normativos</w:t>
      </w:r>
      <w:bookmarkEnd w:id="62"/>
    </w:p>
    <w:p w14:paraId="1B27738F" w14:textId="77777777" w:rsidR="00F21501" w:rsidRPr="001255A1" w:rsidRDefault="00F21501" w:rsidP="001255A1">
      <w:pPr>
        <w:pStyle w:val="Default"/>
        <w:spacing w:line="360" w:lineRule="auto"/>
        <w:rPr>
          <w:rFonts w:ascii="Arial Narrow" w:hAnsi="Arial Narrow"/>
          <w:b/>
          <w:color w:val="auto"/>
          <w:highlight w:val="yellow"/>
        </w:rPr>
      </w:pPr>
    </w:p>
    <w:p w14:paraId="538902CD" w14:textId="77777777" w:rsidR="00F21501" w:rsidRDefault="00F21501" w:rsidP="00BD5356">
      <w:pPr>
        <w:pStyle w:val="Default"/>
        <w:spacing w:line="360" w:lineRule="auto"/>
        <w:jc w:val="both"/>
        <w:rPr>
          <w:rFonts w:ascii="Arial Narrow" w:hAnsi="Arial Narrow"/>
          <w:color w:val="auto"/>
          <w:lang w:val="es-CO"/>
        </w:rPr>
      </w:pPr>
      <w:r w:rsidRPr="001255A1">
        <w:rPr>
          <w:rFonts w:ascii="Arial Narrow" w:hAnsi="Arial Narrow"/>
          <w:color w:val="auto"/>
          <w:lang w:val="es-CO"/>
        </w:rPr>
        <w:t>Ten</w:t>
      </w:r>
      <w:r w:rsidR="002E4804">
        <w:rPr>
          <w:rFonts w:ascii="Arial Narrow" w:hAnsi="Arial Narrow"/>
          <w:color w:val="auto"/>
          <w:lang w:val="es-CO"/>
        </w:rPr>
        <w:t xml:space="preserve">iendo en cuenta la definición </w:t>
      </w:r>
      <w:r w:rsidRPr="001255A1">
        <w:rPr>
          <w:rFonts w:ascii="Arial Narrow" w:hAnsi="Arial Narrow"/>
          <w:color w:val="auto"/>
          <w:lang w:val="es-CO"/>
        </w:rPr>
        <w:t xml:space="preserve"> </w:t>
      </w:r>
      <w:r w:rsidR="009471C6">
        <w:rPr>
          <w:rFonts w:ascii="Arial Narrow" w:hAnsi="Arial Narrow"/>
          <w:color w:val="auto"/>
          <w:lang w:val="es-CO"/>
        </w:rPr>
        <w:t>Archivo Total</w:t>
      </w:r>
      <w:r w:rsidR="00A73A41">
        <w:rPr>
          <w:rFonts w:ascii="Arial Narrow" w:hAnsi="Arial Narrow"/>
          <w:color w:val="auto"/>
          <w:lang w:val="es-CO"/>
        </w:rPr>
        <w:t>,</w:t>
      </w:r>
      <w:r w:rsidRPr="001255A1">
        <w:rPr>
          <w:rFonts w:ascii="Arial Narrow" w:hAnsi="Arial Narrow"/>
          <w:color w:val="auto"/>
          <w:lang w:val="es-CO"/>
        </w:rPr>
        <w:t xml:space="preserve"> el cual involucra el ciclo vital de los documentos (producción, recepción, distribución, trámite, organización, consulta, conservación y disposición final) el </w:t>
      </w:r>
      <w:r w:rsidR="001255A1" w:rsidRPr="001255A1">
        <w:rPr>
          <w:rFonts w:ascii="Arial Narrow" w:hAnsi="Arial Narrow"/>
          <w:color w:val="auto"/>
          <w:lang w:val="es-CO"/>
        </w:rPr>
        <w:t>ICBF</w:t>
      </w:r>
      <w:r w:rsidR="00A73A41">
        <w:rPr>
          <w:rFonts w:ascii="Arial Narrow" w:hAnsi="Arial Narrow"/>
          <w:color w:val="auto"/>
          <w:lang w:val="es-CO"/>
        </w:rPr>
        <w:t>,</w:t>
      </w:r>
      <w:r w:rsidRPr="001255A1">
        <w:rPr>
          <w:rFonts w:ascii="Arial Narrow" w:hAnsi="Arial Narrow"/>
          <w:color w:val="auto"/>
          <w:lang w:val="es-CO"/>
        </w:rPr>
        <w:t xml:space="preserve"> ha normalizado todos los documentos que se generan a partir de las actividades de los diferentes procedimientos </w:t>
      </w:r>
      <w:r w:rsidR="00001539">
        <w:rPr>
          <w:rFonts w:ascii="Arial Narrow" w:hAnsi="Arial Narrow"/>
          <w:color w:val="auto"/>
          <w:lang w:val="es-CO"/>
        </w:rPr>
        <w:t>institucionales, relacionados con la planeación, producción y</w:t>
      </w:r>
      <w:r w:rsidRPr="001255A1">
        <w:rPr>
          <w:rFonts w:ascii="Arial Narrow" w:hAnsi="Arial Narrow"/>
          <w:color w:val="auto"/>
          <w:lang w:val="es-CO"/>
        </w:rPr>
        <w:t xml:space="preserve"> gestió</w:t>
      </w:r>
      <w:r w:rsidR="00001539">
        <w:rPr>
          <w:rFonts w:ascii="Arial Narrow" w:hAnsi="Arial Narrow"/>
          <w:color w:val="auto"/>
          <w:lang w:val="es-CO"/>
        </w:rPr>
        <w:t>n documental;</w:t>
      </w:r>
      <w:r w:rsidRPr="001255A1">
        <w:rPr>
          <w:rFonts w:ascii="Arial Narrow" w:hAnsi="Arial Narrow"/>
          <w:color w:val="auto"/>
          <w:lang w:val="es-CO"/>
        </w:rPr>
        <w:t xml:space="preserve"> esta </w:t>
      </w:r>
      <w:r w:rsidRPr="001255A1">
        <w:rPr>
          <w:rFonts w:ascii="Arial Narrow" w:hAnsi="Arial Narrow"/>
          <w:color w:val="auto"/>
          <w:lang w:val="es-CO"/>
        </w:rPr>
        <w:lastRenderedPageBreak/>
        <w:t>estandarización, normalización y difusión se h</w:t>
      </w:r>
      <w:r w:rsidR="00A73A41">
        <w:rPr>
          <w:rFonts w:ascii="Arial Narrow" w:hAnsi="Arial Narrow"/>
          <w:color w:val="auto"/>
          <w:lang w:val="es-CO"/>
        </w:rPr>
        <w:t>a realizado en conjunto con la Dirección de Planeación</w:t>
      </w:r>
      <w:r w:rsidRPr="001255A1">
        <w:rPr>
          <w:rFonts w:ascii="Arial Narrow" w:hAnsi="Arial Narrow"/>
          <w:color w:val="auto"/>
          <w:lang w:val="es-CO"/>
        </w:rPr>
        <w:t xml:space="preserve"> </w:t>
      </w:r>
      <w:r w:rsidR="00A73A41">
        <w:rPr>
          <w:rFonts w:ascii="Arial Narrow" w:hAnsi="Arial Narrow"/>
          <w:color w:val="auto"/>
          <w:lang w:val="es-CO"/>
        </w:rPr>
        <w:t xml:space="preserve">y </w:t>
      </w:r>
      <w:r w:rsidR="00C703FA">
        <w:rPr>
          <w:rFonts w:ascii="Arial Narrow" w:hAnsi="Arial Narrow"/>
          <w:color w:val="auto"/>
          <w:lang w:val="es-CO"/>
        </w:rPr>
        <w:t>Control de Gestión</w:t>
      </w:r>
      <w:r w:rsidR="00A73A41">
        <w:rPr>
          <w:rFonts w:ascii="Arial Narrow" w:hAnsi="Arial Narrow"/>
          <w:color w:val="auto"/>
          <w:lang w:val="es-CO"/>
        </w:rPr>
        <w:t>,</w:t>
      </w:r>
      <w:r w:rsidRPr="001255A1">
        <w:rPr>
          <w:rFonts w:ascii="Arial Narrow" w:hAnsi="Arial Narrow"/>
          <w:color w:val="auto"/>
          <w:lang w:val="es-CO"/>
        </w:rPr>
        <w:t xml:space="preserve"> a través </w:t>
      </w:r>
      <w:r w:rsidR="00001539">
        <w:rPr>
          <w:rFonts w:ascii="Arial Narrow" w:hAnsi="Arial Narrow"/>
          <w:color w:val="auto"/>
          <w:lang w:val="es-CO"/>
        </w:rPr>
        <w:t>del Sistema de Gestión de Calidad con la implementación del Modelo Integrado de Gestión Pública</w:t>
      </w:r>
      <w:r w:rsidR="00511700">
        <w:rPr>
          <w:rFonts w:ascii="Arial Narrow" w:hAnsi="Arial Narrow"/>
          <w:color w:val="auto"/>
          <w:lang w:val="es-CO"/>
        </w:rPr>
        <w:t xml:space="preserve"> y el Modelo de Gestión de Documentos y Administración de Archivos (MGD) para la Red de Transparencia y Acceso a la Información (RTA)</w:t>
      </w:r>
      <w:r w:rsidR="007F3573">
        <w:rPr>
          <w:rFonts w:ascii="Arial Narrow" w:hAnsi="Arial Narrow"/>
          <w:color w:val="auto"/>
          <w:lang w:val="es-CO"/>
        </w:rPr>
        <w:t>. El C</w:t>
      </w:r>
      <w:r w:rsidRPr="001255A1">
        <w:rPr>
          <w:rFonts w:ascii="Arial Narrow" w:hAnsi="Arial Narrow"/>
          <w:color w:val="auto"/>
          <w:lang w:val="es-CO"/>
        </w:rPr>
        <w:t>omité Institucional de Desarrollo Administrativo</w:t>
      </w:r>
      <w:r w:rsidR="00001539">
        <w:rPr>
          <w:rFonts w:ascii="Arial Narrow" w:hAnsi="Arial Narrow"/>
          <w:color w:val="auto"/>
          <w:lang w:val="es-CO"/>
        </w:rPr>
        <w:t>, creado</w:t>
      </w:r>
      <w:r w:rsidRPr="001255A1">
        <w:rPr>
          <w:rFonts w:ascii="Arial Narrow" w:hAnsi="Arial Narrow"/>
          <w:color w:val="auto"/>
          <w:lang w:val="es-CO"/>
        </w:rPr>
        <w:t xml:space="preserve"> mediante Resol</w:t>
      </w:r>
      <w:r w:rsidR="00A73A41">
        <w:rPr>
          <w:rFonts w:ascii="Arial Narrow" w:hAnsi="Arial Narrow"/>
          <w:color w:val="auto"/>
          <w:lang w:val="es-CO"/>
        </w:rPr>
        <w:t>ución 7000 del</w:t>
      </w:r>
      <w:r w:rsidR="00B17533">
        <w:rPr>
          <w:rFonts w:ascii="Arial Narrow" w:hAnsi="Arial Narrow"/>
          <w:color w:val="auto"/>
          <w:lang w:val="es-CO"/>
        </w:rPr>
        <w:t xml:space="preserve"> 23 de agosto de</w:t>
      </w:r>
      <w:r w:rsidR="00A73A41">
        <w:rPr>
          <w:rFonts w:ascii="Arial Narrow" w:hAnsi="Arial Narrow"/>
          <w:color w:val="auto"/>
          <w:lang w:val="es-CO"/>
        </w:rPr>
        <w:t xml:space="preserve"> 2013, </w:t>
      </w:r>
      <w:r w:rsidR="00001539">
        <w:rPr>
          <w:rFonts w:ascii="Arial Narrow" w:hAnsi="Arial Narrow"/>
          <w:color w:val="auto"/>
          <w:lang w:val="es-CO"/>
        </w:rPr>
        <w:t xml:space="preserve">es la </w:t>
      </w:r>
      <w:r w:rsidR="00A73A41">
        <w:rPr>
          <w:rFonts w:ascii="Arial Narrow" w:hAnsi="Arial Narrow"/>
          <w:color w:val="auto"/>
          <w:lang w:val="es-CO"/>
        </w:rPr>
        <w:t xml:space="preserve">instancia que  aprueba </w:t>
      </w:r>
      <w:r w:rsidR="00B17533">
        <w:rPr>
          <w:rFonts w:ascii="Arial Narrow" w:hAnsi="Arial Narrow"/>
          <w:color w:val="auto"/>
          <w:lang w:val="es-CO"/>
        </w:rPr>
        <w:t xml:space="preserve">los </w:t>
      </w:r>
      <w:r w:rsidR="00A73A41">
        <w:rPr>
          <w:rFonts w:ascii="Arial Narrow" w:hAnsi="Arial Narrow"/>
          <w:color w:val="auto"/>
          <w:lang w:val="es-CO"/>
        </w:rPr>
        <w:t xml:space="preserve">instrumentos </w:t>
      </w:r>
      <w:r w:rsidRPr="001255A1">
        <w:rPr>
          <w:rFonts w:ascii="Arial Narrow" w:hAnsi="Arial Narrow"/>
          <w:color w:val="auto"/>
          <w:lang w:val="es-CO"/>
        </w:rPr>
        <w:t xml:space="preserve">del proceso de Gestión Documental del </w:t>
      </w:r>
      <w:r w:rsidR="001255A1" w:rsidRPr="001255A1">
        <w:rPr>
          <w:rFonts w:ascii="Arial Narrow" w:hAnsi="Arial Narrow"/>
          <w:color w:val="auto"/>
          <w:lang w:val="es-CO"/>
        </w:rPr>
        <w:t>ICBF</w:t>
      </w:r>
      <w:r w:rsidR="007F3573">
        <w:rPr>
          <w:rFonts w:ascii="Arial Narrow" w:hAnsi="Arial Narrow"/>
          <w:color w:val="auto"/>
          <w:lang w:val="es-CO"/>
        </w:rPr>
        <w:t>. (Anexo 3</w:t>
      </w:r>
      <w:r w:rsidRPr="001255A1">
        <w:rPr>
          <w:rFonts w:ascii="Arial Narrow" w:hAnsi="Arial Narrow"/>
          <w:color w:val="auto"/>
          <w:lang w:val="es-CO"/>
        </w:rPr>
        <w:t xml:space="preserve">. </w:t>
      </w:r>
      <w:r w:rsidR="007F3573">
        <w:rPr>
          <w:rFonts w:ascii="Arial Narrow" w:hAnsi="Arial Narrow"/>
          <w:color w:val="auto"/>
          <w:lang w:val="es-CO"/>
        </w:rPr>
        <w:t>Matriz de requisitos legales</w:t>
      </w:r>
      <w:r w:rsidRPr="001255A1">
        <w:rPr>
          <w:rFonts w:ascii="Arial Narrow" w:hAnsi="Arial Narrow"/>
          <w:color w:val="auto"/>
          <w:lang w:val="es-CO"/>
        </w:rPr>
        <w:t xml:space="preserve"> Gestión Documental).</w:t>
      </w:r>
    </w:p>
    <w:p w14:paraId="4A3D41BF" w14:textId="77777777" w:rsidR="00B17533" w:rsidRPr="001255A1" w:rsidRDefault="00B17533" w:rsidP="001255A1">
      <w:pPr>
        <w:pStyle w:val="Default"/>
        <w:spacing w:line="360" w:lineRule="auto"/>
        <w:ind w:left="284"/>
        <w:jc w:val="both"/>
        <w:rPr>
          <w:rFonts w:ascii="Arial Narrow" w:hAnsi="Arial Narrow"/>
          <w:color w:val="auto"/>
          <w:highlight w:val="yellow"/>
          <w:lang w:val="es-CO"/>
        </w:rPr>
      </w:pPr>
    </w:p>
    <w:p w14:paraId="2B101CF9" w14:textId="77777777" w:rsidR="00F21501" w:rsidRPr="00866CFC" w:rsidRDefault="00B17533" w:rsidP="00113CB2">
      <w:pPr>
        <w:pStyle w:val="Ttulo3"/>
      </w:pPr>
      <w:r>
        <w:t xml:space="preserve"> </w:t>
      </w:r>
      <w:bookmarkStart w:id="63" w:name="_Toc433966070"/>
      <w:r w:rsidR="00866CFC">
        <w:t xml:space="preserve">Requerimientos </w:t>
      </w:r>
      <w:r w:rsidR="00F21501" w:rsidRPr="00866CFC">
        <w:t>Económicos</w:t>
      </w:r>
      <w:bookmarkEnd w:id="63"/>
    </w:p>
    <w:p w14:paraId="2434351B" w14:textId="77777777" w:rsidR="00F21501" w:rsidRPr="001255A1" w:rsidRDefault="00F21501" w:rsidP="001255A1">
      <w:pPr>
        <w:pStyle w:val="Default"/>
        <w:spacing w:line="360" w:lineRule="auto"/>
        <w:rPr>
          <w:rFonts w:ascii="Arial Narrow" w:hAnsi="Arial Narrow"/>
          <w:b/>
          <w:color w:val="auto"/>
        </w:rPr>
      </w:pPr>
    </w:p>
    <w:p w14:paraId="01E60C94" w14:textId="640B7D47" w:rsidR="00F21501" w:rsidRPr="001255A1" w:rsidRDefault="00D35F50" w:rsidP="001226F0">
      <w:pPr>
        <w:pStyle w:val="Default"/>
        <w:spacing w:line="360" w:lineRule="auto"/>
        <w:jc w:val="both"/>
        <w:rPr>
          <w:rFonts w:ascii="Arial Narrow" w:hAnsi="Arial Narrow"/>
          <w:color w:val="auto"/>
          <w:lang w:val="es-CO"/>
        </w:rPr>
      </w:pPr>
      <w:r>
        <w:rPr>
          <w:rFonts w:ascii="Arial Narrow" w:hAnsi="Arial Narrow"/>
          <w:color w:val="auto"/>
          <w:lang w:val="es-CO"/>
        </w:rPr>
        <w:t>Los requerimientos económicos están s</w:t>
      </w:r>
      <w:r w:rsidR="00F21501" w:rsidRPr="001255A1">
        <w:rPr>
          <w:rFonts w:ascii="Arial Narrow" w:hAnsi="Arial Narrow"/>
          <w:color w:val="auto"/>
          <w:lang w:val="es-CO"/>
        </w:rPr>
        <w:t>ujetos al presupuesto de gastos de inversión y de funcionamiento</w:t>
      </w:r>
      <w:r w:rsidR="00866CFC">
        <w:rPr>
          <w:rFonts w:ascii="Arial Narrow" w:hAnsi="Arial Narrow"/>
          <w:color w:val="auto"/>
          <w:lang w:val="es-CO"/>
        </w:rPr>
        <w:t xml:space="preserve"> asignados por el ICBF para el desarrollo de actividades tendientes a la gestión documental</w:t>
      </w:r>
      <w:r w:rsidR="007F3573">
        <w:rPr>
          <w:rFonts w:ascii="Arial Narrow" w:hAnsi="Arial Narrow"/>
          <w:color w:val="auto"/>
          <w:lang w:val="es-CO"/>
        </w:rPr>
        <w:t>. (Anexo 4</w:t>
      </w:r>
      <w:r w:rsidR="0081384E">
        <w:rPr>
          <w:rFonts w:ascii="Arial Narrow" w:hAnsi="Arial Narrow"/>
          <w:color w:val="auto"/>
          <w:lang w:val="es-CO"/>
        </w:rPr>
        <w:t>. P</w:t>
      </w:r>
      <w:r w:rsidR="00F21501" w:rsidRPr="001255A1">
        <w:rPr>
          <w:rFonts w:ascii="Arial Narrow" w:hAnsi="Arial Narrow"/>
          <w:color w:val="auto"/>
          <w:lang w:val="es-CO"/>
        </w:rPr>
        <w:t xml:space="preserve">resupuesto </w:t>
      </w:r>
      <w:r w:rsidR="000651FE">
        <w:rPr>
          <w:rFonts w:ascii="Arial Narrow" w:hAnsi="Arial Narrow"/>
          <w:color w:val="auto"/>
          <w:lang w:val="es-CO"/>
        </w:rPr>
        <w:t>P</w:t>
      </w:r>
      <w:r w:rsidR="0081384E">
        <w:rPr>
          <w:rFonts w:ascii="Arial Narrow" w:hAnsi="Arial Narrow"/>
          <w:color w:val="auto"/>
          <w:lang w:val="es-CO"/>
        </w:rPr>
        <w:t>GD</w:t>
      </w:r>
      <w:r w:rsidR="00F21501" w:rsidRPr="001255A1">
        <w:rPr>
          <w:rFonts w:ascii="Arial Narrow" w:hAnsi="Arial Narrow"/>
          <w:color w:val="auto"/>
          <w:lang w:val="es-CO"/>
        </w:rPr>
        <w:t>).</w:t>
      </w:r>
    </w:p>
    <w:p w14:paraId="717D2CFB" w14:textId="77777777" w:rsidR="00F21501" w:rsidRPr="001255A1" w:rsidRDefault="00F21501" w:rsidP="001255A1">
      <w:pPr>
        <w:pStyle w:val="Default"/>
        <w:spacing w:line="360" w:lineRule="auto"/>
        <w:rPr>
          <w:rFonts w:ascii="Arial Narrow" w:hAnsi="Arial Narrow"/>
          <w:b/>
          <w:color w:val="auto"/>
          <w:highlight w:val="yellow"/>
          <w:lang w:val="es-CO"/>
        </w:rPr>
      </w:pPr>
    </w:p>
    <w:p w14:paraId="6A338142" w14:textId="77777777" w:rsidR="00F21501" w:rsidRPr="0040565E" w:rsidRDefault="00D35F50" w:rsidP="00113CB2">
      <w:pPr>
        <w:pStyle w:val="Ttulo3"/>
      </w:pPr>
      <w:r>
        <w:t xml:space="preserve"> </w:t>
      </w:r>
      <w:bookmarkStart w:id="64" w:name="_Toc433966071"/>
      <w:r w:rsidR="0040565E">
        <w:t xml:space="preserve">Requerimientos </w:t>
      </w:r>
      <w:r w:rsidR="00F21501" w:rsidRPr="0040565E">
        <w:t>Administrativos</w:t>
      </w:r>
      <w:bookmarkEnd w:id="64"/>
    </w:p>
    <w:p w14:paraId="54F2BD48" w14:textId="77777777" w:rsidR="00F21501" w:rsidRPr="001255A1" w:rsidRDefault="00F21501" w:rsidP="001255A1">
      <w:pPr>
        <w:pStyle w:val="Default"/>
        <w:spacing w:line="360" w:lineRule="auto"/>
        <w:rPr>
          <w:rFonts w:ascii="Arial Narrow" w:hAnsi="Arial Narrow"/>
          <w:color w:val="auto"/>
          <w:highlight w:val="yellow"/>
        </w:rPr>
      </w:pPr>
    </w:p>
    <w:p w14:paraId="7F545A1B" w14:textId="77777777" w:rsidR="00614719" w:rsidRDefault="002B7B3C" w:rsidP="0040565E">
      <w:pPr>
        <w:pStyle w:val="Default"/>
        <w:spacing w:line="360" w:lineRule="auto"/>
        <w:jc w:val="both"/>
        <w:rPr>
          <w:rFonts w:ascii="Arial Narrow" w:hAnsi="Arial Narrow"/>
          <w:color w:val="auto"/>
          <w:lang w:val="es-CO"/>
        </w:rPr>
      </w:pPr>
      <w:r>
        <w:rPr>
          <w:rFonts w:ascii="Arial Narrow" w:hAnsi="Arial Narrow"/>
          <w:color w:val="auto"/>
          <w:lang w:val="es-CO"/>
        </w:rPr>
        <w:t xml:space="preserve">En cumplimento </w:t>
      </w:r>
      <w:r w:rsidR="00B21DDC">
        <w:rPr>
          <w:rFonts w:ascii="Arial Narrow" w:hAnsi="Arial Narrow"/>
          <w:color w:val="auto"/>
          <w:lang w:val="es-CO"/>
        </w:rPr>
        <w:t xml:space="preserve">del Artículo 2.8.2.5.4., del Decreto </w:t>
      </w:r>
      <w:r>
        <w:rPr>
          <w:rFonts w:ascii="Arial Narrow" w:hAnsi="Arial Narrow"/>
          <w:color w:val="auto"/>
          <w:lang w:val="es-CO"/>
        </w:rPr>
        <w:t>1080 de 2015</w:t>
      </w:r>
      <w:r w:rsidR="00DF7231">
        <w:rPr>
          <w:rFonts w:ascii="Arial Narrow" w:hAnsi="Arial Narrow"/>
          <w:color w:val="auto"/>
          <w:lang w:val="es-CO"/>
        </w:rPr>
        <w:t xml:space="preserve"> del Archivo General de la Nación dentro de la estructura de las entidades públicas debe existir</w:t>
      </w:r>
      <w:r>
        <w:rPr>
          <w:rFonts w:ascii="Arial Narrow" w:hAnsi="Arial Narrow"/>
          <w:color w:val="auto"/>
          <w:lang w:val="es-CO"/>
        </w:rPr>
        <w:t xml:space="preserve"> </w:t>
      </w:r>
      <w:r w:rsidR="00DF7231">
        <w:rPr>
          <w:rFonts w:ascii="Arial Narrow" w:hAnsi="Arial Narrow"/>
          <w:color w:val="auto"/>
          <w:lang w:val="es-CO"/>
        </w:rPr>
        <w:t xml:space="preserve">una </w:t>
      </w:r>
      <w:r w:rsidR="001E410D">
        <w:rPr>
          <w:rFonts w:ascii="Arial Narrow" w:hAnsi="Arial Narrow"/>
          <w:color w:val="auto"/>
          <w:lang w:val="es-CO"/>
        </w:rPr>
        <w:t>oficina encargada de la gestión d</w:t>
      </w:r>
      <w:r w:rsidR="00DF7231">
        <w:rPr>
          <w:rFonts w:ascii="Arial Narrow" w:hAnsi="Arial Narrow"/>
          <w:color w:val="auto"/>
          <w:lang w:val="es-CO"/>
        </w:rPr>
        <w:t>ocumental</w:t>
      </w:r>
      <w:r w:rsidR="001E410D">
        <w:rPr>
          <w:rFonts w:ascii="Arial Narrow" w:hAnsi="Arial Narrow"/>
          <w:color w:val="auto"/>
          <w:lang w:val="es-CO"/>
        </w:rPr>
        <w:t xml:space="preserve"> o archivo;</w:t>
      </w:r>
      <w:r w:rsidR="00DF7231">
        <w:rPr>
          <w:rFonts w:ascii="Arial Narrow" w:hAnsi="Arial Narrow"/>
          <w:color w:val="auto"/>
          <w:lang w:val="es-CO"/>
        </w:rPr>
        <w:t xml:space="preserve"> el Instituto Colombiano de Bienestar Familiar</w:t>
      </w:r>
      <w:r w:rsidR="00614719">
        <w:rPr>
          <w:rFonts w:ascii="Arial Narrow" w:hAnsi="Arial Narrow"/>
          <w:color w:val="auto"/>
          <w:lang w:val="es-CO"/>
        </w:rPr>
        <w:t xml:space="preserve"> </w:t>
      </w:r>
      <w:r w:rsidR="00DF7231">
        <w:rPr>
          <w:rFonts w:ascii="Arial Narrow" w:hAnsi="Arial Narrow"/>
          <w:color w:val="auto"/>
          <w:lang w:val="es-CO"/>
        </w:rPr>
        <w:t>mediante</w:t>
      </w:r>
      <w:r w:rsidR="00614719">
        <w:rPr>
          <w:rFonts w:ascii="Arial Narrow" w:hAnsi="Arial Narrow"/>
          <w:color w:val="auto"/>
          <w:lang w:val="es-CO"/>
        </w:rPr>
        <w:t xml:space="preserve"> la Resolución </w:t>
      </w:r>
      <w:r w:rsidR="00D35F50">
        <w:rPr>
          <w:rFonts w:ascii="Arial Narrow" w:hAnsi="Arial Narrow"/>
          <w:color w:val="auto"/>
          <w:lang w:val="es-CO"/>
        </w:rPr>
        <w:t>050 de 1996</w:t>
      </w:r>
      <w:r w:rsidR="00614719">
        <w:rPr>
          <w:rFonts w:ascii="Arial Narrow" w:hAnsi="Arial Narrow"/>
          <w:color w:val="auto"/>
          <w:lang w:val="es-CO"/>
        </w:rPr>
        <w:t>,</w:t>
      </w:r>
      <w:r w:rsidR="00F21501" w:rsidRPr="001255A1">
        <w:rPr>
          <w:rFonts w:ascii="Arial Narrow" w:hAnsi="Arial Narrow"/>
          <w:color w:val="auto"/>
          <w:lang w:val="es-CO"/>
        </w:rPr>
        <w:t xml:space="preserve"> crea </w:t>
      </w:r>
      <w:r w:rsidR="003912E2">
        <w:rPr>
          <w:rFonts w:ascii="Arial Narrow" w:hAnsi="Arial Narrow"/>
          <w:color w:val="auto"/>
          <w:lang w:val="es-CO"/>
        </w:rPr>
        <w:t>el Grupo de Gestión Documental</w:t>
      </w:r>
      <w:r w:rsidR="00C07092">
        <w:rPr>
          <w:rFonts w:ascii="Arial Narrow" w:hAnsi="Arial Narrow"/>
          <w:color w:val="auto"/>
          <w:lang w:val="es-CO"/>
        </w:rPr>
        <w:t>, el cual se ha mantenido</w:t>
      </w:r>
      <w:r w:rsidR="001E410D">
        <w:rPr>
          <w:rFonts w:ascii="Arial Narrow" w:hAnsi="Arial Narrow"/>
          <w:color w:val="auto"/>
          <w:lang w:val="es-CO"/>
        </w:rPr>
        <w:t xml:space="preserve"> durante las</w:t>
      </w:r>
      <w:r w:rsidR="003C3BBD" w:rsidRPr="003C3BBD">
        <w:rPr>
          <w:rFonts w:ascii="Arial Narrow" w:hAnsi="Arial Narrow"/>
          <w:color w:val="auto"/>
          <w:lang w:val="es-CO"/>
        </w:rPr>
        <w:t xml:space="preserve"> reestructuraciones orgánicas del Instituto, siendo la última</w:t>
      </w:r>
      <w:r w:rsidR="001E410D">
        <w:rPr>
          <w:rFonts w:ascii="Arial Narrow" w:hAnsi="Arial Narrow"/>
          <w:color w:val="auto"/>
          <w:lang w:val="es-CO"/>
        </w:rPr>
        <w:t xml:space="preserve"> en el año 2012, mediante el Decreto 0987, del cual se derivó la </w:t>
      </w:r>
      <w:r w:rsidR="003C3BBD">
        <w:rPr>
          <w:rFonts w:ascii="Arial Narrow" w:hAnsi="Arial Narrow"/>
          <w:color w:val="auto"/>
          <w:lang w:val="es-CO"/>
        </w:rPr>
        <w:t xml:space="preserve"> Resolución 060 de 2013, </w:t>
      </w:r>
      <w:r w:rsidR="001E410D">
        <w:rPr>
          <w:rFonts w:ascii="Arial Narrow" w:hAnsi="Arial Narrow"/>
          <w:color w:val="auto"/>
          <w:lang w:val="es-CO"/>
        </w:rPr>
        <w:t xml:space="preserve">que asigna las funciones a los Grupos Internos de Trabajo creados en las Direcciones, Subdirecciones y Oficinas. En el artículo 20 de la citada resolución, </w:t>
      </w:r>
      <w:r w:rsidR="007F3573">
        <w:rPr>
          <w:rFonts w:ascii="Arial Narrow" w:hAnsi="Arial Narrow"/>
          <w:color w:val="auto"/>
          <w:lang w:val="es-CO"/>
        </w:rPr>
        <w:t xml:space="preserve">se </w:t>
      </w:r>
      <w:r w:rsidR="001E410D">
        <w:rPr>
          <w:rFonts w:ascii="Arial Narrow" w:hAnsi="Arial Narrow"/>
          <w:color w:val="auto"/>
          <w:lang w:val="es-CO"/>
        </w:rPr>
        <w:t>establece</w:t>
      </w:r>
      <w:r w:rsidR="007F3573">
        <w:rPr>
          <w:rFonts w:ascii="Arial Narrow" w:hAnsi="Arial Narrow"/>
          <w:color w:val="auto"/>
          <w:lang w:val="es-CO"/>
        </w:rPr>
        <w:t>n las</w:t>
      </w:r>
      <w:r w:rsidR="001E410D">
        <w:rPr>
          <w:rFonts w:ascii="Arial Narrow" w:hAnsi="Arial Narrow"/>
          <w:color w:val="auto"/>
          <w:lang w:val="es-CO"/>
        </w:rPr>
        <w:t xml:space="preserve"> funciones inherentes a la elaboración de instrumentos técnicos de archivo y la coordinación de l</w:t>
      </w:r>
      <w:r w:rsidR="007F3573">
        <w:rPr>
          <w:rFonts w:ascii="Arial Narrow" w:hAnsi="Arial Narrow"/>
          <w:color w:val="auto"/>
          <w:lang w:val="es-CO"/>
        </w:rPr>
        <w:t>a gestión documental en el ICBF; específicamente las relacionadas a continuación:</w:t>
      </w:r>
    </w:p>
    <w:p w14:paraId="6211ADAD" w14:textId="77777777" w:rsidR="001E410D" w:rsidRDefault="001E410D" w:rsidP="0040565E">
      <w:pPr>
        <w:pStyle w:val="Default"/>
        <w:spacing w:line="360" w:lineRule="auto"/>
        <w:jc w:val="both"/>
        <w:rPr>
          <w:rFonts w:ascii="Arial Narrow" w:hAnsi="Arial Narrow"/>
          <w:color w:val="auto"/>
          <w:lang w:val="es-CO"/>
        </w:rPr>
      </w:pPr>
    </w:p>
    <w:p w14:paraId="5B40A707" w14:textId="77777777" w:rsidR="001E410D" w:rsidRPr="001E410D" w:rsidRDefault="001E410D" w:rsidP="007F3573">
      <w:pPr>
        <w:pStyle w:val="Default"/>
        <w:numPr>
          <w:ilvl w:val="0"/>
          <w:numId w:val="38"/>
        </w:numPr>
        <w:spacing w:line="360" w:lineRule="auto"/>
        <w:jc w:val="both"/>
        <w:rPr>
          <w:rFonts w:ascii="Arial Narrow" w:hAnsi="Arial Narrow"/>
          <w:color w:val="auto"/>
          <w:lang w:val="es-CO"/>
        </w:rPr>
      </w:pPr>
      <w:r w:rsidRPr="001E410D">
        <w:rPr>
          <w:rFonts w:ascii="Arial Narrow" w:hAnsi="Arial Narrow"/>
          <w:color w:val="auto"/>
          <w:lang w:val="es-CO"/>
        </w:rPr>
        <w:t xml:space="preserve">Preparar los estudios, planes, programas e instructivos que conlleven a crear, organizar, conservar, preservar y controlar los archivos en sus diferentes fases de formación, como los Archivos de </w:t>
      </w:r>
      <w:r w:rsidRPr="001E410D">
        <w:rPr>
          <w:rFonts w:ascii="Arial Narrow" w:hAnsi="Arial Narrow"/>
          <w:color w:val="auto"/>
          <w:lang w:val="es-CO"/>
        </w:rPr>
        <w:lastRenderedPageBreak/>
        <w:t>Gestión, Archivo Central y Archivo Histórico del ICBF, para la implementación, mantenimiento, evaluación y mejora del sistema de correspondencia y archivo, bajo los lineamientos del Sistema Integrado de Gestión y de la normativa vigente.</w:t>
      </w:r>
    </w:p>
    <w:p w14:paraId="5A54A7EF" w14:textId="77777777" w:rsidR="001E410D" w:rsidRPr="001E410D" w:rsidRDefault="001E410D" w:rsidP="001E410D">
      <w:pPr>
        <w:pStyle w:val="Default"/>
        <w:spacing w:line="360" w:lineRule="auto"/>
        <w:jc w:val="both"/>
        <w:rPr>
          <w:rFonts w:ascii="Arial Narrow" w:hAnsi="Arial Narrow"/>
          <w:color w:val="auto"/>
          <w:lang w:val="es-CO"/>
        </w:rPr>
      </w:pPr>
    </w:p>
    <w:p w14:paraId="7CBB6758" w14:textId="77777777" w:rsidR="001E410D" w:rsidRPr="001E410D" w:rsidRDefault="001E410D" w:rsidP="007F3573">
      <w:pPr>
        <w:pStyle w:val="Default"/>
        <w:numPr>
          <w:ilvl w:val="0"/>
          <w:numId w:val="38"/>
        </w:numPr>
        <w:spacing w:line="360" w:lineRule="auto"/>
        <w:jc w:val="both"/>
        <w:rPr>
          <w:rFonts w:ascii="Arial Narrow" w:hAnsi="Arial Narrow"/>
          <w:color w:val="auto"/>
          <w:lang w:val="es-CO"/>
        </w:rPr>
      </w:pPr>
      <w:r w:rsidRPr="001E410D">
        <w:rPr>
          <w:rFonts w:ascii="Arial Narrow" w:hAnsi="Arial Narrow"/>
          <w:color w:val="auto"/>
          <w:lang w:val="es-CO"/>
        </w:rPr>
        <w:t>Establecer lineamientos para la organización y creación del Archivo Central. Archivo de Gestión y Archivo Histórico del ICBF, tendiente a conformar su memoria institucional.</w:t>
      </w:r>
    </w:p>
    <w:p w14:paraId="3C788DE9" w14:textId="77777777" w:rsidR="001E410D" w:rsidRPr="001E410D" w:rsidRDefault="001E410D" w:rsidP="001E410D">
      <w:pPr>
        <w:pStyle w:val="Default"/>
        <w:spacing w:line="360" w:lineRule="auto"/>
        <w:jc w:val="both"/>
        <w:rPr>
          <w:rFonts w:ascii="Arial Narrow" w:hAnsi="Arial Narrow"/>
          <w:color w:val="auto"/>
          <w:lang w:val="es-CO"/>
        </w:rPr>
      </w:pPr>
    </w:p>
    <w:p w14:paraId="77E8EFB2" w14:textId="77777777" w:rsidR="001E410D" w:rsidRPr="001E410D" w:rsidRDefault="001E410D" w:rsidP="007F3573">
      <w:pPr>
        <w:pStyle w:val="Default"/>
        <w:numPr>
          <w:ilvl w:val="0"/>
          <w:numId w:val="37"/>
        </w:numPr>
        <w:spacing w:line="360" w:lineRule="auto"/>
        <w:jc w:val="both"/>
        <w:rPr>
          <w:rFonts w:ascii="Arial Narrow" w:hAnsi="Arial Narrow"/>
          <w:color w:val="auto"/>
          <w:lang w:val="es-CO"/>
        </w:rPr>
      </w:pPr>
      <w:r w:rsidRPr="001E410D">
        <w:rPr>
          <w:rFonts w:ascii="Arial Narrow" w:hAnsi="Arial Narrow"/>
          <w:color w:val="auto"/>
          <w:lang w:val="es-CO"/>
        </w:rPr>
        <w:t>Implementar procedimientos y controles que direccionen el manejo, conservación y acceso a los documentos de archivo.</w:t>
      </w:r>
    </w:p>
    <w:p w14:paraId="3E406784" w14:textId="77777777" w:rsidR="001E410D" w:rsidRPr="001E410D" w:rsidRDefault="001E410D" w:rsidP="001E410D">
      <w:pPr>
        <w:pStyle w:val="Default"/>
        <w:spacing w:line="360" w:lineRule="auto"/>
        <w:jc w:val="both"/>
        <w:rPr>
          <w:rFonts w:ascii="Arial Narrow" w:hAnsi="Arial Narrow"/>
          <w:color w:val="auto"/>
          <w:lang w:val="es-CO"/>
        </w:rPr>
      </w:pPr>
    </w:p>
    <w:p w14:paraId="47D00380" w14:textId="77777777" w:rsidR="001E410D" w:rsidRPr="001E410D" w:rsidRDefault="001E410D" w:rsidP="007F3573">
      <w:pPr>
        <w:pStyle w:val="Default"/>
        <w:numPr>
          <w:ilvl w:val="0"/>
          <w:numId w:val="37"/>
        </w:numPr>
        <w:spacing w:line="360" w:lineRule="auto"/>
        <w:jc w:val="both"/>
        <w:rPr>
          <w:rFonts w:ascii="Arial Narrow" w:hAnsi="Arial Narrow"/>
          <w:color w:val="auto"/>
          <w:lang w:val="es-CO"/>
        </w:rPr>
      </w:pPr>
      <w:r w:rsidRPr="001E410D">
        <w:rPr>
          <w:rFonts w:ascii="Arial Narrow" w:hAnsi="Arial Narrow"/>
          <w:color w:val="auto"/>
          <w:lang w:val="es-CO"/>
        </w:rPr>
        <w:t>Diseñar y proponer el proyecto de Tabla de Retención Documental del ICBF, así como la actualización de las mismas.</w:t>
      </w:r>
    </w:p>
    <w:p w14:paraId="12232975" w14:textId="77777777" w:rsidR="001E410D" w:rsidRPr="001E410D" w:rsidRDefault="001E410D" w:rsidP="001E410D">
      <w:pPr>
        <w:pStyle w:val="Default"/>
        <w:spacing w:line="360" w:lineRule="auto"/>
        <w:jc w:val="both"/>
        <w:rPr>
          <w:rFonts w:ascii="Arial Narrow" w:hAnsi="Arial Narrow"/>
          <w:color w:val="auto"/>
          <w:lang w:val="es-CO"/>
        </w:rPr>
      </w:pPr>
    </w:p>
    <w:p w14:paraId="69FA2CD1" w14:textId="77777777" w:rsidR="001E410D" w:rsidRPr="001E410D" w:rsidRDefault="001E410D" w:rsidP="007F3573">
      <w:pPr>
        <w:pStyle w:val="Default"/>
        <w:numPr>
          <w:ilvl w:val="0"/>
          <w:numId w:val="37"/>
        </w:numPr>
        <w:spacing w:line="360" w:lineRule="auto"/>
        <w:jc w:val="both"/>
        <w:rPr>
          <w:rFonts w:ascii="Arial Narrow" w:hAnsi="Arial Narrow"/>
          <w:color w:val="auto"/>
          <w:lang w:val="es-CO"/>
        </w:rPr>
      </w:pPr>
      <w:r w:rsidRPr="001E410D">
        <w:rPr>
          <w:rFonts w:ascii="Arial Narrow" w:hAnsi="Arial Narrow"/>
          <w:color w:val="auto"/>
          <w:lang w:val="es-CO"/>
        </w:rPr>
        <w:t>Preparar y presentar a la Dirección Administrativa propuestas o proyectos que permitan el desarrollo de las políticas sobre los procesos y administración de Gestión Documental y manejo de correspondencia que requiera la Sede de la Dirección General.</w:t>
      </w:r>
    </w:p>
    <w:p w14:paraId="3D963A6C" w14:textId="77777777" w:rsidR="001E410D" w:rsidRPr="001E410D" w:rsidRDefault="001E410D" w:rsidP="001E410D">
      <w:pPr>
        <w:pStyle w:val="Default"/>
        <w:spacing w:line="360" w:lineRule="auto"/>
        <w:jc w:val="both"/>
        <w:rPr>
          <w:rFonts w:ascii="Arial Narrow" w:hAnsi="Arial Narrow"/>
          <w:color w:val="auto"/>
          <w:lang w:val="es-CO"/>
        </w:rPr>
      </w:pPr>
    </w:p>
    <w:p w14:paraId="474C1BAC" w14:textId="77777777" w:rsidR="001E410D" w:rsidRPr="001E410D" w:rsidRDefault="001E410D" w:rsidP="007F3573">
      <w:pPr>
        <w:pStyle w:val="Default"/>
        <w:numPr>
          <w:ilvl w:val="0"/>
          <w:numId w:val="37"/>
        </w:numPr>
        <w:spacing w:line="360" w:lineRule="auto"/>
        <w:jc w:val="both"/>
        <w:rPr>
          <w:rFonts w:ascii="Arial Narrow" w:hAnsi="Arial Narrow"/>
          <w:color w:val="auto"/>
          <w:lang w:val="es-CO"/>
        </w:rPr>
      </w:pPr>
      <w:r w:rsidRPr="001E410D">
        <w:rPr>
          <w:rFonts w:ascii="Arial Narrow" w:hAnsi="Arial Narrow"/>
          <w:color w:val="auto"/>
          <w:lang w:val="es-CO"/>
        </w:rPr>
        <w:t>Preparar y presentar a la Dirección Admi</w:t>
      </w:r>
      <w:r w:rsidR="00C07092">
        <w:rPr>
          <w:rFonts w:ascii="Arial Narrow" w:hAnsi="Arial Narrow"/>
          <w:color w:val="auto"/>
          <w:lang w:val="es-CO"/>
        </w:rPr>
        <w:t>nistrativa los planes y programa</w:t>
      </w:r>
      <w:r w:rsidRPr="001E410D">
        <w:rPr>
          <w:rFonts w:ascii="Arial Narrow" w:hAnsi="Arial Narrow"/>
          <w:color w:val="auto"/>
          <w:lang w:val="es-CO"/>
        </w:rPr>
        <w:t>s por desarrollar, para el cumplimiento de los objetivos del Grupo, e informar sobre la evaluación de las acciones realizadas.</w:t>
      </w:r>
    </w:p>
    <w:p w14:paraId="4DCE788A" w14:textId="77777777" w:rsidR="001E410D" w:rsidRPr="001E410D" w:rsidRDefault="001E410D" w:rsidP="001E410D">
      <w:pPr>
        <w:pStyle w:val="Default"/>
        <w:spacing w:line="360" w:lineRule="auto"/>
        <w:jc w:val="both"/>
        <w:rPr>
          <w:rFonts w:ascii="Arial Narrow" w:hAnsi="Arial Narrow"/>
          <w:color w:val="auto"/>
          <w:lang w:val="es-CO"/>
        </w:rPr>
      </w:pPr>
    </w:p>
    <w:p w14:paraId="04F324EC" w14:textId="77777777" w:rsidR="001E410D" w:rsidRPr="001E410D" w:rsidRDefault="001E410D" w:rsidP="007F3573">
      <w:pPr>
        <w:pStyle w:val="Default"/>
        <w:numPr>
          <w:ilvl w:val="0"/>
          <w:numId w:val="37"/>
        </w:numPr>
        <w:spacing w:line="360" w:lineRule="auto"/>
        <w:jc w:val="both"/>
        <w:rPr>
          <w:rFonts w:ascii="Arial Narrow" w:hAnsi="Arial Narrow"/>
          <w:color w:val="auto"/>
          <w:lang w:val="es-CO"/>
        </w:rPr>
      </w:pPr>
      <w:r w:rsidRPr="001E410D">
        <w:rPr>
          <w:rFonts w:ascii="Arial Narrow" w:hAnsi="Arial Narrow"/>
          <w:color w:val="auto"/>
          <w:lang w:val="es-CO"/>
        </w:rPr>
        <w:t>Bajo los lineamientos de la Dirección Administrativa, ejecutar y hacer seguimiento, según la competencia del Grupo a las metas, planes de acción e indicadores; en coordinación con la Dirección de Planeación y Control de Gestión, el plan de compras y el plan de contratación, en coordinación con la Dirección de Logística y Abastecimiento.</w:t>
      </w:r>
    </w:p>
    <w:p w14:paraId="7EDC1C97" w14:textId="77777777" w:rsidR="00614719" w:rsidRDefault="00614719" w:rsidP="004A59D9">
      <w:pPr>
        <w:pStyle w:val="Default"/>
        <w:spacing w:line="360" w:lineRule="auto"/>
        <w:jc w:val="both"/>
        <w:rPr>
          <w:rFonts w:ascii="Arial Narrow" w:hAnsi="Arial Narrow"/>
          <w:color w:val="auto"/>
          <w:lang w:val="es-CO"/>
        </w:rPr>
      </w:pPr>
    </w:p>
    <w:p w14:paraId="5D41C929" w14:textId="77777777" w:rsidR="00C703FA" w:rsidRDefault="004A59D9" w:rsidP="004A59D9">
      <w:pPr>
        <w:pStyle w:val="Prrafodelista"/>
        <w:spacing w:line="360" w:lineRule="auto"/>
        <w:jc w:val="both"/>
        <w:rPr>
          <w:rFonts w:ascii="Arial Narrow" w:hAnsi="Arial Narrow" w:cs="Arial"/>
          <w:sz w:val="24"/>
          <w:szCs w:val="24"/>
          <w:lang w:val="es-CO"/>
        </w:rPr>
      </w:pPr>
      <w:r>
        <w:rPr>
          <w:rFonts w:ascii="Arial Narrow" w:hAnsi="Arial Narrow" w:cs="Arial"/>
          <w:sz w:val="24"/>
          <w:szCs w:val="24"/>
          <w:lang w:val="es-CO"/>
        </w:rPr>
        <w:t xml:space="preserve">En cumplimiento con la norma, se requiere la conformación de un Equipo Interdisciplinar, en la Sede de la Dirección General, que apoye la revisión y evaluación de los instrumentos técnicos archivísticos desde la </w:t>
      </w:r>
      <w:r>
        <w:rPr>
          <w:rFonts w:ascii="Arial Narrow" w:hAnsi="Arial Narrow" w:cs="Arial"/>
          <w:sz w:val="24"/>
          <w:szCs w:val="24"/>
          <w:lang w:val="es-CO"/>
        </w:rPr>
        <w:lastRenderedPageBreak/>
        <w:t>particularidad de la gesti</w:t>
      </w:r>
      <w:r w:rsidR="006F3AFD">
        <w:rPr>
          <w:rFonts w:ascii="Arial Narrow" w:hAnsi="Arial Narrow" w:cs="Arial"/>
          <w:sz w:val="24"/>
          <w:szCs w:val="24"/>
          <w:lang w:val="es-CO"/>
        </w:rPr>
        <w:t>ón de cada dependencia;</w:t>
      </w:r>
      <w:r>
        <w:rPr>
          <w:rFonts w:ascii="Arial Narrow" w:hAnsi="Arial Narrow" w:cs="Arial"/>
          <w:sz w:val="24"/>
          <w:szCs w:val="24"/>
          <w:lang w:val="es-CO"/>
        </w:rPr>
        <w:t xml:space="preserve"> el cual será responsable de garantizar la integridad, funcionalidad, pertinencia, vigencia y aplicabilidad de los mismos, por lo tanto sus miembros deben ser delegados por los Directores, Subdirectores, Jefes de Oficina y/o Coordinadores, quienes deben contar con poder de decisión, conocimiento de los procesos y procedimientos que desarrolla el </w:t>
      </w:r>
      <w:r w:rsidR="00C703FA">
        <w:rPr>
          <w:rFonts w:ascii="Arial Narrow" w:hAnsi="Arial Narrow" w:cs="Arial"/>
          <w:sz w:val="24"/>
          <w:szCs w:val="24"/>
          <w:lang w:val="es-CO"/>
        </w:rPr>
        <w:t>área y las políticas y normatividad que les atañen. El Equipo Interdisciplinar debe estar conformado, como mínimo, con representantes de las siguientes áreas:</w:t>
      </w:r>
    </w:p>
    <w:p w14:paraId="3FCF10EC" w14:textId="77777777" w:rsidR="00F21501" w:rsidRDefault="00C703FA"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Secretaría General</w:t>
      </w:r>
    </w:p>
    <w:p w14:paraId="05C8FE36" w14:textId="77777777" w:rsidR="007F3573" w:rsidRDefault="007F3573" w:rsidP="007F3573">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del Sistema Nacional de Bienestar Familiar</w:t>
      </w:r>
    </w:p>
    <w:p w14:paraId="0ACD143E"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Oficina de Control Interno</w:t>
      </w:r>
    </w:p>
    <w:p w14:paraId="788E51F5"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Oficina de Aseguramiento de la Calidad</w:t>
      </w:r>
    </w:p>
    <w:p w14:paraId="06EB1021"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de Primera Infancia</w:t>
      </w:r>
    </w:p>
    <w:p w14:paraId="02D679AA"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de Niñez y Adolescencia</w:t>
      </w:r>
    </w:p>
    <w:p w14:paraId="790620A8"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 xml:space="preserve">Dirección </w:t>
      </w:r>
      <w:r w:rsidR="00D56ACD">
        <w:rPr>
          <w:rFonts w:ascii="Arial Narrow" w:hAnsi="Arial Narrow" w:cs="Arial"/>
          <w:sz w:val="24"/>
          <w:szCs w:val="24"/>
          <w:lang w:val="es-CO"/>
        </w:rPr>
        <w:t>de Familia y Comunidades</w:t>
      </w:r>
    </w:p>
    <w:p w14:paraId="7B1FCC2F" w14:textId="77777777" w:rsidR="00D56ACD" w:rsidRDefault="00D56AC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de Nutrición</w:t>
      </w:r>
    </w:p>
    <w:p w14:paraId="0DE92149" w14:textId="77777777" w:rsidR="00D56ACD" w:rsidRDefault="00D56AC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de Protección</w:t>
      </w:r>
    </w:p>
    <w:p w14:paraId="43AEAAE3" w14:textId="77777777" w:rsidR="00C703FA" w:rsidRDefault="00C703FA"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Administrativa</w:t>
      </w:r>
    </w:p>
    <w:p w14:paraId="1EDE973D"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Dirección de Gestión Humana</w:t>
      </w:r>
    </w:p>
    <w:p w14:paraId="5C5CD1A8" w14:textId="77777777" w:rsidR="00C703FA" w:rsidRDefault="00C703FA"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Subdirección de Monitoreo y Evaluación</w:t>
      </w:r>
    </w:p>
    <w:p w14:paraId="6FE3F358"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Subdirección de Mejoramiento Organizacional</w:t>
      </w:r>
    </w:p>
    <w:p w14:paraId="16FB6497"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Subdirección de Recursos Tecnológicos</w:t>
      </w:r>
    </w:p>
    <w:p w14:paraId="454EC4CE" w14:textId="77777777" w:rsidR="0017339D" w:rsidRDefault="0017339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Grupo de Gestión Documental</w:t>
      </w:r>
    </w:p>
    <w:p w14:paraId="79E0E567" w14:textId="77777777" w:rsidR="00D56ACD" w:rsidRPr="0017339D" w:rsidRDefault="00D56ACD" w:rsidP="00EC2D69">
      <w:pPr>
        <w:pStyle w:val="Prrafodelista"/>
        <w:numPr>
          <w:ilvl w:val="0"/>
          <w:numId w:val="9"/>
        </w:numPr>
        <w:spacing w:line="360" w:lineRule="auto"/>
        <w:jc w:val="both"/>
        <w:rPr>
          <w:rFonts w:ascii="Arial Narrow" w:hAnsi="Arial Narrow" w:cs="Arial"/>
          <w:sz w:val="24"/>
          <w:szCs w:val="24"/>
          <w:lang w:val="es-CO"/>
        </w:rPr>
      </w:pPr>
      <w:r>
        <w:rPr>
          <w:rFonts w:ascii="Arial Narrow" w:hAnsi="Arial Narrow" w:cs="Arial"/>
          <w:sz w:val="24"/>
          <w:szCs w:val="24"/>
          <w:lang w:val="es-CO"/>
        </w:rPr>
        <w:t>Representante</w:t>
      </w:r>
      <w:r w:rsidR="007F3573">
        <w:rPr>
          <w:rFonts w:ascii="Arial Narrow" w:hAnsi="Arial Narrow" w:cs="Arial"/>
          <w:sz w:val="24"/>
          <w:szCs w:val="24"/>
          <w:lang w:val="es-CO"/>
        </w:rPr>
        <w:t>s</w:t>
      </w:r>
      <w:r>
        <w:rPr>
          <w:rFonts w:ascii="Arial Narrow" w:hAnsi="Arial Narrow" w:cs="Arial"/>
          <w:sz w:val="24"/>
          <w:szCs w:val="24"/>
          <w:lang w:val="es-CO"/>
        </w:rPr>
        <w:t xml:space="preserve"> de las Direcciones Regionales (se sugiere Bogotá y Cundinamarca)</w:t>
      </w:r>
    </w:p>
    <w:p w14:paraId="43CDA710" w14:textId="77777777" w:rsidR="005C5A94" w:rsidRDefault="005C5A94" w:rsidP="001255A1">
      <w:pPr>
        <w:pStyle w:val="Default"/>
        <w:spacing w:line="360" w:lineRule="auto"/>
        <w:ind w:left="720"/>
        <w:jc w:val="both"/>
        <w:rPr>
          <w:rFonts w:ascii="Arial Narrow" w:hAnsi="Arial Narrow"/>
          <w:color w:val="auto"/>
          <w:lang w:val="es-CO"/>
        </w:rPr>
      </w:pPr>
    </w:p>
    <w:p w14:paraId="27D1E8F5" w14:textId="77777777" w:rsidR="000651FE" w:rsidRDefault="000651FE" w:rsidP="001255A1">
      <w:pPr>
        <w:pStyle w:val="Default"/>
        <w:spacing w:line="360" w:lineRule="auto"/>
        <w:ind w:left="720"/>
        <w:jc w:val="both"/>
        <w:rPr>
          <w:rFonts w:ascii="Arial Narrow" w:hAnsi="Arial Narrow"/>
          <w:color w:val="auto"/>
          <w:lang w:val="es-CO"/>
        </w:rPr>
      </w:pPr>
    </w:p>
    <w:p w14:paraId="3AE2C284" w14:textId="77777777" w:rsidR="000651FE" w:rsidRDefault="000651FE" w:rsidP="001255A1">
      <w:pPr>
        <w:pStyle w:val="Default"/>
        <w:spacing w:line="360" w:lineRule="auto"/>
        <w:ind w:left="720"/>
        <w:jc w:val="both"/>
        <w:rPr>
          <w:rFonts w:ascii="Arial Narrow" w:hAnsi="Arial Narrow"/>
          <w:color w:val="auto"/>
          <w:lang w:val="es-CO"/>
        </w:rPr>
      </w:pPr>
    </w:p>
    <w:p w14:paraId="438EFA63" w14:textId="77777777" w:rsidR="00F21501" w:rsidRPr="004A59D9" w:rsidRDefault="006F3AFD" w:rsidP="00113CB2">
      <w:pPr>
        <w:pStyle w:val="Ttulo3"/>
      </w:pPr>
      <w:bookmarkStart w:id="65" w:name="_Toc433966072"/>
      <w:r>
        <w:lastRenderedPageBreak/>
        <w:t xml:space="preserve">Requerimientos </w:t>
      </w:r>
      <w:r w:rsidR="005C5A94" w:rsidRPr="004A59D9">
        <w:t>Tecnológicos</w:t>
      </w:r>
      <w:bookmarkEnd w:id="65"/>
    </w:p>
    <w:p w14:paraId="5F287F2E" w14:textId="77777777" w:rsidR="005C5A94" w:rsidRDefault="005C5A94" w:rsidP="009167E8">
      <w:pPr>
        <w:spacing w:line="360" w:lineRule="auto"/>
        <w:rPr>
          <w:highlight w:val="yellow"/>
        </w:rPr>
      </w:pPr>
    </w:p>
    <w:p w14:paraId="2FA3F209" w14:textId="77777777" w:rsidR="009167E8" w:rsidRDefault="009167E8" w:rsidP="009167E8">
      <w:pPr>
        <w:spacing w:line="360" w:lineRule="auto"/>
        <w:jc w:val="both"/>
        <w:rPr>
          <w:rFonts w:ascii="Arial Narrow" w:hAnsi="Arial Narrow" w:cs="Arial"/>
          <w:sz w:val="24"/>
          <w:szCs w:val="24"/>
          <w:lang w:val="es-CO"/>
        </w:rPr>
      </w:pPr>
      <w:r w:rsidRPr="009167E8">
        <w:rPr>
          <w:rFonts w:ascii="Arial Narrow" w:hAnsi="Arial Narrow" w:cs="Arial"/>
          <w:sz w:val="24"/>
          <w:szCs w:val="24"/>
          <w:lang w:val="es-CO"/>
        </w:rPr>
        <w:t>El Grupo de Gestión Documental</w:t>
      </w:r>
      <w:r>
        <w:rPr>
          <w:rFonts w:ascii="Arial Narrow" w:hAnsi="Arial Narrow" w:cs="Arial"/>
          <w:sz w:val="24"/>
          <w:szCs w:val="24"/>
          <w:lang w:val="es-CO"/>
        </w:rPr>
        <w:t xml:space="preserve"> con apoyo de la Dirección Administrativa y la Dirección de Información y Tecnología, deberá desarrollar las actividades necesarias para la implementación de un gestor documental, que garantice</w:t>
      </w:r>
      <w:r w:rsidR="008E2F17">
        <w:rPr>
          <w:rFonts w:ascii="Arial Narrow" w:hAnsi="Arial Narrow" w:cs="Arial"/>
          <w:sz w:val="24"/>
          <w:szCs w:val="24"/>
          <w:lang w:val="es-CO"/>
        </w:rPr>
        <w:t xml:space="preserve"> la cobertura, funcionalidad, accesibilidad y estabilidad en los términos señalados por la ley en relación a la administración y gestión de documentos, para lo cual se requiere la evaluación técnica, administrativa y tecnológica de los sistemas existentes en el ICBF (SIGA y Power</w:t>
      </w:r>
      <w:r w:rsidR="003B62EB">
        <w:rPr>
          <w:rFonts w:ascii="Arial Narrow" w:hAnsi="Arial Narrow" w:cs="Arial"/>
          <w:sz w:val="24"/>
          <w:szCs w:val="24"/>
          <w:lang w:val="es-CO"/>
        </w:rPr>
        <w:t xml:space="preserve"> </w:t>
      </w:r>
      <w:r w:rsidR="008E2F17">
        <w:rPr>
          <w:rFonts w:ascii="Arial Narrow" w:hAnsi="Arial Narrow" w:cs="Arial"/>
          <w:sz w:val="24"/>
          <w:szCs w:val="24"/>
          <w:lang w:val="es-CO"/>
        </w:rPr>
        <w:t>File)</w:t>
      </w:r>
      <w:r w:rsidR="001A71D3">
        <w:rPr>
          <w:rFonts w:ascii="Arial Narrow" w:hAnsi="Arial Narrow" w:cs="Arial"/>
          <w:sz w:val="24"/>
          <w:szCs w:val="24"/>
          <w:lang w:val="es-CO"/>
        </w:rPr>
        <w:t xml:space="preserve">, con el objeto de establecer la pertinencia del desarrollo del software o la necesidad de adquirir una herramienta tecnológica acorde </w:t>
      </w:r>
      <w:r w:rsidR="003B62EB">
        <w:rPr>
          <w:rFonts w:ascii="Arial Narrow" w:hAnsi="Arial Narrow" w:cs="Arial"/>
          <w:sz w:val="24"/>
          <w:szCs w:val="24"/>
          <w:lang w:val="es-CO"/>
        </w:rPr>
        <w:t>con</w:t>
      </w:r>
      <w:r w:rsidR="001A71D3">
        <w:rPr>
          <w:rFonts w:ascii="Arial Narrow" w:hAnsi="Arial Narrow" w:cs="Arial"/>
          <w:sz w:val="24"/>
          <w:szCs w:val="24"/>
          <w:lang w:val="es-CO"/>
        </w:rPr>
        <w:t xml:space="preserve"> las necesidades institucionales.</w:t>
      </w:r>
    </w:p>
    <w:p w14:paraId="3F891371" w14:textId="77777777" w:rsidR="001A71D3" w:rsidRDefault="001A71D3" w:rsidP="009167E8">
      <w:pPr>
        <w:spacing w:line="360" w:lineRule="auto"/>
        <w:jc w:val="both"/>
        <w:rPr>
          <w:rFonts w:ascii="Arial Narrow" w:hAnsi="Arial Narrow" w:cs="Arial"/>
          <w:sz w:val="24"/>
          <w:szCs w:val="24"/>
          <w:lang w:val="es-CO"/>
        </w:rPr>
      </w:pPr>
    </w:p>
    <w:p w14:paraId="08BBBD88" w14:textId="77777777" w:rsidR="001A71D3" w:rsidRDefault="001A71D3" w:rsidP="00421023">
      <w:pPr>
        <w:tabs>
          <w:tab w:val="left" w:pos="2410"/>
        </w:tabs>
        <w:spacing w:line="360" w:lineRule="auto"/>
        <w:jc w:val="both"/>
        <w:rPr>
          <w:rFonts w:ascii="Arial Narrow" w:hAnsi="Arial Narrow" w:cs="Arial"/>
          <w:sz w:val="24"/>
          <w:szCs w:val="24"/>
          <w:lang w:val="es-CO"/>
        </w:rPr>
      </w:pPr>
      <w:r>
        <w:rPr>
          <w:rFonts w:ascii="Arial Narrow" w:hAnsi="Arial Narrow" w:cs="Arial"/>
          <w:sz w:val="24"/>
          <w:szCs w:val="24"/>
          <w:lang w:val="es-CO"/>
        </w:rPr>
        <w:t xml:space="preserve">De </w:t>
      </w:r>
      <w:r w:rsidR="00282F77">
        <w:rPr>
          <w:rFonts w:ascii="Arial Narrow" w:hAnsi="Arial Narrow" w:cs="Arial"/>
          <w:sz w:val="24"/>
          <w:szCs w:val="24"/>
          <w:lang w:val="es-CO"/>
        </w:rPr>
        <w:t>igual forma, se debe realizar de manera conjunta con las Direcciones mencionadas, el levantamiento del diagnóstico de recursos y requerimientos tecnológicos a nivel nacional</w:t>
      </w:r>
      <w:r w:rsidR="00CD45FE">
        <w:rPr>
          <w:rFonts w:ascii="Arial Narrow" w:hAnsi="Arial Narrow" w:cs="Arial"/>
          <w:sz w:val="24"/>
          <w:szCs w:val="24"/>
          <w:lang w:val="es-CO"/>
        </w:rPr>
        <w:t>, territorial y zonal</w:t>
      </w:r>
      <w:r w:rsidR="007C32FE">
        <w:rPr>
          <w:rFonts w:ascii="Arial Narrow" w:hAnsi="Arial Narrow" w:cs="Arial"/>
          <w:sz w:val="24"/>
          <w:szCs w:val="24"/>
          <w:lang w:val="es-CO"/>
        </w:rPr>
        <w:t xml:space="preserve"> (a</w:t>
      </w:r>
      <w:r w:rsidR="007C32FE" w:rsidRPr="007C32FE">
        <w:rPr>
          <w:rFonts w:ascii="Arial Narrow" w:hAnsi="Arial Narrow" w:cs="Arial"/>
          <w:sz w:val="24"/>
          <w:szCs w:val="24"/>
          <w:lang w:val="es-CO"/>
        </w:rPr>
        <w:t>nálisis de la infraestructura tecnológica, Ries</w:t>
      </w:r>
      <w:r w:rsidR="00087D9D">
        <w:rPr>
          <w:rFonts w:ascii="Arial Narrow" w:hAnsi="Arial Narrow" w:cs="Arial"/>
          <w:sz w:val="24"/>
          <w:szCs w:val="24"/>
          <w:lang w:val="es-CO"/>
        </w:rPr>
        <w:t>gos sobre seguridad física,</w:t>
      </w:r>
      <w:r w:rsidR="007C32FE" w:rsidRPr="007C32FE">
        <w:rPr>
          <w:rFonts w:ascii="Arial Narrow" w:hAnsi="Arial Narrow" w:cs="Arial"/>
          <w:sz w:val="24"/>
          <w:szCs w:val="24"/>
          <w:lang w:val="es-CO"/>
        </w:rPr>
        <w:t xml:space="preserve"> del entorno y seguridad informática, </w:t>
      </w:r>
      <w:r w:rsidR="00087D9D">
        <w:rPr>
          <w:rFonts w:ascii="Arial Narrow" w:hAnsi="Arial Narrow" w:cs="Arial"/>
          <w:sz w:val="24"/>
          <w:szCs w:val="24"/>
          <w:lang w:val="es-CO"/>
        </w:rPr>
        <w:t>potencial de crecimiento de la</w:t>
      </w:r>
      <w:r w:rsidR="007C32FE" w:rsidRPr="007C32FE">
        <w:rPr>
          <w:rFonts w:ascii="Arial Narrow" w:hAnsi="Arial Narrow" w:cs="Arial"/>
          <w:sz w:val="24"/>
          <w:szCs w:val="24"/>
          <w:lang w:val="es-CO"/>
        </w:rPr>
        <w:t xml:space="preserve"> infraestructura</w:t>
      </w:r>
      <w:r w:rsidR="00087D9D">
        <w:rPr>
          <w:rFonts w:ascii="Arial Narrow" w:hAnsi="Arial Narrow" w:cs="Arial"/>
          <w:sz w:val="24"/>
          <w:szCs w:val="24"/>
          <w:lang w:val="es-CO"/>
        </w:rPr>
        <w:t xml:space="preserve"> física</w:t>
      </w:r>
      <w:r w:rsidR="007C32FE" w:rsidRPr="007C32FE">
        <w:rPr>
          <w:rFonts w:ascii="Arial Narrow" w:hAnsi="Arial Narrow" w:cs="Arial"/>
          <w:sz w:val="24"/>
          <w:szCs w:val="24"/>
          <w:lang w:val="es-CO"/>
        </w:rPr>
        <w:t>, e identificación en el mercado</w:t>
      </w:r>
      <w:r w:rsidR="00087D9D">
        <w:rPr>
          <w:rFonts w:ascii="Arial Narrow" w:hAnsi="Arial Narrow" w:cs="Arial"/>
          <w:sz w:val="24"/>
          <w:szCs w:val="24"/>
          <w:lang w:val="es-CO"/>
        </w:rPr>
        <w:t xml:space="preserve"> de</w:t>
      </w:r>
      <w:r w:rsidR="007C32FE" w:rsidRPr="007C32FE">
        <w:rPr>
          <w:rFonts w:ascii="Arial Narrow" w:hAnsi="Arial Narrow" w:cs="Arial"/>
          <w:sz w:val="24"/>
          <w:szCs w:val="24"/>
          <w:lang w:val="es-CO"/>
        </w:rPr>
        <w:t xml:space="preserve"> herramientas tecnológicas y de infraestructura)</w:t>
      </w:r>
      <w:r w:rsidR="00282F77">
        <w:rPr>
          <w:rFonts w:ascii="Arial Narrow" w:hAnsi="Arial Narrow" w:cs="Arial"/>
          <w:sz w:val="24"/>
          <w:szCs w:val="24"/>
          <w:lang w:val="es-CO"/>
        </w:rPr>
        <w:t xml:space="preserve">, necesarios para </w:t>
      </w:r>
      <w:r w:rsidR="005F6A18">
        <w:rPr>
          <w:rFonts w:ascii="Arial Narrow" w:hAnsi="Arial Narrow" w:cs="Arial"/>
          <w:sz w:val="24"/>
          <w:szCs w:val="24"/>
          <w:lang w:val="es-CO"/>
        </w:rPr>
        <w:t>la implementación y sostenimiento</w:t>
      </w:r>
      <w:r w:rsidR="00282F77">
        <w:rPr>
          <w:rFonts w:ascii="Arial Narrow" w:hAnsi="Arial Narrow" w:cs="Arial"/>
          <w:sz w:val="24"/>
          <w:szCs w:val="24"/>
          <w:lang w:val="es-CO"/>
        </w:rPr>
        <w:t xml:space="preserve"> </w:t>
      </w:r>
      <w:r w:rsidR="005F6A18">
        <w:rPr>
          <w:rFonts w:ascii="Arial Narrow" w:hAnsi="Arial Narrow" w:cs="Arial"/>
          <w:sz w:val="24"/>
          <w:szCs w:val="24"/>
          <w:lang w:val="es-CO"/>
        </w:rPr>
        <w:t>de la herramienta tecnológica a implementar para la gestión documental</w:t>
      </w:r>
      <w:r w:rsidR="00CD45FE">
        <w:rPr>
          <w:rFonts w:ascii="Arial Narrow" w:hAnsi="Arial Narrow" w:cs="Arial"/>
          <w:sz w:val="24"/>
          <w:szCs w:val="24"/>
          <w:lang w:val="es-CO"/>
        </w:rPr>
        <w:t xml:space="preserve"> del ICBF</w:t>
      </w:r>
      <w:r w:rsidR="007C32FE">
        <w:rPr>
          <w:rFonts w:ascii="Arial Narrow" w:hAnsi="Arial Narrow" w:cs="Arial"/>
          <w:sz w:val="24"/>
          <w:szCs w:val="24"/>
          <w:lang w:val="es-CO"/>
        </w:rPr>
        <w:t>, articulando</w:t>
      </w:r>
      <w:r w:rsidR="007C32FE" w:rsidRPr="007C32FE">
        <w:rPr>
          <w:rFonts w:ascii="Arial Narrow" w:hAnsi="Arial Narrow" w:cs="Arial"/>
          <w:sz w:val="24"/>
          <w:szCs w:val="24"/>
          <w:lang w:val="es-CO"/>
        </w:rPr>
        <w:t xml:space="preserve"> el cumplimiento de lineamientos exigidos por la estrategia de Gobierno en Línea del </w:t>
      </w:r>
      <w:r w:rsidR="003B62EB">
        <w:rPr>
          <w:rFonts w:ascii="Arial Narrow" w:hAnsi="Arial Narrow" w:cs="Arial"/>
          <w:sz w:val="24"/>
          <w:szCs w:val="24"/>
          <w:lang w:val="es-CO"/>
        </w:rPr>
        <w:t>Ministerio de Tecnologías de la I</w:t>
      </w:r>
      <w:r w:rsidR="007C32FE" w:rsidRPr="007C32FE">
        <w:rPr>
          <w:rFonts w:ascii="Arial Narrow" w:hAnsi="Arial Narrow" w:cs="Arial"/>
          <w:sz w:val="24"/>
          <w:szCs w:val="24"/>
          <w:lang w:val="es-CO"/>
        </w:rPr>
        <w:t>nformación y las Comunicaciones</w:t>
      </w:r>
      <w:r w:rsidR="007C32FE">
        <w:rPr>
          <w:rFonts w:ascii="Arial Narrow" w:hAnsi="Arial Narrow" w:cs="Arial"/>
          <w:sz w:val="24"/>
          <w:szCs w:val="24"/>
          <w:lang w:val="es-CO"/>
        </w:rPr>
        <w:t xml:space="preserve"> y la Ley 1712 de 2014 </w:t>
      </w:r>
      <w:r w:rsidR="003B62EB">
        <w:rPr>
          <w:rFonts w:ascii="Arial Narrow" w:hAnsi="Arial Narrow" w:cs="Arial"/>
          <w:sz w:val="24"/>
          <w:szCs w:val="24"/>
          <w:lang w:val="es-CO"/>
        </w:rPr>
        <w:t xml:space="preserve"> </w:t>
      </w:r>
      <w:r w:rsidR="007C32FE">
        <w:rPr>
          <w:rFonts w:ascii="Arial Narrow" w:hAnsi="Arial Narrow" w:cs="Arial"/>
          <w:sz w:val="24"/>
          <w:szCs w:val="24"/>
          <w:lang w:val="es-CO"/>
        </w:rPr>
        <w:t xml:space="preserve">“Ley de Transparencia y del Derecho de Acceso a la Información Pública Nacional”. </w:t>
      </w:r>
    </w:p>
    <w:p w14:paraId="284D0EAE" w14:textId="77777777" w:rsidR="000651FE" w:rsidRPr="009167E8" w:rsidRDefault="000651FE" w:rsidP="00421023">
      <w:pPr>
        <w:tabs>
          <w:tab w:val="left" w:pos="2410"/>
        </w:tabs>
        <w:spacing w:line="360" w:lineRule="auto"/>
        <w:jc w:val="both"/>
        <w:rPr>
          <w:rFonts w:ascii="Arial Narrow" w:hAnsi="Arial Narrow" w:cs="Arial"/>
          <w:sz w:val="24"/>
          <w:szCs w:val="24"/>
          <w:lang w:val="es-CO"/>
        </w:rPr>
      </w:pPr>
    </w:p>
    <w:p w14:paraId="2562B7F7" w14:textId="77777777" w:rsidR="007C32FE" w:rsidRPr="007C32FE" w:rsidRDefault="003B62EB" w:rsidP="00113CB2">
      <w:pPr>
        <w:pStyle w:val="Ttulo3"/>
      </w:pPr>
      <w:r>
        <w:t xml:space="preserve">  </w:t>
      </w:r>
      <w:bookmarkStart w:id="66" w:name="_Toc433966073"/>
      <w:r w:rsidR="007C32FE" w:rsidRPr="007C32FE">
        <w:t>Gestión del Cambio</w:t>
      </w:r>
      <w:bookmarkEnd w:id="66"/>
    </w:p>
    <w:p w14:paraId="573842FD" w14:textId="77777777" w:rsidR="00421023" w:rsidRDefault="00421023" w:rsidP="00421023">
      <w:pPr>
        <w:pStyle w:val="Default"/>
        <w:spacing w:line="360" w:lineRule="auto"/>
        <w:jc w:val="both"/>
        <w:rPr>
          <w:rFonts w:ascii="Arial Narrow" w:hAnsi="Arial Narrow"/>
          <w:color w:val="auto"/>
          <w:lang w:val="es-CO"/>
        </w:rPr>
      </w:pPr>
    </w:p>
    <w:p w14:paraId="246ECFF5" w14:textId="77777777" w:rsidR="00F21501" w:rsidRDefault="00421023" w:rsidP="00421023">
      <w:pPr>
        <w:pStyle w:val="Default"/>
        <w:spacing w:line="360" w:lineRule="auto"/>
        <w:jc w:val="both"/>
        <w:rPr>
          <w:rFonts w:ascii="Arial Narrow" w:hAnsi="Arial Narrow"/>
          <w:b/>
          <w:color w:val="auto"/>
          <w:highlight w:val="yellow"/>
          <w:lang w:val="es-CO"/>
        </w:rPr>
      </w:pPr>
      <w:r w:rsidRPr="00421023">
        <w:rPr>
          <w:rFonts w:ascii="Arial Narrow" w:hAnsi="Arial Narrow"/>
          <w:color w:val="auto"/>
          <w:lang w:val="es-CO"/>
        </w:rPr>
        <w:t>El Grupo de Gestión Documental</w:t>
      </w:r>
      <w:r>
        <w:rPr>
          <w:rFonts w:ascii="Arial Narrow" w:hAnsi="Arial Narrow"/>
          <w:color w:val="auto"/>
          <w:lang w:val="es-CO"/>
        </w:rPr>
        <w:t xml:space="preserve"> en apoyo con la Dirección Administrativa y la Dirección de Gestión Humana </w:t>
      </w:r>
      <w:r w:rsidR="00CE6BE3">
        <w:rPr>
          <w:rFonts w:ascii="Arial Narrow" w:hAnsi="Arial Narrow"/>
          <w:color w:val="auto"/>
          <w:lang w:val="es-CO"/>
        </w:rPr>
        <w:t xml:space="preserve">deberá incluir en el Plan Institucional </w:t>
      </w:r>
      <w:r>
        <w:rPr>
          <w:rFonts w:ascii="Arial Narrow" w:hAnsi="Arial Narrow"/>
          <w:color w:val="auto"/>
          <w:lang w:val="es-CO"/>
        </w:rPr>
        <w:t>de Capacitació</w:t>
      </w:r>
      <w:r w:rsidR="00CE6BE3">
        <w:rPr>
          <w:rFonts w:ascii="Arial Narrow" w:hAnsi="Arial Narrow"/>
          <w:color w:val="auto"/>
          <w:lang w:val="es-CO"/>
        </w:rPr>
        <w:t>n PIC, las actividades tendientes a</w:t>
      </w:r>
      <w:r>
        <w:rPr>
          <w:rFonts w:ascii="Arial Narrow" w:hAnsi="Arial Narrow"/>
          <w:color w:val="auto"/>
          <w:lang w:val="es-CO"/>
        </w:rPr>
        <w:t xml:space="preserve"> integrar nueva</w:t>
      </w:r>
      <w:r w:rsidRPr="00421023">
        <w:rPr>
          <w:rFonts w:ascii="Arial Narrow" w:hAnsi="Arial Narrow"/>
          <w:color w:val="auto"/>
          <w:lang w:val="es-CO"/>
        </w:rPr>
        <w:t xml:space="preserve">s </w:t>
      </w:r>
      <w:r>
        <w:rPr>
          <w:rFonts w:ascii="Arial Narrow" w:hAnsi="Arial Narrow"/>
          <w:color w:val="auto"/>
          <w:lang w:val="es-CO"/>
        </w:rPr>
        <w:t xml:space="preserve">y mejores prácticas en la gestión, uso y administración de </w:t>
      </w:r>
      <w:r w:rsidRPr="00421023">
        <w:rPr>
          <w:rFonts w:ascii="Arial Narrow" w:hAnsi="Arial Narrow"/>
          <w:color w:val="auto"/>
          <w:lang w:val="es-CO"/>
        </w:rPr>
        <w:t xml:space="preserve">recursos </w:t>
      </w:r>
      <w:r w:rsidR="003B00C7">
        <w:rPr>
          <w:rFonts w:ascii="Arial Narrow" w:hAnsi="Arial Narrow"/>
          <w:color w:val="auto"/>
          <w:lang w:val="es-CO"/>
        </w:rPr>
        <w:t>técnicos y tecnológicos relacionados con la gestión documental</w:t>
      </w:r>
      <w:r w:rsidR="00CE6BE3">
        <w:rPr>
          <w:rFonts w:ascii="Arial Narrow" w:hAnsi="Arial Narrow"/>
          <w:color w:val="auto"/>
          <w:lang w:val="es-CO"/>
        </w:rPr>
        <w:t>, rediseño de procedimientos y políticas, cambio de la metodología de ejecución de actividades y nuevos modelos de planeación, producción, trámite y gestión de documentos;</w:t>
      </w:r>
      <w:r w:rsidR="003B00C7">
        <w:rPr>
          <w:rFonts w:ascii="Arial Narrow" w:hAnsi="Arial Narrow"/>
          <w:color w:val="auto"/>
          <w:lang w:val="es-CO"/>
        </w:rPr>
        <w:t xml:space="preserve"> las cuales deben hacer parte de la inducción y reinducción de los </w:t>
      </w:r>
      <w:r w:rsidR="00325CB0">
        <w:rPr>
          <w:rFonts w:ascii="Arial Narrow" w:hAnsi="Arial Narrow"/>
          <w:color w:val="auto"/>
          <w:lang w:val="es-CO"/>
        </w:rPr>
        <w:t>colaboradores</w:t>
      </w:r>
      <w:r w:rsidR="00CE6BE3">
        <w:rPr>
          <w:rFonts w:ascii="Arial Narrow" w:hAnsi="Arial Narrow"/>
          <w:color w:val="auto"/>
          <w:lang w:val="es-CO"/>
        </w:rPr>
        <w:t xml:space="preserve"> </w:t>
      </w:r>
      <w:r w:rsidR="00325CB0">
        <w:rPr>
          <w:rFonts w:ascii="Arial Narrow" w:hAnsi="Arial Narrow"/>
          <w:color w:val="auto"/>
          <w:lang w:val="es-CO"/>
        </w:rPr>
        <w:t xml:space="preserve"> del ICBF. </w:t>
      </w:r>
      <w:r w:rsidR="00CE6BE3">
        <w:rPr>
          <w:rFonts w:ascii="Arial Narrow" w:hAnsi="Arial Narrow"/>
          <w:color w:val="auto"/>
          <w:lang w:val="es-CO"/>
        </w:rPr>
        <w:t xml:space="preserve">De igual manera, se debe integrar </w:t>
      </w:r>
      <w:r w:rsidR="00CE6BE3">
        <w:rPr>
          <w:rFonts w:ascii="Arial Narrow" w:hAnsi="Arial Narrow"/>
          <w:color w:val="auto"/>
          <w:lang w:val="es-CO"/>
        </w:rPr>
        <w:lastRenderedPageBreak/>
        <w:t>al PIC, el Plan de Capacitación Documental establecido por la Dirección Administrativa y aprobado por el Comité Institucional de Desarrollo Administrativo.</w:t>
      </w:r>
    </w:p>
    <w:p w14:paraId="4A2CC0FF" w14:textId="77777777" w:rsidR="0003246A" w:rsidRPr="001255A1" w:rsidRDefault="0003246A" w:rsidP="00421023">
      <w:pPr>
        <w:pStyle w:val="Default"/>
        <w:spacing w:line="360" w:lineRule="auto"/>
        <w:jc w:val="both"/>
        <w:rPr>
          <w:rFonts w:ascii="Arial Narrow" w:hAnsi="Arial Narrow"/>
          <w:b/>
          <w:color w:val="auto"/>
          <w:highlight w:val="yellow"/>
          <w:lang w:val="es-CO"/>
        </w:rPr>
      </w:pPr>
    </w:p>
    <w:p w14:paraId="31F4CC0E" w14:textId="77777777" w:rsidR="00F21501" w:rsidRPr="00BD1E7D" w:rsidRDefault="00C26B05" w:rsidP="00113CB2">
      <w:pPr>
        <w:pStyle w:val="Ttulo3"/>
      </w:pPr>
      <w:r w:rsidRPr="00BD1E7D">
        <w:t xml:space="preserve"> </w:t>
      </w:r>
      <w:bookmarkStart w:id="67" w:name="_Toc433966074"/>
      <w:r w:rsidRPr="00BD1E7D">
        <w:t>Matriz de</w:t>
      </w:r>
      <w:r w:rsidR="00F21501" w:rsidRPr="00BD1E7D">
        <w:t xml:space="preserve"> </w:t>
      </w:r>
      <w:r w:rsidRPr="00BD1E7D">
        <w:t>R</w:t>
      </w:r>
      <w:r w:rsidR="00F21501" w:rsidRPr="00BD1E7D">
        <w:t xml:space="preserve">oles y </w:t>
      </w:r>
      <w:r w:rsidRPr="00BD1E7D">
        <w:t>R</w:t>
      </w:r>
      <w:r w:rsidR="00F21501" w:rsidRPr="00BD1E7D">
        <w:t>esponsabilidades RACI</w:t>
      </w:r>
      <w:bookmarkEnd w:id="67"/>
    </w:p>
    <w:p w14:paraId="174511A0" w14:textId="77777777" w:rsidR="00C26B05" w:rsidRDefault="00C26B05" w:rsidP="00C26B05">
      <w:pPr>
        <w:pStyle w:val="Default"/>
        <w:spacing w:line="360" w:lineRule="auto"/>
        <w:jc w:val="both"/>
        <w:rPr>
          <w:rFonts w:ascii="Arial Narrow" w:hAnsi="Arial Narrow"/>
          <w:color w:val="auto"/>
          <w:lang w:val="es-CO"/>
        </w:rPr>
      </w:pPr>
    </w:p>
    <w:p w14:paraId="4FC1E71D" w14:textId="77777777" w:rsidR="003912E2" w:rsidRPr="001255A1" w:rsidRDefault="006C20A7" w:rsidP="00C26B05">
      <w:pPr>
        <w:pStyle w:val="Default"/>
        <w:spacing w:line="360" w:lineRule="auto"/>
        <w:jc w:val="both"/>
        <w:rPr>
          <w:rFonts w:ascii="Arial Narrow" w:hAnsi="Arial Narrow"/>
          <w:color w:val="000000" w:themeColor="text1"/>
          <w:lang w:val="es-CO"/>
        </w:rPr>
      </w:pPr>
      <w:r>
        <w:rPr>
          <w:rFonts w:ascii="Arial Narrow" w:hAnsi="Arial Narrow"/>
          <w:color w:val="auto"/>
          <w:lang w:val="es-CO"/>
        </w:rPr>
        <w:t xml:space="preserve">Esta herramienta se incorporó en el Programa de Gestión Documental PGD, con el objeto de identificar las actividades derivadas de los planes a desarrollar como soporte de la implementación y ejecución del PGD, asignar responsables a nivel institucional para la elaboración, ejecución y aprobación de las actividades propias del proceso y los recursos necesarios para el desarrollo de las mismas. </w:t>
      </w:r>
      <w:r w:rsidR="0081384E">
        <w:rPr>
          <w:rFonts w:ascii="Arial Narrow" w:hAnsi="Arial Narrow"/>
          <w:color w:val="000000" w:themeColor="text1"/>
          <w:lang w:val="es-CO"/>
        </w:rPr>
        <w:t>(Anexo 5</w:t>
      </w:r>
      <w:r>
        <w:rPr>
          <w:rFonts w:ascii="Arial Narrow" w:hAnsi="Arial Narrow"/>
          <w:color w:val="000000" w:themeColor="text1"/>
          <w:lang w:val="es-CO"/>
        </w:rPr>
        <w:t>. Matriz RACI)</w:t>
      </w:r>
    </w:p>
    <w:p w14:paraId="5CCC2205" w14:textId="77777777" w:rsidR="003912E2" w:rsidRDefault="003912E2" w:rsidP="003912E2">
      <w:pPr>
        <w:rPr>
          <w:highlight w:val="yellow"/>
        </w:rPr>
      </w:pPr>
    </w:p>
    <w:p w14:paraId="1E41F588" w14:textId="77777777" w:rsidR="005579E4" w:rsidRDefault="005579E4" w:rsidP="001255A1">
      <w:pPr>
        <w:spacing w:line="360" w:lineRule="auto"/>
        <w:rPr>
          <w:rFonts w:ascii="Arial Narrow" w:hAnsi="Arial Narrow" w:cs="Arial"/>
          <w:b/>
          <w:sz w:val="24"/>
          <w:szCs w:val="24"/>
          <w:lang w:val="es-CO"/>
        </w:rPr>
      </w:pPr>
    </w:p>
    <w:p w14:paraId="63752278" w14:textId="77777777" w:rsidR="005579E4" w:rsidRDefault="005579E4" w:rsidP="001255A1">
      <w:pPr>
        <w:spacing w:line="360" w:lineRule="auto"/>
        <w:rPr>
          <w:rFonts w:ascii="Arial Narrow" w:hAnsi="Arial Narrow" w:cs="Arial"/>
          <w:b/>
          <w:sz w:val="24"/>
          <w:szCs w:val="24"/>
          <w:lang w:val="es-CO"/>
        </w:rPr>
      </w:pPr>
    </w:p>
    <w:p w14:paraId="1FB83B0D" w14:textId="77777777" w:rsidR="005579E4" w:rsidRDefault="005579E4" w:rsidP="001255A1">
      <w:pPr>
        <w:spacing w:line="360" w:lineRule="auto"/>
        <w:rPr>
          <w:rFonts w:ascii="Arial Narrow" w:hAnsi="Arial Narrow" w:cs="Arial"/>
          <w:b/>
          <w:sz w:val="24"/>
          <w:szCs w:val="24"/>
          <w:lang w:val="es-CO"/>
        </w:rPr>
      </w:pPr>
    </w:p>
    <w:p w14:paraId="79BE12F3" w14:textId="77777777" w:rsidR="005579E4" w:rsidRDefault="005579E4" w:rsidP="001255A1">
      <w:pPr>
        <w:spacing w:line="360" w:lineRule="auto"/>
        <w:rPr>
          <w:rFonts w:ascii="Arial Narrow" w:hAnsi="Arial Narrow" w:cs="Arial"/>
          <w:b/>
          <w:sz w:val="24"/>
          <w:szCs w:val="24"/>
          <w:lang w:val="es-CO"/>
        </w:rPr>
      </w:pPr>
    </w:p>
    <w:p w14:paraId="0BE9DB15" w14:textId="77777777" w:rsidR="005579E4" w:rsidRDefault="005579E4" w:rsidP="001255A1">
      <w:pPr>
        <w:spacing w:line="360" w:lineRule="auto"/>
        <w:rPr>
          <w:rFonts w:ascii="Arial Narrow" w:hAnsi="Arial Narrow" w:cs="Arial"/>
          <w:b/>
          <w:sz w:val="24"/>
          <w:szCs w:val="24"/>
          <w:lang w:val="es-CO"/>
        </w:rPr>
      </w:pPr>
    </w:p>
    <w:p w14:paraId="25867033" w14:textId="77777777" w:rsidR="005579E4" w:rsidRDefault="005579E4" w:rsidP="001255A1">
      <w:pPr>
        <w:spacing w:line="360" w:lineRule="auto"/>
        <w:rPr>
          <w:rFonts w:ascii="Arial Narrow" w:hAnsi="Arial Narrow" w:cs="Arial"/>
          <w:b/>
          <w:sz w:val="24"/>
          <w:szCs w:val="24"/>
          <w:lang w:val="es-CO"/>
        </w:rPr>
      </w:pPr>
    </w:p>
    <w:p w14:paraId="318B1784" w14:textId="77777777" w:rsidR="005579E4" w:rsidRDefault="005579E4" w:rsidP="001255A1">
      <w:pPr>
        <w:spacing w:line="360" w:lineRule="auto"/>
        <w:rPr>
          <w:rFonts w:ascii="Arial Narrow" w:hAnsi="Arial Narrow" w:cs="Arial"/>
          <w:b/>
          <w:sz w:val="24"/>
          <w:szCs w:val="24"/>
          <w:lang w:val="es-CO"/>
        </w:rPr>
      </w:pPr>
    </w:p>
    <w:p w14:paraId="4011E544" w14:textId="77777777" w:rsidR="005579E4" w:rsidRDefault="005579E4" w:rsidP="001255A1">
      <w:pPr>
        <w:spacing w:line="360" w:lineRule="auto"/>
        <w:rPr>
          <w:rFonts w:ascii="Arial Narrow" w:hAnsi="Arial Narrow" w:cs="Arial"/>
          <w:b/>
          <w:sz w:val="24"/>
          <w:szCs w:val="24"/>
          <w:lang w:val="es-CO"/>
        </w:rPr>
      </w:pPr>
    </w:p>
    <w:p w14:paraId="09953208" w14:textId="77777777" w:rsidR="005579E4" w:rsidRDefault="005579E4" w:rsidP="001255A1">
      <w:pPr>
        <w:spacing w:line="360" w:lineRule="auto"/>
        <w:rPr>
          <w:rFonts w:ascii="Arial Narrow" w:hAnsi="Arial Narrow" w:cs="Arial"/>
          <w:b/>
          <w:sz w:val="24"/>
          <w:szCs w:val="24"/>
          <w:lang w:val="es-CO"/>
        </w:rPr>
      </w:pPr>
    </w:p>
    <w:p w14:paraId="088B8B16" w14:textId="77777777" w:rsidR="000651FE" w:rsidRDefault="000651FE" w:rsidP="001255A1">
      <w:pPr>
        <w:spacing w:line="360" w:lineRule="auto"/>
        <w:rPr>
          <w:rFonts w:ascii="Arial Narrow" w:hAnsi="Arial Narrow" w:cs="Arial"/>
          <w:b/>
          <w:sz w:val="24"/>
          <w:szCs w:val="24"/>
          <w:lang w:val="es-CO"/>
        </w:rPr>
      </w:pPr>
    </w:p>
    <w:p w14:paraId="6C6372DA" w14:textId="77777777" w:rsidR="000651FE" w:rsidRDefault="000651FE" w:rsidP="001255A1">
      <w:pPr>
        <w:spacing w:line="360" w:lineRule="auto"/>
        <w:rPr>
          <w:rFonts w:ascii="Arial Narrow" w:hAnsi="Arial Narrow" w:cs="Arial"/>
          <w:b/>
          <w:sz w:val="24"/>
          <w:szCs w:val="24"/>
          <w:lang w:val="es-CO"/>
        </w:rPr>
      </w:pPr>
    </w:p>
    <w:p w14:paraId="3E3A0750" w14:textId="77777777" w:rsidR="000651FE" w:rsidRDefault="000651FE" w:rsidP="001255A1">
      <w:pPr>
        <w:spacing w:line="360" w:lineRule="auto"/>
        <w:rPr>
          <w:rFonts w:ascii="Arial Narrow" w:hAnsi="Arial Narrow" w:cs="Arial"/>
          <w:b/>
          <w:sz w:val="24"/>
          <w:szCs w:val="24"/>
          <w:lang w:val="es-CO"/>
        </w:rPr>
      </w:pPr>
    </w:p>
    <w:p w14:paraId="5337541D" w14:textId="77777777" w:rsidR="000651FE" w:rsidRDefault="000651FE" w:rsidP="001255A1">
      <w:pPr>
        <w:spacing w:line="360" w:lineRule="auto"/>
        <w:rPr>
          <w:rFonts w:ascii="Arial Narrow" w:hAnsi="Arial Narrow" w:cs="Arial"/>
          <w:b/>
          <w:sz w:val="24"/>
          <w:szCs w:val="24"/>
          <w:lang w:val="es-CO"/>
        </w:rPr>
      </w:pPr>
    </w:p>
    <w:p w14:paraId="0CA2C464" w14:textId="77777777" w:rsidR="000651FE" w:rsidRDefault="000651FE" w:rsidP="001255A1">
      <w:pPr>
        <w:spacing w:line="360" w:lineRule="auto"/>
        <w:rPr>
          <w:rFonts w:ascii="Arial Narrow" w:hAnsi="Arial Narrow" w:cs="Arial"/>
          <w:b/>
          <w:sz w:val="24"/>
          <w:szCs w:val="24"/>
          <w:lang w:val="es-CO"/>
        </w:rPr>
      </w:pPr>
    </w:p>
    <w:p w14:paraId="5B54DA5D" w14:textId="77777777" w:rsidR="000651FE" w:rsidRDefault="000651FE" w:rsidP="001255A1">
      <w:pPr>
        <w:spacing w:line="360" w:lineRule="auto"/>
        <w:rPr>
          <w:rFonts w:ascii="Arial Narrow" w:hAnsi="Arial Narrow" w:cs="Arial"/>
          <w:b/>
          <w:sz w:val="24"/>
          <w:szCs w:val="24"/>
          <w:lang w:val="es-CO"/>
        </w:rPr>
      </w:pPr>
    </w:p>
    <w:p w14:paraId="6149F7CD" w14:textId="77777777" w:rsidR="000651FE" w:rsidRDefault="000651FE" w:rsidP="001255A1">
      <w:pPr>
        <w:spacing w:line="360" w:lineRule="auto"/>
        <w:rPr>
          <w:rFonts w:ascii="Arial Narrow" w:hAnsi="Arial Narrow" w:cs="Arial"/>
          <w:b/>
          <w:sz w:val="24"/>
          <w:szCs w:val="24"/>
          <w:lang w:val="es-CO"/>
        </w:rPr>
      </w:pPr>
      <w:bookmarkStart w:id="68" w:name="_GoBack"/>
      <w:bookmarkEnd w:id="68"/>
    </w:p>
    <w:p w14:paraId="3BAD0598" w14:textId="77777777" w:rsidR="005579E4" w:rsidRPr="001255A1" w:rsidRDefault="005579E4" w:rsidP="001255A1">
      <w:pPr>
        <w:spacing w:line="360" w:lineRule="auto"/>
        <w:rPr>
          <w:rFonts w:ascii="Arial Narrow" w:hAnsi="Arial Narrow" w:cs="Arial"/>
          <w:b/>
          <w:sz w:val="24"/>
          <w:szCs w:val="24"/>
          <w:lang w:val="es-CO"/>
        </w:rPr>
      </w:pPr>
    </w:p>
    <w:p w14:paraId="77BC63E5" w14:textId="77777777" w:rsidR="00F21501" w:rsidRPr="001255A1" w:rsidRDefault="00F21501" w:rsidP="00EC2D69">
      <w:pPr>
        <w:pStyle w:val="Ttulo1"/>
        <w:numPr>
          <w:ilvl w:val="0"/>
          <w:numId w:val="3"/>
        </w:numPr>
      </w:pPr>
      <w:bookmarkStart w:id="69" w:name="_Toc433966075"/>
      <w:r w:rsidRPr="00113CB2">
        <w:lastRenderedPageBreak/>
        <w:t>LINEAMIENTOS</w:t>
      </w:r>
      <w:r w:rsidRPr="001255A1">
        <w:t xml:space="preserve"> PARA LOS PROCESOS DE LA GESTIÓN DOCUMENTAL</w:t>
      </w:r>
      <w:bookmarkEnd w:id="69"/>
    </w:p>
    <w:p w14:paraId="11513391" w14:textId="77777777" w:rsidR="00F21501" w:rsidRPr="001255A1" w:rsidRDefault="00F21501" w:rsidP="001255A1">
      <w:pPr>
        <w:pStyle w:val="Default"/>
        <w:spacing w:line="360" w:lineRule="auto"/>
        <w:rPr>
          <w:rFonts w:ascii="Arial Narrow" w:hAnsi="Arial Narrow"/>
          <w:highlight w:val="yellow"/>
          <w:lang w:val="es-CO"/>
        </w:rPr>
      </w:pPr>
    </w:p>
    <w:p w14:paraId="73340063" w14:textId="77777777" w:rsidR="00F21501" w:rsidRPr="001255A1" w:rsidRDefault="00F21501" w:rsidP="00EC2D69">
      <w:pPr>
        <w:pStyle w:val="Prrafodelista"/>
        <w:keepNext/>
        <w:keepLines/>
        <w:numPr>
          <w:ilvl w:val="0"/>
          <w:numId w:val="3"/>
        </w:numPr>
        <w:spacing w:line="360" w:lineRule="auto"/>
        <w:outlineLvl w:val="1"/>
        <w:rPr>
          <w:rFonts w:ascii="Arial Narrow" w:eastAsiaTheme="majorEastAsia" w:hAnsi="Arial Narrow" w:cs="Arial"/>
          <w:b/>
          <w:bCs/>
          <w:vanish/>
          <w:sz w:val="24"/>
          <w:szCs w:val="24"/>
          <w:lang w:val="es-CO"/>
        </w:rPr>
      </w:pPr>
      <w:bookmarkStart w:id="70" w:name="_Toc382192545"/>
      <w:bookmarkStart w:id="71" w:name="_Toc418511722"/>
      <w:bookmarkStart w:id="72" w:name="_Toc425753093"/>
      <w:bookmarkStart w:id="73" w:name="_Toc425753561"/>
      <w:bookmarkStart w:id="74" w:name="_Toc432692864"/>
      <w:bookmarkStart w:id="75" w:name="_Toc432692911"/>
      <w:bookmarkStart w:id="76" w:name="_Toc433883009"/>
      <w:bookmarkStart w:id="77" w:name="_Toc433958783"/>
      <w:bookmarkStart w:id="78" w:name="_Toc433959068"/>
      <w:bookmarkStart w:id="79" w:name="_Toc433961933"/>
      <w:bookmarkStart w:id="80" w:name="_Toc433966076"/>
      <w:bookmarkEnd w:id="70"/>
      <w:bookmarkEnd w:id="71"/>
      <w:bookmarkEnd w:id="72"/>
      <w:bookmarkEnd w:id="73"/>
      <w:bookmarkEnd w:id="74"/>
      <w:bookmarkEnd w:id="75"/>
      <w:bookmarkEnd w:id="76"/>
      <w:bookmarkEnd w:id="77"/>
      <w:bookmarkEnd w:id="78"/>
      <w:bookmarkEnd w:id="79"/>
      <w:bookmarkEnd w:id="80"/>
    </w:p>
    <w:p w14:paraId="2CFFD771" w14:textId="77777777" w:rsidR="00F21501" w:rsidRPr="001255A1" w:rsidRDefault="00F21501" w:rsidP="001255A1">
      <w:pPr>
        <w:spacing w:line="360" w:lineRule="auto"/>
        <w:jc w:val="both"/>
        <w:rPr>
          <w:rFonts w:ascii="Arial Narrow" w:hAnsi="Arial Narrow" w:cs="Arial"/>
          <w:sz w:val="24"/>
          <w:szCs w:val="24"/>
          <w:lang w:val="es-CO"/>
        </w:rPr>
      </w:pPr>
      <w:r w:rsidRPr="001255A1">
        <w:rPr>
          <w:rFonts w:ascii="Arial Narrow" w:hAnsi="Arial Narrow" w:cs="Arial"/>
          <w:sz w:val="24"/>
          <w:szCs w:val="24"/>
          <w:lang w:val="es-CO"/>
        </w:rPr>
        <w:t>En este ítem se relacionan las estrategias de planeación, producción, gestión y trámite, organización, transferencia, disposición final, conservación y/o preservación y valoración documental, teniendo en cuenta los principios de la gestión documental en concordancia con el Decreto 1080 de 2015 Artículo 2.8.2.5.5.</w:t>
      </w:r>
    </w:p>
    <w:p w14:paraId="6DF8DF18" w14:textId="77777777" w:rsidR="00F21501" w:rsidRPr="001255A1" w:rsidRDefault="00F21501" w:rsidP="001255A1">
      <w:pPr>
        <w:pStyle w:val="Default"/>
        <w:spacing w:line="360" w:lineRule="auto"/>
        <w:rPr>
          <w:rFonts w:ascii="Arial Narrow" w:hAnsi="Arial Narrow"/>
          <w:b/>
          <w:lang w:val="es-CO"/>
        </w:rPr>
      </w:pPr>
    </w:p>
    <w:p w14:paraId="7F937BC6" w14:textId="77777777" w:rsidR="00F21501" w:rsidRPr="001255A1" w:rsidRDefault="00F21501" w:rsidP="001255A1">
      <w:pPr>
        <w:pStyle w:val="Default"/>
        <w:spacing w:line="360" w:lineRule="auto"/>
        <w:jc w:val="both"/>
        <w:rPr>
          <w:rFonts w:ascii="Arial Narrow" w:hAnsi="Arial Narrow"/>
          <w:color w:val="auto"/>
          <w:lang w:val="es-CO"/>
        </w:rPr>
      </w:pPr>
      <w:r w:rsidRPr="001255A1">
        <w:rPr>
          <w:rFonts w:ascii="Arial Narrow" w:hAnsi="Arial Narrow"/>
          <w:color w:val="auto"/>
          <w:lang w:val="es-CO"/>
        </w:rPr>
        <w:t>E</w:t>
      </w:r>
      <w:r w:rsidR="0088377E">
        <w:rPr>
          <w:rFonts w:ascii="Arial Narrow" w:hAnsi="Arial Narrow"/>
          <w:color w:val="auto"/>
          <w:lang w:val="es-CO"/>
        </w:rPr>
        <w:t>n e</w:t>
      </w:r>
      <w:r w:rsidRPr="001255A1">
        <w:rPr>
          <w:rFonts w:ascii="Arial Narrow" w:hAnsi="Arial Narrow"/>
          <w:color w:val="auto"/>
          <w:lang w:val="es-CO"/>
        </w:rPr>
        <w:t xml:space="preserve">l </w:t>
      </w:r>
      <w:r w:rsidR="001255A1" w:rsidRPr="001255A1">
        <w:rPr>
          <w:rFonts w:ascii="Arial Narrow" w:hAnsi="Arial Narrow"/>
          <w:color w:val="auto"/>
          <w:lang w:val="es-CO"/>
        </w:rPr>
        <w:t>ICBF</w:t>
      </w:r>
      <w:r w:rsidRPr="001255A1">
        <w:rPr>
          <w:rFonts w:ascii="Arial Narrow" w:hAnsi="Arial Narrow"/>
          <w:color w:val="auto"/>
          <w:lang w:val="es-CO"/>
        </w:rPr>
        <w:t xml:space="preserve"> cada dependencia diseña los procesos, procedimientos y formatos de acuerdo con las necesidades propias de sus funciones y de acuerdo </w:t>
      </w:r>
      <w:r w:rsidR="003B62EB">
        <w:rPr>
          <w:rFonts w:ascii="Arial Narrow" w:hAnsi="Arial Narrow"/>
          <w:color w:val="auto"/>
          <w:lang w:val="es-CO"/>
        </w:rPr>
        <w:t>con</w:t>
      </w:r>
      <w:r w:rsidRPr="001255A1">
        <w:rPr>
          <w:rFonts w:ascii="Arial Narrow" w:hAnsi="Arial Narrow"/>
          <w:color w:val="auto"/>
          <w:lang w:val="es-CO"/>
        </w:rPr>
        <w:t xml:space="preserve"> los lineamientos técnicos dados por la </w:t>
      </w:r>
      <w:r w:rsidR="003F5D09">
        <w:rPr>
          <w:rFonts w:ascii="Arial Narrow" w:hAnsi="Arial Narrow"/>
          <w:color w:val="auto"/>
          <w:lang w:val="es-CO"/>
        </w:rPr>
        <w:t>Dirección de Planeación y Control de la Gestión</w:t>
      </w:r>
      <w:r w:rsidRPr="001255A1">
        <w:rPr>
          <w:rFonts w:ascii="Arial Narrow" w:hAnsi="Arial Narrow"/>
          <w:color w:val="auto"/>
          <w:lang w:val="es-CO"/>
        </w:rPr>
        <w:t xml:space="preserve"> y en c</w:t>
      </w:r>
      <w:r w:rsidR="0088377E">
        <w:rPr>
          <w:rFonts w:ascii="Arial Narrow" w:hAnsi="Arial Narrow"/>
          <w:color w:val="auto"/>
          <w:lang w:val="es-CO"/>
        </w:rPr>
        <w:t xml:space="preserve">oncordancia con el Sistema </w:t>
      </w:r>
      <w:r w:rsidRPr="001255A1">
        <w:rPr>
          <w:rFonts w:ascii="Arial Narrow" w:hAnsi="Arial Narrow"/>
          <w:color w:val="auto"/>
          <w:lang w:val="es-CO"/>
        </w:rPr>
        <w:t>I</w:t>
      </w:r>
      <w:r w:rsidR="0088377E">
        <w:rPr>
          <w:rFonts w:ascii="Arial Narrow" w:hAnsi="Arial Narrow"/>
          <w:color w:val="auto"/>
          <w:lang w:val="es-CO"/>
        </w:rPr>
        <w:t>ntegrado de Gestión SIG</w:t>
      </w:r>
      <w:r w:rsidR="00325CB0">
        <w:rPr>
          <w:rFonts w:ascii="Arial Narrow" w:hAnsi="Arial Narrow"/>
          <w:color w:val="auto"/>
          <w:lang w:val="es-CO"/>
        </w:rPr>
        <w:t>E; d</w:t>
      </w:r>
      <w:r w:rsidRPr="001255A1">
        <w:rPr>
          <w:rFonts w:ascii="Arial Narrow" w:hAnsi="Arial Narrow"/>
          <w:color w:val="auto"/>
          <w:lang w:val="es-CO"/>
        </w:rPr>
        <w:t>ocumen</w:t>
      </w:r>
      <w:r w:rsidR="0088377E">
        <w:rPr>
          <w:rFonts w:ascii="Arial Narrow" w:hAnsi="Arial Narrow"/>
          <w:color w:val="auto"/>
          <w:lang w:val="es-CO"/>
        </w:rPr>
        <w:t xml:space="preserve">tos que describen detalladamente </w:t>
      </w:r>
      <w:r w:rsidRPr="001255A1">
        <w:rPr>
          <w:rFonts w:ascii="Arial Narrow" w:hAnsi="Arial Narrow"/>
          <w:color w:val="auto"/>
          <w:lang w:val="es-CO"/>
        </w:rPr>
        <w:t>cada una de las actividades que generan tipos documentales</w:t>
      </w:r>
      <w:r w:rsidR="0088377E">
        <w:rPr>
          <w:rFonts w:ascii="Arial Narrow" w:hAnsi="Arial Narrow"/>
          <w:color w:val="auto"/>
          <w:lang w:val="es-CO"/>
        </w:rPr>
        <w:t xml:space="preserve"> y expedientes</w:t>
      </w:r>
      <w:r w:rsidRPr="001255A1">
        <w:rPr>
          <w:rFonts w:ascii="Arial Narrow" w:hAnsi="Arial Narrow"/>
          <w:color w:val="auto"/>
          <w:lang w:val="es-CO"/>
        </w:rPr>
        <w:t xml:space="preserve"> para determinar la pertinencia de los mismos</w:t>
      </w:r>
      <w:r w:rsidR="003B62EB">
        <w:rPr>
          <w:rFonts w:ascii="Arial Narrow" w:hAnsi="Arial Narrow"/>
          <w:color w:val="auto"/>
          <w:lang w:val="es-CO"/>
        </w:rPr>
        <w:t>, los cuales aparecen</w:t>
      </w:r>
      <w:r w:rsidR="0088377E">
        <w:rPr>
          <w:rFonts w:ascii="Arial Narrow" w:hAnsi="Arial Narrow"/>
          <w:color w:val="auto"/>
          <w:lang w:val="es-CO"/>
        </w:rPr>
        <w:t xml:space="preserve"> reflejados en las respetivas Tablas de Retención Documental </w:t>
      </w:r>
      <w:r w:rsidR="00042C83">
        <w:rPr>
          <w:rFonts w:ascii="Arial Narrow" w:hAnsi="Arial Narrow"/>
          <w:color w:val="auto"/>
          <w:lang w:val="es-CO"/>
        </w:rPr>
        <w:t xml:space="preserve">y Tablas de Valoración Documental </w:t>
      </w:r>
      <w:r w:rsidR="0088377E">
        <w:rPr>
          <w:rFonts w:ascii="Arial Narrow" w:hAnsi="Arial Narrow"/>
          <w:color w:val="auto"/>
          <w:lang w:val="es-CO"/>
        </w:rPr>
        <w:t>(Serie, Subserie, Tipo Documental</w:t>
      </w:r>
      <w:r w:rsidR="00042C83">
        <w:rPr>
          <w:rFonts w:ascii="Arial Narrow" w:hAnsi="Arial Narrow"/>
          <w:color w:val="auto"/>
          <w:lang w:val="es-CO"/>
        </w:rPr>
        <w:t xml:space="preserve"> / Asunto, Tipo Documental</w:t>
      </w:r>
      <w:r w:rsidR="0088377E">
        <w:rPr>
          <w:rFonts w:ascii="Arial Narrow" w:hAnsi="Arial Narrow"/>
          <w:color w:val="auto"/>
          <w:lang w:val="es-CO"/>
        </w:rPr>
        <w:t>)</w:t>
      </w:r>
      <w:r w:rsidRPr="001255A1">
        <w:rPr>
          <w:rFonts w:ascii="Arial Narrow" w:hAnsi="Arial Narrow"/>
          <w:color w:val="auto"/>
          <w:lang w:val="es-CO"/>
        </w:rPr>
        <w:t xml:space="preserve">. </w:t>
      </w:r>
    </w:p>
    <w:p w14:paraId="58005609" w14:textId="77777777" w:rsidR="00F21501" w:rsidRPr="001255A1" w:rsidRDefault="00F21501" w:rsidP="001255A1">
      <w:pPr>
        <w:pStyle w:val="Default"/>
        <w:spacing w:line="360" w:lineRule="auto"/>
        <w:ind w:left="284"/>
        <w:jc w:val="both"/>
        <w:rPr>
          <w:rFonts w:ascii="Arial Narrow" w:hAnsi="Arial Narrow"/>
          <w:color w:val="auto"/>
          <w:lang w:val="es-CO"/>
        </w:rPr>
      </w:pPr>
    </w:p>
    <w:p w14:paraId="1FF181E5" w14:textId="77777777" w:rsidR="00F21501" w:rsidRDefault="00F21501" w:rsidP="001255A1">
      <w:pPr>
        <w:pStyle w:val="Default"/>
        <w:spacing w:line="360" w:lineRule="auto"/>
        <w:jc w:val="both"/>
        <w:rPr>
          <w:rFonts w:ascii="Arial Narrow" w:hAnsi="Arial Narrow"/>
          <w:color w:val="auto"/>
          <w:lang w:val="es-CO"/>
        </w:rPr>
      </w:pPr>
      <w:r w:rsidRPr="001255A1">
        <w:rPr>
          <w:rFonts w:ascii="Arial Narrow" w:hAnsi="Arial Narrow"/>
          <w:color w:val="auto"/>
          <w:lang w:val="es-CO"/>
        </w:rPr>
        <w:t>Es importante anotar que los formatos deben estar incluidos y codificados por el Sistema d</w:t>
      </w:r>
      <w:r w:rsidR="003F5D09">
        <w:rPr>
          <w:rFonts w:ascii="Arial Narrow" w:hAnsi="Arial Narrow"/>
          <w:color w:val="auto"/>
          <w:lang w:val="es-CO"/>
        </w:rPr>
        <w:t>e Gestión de Calidad e integrados</w:t>
      </w:r>
      <w:r w:rsidRPr="001255A1">
        <w:rPr>
          <w:rFonts w:ascii="Arial Narrow" w:hAnsi="Arial Narrow"/>
          <w:color w:val="auto"/>
          <w:lang w:val="es-CO"/>
        </w:rPr>
        <w:t xml:space="preserve"> en el </w:t>
      </w:r>
      <w:r w:rsidR="00A26F99" w:rsidRPr="003B4593">
        <w:rPr>
          <w:rFonts w:ascii="Arial Narrow" w:hAnsi="Arial Narrow"/>
          <w:color w:val="auto"/>
          <w:lang w:val="es-CO"/>
        </w:rPr>
        <w:t>Listado Maestro de Documentos</w:t>
      </w:r>
      <w:r w:rsidR="0093364B">
        <w:rPr>
          <w:rFonts w:ascii="Arial Narrow" w:hAnsi="Arial Narrow"/>
          <w:color w:val="auto"/>
          <w:lang w:val="es-CO"/>
        </w:rPr>
        <w:t xml:space="preserve"> Internos</w:t>
      </w:r>
      <w:r w:rsidR="003B62EB">
        <w:rPr>
          <w:rFonts w:ascii="Arial Narrow" w:hAnsi="Arial Narrow"/>
          <w:color w:val="auto"/>
          <w:lang w:val="es-CO"/>
        </w:rPr>
        <w:t>. Los</w:t>
      </w:r>
      <w:r w:rsidR="003F5D09">
        <w:rPr>
          <w:rFonts w:ascii="Arial Narrow" w:hAnsi="Arial Narrow"/>
          <w:color w:val="auto"/>
          <w:lang w:val="es-CO"/>
        </w:rPr>
        <w:t xml:space="preserve"> documentos externos deben registrarse en la tipología documental de cada serie y/o subserie documental, cuando los mismos hagan parte integral del expediente.</w:t>
      </w:r>
    </w:p>
    <w:p w14:paraId="0F10F3E1" w14:textId="77777777" w:rsidR="003F5D09" w:rsidRDefault="003F5D09" w:rsidP="001255A1">
      <w:pPr>
        <w:pStyle w:val="Default"/>
        <w:spacing w:line="360" w:lineRule="auto"/>
        <w:jc w:val="both"/>
        <w:rPr>
          <w:rFonts w:ascii="Arial Narrow" w:hAnsi="Arial Narrow"/>
          <w:color w:val="auto"/>
          <w:lang w:val="es-CO"/>
        </w:rPr>
      </w:pPr>
    </w:p>
    <w:p w14:paraId="1868AF5F" w14:textId="77777777" w:rsidR="003F5D09" w:rsidRDefault="003F5D09" w:rsidP="001255A1">
      <w:pPr>
        <w:pStyle w:val="Default"/>
        <w:spacing w:line="360" w:lineRule="auto"/>
        <w:jc w:val="both"/>
        <w:rPr>
          <w:rFonts w:ascii="Arial Narrow" w:hAnsi="Arial Narrow"/>
          <w:color w:val="auto"/>
          <w:lang w:val="es-CO"/>
        </w:rPr>
      </w:pPr>
      <w:r>
        <w:rPr>
          <w:rFonts w:ascii="Arial Narrow" w:hAnsi="Arial Narrow"/>
          <w:color w:val="auto"/>
          <w:lang w:val="es-CO"/>
        </w:rPr>
        <w:t xml:space="preserve">Los documento electrónicos, que no corresponden a documentos electrónicos de archivo, en razón a que no hace parte integral del expediente y soportan actividades administrativas facilitando la consolidación, consulta y entrega de información, tales como bases de datos, directorios, matrices de seguimiento, </w:t>
      </w:r>
      <w:r w:rsidR="005C73A5">
        <w:rPr>
          <w:rFonts w:ascii="Arial Narrow" w:hAnsi="Arial Narrow"/>
          <w:color w:val="auto"/>
          <w:lang w:val="es-CO"/>
        </w:rPr>
        <w:t xml:space="preserve">formatos de proyección de documentos, ofimática de oficios y memorandos, </w:t>
      </w:r>
      <w:r>
        <w:rPr>
          <w:rFonts w:ascii="Arial Narrow" w:hAnsi="Arial Narrow"/>
          <w:color w:val="auto"/>
          <w:lang w:val="es-CO"/>
        </w:rPr>
        <w:t>entre otros;</w:t>
      </w:r>
      <w:r w:rsidR="005C73A5">
        <w:rPr>
          <w:rFonts w:ascii="Arial Narrow" w:hAnsi="Arial Narrow"/>
          <w:color w:val="auto"/>
          <w:lang w:val="es-CO"/>
        </w:rPr>
        <w:t xml:space="preserve"> no serán tenidos en cuenta para la normalización de su producción en cuanto a estructura, c</w:t>
      </w:r>
      <w:r w:rsidR="00480B05">
        <w:rPr>
          <w:rFonts w:ascii="Arial Narrow" w:hAnsi="Arial Narrow"/>
          <w:color w:val="auto"/>
          <w:lang w:val="es-CO"/>
        </w:rPr>
        <w:t>ódigo o contenido</w:t>
      </w:r>
      <w:r w:rsidR="00604126">
        <w:rPr>
          <w:rFonts w:ascii="Arial Narrow" w:hAnsi="Arial Narrow"/>
          <w:color w:val="auto"/>
          <w:lang w:val="es-CO"/>
        </w:rPr>
        <w:t xml:space="preserve">, por tal razón no son incluidos en las TRD, TVD, CCD y </w:t>
      </w:r>
      <w:r w:rsidR="00604126" w:rsidRPr="003B4593">
        <w:rPr>
          <w:rFonts w:ascii="Arial Narrow" w:hAnsi="Arial Narrow"/>
          <w:color w:val="auto"/>
          <w:lang w:val="es-CO"/>
        </w:rPr>
        <w:t>Listado Maestro de Documentos</w:t>
      </w:r>
      <w:r w:rsidR="0093364B">
        <w:rPr>
          <w:rFonts w:ascii="Arial Narrow" w:hAnsi="Arial Narrow"/>
          <w:color w:val="auto"/>
          <w:lang w:val="es-CO"/>
        </w:rPr>
        <w:t xml:space="preserve"> Internos</w:t>
      </w:r>
      <w:r w:rsidR="00604126">
        <w:rPr>
          <w:rFonts w:ascii="Arial Narrow" w:hAnsi="Arial Narrow"/>
          <w:color w:val="auto"/>
          <w:lang w:val="es-CO"/>
        </w:rPr>
        <w:t>,</w:t>
      </w:r>
      <w:r w:rsidR="00480B05">
        <w:rPr>
          <w:rFonts w:ascii="Arial Narrow" w:hAnsi="Arial Narrow"/>
          <w:color w:val="auto"/>
          <w:lang w:val="es-CO"/>
        </w:rPr>
        <w:t xml:space="preserve"> pero si para el proceso de almacenamiento, conservación y custodia.</w:t>
      </w:r>
    </w:p>
    <w:p w14:paraId="031C7E92" w14:textId="77777777" w:rsidR="00F21501" w:rsidRDefault="00B64C3D" w:rsidP="00F750DB">
      <w:pPr>
        <w:pStyle w:val="Default"/>
        <w:spacing w:line="360" w:lineRule="auto"/>
        <w:jc w:val="both"/>
        <w:rPr>
          <w:rFonts w:ascii="Arial Narrow" w:hAnsi="Arial Narrow"/>
          <w:color w:val="auto"/>
          <w:lang w:val="es-CO"/>
        </w:rPr>
      </w:pPr>
      <w:r>
        <w:rPr>
          <w:rFonts w:ascii="Arial Narrow" w:hAnsi="Arial Narrow"/>
          <w:color w:val="auto"/>
          <w:lang w:val="es-CO"/>
        </w:rPr>
        <w:lastRenderedPageBreak/>
        <w:t>La documentación producida por el Instituto, se enmarca en requerimientos establecidos en el Decreto 1080 de 2015</w:t>
      </w:r>
      <w:r w:rsidR="001F0E0E">
        <w:rPr>
          <w:rFonts w:ascii="Arial Narrow" w:hAnsi="Arial Narrow"/>
          <w:color w:val="auto"/>
          <w:lang w:val="es-CO"/>
        </w:rPr>
        <w:t>, adoptados por el Archivo General de la Nación AGN</w:t>
      </w:r>
      <w:r>
        <w:rPr>
          <w:rFonts w:ascii="Arial Narrow" w:hAnsi="Arial Narrow"/>
          <w:color w:val="auto"/>
          <w:lang w:val="es-CO"/>
        </w:rPr>
        <w:t>:</w:t>
      </w:r>
    </w:p>
    <w:p w14:paraId="77305D36" w14:textId="77777777" w:rsidR="00B64C3D" w:rsidRDefault="002A026B" w:rsidP="00EC2D69">
      <w:pPr>
        <w:pStyle w:val="Default"/>
        <w:numPr>
          <w:ilvl w:val="0"/>
          <w:numId w:val="10"/>
        </w:numPr>
        <w:spacing w:line="360" w:lineRule="auto"/>
        <w:jc w:val="both"/>
        <w:rPr>
          <w:rFonts w:ascii="Arial Narrow" w:hAnsi="Arial Narrow"/>
          <w:color w:val="auto"/>
          <w:lang w:val="es-CO"/>
        </w:rPr>
      </w:pPr>
      <w:r>
        <w:rPr>
          <w:rFonts w:ascii="Arial Narrow" w:hAnsi="Arial Narrow"/>
          <w:color w:val="auto"/>
          <w:lang w:val="es-CO"/>
        </w:rPr>
        <w:t>R</w:t>
      </w:r>
      <w:r w:rsidR="00F750DB">
        <w:rPr>
          <w:rFonts w:ascii="Arial Narrow" w:hAnsi="Arial Narrow"/>
          <w:color w:val="auto"/>
          <w:lang w:val="es-CO"/>
        </w:rPr>
        <w:t>equisito</w:t>
      </w:r>
      <w:r>
        <w:rPr>
          <w:rFonts w:ascii="Arial Narrow" w:hAnsi="Arial Narrow"/>
          <w:color w:val="auto"/>
          <w:lang w:val="es-CO"/>
        </w:rPr>
        <w:t xml:space="preserve"> Administrativo (A): necesidad cuya solución implica actuaciones organizacionales propias de la entidad.</w:t>
      </w:r>
    </w:p>
    <w:p w14:paraId="1574C6F9" w14:textId="77777777" w:rsidR="002A026B" w:rsidRDefault="00F750DB" w:rsidP="00EC2D69">
      <w:pPr>
        <w:pStyle w:val="Default"/>
        <w:numPr>
          <w:ilvl w:val="0"/>
          <w:numId w:val="10"/>
        </w:numPr>
        <w:spacing w:line="360" w:lineRule="auto"/>
        <w:jc w:val="both"/>
        <w:rPr>
          <w:rFonts w:ascii="Arial Narrow" w:hAnsi="Arial Narrow"/>
          <w:color w:val="auto"/>
          <w:lang w:val="es-CO"/>
        </w:rPr>
      </w:pPr>
      <w:r>
        <w:rPr>
          <w:rFonts w:ascii="Arial Narrow" w:hAnsi="Arial Narrow"/>
          <w:color w:val="auto"/>
          <w:lang w:val="es-CO"/>
        </w:rPr>
        <w:t>Requisito Legal (L): necesidades recogidas explícitamente en normativa y legislación.</w:t>
      </w:r>
    </w:p>
    <w:p w14:paraId="3C020DA8" w14:textId="77777777" w:rsidR="00F750DB" w:rsidRDefault="00F750DB" w:rsidP="00EC2D69">
      <w:pPr>
        <w:pStyle w:val="Default"/>
        <w:numPr>
          <w:ilvl w:val="0"/>
          <w:numId w:val="10"/>
        </w:numPr>
        <w:spacing w:line="360" w:lineRule="auto"/>
        <w:jc w:val="both"/>
        <w:rPr>
          <w:rFonts w:ascii="Arial Narrow" w:hAnsi="Arial Narrow"/>
          <w:color w:val="auto"/>
          <w:lang w:val="es-CO"/>
        </w:rPr>
      </w:pPr>
      <w:r>
        <w:rPr>
          <w:rFonts w:ascii="Arial Narrow" w:hAnsi="Arial Narrow"/>
          <w:color w:val="auto"/>
          <w:lang w:val="es-CO"/>
        </w:rPr>
        <w:t>Requisito Funcional (F): necesidades que tienen los usuarios en la gestión diaria de los documentos.</w:t>
      </w:r>
    </w:p>
    <w:p w14:paraId="35D2BFA5" w14:textId="77777777" w:rsidR="00F750DB" w:rsidRDefault="00F750DB" w:rsidP="00EC2D69">
      <w:pPr>
        <w:pStyle w:val="Default"/>
        <w:numPr>
          <w:ilvl w:val="0"/>
          <w:numId w:val="10"/>
        </w:numPr>
        <w:spacing w:line="360" w:lineRule="auto"/>
        <w:jc w:val="both"/>
        <w:rPr>
          <w:rFonts w:ascii="Arial Narrow" w:hAnsi="Arial Narrow"/>
          <w:color w:val="auto"/>
          <w:lang w:val="es-CO"/>
        </w:rPr>
      </w:pPr>
      <w:r>
        <w:rPr>
          <w:rFonts w:ascii="Arial Narrow" w:hAnsi="Arial Narrow"/>
          <w:color w:val="auto"/>
          <w:lang w:val="es-CO"/>
        </w:rPr>
        <w:t>Requisito Tecnológico (TC): necesidades en cuya solución interviene un importante componente tecnológico.</w:t>
      </w:r>
    </w:p>
    <w:p w14:paraId="710F0012" w14:textId="77777777" w:rsidR="00F750DB" w:rsidRDefault="00F750DB" w:rsidP="00EC2D69">
      <w:pPr>
        <w:pStyle w:val="Default"/>
        <w:numPr>
          <w:ilvl w:val="0"/>
          <w:numId w:val="10"/>
        </w:numPr>
        <w:spacing w:line="360" w:lineRule="auto"/>
        <w:jc w:val="both"/>
        <w:rPr>
          <w:rFonts w:ascii="Arial Narrow" w:hAnsi="Arial Narrow"/>
          <w:color w:val="auto"/>
          <w:lang w:val="es-CO"/>
        </w:rPr>
      </w:pPr>
      <w:r>
        <w:rPr>
          <w:rFonts w:ascii="Arial Narrow" w:hAnsi="Arial Narrow"/>
          <w:color w:val="auto"/>
          <w:lang w:val="es-CO"/>
        </w:rPr>
        <w:t>Requisito de Talento Humano (TH): necesidades en cuya solución interviene la asignación de talento humano competente.</w:t>
      </w:r>
    </w:p>
    <w:p w14:paraId="6782984A" w14:textId="77777777" w:rsidR="00F750DB" w:rsidRDefault="00F750DB" w:rsidP="00EC2D69">
      <w:pPr>
        <w:pStyle w:val="Default"/>
        <w:numPr>
          <w:ilvl w:val="0"/>
          <w:numId w:val="10"/>
        </w:numPr>
        <w:spacing w:line="360" w:lineRule="auto"/>
        <w:jc w:val="both"/>
        <w:rPr>
          <w:rFonts w:ascii="Arial Narrow" w:hAnsi="Arial Narrow"/>
          <w:color w:val="auto"/>
          <w:lang w:val="es-CO"/>
        </w:rPr>
      </w:pPr>
      <w:r>
        <w:rPr>
          <w:rFonts w:ascii="Arial Narrow" w:hAnsi="Arial Narrow"/>
          <w:color w:val="auto"/>
          <w:lang w:val="es-CO"/>
        </w:rPr>
        <w:t>Requisito Presupuestal (P): necesidades cuya solución implica la asignación de recursos financieros.</w:t>
      </w:r>
    </w:p>
    <w:p w14:paraId="18194280" w14:textId="77777777" w:rsidR="00F750DB" w:rsidRPr="00B64C3D" w:rsidRDefault="00F750DB" w:rsidP="00F750DB">
      <w:pPr>
        <w:pStyle w:val="Default"/>
        <w:spacing w:line="360" w:lineRule="auto"/>
        <w:ind w:left="720"/>
        <w:rPr>
          <w:rFonts w:ascii="Arial Narrow" w:hAnsi="Arial Narrow"/>
          <w:color w:val="auto"/>
          <w:lang w:val="es-CO"/>
        </w:rPr>
      </w:pPr>
    </w:p>
    <w:p w14:paraId="1C18E665" w14:textId="77777777" w:rsidR="00F21501" w:rsidRDefault="0008765D" w:rsidP="0008765D">
      <w:pPr>
        <w:pStyle w:val="Ttulo2"/>
        <w:numPr>
          <w:ilvl w:val="0"/>
          <w:numId w:val="0"/>
        </w:numPr>
        <w:ind w:left="360" w:hanging="360"/>
      </w:pPr>
      <w:bookmarkStart w:id="81" w:name="_Toc433966077"/>
      <w:r>
        <w:t xml:space="preserve">2.1 </w:t>
      </w:r>
      <w:r w:rsidR="002C69C6" w:rsidRPr="00443FB5">
        <w:t>PLANEACIÓN</w:t>
      </w:r>
      <w:r w:rsidR="002C69C6">
        <w:t xml:space="preserve"> DOCUMENTAL</w:t>
      </w:r>
      <w:bookmarkEnd w:id="81"/>
    </w:p>
    <w:p w14:paraId="024B6585" w14:textId="77777777" w:rsidR="002C69C6" w:rsidRPr="001255A1" w:rsidRDefault="002C69C6" w:rsidP="002C69C6">
      <w:pPr>
        <w:pStyle w:val="Default"/>
        <w:spacing w:line="360" w:lineRule="auto"/>
        <w:ind w:left="792"/>
        <w:rPr>
          <w:rFonts w:ascii="Arial Narrow" w:hAnsi="Arial Narrow"/>
          <w:b/>
          <w:color w:val="auto"/>
          <w:lang w:val="es-CO"/>
        </w:rPr>
      </w:pPr>
    </w:p>
    <w:p w14:paraId="218254F8" w14:textId="77777777" w:rsidR="00F21501" w:rsidRDefault="00443FB5" w:rsidP="00443FB5">
      <w:pPr>
        <w:pStyle w:val="Ttulo3"/>
        <w:numPr>
          <w:ilvl w:val="0"/>
          <w:numId w:val="0"/>
        </w:numPr>
        <w:ind w:left="720" w:hanging="720"/>
      </w:pPr>
      <w:bookmarkStart w:id="82" w:name="_Toc433966078"/>
      <w:r>
        <w:t xml:space="preserve">2.1.1 </w:t>
      </w:r>
      <w:r w:rsidR="00F21501" w:rsidRPr="00443FB5">
        <w:t>Objetivo</w:t>
      </w:r>
      <w:bookmarkEnd w:id="82"/>
    </w:p>
    <w:p w14:paraId="200263AC" w14:textId="77777777" w:rsidR="00443FB5" w:rsidRPr="00443FB5" w:rsidRDefault="00443FB5" w:rsidP="00443FB5">
      <w:pPr>
        <w:rPr>
          <w:lang w:val="es-CO"/>
        </w:rPr>
      </w:pPr>
    </w:p>
    <w:p w14:paraId="16B68318" w14:textId="77777777" w:rsidR="00FC1006" w:rsidRDefault="00DA7D57" w:rsidP="00443FB5">
      <w:pPr>
        <w:pStyle w:val="Default"/>
        <w:spacing w:line="360" w:lineRule="auto"/>
        <w:jc w:val="both"/>
        <w:rPr>
          <w:rFonts w:ascii="Arial Narrow" w:hAnsi="Arial Narrow"/>
          <w:color w:val="auto"/>
          <w:lang w:val="es-CO"/>
        </w:rPr>
      </w:pPr>
      <w:r>
        <w:rPr>
          <w:rFonts w:ascii="Arial Narrow" w:hAnsi="Arial Narrow"/>
          <w:color w:val="auto"/>
          <w:lang w:val="es-CO"/>
        </w:rPr>
        <w:t>N</w:t>
      </w:r>
      <w:r w:rsidR="00F158C6">
        <w:rPr>
          <w:rFonts w:ascii="Arial Narrow" w:hAnsi="Arial Narrow"/>
          <w:color w:val="auto"/>
          <w:lang w:val="es-CO"/>
        </w:rPr>
        <w:t xml:space="preserve">ormalizar la estructura, </w:t>
      </w:r>
      <w:r>
        <w:rPr>
          <w:rFonts w:ascii="Arial Narrow" w:hAnsi="Arial Narrow"/>
          <w:color w:val="auto"/>
          <w:lang w:val="es-CO"/>
        </w:rPr>
        <w:t>soporte, periodicidad</w:t>
      </w:r>
      <w:r w:rsidR="00F158C6">
        <w:rPr>
          <w:rFonts w:ascii="Arial Narrow" w:hAnsi="Arial Narrow"/>
          <w:color w:val="auto"/>
          <w:lang w:val="es-CO"/>
        </w:rPr>
        <w:t>, características diplomáticas, nivel de confidencialidad, responsable y control de la producción de los documentos, así como de la conformación y custodia de los expedientes de archivo.</w:t>
      </w:r>
    </w:p>
    <w:p w14:paraId="72CFFFBD" w14:textId="77777777" w:rsidR="00FC1006" w:rsidRPr="00FC1006" w:rsidRDefault="00FC1006" w:rsidP="00FC1006">
      <w:pPr>
        <w:pStyle w:val="Default"/>
        <w:spacing w:line="360" w:lineRule="auto"/>
        <w:ind w:left="720"/>
        <w:rPr>
          <w:rFonts w:ascii="Arial Narrow" w:hAnsi="Arial Narrow"/>
          <w:color w:val="auto"/>
          <w:lang w:val="es-CO"/>
        </w:rPr>
      </w:pPr>
    </w:p>
    <w:p w14:paraId="3092F590" w14:textId="77777777" w:rsidR="00443FB5" w:rsidRPr="002C69C6" w:rsidRDefault="00443FB5" w:rsidP="00325CB0">
      <w:pPr>
        <w:pStyle w:val="Ttulo3"/>
        <w:numPr>
          <w:ilvl w:val="0"/>
          <w:numId w:val="0"/>
        </w:numPr>
        <w:rPr>
          <w:b w:val="0"/>
        </w:rPr>
      </w:pPr>
      <w:bookmarkStart w:id="83" w:name="_Toc433966079"/>
      <w:r>
        <w:t xml:space="preserve">2.1.2 </w:t>
      </w:r>
      <w:r w:rsidR="00F21501" w:rsidRPr="002C69C6">
        <w:t>Alcance</w:t>
      </w:r>
      <w:bookmarkEnd w:id="83"/>
    </w:p>
    <w:p w14:paraId="10E3718D" w14:textId="77777777" w:rsidR="00137043" w:rsidRDefault="00137043" w:rsidP="00325CB0">
      <w:pPr>
        <w:pStyle w:val="Default"/>
        <w:spacing w:line="360" w:lineRule="auto"/>
        <w:rPr>
          <w:rFonts w:ascii="Arial Narrow" w:hAnsi="Arial Narrow"/>
          <w:color w:val="auto"/>
          <w:lang w:val="es-CO"/>
        </w:rPr>
      </w:pPr>
      <w:r>
        <w:rPr>
          <w:rFonts w:ascii="Arial Narrow" w:hAnsi="Arial Narrow"/>
          <w:color w:val="auto"/>
          <w:lang w:val="es-CO"/>
        </w:rPr>
        <w:t>Aplica para el Nivel Nacional, Regional, Zonal y a todas las depen</w:t>
      </w:r>
      <w:r w:rsidR="002C69C6">
        <w:rPr>
          <w:rFonts w:ascii="Arial Narrow" w:hAnsi="Arial Narrow"/>
          <w:color w:val="auto"/>
          <w:lang w:val="es-CO"/>
        </w:rPr>
        <w:t>dencias del ICBF y par</w:t>
      </w:r>
      <w:r>
        <w:rPr>
          <w:rFonts w:ascii="Arial Narrow" w:hAnsi="Arial Narrow"/>
          <w:color w:val="auto"/>
          <w:lang w:val="es-CO"/>
        </w:rPr>
        <w:t>a los procesos y procedimientos institucionales.</w:t>
      </w:r>
    </w:p>
    <w:p w14:paraId="0087F8B5" w14:textId="77777777" w:rsidR="002C69C6" w:rsidRDefault="002C69C6" w:rsidP="00EC2D69">
      <w:pPr>
        <w:pStyle w:val="Default"/>
        <w:numPr>
          <w:ilvl w:val="2"/>
          <w:numId w:val="3"/>
        </w:numPr>
        <w:spacing w:line="360" w:lineRule="auto"/>
        <w:rPr>
          <w:rFonts w:ascii="Arial Narrow" w:hAnsi="Arial Narrow"/>
          <w:color w:val="auto"/>
          <w:lang w:val="es-CO"/>
        </w:rPr>
        <w:sectPr w:rsidR="002C69C6" w:rsidSect="007E4251">
          <w:headerReference w:type="even" r:id="rId13"/>
          <w:headerReference w:type="default" r:id="rId14"/>
          <w:footerReference w:type="even" r:id="rId15"/>
          <w:footerReference w:type="default" r:id="rId16"/>
          <w:pgSz w:w="12240" w:h="15840" w:code="1"/>
          <w:pgMar w:top="1440" w:right="1467" w:bottom="1440" w:left="1418" w:header="720" w:footer="1408" w:gutter="0"/>
          <w:cols w:space="720"/>
          <w:docGrid w:linePitch="299"/>
        </w:sectPr>
      </w:pPr>
    </w:p>
    <w:p w14:paraId="7B5CD9FE" w14:textId="77777777" w:rsidR="00F21501" w:rsidRPr="002C69C6" w:rsidRDefault="00443FB5" w:rsidP="00443FB5">
      <w:pPr>
        <w:pStyle w:val="Ttulo3"/>
        <w:numPr>
          <w:ilvl w:val="0"/>
          <w:numId w:val="0"/>
        </w:numPr>
        <w:ind w:left="720" w:hanging="720"/>
      </w:pPr>
      <w:bookmarkStart w:id="84" w:name="_Toc433966080"/>
      <w:r>
        <w:lastRenderedPageBreak/>
        <w:t xml:space="preserve">2.1.3  </w:t>
      </w:r>
      <w:r w:rsidR="00F21501" w:rsidRPr="002C69C6">
        <w:t>Matriz de Actividades</w:t>
      </w:r>
      <w:bookmarkEnd w:id="84"/>
    </w:p>
    <w:tbl>
      <w:tblPr>
        <w:tblStyle w:val="Tablanormal11"/>
        <w:tblpPr w:leftFromText="141" w:rightFromText="141" w:vertAnchor="text" w:tblpY="1"/>
        <w:tblOverlap w:val="never"/>
        <w:tblW w:w="13149" w:type="dxa"/>
        <w:tblLayout w:type="fixed"/>
        <w:tblLook w:val="04A0" w:firstRow="1" w:lastRow="0" w:firstColumn="1" w:lastColumn="0" w:noHBand="0" w:noVBand="1"/>
      </w:tblPr>
      <w:tblGrid>
        <w:gridCol w:w="1101"/>
        <w:gridCol w:w="9780"/>
        <w:gridCol w:w="284"/>
        <w:gridCol w:w="283"/>
        <w:gridCol w:w="284"/>
        <w:gridCol w:w="567"/>
        <w:gridCol w:w="567"/>
        <w:gridCol w:w="283"/>
      </w:tblGrid>
      <w:tr w:rsidR="002C69C6" w:rsidRPr="0090495F" w14:paraId="288F4B29" w14:textId="77777777" w:rsidTr="00E553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3423E5DA" w14:textId="77777777" w:rsidR="002C69C6" w:rsidRPr="0090495F" w:rsidRDefault="002C69C6" w:rsidP="002408DC">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6035B5E2" w14:textId="77777777" w:rsidR="002C69C6" w:rsidRPr="0090495F" w:rsidRDefault="002C69C6" w:rsidP="002408D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078F8934" w14:textId="77777777" w:rsidR="002C69C6" w:rsidRPr="0090495F" w:rsidRDefault="002C69C6" w:rsidP="00EC5756">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sidR="006E3DB2">
              <w:rPr>
                <w:rFonts w:ascii="Arial Narrow" w:hAnsi="Arial Narrow"/>
                <w:color w:val="auto"/>
                <w:sz w:val="22"/>
              </w:rPr>
              <w:t>*</w:t>
            </w:r>
          </w:p>
        </w:tc>
      </w:tr>
      <w:tr w:rsidR="002408DC" w:rsidRPr="0090495F" w14:paraId="7D857B29" w14:textId="77777777" w:rsidTr="00E553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1C43315F" w14:textId="77777777" w:rsidR="002C69C6" w:rsidRPr="0090495F" w:rsidRDefault="002C69C6" w:rsidP="00EC5756">
            <w:pPr>
              <w:pStyle w:val="Default"/>
              <w:rPr>
                <w:rFonts w:ascii="Arial Narrow" w:hAnsi="Arial Narrow"/>
                <w:color w:val="auto"/>
                <w:sz w:val="22"/>
                <w:lang w:val="es-CO"/>
              </w:rPr>
            </w:pPr>
          </w:p>
        </w:tc>
        <w:tc>
          <w:tcPr>
            <w:tcW w:w="9780" w:type="dxa"/>
            <w:vMerge/>
            <w:shd w:val="clear" w:color="auto" w:fill="C2D69B" w:themeFill="accent3" w:themeFillTint="99"/>
          </w:tcPr>
          <w:p w14:paraId="58C9DC4E" w14:textId="77777777" w:rsidR="002C69C6" w:rsidRPr="0090495F" w:rsidRDefault="002C69C6" w:rsidP="00EC5756">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53159186" w14:textId="77777777" w:rsidR="002C69C6" w:rsidRPr="003755EC" w:rsidRDefault="002C69C6" w:rsidP="003755E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7D7C9ED0" w14:textId="77777777" w:rsidR="002C69C6" w:rsidRPr="003755EC" w:rsidRDefault="002C69C6" w:rsidP="003755E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30E5894D" w14:textId="77777777" w:rsidR="002C69C6" w:rsidRPr="003755EC" w:rsidRDefault="002C69C6" w:rsidP="003755E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70D10CA3" w14:textId="77777777" w:rsidR="002C69C6" w:rsidRPr="003755EC" w:rsidRDefault="002C69C6" w:rsidP="003755E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1EDEB5DD" w14:textId="77777777" w:rsidR="002C69C6" w:rsidRPr="003755EC" w:rsidRDefault="002C69C6" w:rsidP="003755E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60F3A172" w14:textId="77777777" w:rsidR="002C69C6" w:rsidRPr="003755EC" w:rsidRDefault="002C69C6" w:rsidP="003755E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E553F9" w:rsidRPr="0090495F" w14:paraId="6FBCD427" w14:textId="77777777" w:rsidTr="00E553F9">
        <w:trPr>
          <w:cnfStyle w:val="000000100000" w:firstRow="0" w:lastRow="0" w:firstColumn="0" w:lastColumn="0" w:oddVBand="0" w:evenVBand="0" w:oddHBand="1" w:evenHBand="0" w:firstRowFirstColumn="0" w:firstRowLastColumn="0" w:lastRowFirstColumn="0" w:lastRowLastColumn="0"/>
          <w:trHeight w:val="1900"/>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04D2D18E" w14:textId="77777777" w:rsidR="002C69C6" w:rsidRPr="0090495F" w:rsidRDefault="002C69C6" w:rsidP="001255A1">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26BDD93A" w14:textId="77777777" w:rsidR="002C69C6" w:rsidRPr="0090495F" w:rsidRDefault="00FB66E3"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Actualizar el Sistema de Gestión de Calidad</w:t>
            </w:r>
            <w:r w:rsidR="002813F1" w:rsidRPr="0090495F">
              <w:rPr>
                <w:rFonts w:ascii="Arial Narrow" w:hAnsi="Arial Narrow"/>
                <w:color w:val="auto"/>
                <w:sz w:val="22"/>
                <w:lang w:val="es-CO"/>
              </w:rPr>
              <w:t xml:space="preserve"> mediante la revisión y evaluación de procesos</w:t>
            </w:r>
            <w:r w:rsidR="00856E80" w:rsidRPr="0090495F">
              <w:rPr>
                <w:rFonts w:ascii="Arial Narrow" w:hAnsi="Arial Narrow"/>
                <w:color w:val="auto"/>
                <w:sz w:val="22"/>
                <w:lang w:val="es-CO"/>
              </w:rPr>
              <w:t>, procedimientos y formatos</w:t>
            </w:r>
            <w:r w:rsidR="002813F1" w:rsidRPr="0090495F">
              <w:rPr>
                <w:rFonts w:ascii="Arial Narrow" w:hAnsi="Arial Narrow"/>
                <w:color w:val="auto"/>
                <w:sz w:val="22"/>
                <w:lang w:val="es-CO"/>
              </w:rPr>
              <w:t>.</w:t>
            </w:r>
          </w:p>
          <w:p w14:paraId="5C435917" w14:textId="77777777" w:rsidR="002813F1" w:rsidRPr="0090495F" w:rsidRDefault="002813F1"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Publicar y socializar los procesos, procedimientos y herramientas inherentes al proceso de gestión documental a nivel institucional.</w:t>
            </w:r>
          </w:p>
          <w:p w14:paraId="1EBDAB16" w14:textId="77777777" w:rsidR="002813F1" w:rsidRPr="0090495F" w:rsidRDefault="002813F1"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Realizar seguimiento y actualización del Registro de Activos de Información en apoyo con la Dirección de Información y Tecnología</w:t>
            </w:r>
            <w:r w:rsidR="00856E80" w:rsidRPr="0090495F">
              <w:rPr>
                <w:rFonts w:ascii="Arial Narrow" w:hAnsi="Arial Narrow"/>
                <w:color w:val="auto"/>
                <w:sz w:val="22"/>
                <w:lang w:val="es-CO"/>
              </w:rPr>
              <w:t>.</w:t>
            </w:r>
          </w:p>
          <w:p w14:paraId="6D593BC3" w14:textId="77777777" w:rsidR="00856E80" w:rsidRPr="0090495F" w:rsidRDefault="00856E80"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Actualizar el Registro de Activos de Información, asegurando que contenga el esquema de publicación de la información institucional.</w:t>
            </w:r>
          </w:p>
          <w:p w14:paraId="1356A0B4" w14:textId="77777777" w:rsidR="00856E80" w:rsidRDefault="00856E80"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 xml:space="preserve">Actualizar las herramientas técnicas de la gestión documental, de acuerdo con las </w:t>
            </w:r>
            <w:r w:rsidR="00974E45" w:rsidRPr="0090495F">
              <w:rPr>
                <w:rFonts w:ascii="Arial Narrow" w:hAnsi="Arial Narrow"/>
                <w:color w:val="auto"/>
                <w:sz w:val="22"/>
                <w:lang w:val="es-CO"/>
              </w:rPr>
              <w:t>necesidades técnicas, tecnológicas y los cambios en los requisitos legales</w:t>
            </w:r>
            <w:r w:rsidR="0042031E">
              <w:rPr>
                <w:rFonts w:ascii="Arial Narrow" w:hAnsi="Arial Narrow"/>
                <w:color w:val="auto"/>
                <w:sz w:val="22"/>
                <w:lang w:val="es-CO"/>
              </w:rPr>
              <w:t xml:space="preserve"> (TRD, CCD, entre otros)</w:t>
            </w:r>
            <w:r w:rsidR="00974E45" w:rsidRPr="0090495F">
              <w:rPr>
                <w:rFonts w:ascii="Arial Narrow" w:hAnsi="Arial Narrow"/>
                <w:color w:val="auto"/>
                <w:sz w:val="22"/>
                <w:lang w:val="es-CO"/>
              </w:rPr>
              <w:t>.</w:t>
            </w:r>
          </w:p>
          <w:p w14:paraId="7D5FCC6A" w14:textId="77777777" w:rsidR="00974E45" w:rsidRPr="0090495F" w:rsidRDefault="00974E45"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Crear el Sistema Integrado de Conservación y Preservación Documental, a través de la elaboración de los Planes de Conservación Documental en Soporte Físico y Preservación Digital en Soportes Electrónicos y Digitales.</w:t>
            </w:r>
          </w:p>
          <w:p w14:paraId="5F31F318" w14:textId="77777777" w:rsidR="00974E45" w:rsidRPr="0090495F" w:rsidRDefault="00974E45"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 xml:space="preserve">Diseñar metodología para </w:t>
            </w:r>
            <w:r w:rsidR="00FF3B2F" w:rsidRPr="0090495F">
              <w:rPr>
                <w:rFonts w:ascii="Arial Narrow" w:hAnsi="Arial Narrow"/>
                <w:color w:val="auto"/>
                <w:sz w:val="22"/>
                <w:lang w:val="es-CO"/>
              </w:rPr>
              <w:t>el desarrollo</w:t>
            </w:r>
            <w:r w:rsidRPr="0090495F">
              <w:rPr>
                <w:rFonts w:ascii="Arial Narrow" w:hAnsi="Arial Narrow"/>
                <w:color w:val="auto"/>
                <w:sz w:val="22"/>
                <w:lang w:val="es-CO"/>
              </w:rPr>
              <w:t xml:space="preserve"> de transferencias documentales primarias y secundarias en el ICBF.</w:t>
            </w:r>
          </w:p>
          <w:p w14:paraId="1A47D1D6" w14:textId="77777777" w:rsidR="00FF3B2F" w:rsidRDefault="00FF3B2F" w:rsidP="00EC2D69">
            <w:pPr>
              <w:pStyle w:val="Default"/>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Aplicar la Política de Seguridad de la Información del ICBF y los niveles de acceso y confidencialidad de la información de acuerdo con lo establecido en las TRD y lineamientos br</w:t>
            </w:r>
            <w:r w:rsidR="0090495F">
              <w:rPr>
                <w:rFonts w:ascii="Arial Narrow" w:hAnsi="Arial Narrow"/>
                <w:color w:val="auto"/>
                <w:sz w:val="22"/>
                <w:lang w:val="es-CO"/>
              </w:rPr>
              <w:t>indados por la Dirección de Información y Tecnología.</w:t>
            </w:r>
            <w:r w:rsidRPr="0090495F">
              <w:rPr>
                <w:rFonts w:ascii="Arial Narrow" w:hAnsi="Arial Narrow"/>
                <w:color w:val="auto"/>
                <w:sz w:val="22"/>
                <w:lang w:val="es-CO"/>
              </w:rPr>
              <w:t xml:space="preserve"> </w:t>
            </w:r>
          </w:p>
          <w:p w14:paraId="5049CAB8" w14:textId="77777777" w:rsidR="00E3237A" w:rsidRDefault="00E3237A" w:rsidP="00EC2D69">
            <w:pPr>
              <w:pStyle w:val="Default"/>
              <w:widowControl w:val="0"/>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Crear el Sistema de Gestión de Documentos Electrónicos y Documentos Electrónicos de Archivos SGDE – DEA, a través del diseño del modelo de requisitos para la gestión de documentos electrónicos, inclusión en las TRD de los nuevos soportes documentales, aplicación de la Política de Gestión Documental y de Documento Electrónico</w:t>
            </w:r>
            <w:r w:rsidR="00B735E3">
              <w:rPr>
                <w:rFonts w:ascii="Arial Narrow" w:hAnsi="Arial Narrow"/>
                <w:color w:val="auto"/>
                <w:sz w:val="22"/>
                <w:lang w:val="es-CO"/>
              </w:rPr>
              <w:t>, elaboración de Guía del Documento Electrónico y Digital</w:t>
            </w:r>
            <w:r w:rsidR="000802F7">
              <w:rPr>
                <w:rFonts w:ascii="Arial Narrow" w:hAnsi="Arial Narrow"/>
                <w:color w:val="auto"/>
                <w:sz w:val="22"/>
                <w:lang w:val="es-CO"/>
              </w:rPr>
              <w:t xml:space="preserve"> que contendrá los lineamientos para la digitalización de la documentación del archivos del ICBF y los metadatos para la descripción de documentos de archivo.</w:t>
            </w:r>
          </w:p>
          <w:p w14:paraId="39F2D5BA" w14:textId="77777777" w:rsidR="003B2E7C" w:rsidRPr="00E3237A" w:rsidRDefault="00EA79F2" w:rsidP="00EC2D69">
            <w:pPr>
              <w:pStyle w:val="Default"/>
              <w:widowControl w:val="0"/>
              <w:numPr>
                <w:ilvl w:val="0"/>
                <w:numId w:val="6"/>
              </w:numPr>
              <w:spacing w:line="360" w:lineRule="auto"/>
              <w:ind w:left="482"/>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Implementar actividades en </w:t>
            </w:r>
            <w:r w:rsidR="003B2E7C">
              <w:rPr>
                <w:rFonts w:ascii="Arial Narrow" w:hAnsi="Arial Narrow"/>
                <w:color w:val="auto"/>
                <w:sz w:val="22"/>
                <w:lang w:val="es-CO"/>
              </w:rPr>
              <w:t xml:space="preserve">el Plan de </w:t>
            </w:r>
            <w:r>
              <w:rPr>
                <w:rFonts w:ascii="Arial Narrow" w:hAnsi="Arial Narrow"/>
                <w:color w:val="auto"/>
                <w:sz w:val="22"/>
                <w:lang w:val="es-CO"/>
              </w:rPr>
              <w:t>Auditorías Internas relacionadas con el control y seguimientos de las políticas de g</w:t>
            </w:r>
            <w:r w:rsidR="003B2E7C">
              <w:rPr>
                <w:rFonts w:ascii="Arial Narrow" w:hAnsi="Arial Narrow"/>
                <w:color w:val="auto"/>
                <w:sz w:val="22"/>
                <w:lang w:val="es-CO"/>
              </w:rPr>
              <w:t>esti</w:t>
            </w:r>
            <w:r>
              <w:rPr>
                <w:rFonts w:ascii="Arial Narrow" w:hAnsi="Arial Narrow"/>
                <w:color w:val="auto"/>
                <w:sz w:val="22"/>
                <w:lang w:val="es-CO"/>
              </w:rPr>
              <w:t>ón d</w:t>
            </w:r>
            <w:r w:rsidR="003B2E7C">
              <w:rPr>
                <w:rFonts w:ascii="Arial Narrow" w:hAnsi="Arial Narrow"/>
                <w:color w:val="auto"/>
                <w:sz w:val="22"/>
                <w:lang w:val="es-CO"/>
              </w:rPr>
              <w:t>ocumental del ICBF, con apoyo de la Oficina de Control Interno</w:t>
            </w:r>
            <w:r>
              <w:rPr>
                <w:rFonts w:ascii="Arial Narrow" w:hAnsi="Arial Narrow"/>
                <w:color w:val="auto"/>
                <w:sz w:val="22"/>
                <w:lang w:val="es-CO"/>
              </w:rPr>
              <w:t>.</w:t>
            </w:r>
          </w:p>
        </w:tc>
        <w:tc>
          <w:tcPr>
            <w:tcW w:w="284" w:type="dxa"/>
          </w:tcPr>
          <w:p w14:paraId="33FE1517" w14:textId="77777777" w:rsidR="002C69C6"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57BE900"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DA67013"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5268942"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6C624C"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303D5BA"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52B0B6C"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F6219AF"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80142F"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9931F1A"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C1CDB9F"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A223EED"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ED4CD9C"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4E0A666"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95C70E5"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A63D2DC"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29D41AC"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ED5826"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D5B7C87"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C50EE5"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7D96ED0"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B7CF2B7"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377FF17" w14:textId="77777777" w:rsidR="00846E4B" w:rsidRPr="0090495F"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3D82006E" w14:textId="77777777" w:rsidR="002C69C6"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F574517"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20267FD"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15C0638"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2673363"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C2B3AC8"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17AB31D"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B36630A"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08221B8"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B545454"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D33F51A"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D4ED770"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ABBA3B"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143B68"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237D3AF"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2C09E52"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28656AE"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6B80F1A" w14:textId="77777777" w:rsidR="0077778E" w:rsidRPr="0090495F"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tc>
        <w:tc>
          <w:tcPr>
            <w:tcW w:w="284" w:type="dxa"/>
          </w:tcPr>
          <w:p w14:paraId="3E284AA3" w14:textId="77777777" w:rsidR="002C69C6"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2AC42229"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15F5BA8"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24C10EE"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322638"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DF10F30"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3E04A93"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E99D4B2"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81B50F"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10BFF28"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4485B00"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6D7F50E"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E0E829"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0375112"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2E1A1F"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4ACF766" w14:textId="77777777" w:rsidR="0077778E" w:rsidRDefault="0077778E"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A9BB941" w14:textId="77777777" w:rsidR="0077778E" w:rsidRDefault="0077778E"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31ECB1A" w14:textId="77777777" w:rsidR="0077778E" w:rsidRDefault="0077778E"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5F629224"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38D45EB"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DC03637"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ECC0C3"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2ABB814" w14:textId="77777777" w:rsidR="00846E4B" w:rsidRPr="0090495F"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50C1BCCB" w14:textId="77777777" w:rsidR="002C69C6" w:rsidRDefault="002C69C6"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74964F"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B71105"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C14A8C1"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F9B004E"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67847B"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6523BD8"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BCED384"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954724"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1D72843"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63079AA"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CB85B2D"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78EC72E"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7C170A"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8CA0B1"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7FD79C6" w14:textId="77777777" w:rsidR="0077778E" w:rsidRDefault="0077778E"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3561BF" w14:textId="77777777" w:rsidR="0077778E" w:rsidRDefault="0077778E"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4F3946E" w14:textId="77777777" w:rsidR="0077778E" w:rsidRDefault="0077778E"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F923B12"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F0E5CC" w14:textId="77777777" w:rsidR="005A4DE3" w:rsidRPr="0090495F"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1FACAF29" w14:textId="77777777" w:rsidR="002C69C6"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EC86886"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95EB21A"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0E3459F"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9F2A4C1"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CA7383D"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6253183"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BE92EA7"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BAFA220"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BEB56DA"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E6FCFFF"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28B4B92"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4DEE307"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B845DB"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95CB2E1" w14:textId="77777777" w:rsidR="005A4DE3" w:rsidRDefault="005A4DE3"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4475726" w14:textId="77777777" w:rsidR="0077778E" w:rsidRDefault="0077778E"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FE73ED8" w14:textId="77777777" w:rsidR="0077778E" w:rsidRDefault="0077778E"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562CFD7" w14:textId="77777777" w:rsidR="0077778E" w:rsidRDefault="0077778E"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6ACC501B"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2A1651"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A6FAAA"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8EB326A" w14:textId="77777777" w:rsidR="00846E4B"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F9BA24" w14:textId="77777777" w:rsidR="00846E4B" w:rsidRPr="0090495F" w:rsidRDefault="00846E4B" w:rsidP="005A4DE3">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3466C24F" w14:textId="77777777" w:rsidR="002C69C6" w:rsidRDefault="002C69C6"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5391242"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97E6BB4"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1F6D0A6"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4AF5E99"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6CCFBCE"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0E50113"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C671DAD" w14:textId="77777777" w:rsidR="005A4DE3" w:rsidRDefault="005A4DE3" w:rsidP="001255A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AEA65A4"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D4A1EB7"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F894007" w14:textId="77777777" w:rsidR="005A4DE3" w:rsidRDefault="005A4DE3"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F6A1598"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3CB6C3E"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046276"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9421DD6"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7F73D6"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8B8B19"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063F3F5" w14:textId="77777777" w:rsidR="0077778E" w:rsidRDefault="0077778E"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592C87D"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2205A6"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33FB1E2"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97F941" w14:textId="77777777" w:rsidR="00846E4B"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41F766" w14:textId="77777777" w:rsidR="00846E4B" w:rsidRPr="0090495F" w:rsidRDefault="00846E4B" w:rsidP="005A4DE3">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r>
      <w:tr w:rsidR="006E3DB2" w:rsidRPr="0090495F" w14:paraId="7DA0DE54" w14:textId="77777777" w:rsidTr="00E553F9">
        <w:trPr>
          <w:trHeight w:val="2072"/>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3A23BCAD" w14:textId="77777777" w:rsidR="006E3DB2" w:rsidRPr="0090495F" w:rsidRDefault="006E3DB2" w:rsidP="00F043FC">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080A10E4" w14:textId="77777777" w:rsidR="006E3DB2" w:rsidRDefault="00E553F9"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Diseñar el Programa </w:t>
            </w:r>
            <w:r w:rsidR="006E3DB2" w:rsidRPr="0090495F">
              <w:rPr>
                <w:rFonts w:ascii="Arial Narrow" w:hAnsi="Arial Narrow"/>
                <w:color w:val="auto"/>
                <w:sz w:val="22"/>
                <w:lang w:val="es-CO"/>
              </w:rPr>
              <w:t>de Normalización de Formas y Formularios Electrónicos.</w:t>
            </w:r>
          </w:p>
          <w:p w14:paraId="0536BEB8" w14:textId="77777777" w:rsidR="003B2E7C" w:rsidRPr="0090495F" w:rsidRDefault="003B2E7C"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Diseñar el Programa de Documentos Vitales o </w:t>
            </w:r>
            <w:r w:rsidR="00993195">
              <w:rPr>
                <w:rFonts w:ascii="Arial Narrow" w:hAnsi="Arial Narrow"/>
                <w:color w:val="auto"/>
                <w:sz w:val="22"/>
                <w:lang w:val="es-CO"/>
              </w:rPr>
              <w:t>Esenciales</w:t>
            </w:r>
          </w:p>
          <w:p w14:paraId="203F3BB0" w14:textId="77777777" w:rsidR="006E3DB2" w:rsidRDefault="006E3DB2"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 xml:space="preserve">Diseñar el Programa </w:t>
            </w:r>
            <w:r w:rsidR="00F97DC1">
              <w:rPr>
                <w:rFonts w:ascii="Arial Narrow" w:hAnsi="Arial Narrow"/>
                <w:color w:val="auto"/>
                <w:sz w:val="22"/>
                <w:lang w:val="es-CO"/>
              </w:rPr>
              <w:t>de</w:t>
            </w:r>
            <w:r w:rsidRPr="0090495F">
              <w:rPr>
                <w:rFonts w:ascii="Arial Narrow" w:hAnsi="Arial Narrow"/>
                <w:color w:val="auto"/>
                <w:sz w:val="22"/>
                <w:lang w:val="es-CO"/>
              </w:rPr>
              <w:t xml:space="preserve"> Gestión de Documentos Electrónicos </w:t>
            </w:r>
            <w:r>
              <w:rPr>
                <w:rFonts w:ascii="Arial Narrow" w:hAnsi="Arial Narrow"/>
                <w:color w:val="auto"/>
                <w:sz w:val="22"/>
                <w:lang w:val="es-CO"/>
              </w:rPr>
              <w:t xml:space="preserve">y Documentos Electrónicos de Archivo </w:t>
            </w:r>
            <w:r w:rsidRPr="0090495F">
              <w:rPr>
                <w:rFonts w:ascii="Arial Narrow" w:hAnsi="Arial Narrow"/>
                <w:color w:val="auto"/>
                <w:sz w:val="22"/>
                <w:lang w:val="es-CO"/>
              </w:rPr>
              <w:t>PGDE</w:t>
            </w:r>
            <w:r>
              <w:rPr>
                <w:rFonts w:ascii="Arial Narrow" w:hAnsi="Arial Narrow"/>
                <w:color w:val="auto"/>
                <w:sz w:val="22"/>
                <w:lang w:val="es-CO"/>
              </w:rPr>
              <w:t xml:space="preserve"> – GDA</w:t>
            </w:r>
          </w:p>
          <w:p w14:paraId="34E1942C" w14:textId="77777777" w:rsidR="00F97DC1" w:rsidRDefault="00F97DC1"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Diseñar el Plan</w:t>
            </w:r>
            <w:r w:rsidRPr="0090495F">
              <w:rPr>
                <w:rFonts w:ascii="Arial Narrow" w:hAnsi="Arial Narrow"/>
                <w:color w:val="auto"/>
                <w:sz w:val="22"/>
                <w:lang w:val="es-CO"/>
              </w:rPr>
              <w:t xml:space="preserve"> de Conservación Documental en Soporte F</w:t>
            </w:r>
            <w:r>
              <w:rPr>
                <w:rFonts w:ascii="Arial Narrow" w:hAnsi="Arial Narrow"/>
                <w:color w:val="auto"/>
                <w:sz w:val="22"/>
                <w:lang w:val="es-CO"/>
              </w:rPr>
              <w:t xml:space="preserve">ísico </w:t>
            </w:r>
          </w:p>
          <w:p w14:paraId="4CFE2F87" w14:textId="77777777" w:rsidR="00F97DC1" w:rsidRDefault="00F97DC1"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Diseñar el Plan de </w:t>
            </w:r>
            <w:r w:rsidRPr="0090495F">
              <w:rPr>
                <w:rFonts w:ascii="Arial Narrow" w:hAnsi="Arial Narrow"/>
                <w:color w:val="auto"/>
                <w:sz w:val="22"/>
                <w:lang w:val="es-CO"/>
              </w:rPr>
              <w:t>Preservación Digital en Soportes Electrónicos y Digitales</w:t>
            </w:r>
          </w:p>
          <w:p w14:paraId="4E723C30" w14:textId="77777777" w:rsidR="003B2E7C" w:rsidRDefault="00F97DC1"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Diseñar el Plan de Capacitación Documental</w:t>
            </w:r>
          </w:p>
          <w:p w14:paraId="0F7BD7BB" w14:textId="77777777" w:rsidR="00642324" w:rsidRPr="0090495F" w:rsidRDefault="00642324" w:rsidP="00EC2D69">
            <w:pPr>
              <w:pStyle w:val="Default"/>
              <w:numPr>
                <w:ilvl w:val="0"/>
                <w:numId w:val="16"/>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Diseñar Planes de Mejoramiento Archivístico PMA</w:t>
            </w:r>
          </w:p>
        </w:tc>
        <w:tc>
          <w:tcPr>
            <w:tcW w:w="284" w:type="dxa"/>
          </w:tcPr>
          <w:p w14:paraId="1D0FCFB1" w14:textId="77777777" w:rsidR="006E3DB2"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29F79F8"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B16C934"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431ACE0" w14:textId="77777777" w:rsidR="00803BAE" w:rsidRDefault="00803BAE"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30C20E2E"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FA6B77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9D9A912"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E380B02" w14:textId="77777777" w:rsidR="00642324" w:rsidRPr="0090495F" w:rsidRDefault="00642324" w:rsidP="00642324">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170AFBAF" w14:textId="77777777" w:rsidR="006E3DB2"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B6625A5"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8BEDFD7"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D9E1E17" w14:textId="77777777" w:rsidR="00803BAE" w:rsidRDefault="00803BAE"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05F509D0"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4861F8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874ED10"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8B76949" w14:textId="77777777" w:rsidR="00642324" w:rsidRPr="0090495F"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tcPr>
          <w:p w14:paraId="3F4EF3A1" w14:textId="77777777" w:rsidR="006E3DB2"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2E546B9"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0D6FBE0"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289A3F5" w14:textId="77777777" w:rsidR="00803BAE" w:rsidRDefault="00803BAE"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4563B0D7"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C8402D9"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F6DF10A"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7C4B493" w14:textId="77777777" w:rsidR="00642324" w:rsidRPr="0090495F"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205017C3" w14:textId="77777777" w:rsidR="006E3DB2"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BAC5BB2"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5E469CE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5FEDAB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2D1A1F56"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E30F331" w14:textId="77777777" w:rsidR="00642324" w:rsidRPr="0090495F"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16EE8D8C" w14:textId="77777777" w:rsidR="006E3DB2"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8B8F92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B3BC122"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E6D1F60" w14:textId="77777777" w:rsidR="00803BAE" w:rsidRDefault="00803BAE"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4B59808A"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3A4FFB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BF37B5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6D02468" w14:textId="77777777" w:rsidR="00642324" w:rsidRPr="0090495F"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6A117528" w14:textId="77777777" w:rsidR="006E3DB2" w:rsidRDefault="006E3DB2"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3AC87565"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374C72D1"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ADD8E93" w14:textId="77777777" w:rsidR="00803BAE" w:rsidRDefault="00803BAE"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p w14:paraId="70B35E4A"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C352243"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D70350B" w14:textId="77777777" w:rsidR="00642324"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4AF8C2A" w14:textId="77777777" w:rsidR="00642324" w:rsidRPr="0090495F" w:rsidRDefault="00642324"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r>
    </w:tbl>
    <w:tbl>
      <w:tblPr>
        <w:tblStyle w:val="Tablanormal11"/>
        <w:tblW w:w="13149" w:type="dxa"/>
        <w:tblLayout w:type="fixed"/>
        <w:tblLook w:val="04A0" w:firstRow="1" w:lastRow="0" w:firstColumn="1" w:lastColumn="0" w:noHBand="0" w:noVBand="1"/>
      </w:tblPr>
      <w:tblGrid>
        <w:gridCol w:w="1101"/>
        <w:gridCol w:w="12048"/>
      </w:tblGrid>
      <w:tr w:rsidR="005E369E" w:rsidRPr="00E70C01" w14:paraId="081ECB4B" w14:textId="77777777" w:rsidTr="00F97DC1">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1F7E29C3" w14:textId="77777777" w:rsidR="005E369E" w:rsidRPr="0090495F" w:rsidRDefault="005E369E" w:rsidP="00F97DC1">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sidR="00F97DC1">
              <w:rPr>
                <w:rFonts w:ascii="Arial Narrow" w:hAnsi="Arial Narrow"/>
                <w:color w:val="auto"/>
                <w:sz w:val="22"/>
              </w:rPr>
              <w:t>, GUÍAS E INSTRUCTIVOS</w:t>
            </w:r>
          </w:p>
        </w:tc>
        <w:tc>
          <w:tcPr>
            <w:tcW w:w="12048" w:type="dxa"/>
            <w:shd w:val="clear" w:color="auto" w:fill="F2F2F2" w:themeFill="background1" w:themeFillShade="F2"/>
          </w:tcPr>
          <w:p w14:paraId="4614F163" w14:textId="77777777" w:rsidR="005E369E" w:rsidRDefault="005E369E"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G1.MPA1.P5</w:t>
            </w:r>
            <w:r w:rsidR="00122216">
              <w:rPr>
                <w:rFonts w:ascii="Arial Narrow" w:hAnsi="Arial Narrow"/>
                <w:b w:val="0"/>
                <w:color w:val="auto"/>
                <w:sz w:val="22"/>
                <w:lang w:val="es-CO"/>
              </w:rPr>
              <w:t>.</w:t>
            </w:r>
            <w:r w:rsidRPr="006E3DB2">
              <w:rPr>
                <w:rFonts w:ascii="Arial Narrow" w:hAnsi="Arial Narrow"/>
                <w:b w:val="0"/>
                <w:color w:val="auto"/>
                <w:sz w:val="22"/>
                <w:lang w:val="es-CO"/>
              </w:rPr>
              <w:t xml:space="preserve"> Guía para la Gestión Documental</w:t>
            </w:r>
          </w:p>
          <w:p w14:paraId="2C7D2ABF" w14:textId="77777777" w:rsidR="00122216" w:rsidRPr="006E3DB2" w:rsidRDefault="00122216"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G10.MPA6. Guía de Rotulado de Información</w:t>
            </w:r>
          </w:p>
          <w:p w14:paraId="58DDBBAD" w14:textId="77777777" w:rsidR="005E369E" w:rsidRPr="006E3DB2" w:rsidRDefault="005E369E"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IT1.PR19.MPA1.P5. Correspondencia y Gestión Documental Documento Digital</w:t>
            </w:r>
          </w:p>
          <w:p w14:paraId="4D75B0F7" w14:textId="77777777" w:rsidR="005E369E" w:rsidRPr="006E3DB2" w:rsidRDefault="005E369E"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MO1.MPA1.P5. Aplicación de Tablas de Retención Documental y Organización de Archivos de Gestión</w:t>
            </w:r>
          </w:p>
          <w:p w14:paraId="3712DAC2" w14:textId="77777777" w:rsidR="005E369E" w:rsidRPr="00DA6C40" w:rsidRDefault="005E369E"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lastRenderedPageBreak/>
              <w:t>MO2.MPA1.P5. Manual de Transferencias</w:t>
            </w:r>
            <w:r w:rsidR="00FC6AE5" w:rsidRPr="006E3DB2">
              <w:rPr>
                <w:rFonts w:ascii="Arial Narrow" w:hAnsi="Arial Narrow"/>
                <w:b w:val="0"/>
                <w:color w:val="auto"/>
                <w:sz w:val="22"/>
                <w:lang w:val="es-CO"/>
              </w:rPr>
              <w:t xml:space="preserve"> – Cambiar por la creación de los procedimientos de transferencia documental primaria y </w:t>
            </w:r>
            <w:r w:rsidR="00FC6AE5" w:rsidRPr="00DA6C40">
              <w:rPr>
                <w:rFonts w:ascii="Arial Narrow" w:hAnsi="Arial Narrow"/>
                <w:b w:val="0"/>
                <w:color w:val="auto"/>
                <w:sz w:val="22"/>
                <w:lang w:val="es-CO"/>
              </w:rPr>
              <w:t>secundaria</w:t>
            </w:r>
          </w:p>
          <w:p w14:paraId="695F14F3" w14:textId="77777777" w:rsidR="005E369E" w:rsidRPr="00DA6C40" w:rsidRDefault="005E369E"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DA6C40">
              <w:rPr>
                <w:rFonts w:ascii="Arial Narrow" w:hAnsi="Arial Narrow"/>
                <w:b w:val="0"/>
                <w:color w:val="auto"/>
                <w:sz w:val="22"/>
                <w:lang w:val="es-CO"/>
              </w:rPr>
              <w:t>PR18.MPA1.P5. Verificación, Registro y Distribución y Clasificación de Documentos Digitales</w:t>
            </w:r>
          </w:p>
          <w:p w14:paraId="7FB38B43" w14:textId="77777777" w:rsidR="005E369E" w:rsidRPr="006E3DB2" w:rsidRDefault="005E369E"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PR19.MPA1.P5. Recepción Comunicaciones Oficiales de Entrada</w:t>
            </w:r>
          </w:p>
          <w:p w14:paraId="25F27324" w14:textId="77777777" w:rsidR="005E369E" w:rsidRPr="006E3DB2" w:rsidRDefault="00705BF2"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PR22.MPA1.P5. Organización de Archivos de Gestión</w:t>
            </w:r>
          </w:p>
          <w:p w14:paraId="6137F1D6" w14:textId="77777777" w:rsidR="00705BF2" w:rsidRPr="006E3DB2" w:rsidRDefault="00705BF2"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PR23.MPA1.P5. Organización de un Fondo Documental Acumulado</w:t>
            </w:r>
          </w:p>
          <w:p w14:paraId="3A457CB4" w14:textId="77777777" w:rsidR="00705BF2" w:rsidRPr="006E3DB2" w:rsidRDefault="00FC6AE5"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 xml:space="preserve">PR25.MPA1.P5. Traslado de Archivos de Gestión </w:t>
            </w:r>
          </w:p>
          <w:p w14:paraId="16CDD6B1" w14:textId="77777777" w:rsidR="00FC6AE5" w:rsidRDefault="00FC6AE5"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PR28.MPA1.P5. Envío de Comunicaciones Oficiales</w:t>
            </w:r>
          </w:p>
          <w:p w14:paraId="71B1FAD9" w14:textId="77777777" w:rsidR="00EA79F2" w:rsidRDefault="00EA79F2"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PR2.MPEV1.P2. Procedimiento de Auditorías Internas del SIG</w:t>
            </w:r>
          </w:p>
          <w:p w14:paraId="53F139A9" w14:textId="77777777" w:rsidR="00EA79F2" w:rsidRPr="006E3DB2" w:rsidRDefault="00EA79F2"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PR2.MPA1.P1. Procedimiento Formulación y Ejecución del Plan de Capacitación</w:t>
            </w:r>
          </w:p>
          <w:p w14:paraId="683DF8B6" w14:textId="77777777" w:rsidR="00FC6AE5" w:rsidRPr="006E3DB2" w:rsidRDefault="00A910FD"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Crear el procedimiento para la planeación de la gestión documental</w:t>
            </w:r>
          </w:p>
          <w:p w14:paraId="2C7B42AC" w14:textId="77777777" w:rsidR="00A910FD" w:rsidRPr="006E3DB2" w:rsidRDefault="00A910FD"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Crear el procedimiento para la asistencia técnica en gestión documental</w:t>
            </w:r>
          </w:p>
          <w:p w14:paraId="0FB9912F" w14:textId="77777777" w:rsidR="00A910FD" w:rsidRPr="0035034D" w:rsidRDefault="00A910FD"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35034D">
              <w:rPr>
                <w:rFonts w:ascii="Arial Narrow" w:hAnsi="Arial Narrow"/>
                <w:b w:val="0"/>
                <w:color w:val="auto"/>
                <w:sz w:val="22"/>
                <w:lang w:val="es-CO"/>
              </w:rPr>
              <w:t>Crear el procedimiento para la organización del Archivo Central e Histórico</w:t>
            </w:r>
          </w:p>
          <w:p w14:paraId="5D03839A" w14:textId="77777777" w:rsidR="00A910FD" w:rsidRPr="0035034D" w:rsidRDefault="00A910FD"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35034D">
              <w:rPr>
                <w:rFonts w:ascii="Arial Narrow" w:hAnsi="Arial Narrow"/>
                <w:b w:val="0"/>
                <w:color w:val="auto"/>
                <w:sz w:val="22"/>
                <w:lang w:val="es-CO"/>
              </w:rPr>
              <w:t>Crear el instructivo para la conservación de los expedientes</w:t>
            </w:r>
          </w:p>
          <w:p w14:paraId="6ADC8861" w14:textId="77777777" w:rsidR="005E369E" w:rsidRPr="0035034D" w:rsidRDefault="00A910FD"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35034D">
              <w:rPr>
                <w:rFonts w:ascii="Arial Narrow" w:hAnsi="Arial Narrow"/>
                <w:b w:val="0"/>
                <w:color w:val="auto"/>
                <w:sz w:val="22"/>
                <w:lang w:val="es-CO"/>
              </w:rPr>
              <w:t>Ajustar el Instructivo para la Organización y Manejo de las Historias de Atención</w:t>
            </w:r>
          </w:p>
          <w:p w14:paraId="2968DE7C" w14:textId="77777777" w:rsidR="00F97DC1" w:rsidRPr="00756154" w:rsidRDefault="00F97DC1"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5034D">
              <w:rPr>
                <w:rFonts w:ascii="Arial Narrow" w:hAnsi="Arial Narrow"/>
                <w:b w:val="0"/>
                <w:color w:val="auto"/>
                <w:sz w:val="22"/>
                <w:lang w:val="es-CO"/>
              </w:rPr>
              <w:t>Crear la Guía para el Documento Electrónico y Digital</w:t>
            </w:r>
            <w:r>
              <w:rPr>
                <w:rFonts w:ascii="Arial Narrow" w:hAnsi="Arial Narrow"/>
                <w:b w:val="0"/>
                <w:color w:val="auto"/>
                <w:sz w:val="22"/>
                <w:lang w:val="es-CO"/>
              </w:rPr>
              <w:t xml:space="preserve"> </w:t>
            </w:r>
          </w:p>
          <w:p w14:paraId="372C0E98" w14:textId="77777777" w:rsidR="00756154" w:rsidRPr="00561A00" w:rsidRDefault="00756154"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b w:val="0"/>
                <w:color w:val="auto"/>
                <w:sz w:val="22"/>
                <w:lang w:val="es-CO"/>
              </w:rPr>
              <w:t>Crear procedimiento de Consulta y Préstamo de Expedientes</w:t>
            </w:r>
          </w:p>
          <w:p w14:paraId="3038A500" w14:textId="77777777" w:rsidR="00561A00" w:rsidRPr="0090495F" w:rsidRDefault="00561A00" w:rsidP="00EC2D69">
            <w:pPr>
              <w:pStyle w:val="Default"/>
              <w:numPr>
                <w:ilvl w:val="0"/>
                <w:numId w:val="1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b w:val="0"/>
                <w:color w:val="auto"/>
                <w:sz w:val="22"/>
                <w:lang w:val="es-CO"/>
              </w:rPr>
              <w:t>Crear procedimiento para la Disposición Final de los Documentos</w:t>
            </w:r>
          </w:p>
        </w:tc>
      </w:tr>
    </w:tbl>
    <w:p w14:paraId="2069AB01" w14:textId="77777777" w:rsidR="006E3DB2" w:rsidRDefault="006E3DB2" w:rsidP="001255A1">
      <w:pPr>
        <w:pStyle w:val="Default"/>
        <w:spacing w:line="360" w:lineRule="auto"/>
        <w:rPr>
          <w:rFonts w:ascii="Arial Narrow" w:hAnsi="Arial Narrow"/>
          <w:color w:val="auto"/>
          <w:lang w:val="es-CO"/>
        </w:rPr>
      </w:pPr>
      <w:r>
        <w:rPr>
          <w:rFonts w:ascii="Arial Narrow" w:hAnsi="Arial Narrow"/>
          <w:color w:val="auto"/>
          <w:lang w:val="es-CO"/>
        </w:rPr>
        <w:lastRenderedPageBreak/>
        <w:t>*A:</w:t>
      </w:r>
      <w:r w:rsidR="00F21501"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10D20608" w14:textId="77777777" w:rsidR="00325CB0" w:rsidRDefault="00325CB0" w:rsidP="001255A1">
      <w:pPr>
        <w:pStyle w:val="Default"/>
        <w:spacing w:line="360" w:lineRule="auto"/>
        <w:rPr>
          <w:rFonts w:ascii="Arial Narrow" w:hAnsi="Arial Narrow"/>
          <w:color w:val="auto"/>
          <w:lang w:val="es-CO"/>
        </w:rPr>
        <w:sectPr w:rsidR="00325CB0" w:rsidSect="006E3DB2">
          <w:pgSz w:w="15840" w:h="12240" w:orient="landscape" w:code="1"/>
          <w:pgMar w:top="1440" w:right="1440" w:bottom="1797" w:left="1440" w:header="720" w:footer="1406" w:gutter="0"/>
          <w:cols w:space="720"/>
          <w:docGrid w:linePitch="299"/>
        </w:sectPr>
      </w:pPr>
    </w:p>
    <w:p w14:paraId="643E0B04" w14:textId="77777777" w:rsidR="00F21501" w:rsidRDefault="00443FB5" w:rsidP="00443FB5">
      <w:pPr>
        <w:pStyle w:val="Ttulo2"/>
        <w:numPr>
          <w:ilvl w:val="0"/>
          <w:numId w:val="0"/>
        </w:numPr>
      </w:pPr>
      <w:bookmarkStart w:id="85" w:name="_Toc433966081"/>
      <w:r>
        <w:lastRenderedPageBreak/>
        <w:t xml:space="preserve">2.2 </w:t>
      </w:r>
      <w:r w:rsidR="006E0FD9">
        <w:t>PRODUCCIÓN DOCUMENTAL</w:t>
      </w:r>
      <w:bookmarkEnd w:id="85"/>
    </w:p>
    <w:p w14:paraId="3B397571" w14:textId="77777777" w:rsidR="00443FB5" w:rsidRPr="00443FB5" w:rsidRDefault="00443FB5" w:rsidP="00443FB5">
      <w:pPr>
        <w:rPr>
          <w:lang w:val="es-CO"/>
        </w:rPr>
      </w:pPr>
    </w:p>
    <w:p w14:paraId="265B337D" w14:textId="77777777" w:rsidR="006E0FD9" w:rsidRDefault="00443FB5" w:rsidP="00443FB5">
      <w:pPr>
        <w:pStyle w:val="Ttulo3"/>
        <w:numPr>
          <w:ilvl w:val="0"/>
          <w:numId w:val="0"/>
        </w:numPr>
        <w:ind w:left="720" w:hanging="720"/>
      </w:pPr>
      <w:bookmarkStart w:id="86" w:name="_Toc433966082"/>
      <w:r>
        <w:t xml:space="preserve">2.2.1  </w:t>
      </w:r>
      <w:r w:rsidR="006E0FD9">
        <w:t>Objetivo</w:t>
      </w:r>
      <w:bookmarkEnd w:id="86"/>
    </w:p>
    <w:p w14:paraId="13D3082C" w14:textId="77777777" w:rsidR="00443FB5" w:rsidRPr="00443FB5" w:rsidRDefault="00443FB5" w:rsidP="00443FB5">
      <w:pPr>
        <w:rPr>
          <w:lang w:val="es-CO"/>
        </w:rPr>
      </w:pPr>
    </w:p>
    <w:p w14:paraId="21ED3795" w14:textId="77777777" w:rsidR="006E0FD9" w:rsidRDefault="00F656FF" w:rsidP="00443FB5">
      <w:pPr>
        <w:pStyle w:val="Default"/>
        <w:spacing w:line="360" w:lineRule="auto"/>
        <w:jc w:val="both"/>
        <w:rPr>
          <w:rFonts w:ascii="Arial Narrow" w:hAnsi="Arial Narrow"/>
          <w:color w:val="auto"/>
          <w:lang w:val="es-CO"/>
        </w:rPr>
      </w:pPr>
      <w:r>
        <w:rPr>
          <w:rFonts w:ascii="Arial Narrow" w:hAnsi="Arial Narrow"/>
          <w:color w:val="auto"/>
          <w:lang w:val="es-CO"/>
        </w:rPr>
        <w:t>Controlar los formatos y soportes de la producción documental y procesos de creación, recepción y radicación de comunicaciones oficiales, de acuerdo con las competencias funcionales asignadas a cada dependencia.</w:t>
      </w:r>
    </w:p>
    <w:p w14:paraId="247A206E" w14:textId="77777777" w:rsidR="00F656FF" w:rsidRPr="00F656FF" w:rsidRDefault="00F656FF" w:rsidP="00F656FF">
      <w:pPr>
        <w:pStyle w:val="Default"/>
        <w:spacing w:line="360" w:lineRule="auto"/>
        <w:ind w:left="720"/>
        <w:jc w:val="both"/>
        <w:rPr>
          <w:rFonts w:ascii="Arial Narrow" w:hAnsi="Arial Narrow"/>
          <w:color w:val="auto"/>
          <w:lang w:val="es-CO"/>
        </w:rPr>
      </w:pPr>
    </w:p>
    <w:p w14:paraId="7C3AD281" w14:textId="77777777" w:rsidR="006E0FD9" w:rsidRDefault="00443FB5" w:rsidP="00443FB5">
      <w:pPr>
        <w:pStyle w:val="Ttulo3"/>
        <w:numPr>
          <w:ilvl w:val="0"/>
          <w:numId w:val="0"/>
        </w:numPr>
        <w:ind w:left="720" w:hanging="720"/>
      </w:pPr>
      <w:bookmarkStart w:id="87" w:name="_Toc433966083"/>
      <w:r>
        <w:t xml:space="preserve">2.2.2  </w:t>
      </w:r>
      <w:r w:rsidR="006E0FD9" w:rsidRPr="00443FB5">
        <w:t>Alcance</w:t>
      </w:r>
      <w:bookmarkEnd w:id="87"/>
    </w:p>
    <w:p w14:paraId="77AAA80E" w14:textId="77777777" w:rsidR="00443FB5" w:rsidRPr="00443FB5" w:rsidRDefault="00443FB5" w:rsidP="00443FB5">
      <w:pPr>
        <w:rPr>
          <w:lang w:val="es-CO"/>
        </w:rPr>
      </w:pPr>
    </w:p>
    <w:p w14:paraId="68FE1167" w14:textId="77777777" w:rsidR="00F656FF" w:rsidRDefault="00F656FF" w:rsidP="00443FB5">
      <w:pPr>
        <w:pStyle w:val="Default"/>
        <w:spacing w:line="360" w:lineRule="auto"/>
        <w:rPr>
          <w:rFonts w:ascii="Arial Narrow" w:hAnsi="Arial Narrow"/>
          <w:color w:val="auto"/>
          <w:lang w:val="es-CO"/>
        </w:rPr>
      </w:pPr>
      <w:r>
        <w:rPr>
          <w:rFonts w:ascii="Arial Narrow" w:hAnsi="Arial Narrow"/>
          <w:color w:val="auto"/>
          <w:lang w:val="es-CO"/>
        </w:rPr>
        <w:t>Aplica para el Nivel Nacional, Regional, Zonal y a todas las dependencias del ICBF y para los procesos y procedimientos institucionales.</w:t>
      </w:r>
    </w:p>
    <w:p w14:paraId="75EE810B" w14:textId="77777777" w:rsidR="00F656FF" w:rsidRDefault="00F656FF" w:rsidP="00F656FF">
      <w:pPr>
        <w:pStyle w:val="Default"/>
        <w:spacing w:line="360" w:lineRule="auto"/>
        <w:ind w:left="1224"/>
        <w:rPr>
          <w:rFonts w:ascii="Arial Narrow" w:hAnsi="Arial Narrow"/>
          <w:b/>
          <w:color w:val="auto"/>
          <w:lang w:val="es-CO"/>
        </w:rPr>
      </w:pPr>
    </w:p>
    <w:p w14:paraId="59D98106" w14:textId="77777777" w:rsidR="00F656FF" w:rsidRDefault="00443FB5" w:rsidP="00443FB5">
      <w:pPr>
        <w:pStyle w:val="Ttulo3"/>
        <w:numPr>
          <w:ilvl w:val="0"/>
          <w:numId w:val="0"/>
        </w:numPr>
        <w:ind w:left="720" w:hanging="720"/>
      </w:pPr>
      <w:bookmarkStart w:id="88" w:name="_Toc433966084"/>
      <w:r>
        <w:t xml:space="preserve">2.2.3  </w:t>
      </w:r>
      <w:r w:rsidR="006E0FD9" w:rsidRPr="00443FB5">
        <w:t>Matriz de Actividades</w:t>
      </w:r>
      <w:bookmarkEnd w:id="88"/>
    </w:p>
    <w:p w14:paraId="0837B11A" w14:textId="77777777" w:rsidR="00443FB5" w:rsidRPr="00443FB5" w:rsidRDefault="00443FB5" w:rsidP="00443FB5">
      <w:pPr>
        <w:rPr>
          <w:lang w:val="es-CO"/>
        </w:rPr>
      </w:pPr>
    </w:p>
    <w:tbl>
      <w:tblPr>
        <w:tblStyle w:val="Tablanormal11"/>
        <w:tblpPr w:leftFromText="141" w:rightFromText="141" w:vertAnchor="text" w:tblpY="1"/>
        <w:tblOverlap w:val="never"/>
        <w:tblW w:w="13149" w:type="dxa"/>
        <w:tblLayout w:type="fixed"/>
        <w:tblLook w:val="04A0" w:firstRow="1" w:lastRow="0" w:firstColumn="1" w:lastColumn="0" w:noHBand="0" w:noVBand="1"/>
      </w:tblPr>
      <w:tblGrid>
        <w:gridCol w:w="1101"/>
        <w:gridCol w:w="9780"/>
        <w:gridCol w:w="284"/>
        <w:gridCol w:w="283"/>
        <w:gridCol w:w="284"/>
        <w:gridCol w:w="567"/>
        <w:gridCol w:w="567"/>
        <w:gridCol w:w="283"/>
      </w:tblGrid>
      <w:tr w:rsidR="00F656FF" w:rsidRPr="0090495F" w14:paraId="4169F9AC" w14:textId="77777777" w:rsidTr="00F043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5B91F7D4" w14:textId="77777777" w:rsidR="00F656FF" w:rsidRPr="0090495F" w:rsidRDefault="00F656FF" w:rsidP="00F043FC">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09DD6180" w14:textId="77777777" w:rsidR="00F656FF" w:rsidRPr="0090495F"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0CF22B0B" w14:textId="77777777" w:rsidR="00F656FF" w:rsidRPr="0090495F"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F656FF" w:rsidRPr="0090495F" w14:paraId="4114475D" w14:textId="77777777" w:rsidTr="00F043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199C0990" w14:textId="77777777" w:rsidR="00F656FF" w:rsidRPr="0090495F" w:rsidRDefault="00F656FF" w:rsidP="00F043FC">
            <w:pPr>
              <w:pStyle w:val="Default"/>
              <w:rPr>
                <w:rFonts w:ascii="Arial Narrow" w:hAnsi="Arial Narrow"/>
                <w:color w:val="auto"/>
                <w:sz w:val="22"/>
                <w:lang w:val="es-CO"/>
              </w:rPr>
            </w:pPr>
          </w:p>
        </w:tc>
        <w:tc>
          <w:tcPr>
            <w:tcW w:w="9780" w:type="dxa"/>
            <w:vMerge/>
            <w:shd w:val="clear" w:color="auto" w:fill="C2D69B" w:themeFill="accent3" w:themeFillTint="99"/>
          </w:tcPr>
          <w:p w14:paraId="12279722" w14:textId="77777777" w:rsidR="00F656FF" w:rsidRPr="0090495F" w:rsidRDefault="00F656FF" w:rsidP="00F043FC">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13DDA136" w14:textId="77777777" w:rsidR="00F656FF" w:rsidRPr="003755EC"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387E4E63" w14:textId="77777777" w:rsidR="00F656FF" w:rsidRPr="003755EC"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60920787" w14:textId="77777777" w:rsidR="00F656FF" w:rsidRPr="003755EC"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5D379E88" w14:textId="77777777" w:rsidR="00F656FF" w:rsidRPr="003755EC"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39C9B51A" w14:textId="77777777" w:rsidR="00F656FF" w:rsidRPr="003755EC"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0A357D4A" w14:textId="77777777" w:rsidR="00F656FF" w:rsidRPr="003755EC" w:rsidRDefault="00F656FF" w:rsidP="00F043FC">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F656FF" w:rsidRPr="0090495F" w14:paraId="7CACB4C8" w14:textId="77777777" w:rsidTr="00F043FC">
        <w:trPr>
          <w:cnfStyle w:val="000000100000" w:firstRow="0" w:lastRow="0" w:firstColumn="0" w:lastColumn="0" w:oddVBand="0" w:evenVBand="0" w:oddHBand="1" w:evenHBand="0" w:firstRowFirstColumn="0" w:firstRowLastColumn="0" w:lastRowFirstColumn="0" w:lastRowLastColumn="0"/>
          <w:trHeight w:val="1900"/>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42029F90" w14:textId="77777777" w:rsidR="00F656FF" w:rsidRPr="0090495F" w:rsidRDefault="00F656FF" w:rsidP="00F043FC">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79B03CE9" w14:textId="77777777" w:rsidR="00F656FF" w:rsidRDefault="00E537C8"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Actualizar la Guía de Gestión Documental en cuanto a la estructura de los diferentes tipos documentales (actas, resoluciones, oficios, memorandos, circulares, informes, planes, programas, entre otros), condiciones diplomáticas internas y externas (firmas, datación, radicados, tipo de papel, tintas, soporte y formato) y las características técnicas de los documentos electrónicos y digitales.</w:t>
            </w:r>
          </w:p>
          <w:p w14:paraId="791DC288" w14:textId="77777777" w:rsidR="00E537C8" w:rsidRDefault="007F7986"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Elaborar el respectivo instructivo de diligenciamiento para cada formato y formulario</w:t>
            </w:r>
            <w:r w:rsidR="00F043FC">
              <w:rPr>
                <w:rFonts w:ascii="Arial Narrow" w:hAnsi="Arial Narrow"/>
                <w:color w:val="auto"/>
                <w:sz w:val="22"/>
                <w:lang w:val="es-CO"/>
              </w:rPr>
              <w:t>, relacionado con</w:t>
            </w:r>
            <w:r>
              <w:rPr>
                <w:rFonts w:ascii="Arial Narrow" w:hAnsi="Arial Narrow"/>
                <w:color w:val="auto"/>
                <w:sz w:val="22"/>
                <w:lang w:val="es-CO"/>
              </w:rPr>
              <w:t xml:space="preserve"> los </w:t>
            </w:r>
            <w:r>
              <w:rPr>
                <w:rFonts w:ascii="Arial Narrow" w:hAnsi="Arial Narrow"/>
                <w:color w:val="auto"/>
                <w:sz w:val="22"/>
                <w:lang w:val="es-CO"/>
              </w:rPr>
              <w:lastRenderedPageBreak/>
              <w:t>procesos y/o procedimientos del ICBF</w:t>
            </w:r>
            <w:r w:rsidR="009C4802">
              <w:rPr>
                <w:rFonts w:ascii="Arial Narrow" w:hAnsi="Arial Narrow"/>
                <w:color w:val="auto"/>
                <w:sz w:val="22"/>
                <w:lang w:val="es-CO"/>
              </w:rPr>
              <w:t>, con apoyo de la Dirección de Planeación y Control de la Gestión</w:t>
            </w:r>
            <w:r>
              <w:rPr>
                <w:rFonts w:ascii="Arial Narrow" w:hAnsi="Arial Narrow"/>
                <w:color w:val="auto"/>
                <w:sz w:val="22"/>
                <w:lang w:val="es-CO"/>
              </w:rPr>
              <w:t xml:space="preserve">. </w:t>
            </w:r>
          </w:p>
          <w:p w14:paraId="05BCE068" w14:textId="77777777" w:rsidR="00F043FC" w:rsidRDefault="00F043FC"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Determinar estrategias y metodologías de seguimiento, trazabilidad y control de las diferentes versiones de producción de documentos, hasta su versión final, aprobación y firma.</w:t>
            </w:r>
          </w:p>
          <w:p w14:paraId="39F9B924" w14:textId="77777777" w:rsidR="00F043FC" w:rsidRDefault="00F043FC"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Hacer uso de las copias controladas de documentos en formato digital para consulta y trámite</w:t>
            </w:r>
            <w:r w:rsidR="000B0F08">
              <w:rPr>
                <w:rFonts w:ascii="Arial Narrow" w:hAnsi="Arial Narrow"/>
                <w:color w:val="auto"/>
                <w:sz w:val="22"/>
                <w:lang w:val="es-CO"/>
              </w:rPr>
              <w:t xml:space="preserve"> interno</w:t>
            </w:r>
            <w:r>
              <w:rPr>
                <w:rFonts w:ascii="Arial Narrow" w:hAnsi="Arial Narrow"/>
                <w:color w:val="auto"/>
                <w:sz w:val="22"/>
                <w:lang w:val="es-CO"/>
              </w:rPr>
              <w:t>,</w:t>
            </w:r>
            <w:r w:rsidR="000B0F08">
              <w:rPr>
                <w:rFonts w:ascii="Arial Narrow" w:hAnsi="Arial Narrow"/>
                <w:color w:val="auto"/>
                <w:sz w:val="22"/>
                <w:lang w:val="es-CO"/>
              </w:rPr>
              <w:t xml:space="preserve"> reduciendo el uso de la reprografía de documentos en formato físico (papel)</w:t>
            </w:r>
          </w:p>
          <w:p w14:paraId="3C407F3B" w14:textId="77777777" w:rsidR="00F043FC" w:rsidRDefault="00F043FC"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Establecer buenas prácticas de uso del correo electrónico institucional, </w:t>
            </w:r>
            <w:r w:rsidR="000B0F08">
              <w:rPr>
                <w:rFonts w:ascii="Arial Narrow" w:hAnsi="Arial Narrow"/>
                <w:color w:val="auto"/>
                <w:sz w:val="22"/>
                <w:lang w:val="es-CO"/>
              </w:rPr>
              <w:t>dispositivos de fotocopiado, impresión y escaneo, que contribuyan al uso racional de los insumos y suministros de papel y tinta</w:t>
            </w:r>
            <w:r w:rsidR="008D67AD">
              <w:rPr>
                <w:rFonts w:ascii="Arial Narrow" w:hAnsi="Arial Narrow"/>
                <w:color w:val="auto"/>
                <w:sz w:val="22"/>
                <w:lang w:val="es-CO"/>
              </w:rPr>
              <w:t>, con apoyo de la Dirección Administrativa</w:t>
            </w:r>
            <w:r w:rsidR="000B0F08">
              <w:rPr>
                <w:rFonts w:ascii="Arial Narrow" w:hAnsi="Arial Narrow"/>
                <w:color w:val="auto"/>
                <w:sz w:val="22"/>
                <w:lang w:val="es-CO"/>
              </w:rPr>
              <w:t>.</w:t>
            </w:r>
          </w:p>
          <w:p w14:paraId="115DDC85" w14:textId="77777777" w:rsidR="003134ED" w:rsidRDefault="003134ED"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Definir el Programa de Gestión de Documentos Electrónicos y Documentos Electrónicos de Archivo PGDE-DEA los parámetros para el uso e implementación de formatos abierto de producción de documentos electrónicos.</w:t>
            </w:r>
          </w:p>
          <w:p w14:paraId="58E184E0" w14:textId="77777777" w:rsidR="003134ED" w:rsidRDefault="001F1800"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Actualizar los procesos</w:t>
            </w:r>
            <w:r w:rsidR="0090090B">
              <w:rPr>
                <w:rFonts w:ascii="Arial Narrow" w:hAnsi="Arial Narrow"/>
                <w:color w:val="auto"/>
                <w:sz w:val="22"/>
                <w:lang w:val="es-CO"/>
              </w:rPr>
              <w:t xml:space="preserve"> de recepción y radicación de comunicaciones oficiales, incluyendo los documentos en formatos electrónicos y digitales.</w:t>
            </w:r>
          </w:p>
          <w:p w14:paraId="5EB365CE" w14:textId="77777777" w:rsidR="0090090B" w:rsidRDefault="0090090B"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Implementar una herramienta tecnológica para la administración de las comunicaciones oficiales del ICBF</w:t>
            </w:r>
            <w:r w:rsidR="0026467E">
              <w:rPr>
                <w:rFonts w:ascii="Arial Narrow" w:hAnsi="Arial Narrow"/>
                <w:color w:val="auto"/>
                <w:sz w:val="22"/>
                <w:lang w:val="es-CO"/>
              </w:rPr>
              <w:t>, que permita la gestión del documento durante su ciclo vital y la conformación de expedientes digitales, electrónicos e híbridos.</w:t>
            </w:r>
          </w:p>
          <w:p w14:paraId="23558746" w14:textId="77777777" w:rsidR="0026467E" w:rsidRPr="00E3237A" w:rsidRDefault="0026467E" w:rsidP="00EC2D69">
            <w:pPr>
              <w:pStyle w:val="Default"/>
              <w:widowControl w:val="0"/>
              <w:numPr>
                <w:ilvl w:val="0"/>
                <w:numId w:val="1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Desarrollar estrategias que permitan la automatización de trámites relacionados con la expedición de certificaciones y el seguimiento en línea de trámites solicitados por los ciudadanos</w:t>
            </w:r>
            <w:r w:rsidR="008D67AD">
              <w:rPr>
                <w:rFonts w:ascii="Arial Narrow" w:hAnsi="Arial Narrow"/>
                <w:color w:val="auto"/>
                <w:sz w:val="22"/>
                <w:lang w:val="es-CO"/>
              </w:rPr>
              <w:t xml:space="preserve"> (PQRS) con apoyo de la Dirección de Servicios y Atención.</w:t>
            </w:r>
          </w:p>
        </w:tc>
        <w:tc>
          <w:tcPr>
            <w:tcW w:w="284" w:type="dxa"/>
          </w:tcPr>
          <w:p w14:paraId="23335070" w14:textId="77777777" w:rsidR="00F656FF"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2A1A186"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BE3413"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4E07EB1"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3692936"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45EDF73"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AF08A8"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3EBF29D"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DC76C38"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68F6B80"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1BC818"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FD81C35"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0BEEEC7"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7DB13C0"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A915CDA"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5A40890"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0E94F68"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198337B"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6FBC257" w14:textId="77777777" w:rsidR="00BF4576"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35B301E" w14:textId="77777777" w:rsidR="00BF4576"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519E54" w14:textId="77777777" w:rsidR="00BF4576" w:rsidRPr="0090495F"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4233D588" w14:textId="77777777" w:rsidR="00F656FF" w:rsidRDefault="00F656F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9939427"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A77C87"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D611125"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FDBAAEF" w14:textId="77777777" w:rsidR="00C8330B" w:rsidRDefault="00C8330B"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9395B47"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6FA56F"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E2A69B7"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C267BE1"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B6B3DE0"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31C418"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C3CA129"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CFF96EF"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4E1E2D"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3E86589"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58C13A8"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9DAFA89"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0CA1FD5"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533DB7C" w14:textId="77777777" w:rsidR="00BF4576"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780B3A" w14:textId="77777777" w:rsidR="00BF4576"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537395" w14:textId="77777777" w:rsidR="00BF4576" w:rsidRPr="0090495F"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4" w:type="dxa"/>
          </w:tcPr>
          <w:p w14:paraId="2D85E7DB" w14:textId="77777777" w:rsidR="00F656FF"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51C9667"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C298BA"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69F0F6"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34DDB99"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CEE21F8"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9A1970"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0CEAF35"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4247612"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5D26702"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3C682BC"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19212F4"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BEDFE5F"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444534A"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C3BEA05" w14:textId="77777777" w:rsidR="00B708BD" w:rsidRDefault="00B708BD"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18D74C5" w14:textId="77777777" w:rsidR="00B708BD" w:rsidRDefault="00B708BD"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AC570D2" w14:textId="77777777" w:rsidR="00B708BD" w:rsidRDefault="00B708BD"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861E87" w14:textId="77777777" w:rsidR="00B708BD" w:rsidRDefault="00B708BD"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B4DECCC" w14:textId="77777777" w:rsidR="00BF4576" w:rsidRDefault="00BF4576"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821A16" w14:textId="77777777" w:rsidR="00BF4576" w:rsidRDefault="00BF4576"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2F9EE1" w14:textId="77777777" w:rsidR="00BF4576" w:rsidRPr="0090495F" w:rsidRDefault="00BF4576"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5EEECBE4" w14:textId="77777777" w:rsidR="00F656FF" w:rsidRDefault="00F656F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A10E5D7"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4E0DD2"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E750B47"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B3E8267"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1D7A91"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DF3DBA6" w14:textId="77777777" w:rsidR="00C8330B" w:rsidRDefault="00C8330B"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F3E5A60"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1E045E"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89A6EC8"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7989FF6"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53D67C7"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FC2F4BE"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533E063" w14:textId="77777777" w:rsidR="00C17CDF" w:rsidRDefault="00C17CDF"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233F4C2" w14:textId="77777777" w:rsidR="00B708BD" w:rsidRDefault="00B708BD"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417232" w14:textId="77777777" w:rsidR="00B708BD" w:rsidRDefault="00B708BD"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FC6B916" w14:textId="77777777" w:rsidR="00B708BD" w:rsidRDefault="00B708BD"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5B7616D" w14:textId="77777777" w:rsidR="00B708BD" w:rsidRDefault="00B708BD"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72163BE" w14:textId="77777777" w:rsidR="00BF4576" w:rsidRDefault="00BF4576"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FC655D" w14:textId="77777777" w:rsidR="00BF4576" w:rsidRDefault="00BF4576"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BC9657F" w14:textId="77777777" w:rsidR="00BF4576" w:rsidRPr="0090495F" w:rsidRDefault="00BF4576" w:rsidP="00C8330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48478244" w14:textId="77777777" w:rsidR="00F656FF"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7A5D4F54"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8B9478B"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6FA8D6B"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5100740"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2F32A19"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A2C0B2" w14:textId="77777777" w:rsidR="00C8330B" w:rsidRDefault="00C8330B"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FC74EAD"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C21FD70"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F04B389"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6886BB"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F05866F"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2030347" w14:textId="77777777" w:rsidR="00C17CDF" w:rsidRDefault="00C17CDF" w:rsidP="00F043FC">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A1820D" w14:textId="77777777" w:rsidR="00C17CDF" w:rsidRDefault="00C17CDF"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706FC99" w14:textId="77777777" w:rsidR="00B708BD" w:rsidRDefault="00B708BD"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15452F" w14:textId="77777777" w:rsidR="00B708BD" w:rsidRDefault="00B708BD"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50C007B" w14:textId="77777777" w:rsidR="00B708BD" w:rsidRDefault="00B708BD"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7B3173" w14:textId="77777777" w:rsidR="00B708BD" w:rsidRDefault="00B708BD"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924B62E" w14:textId="77777777" w:rsidR="00BF4576" w:rsidRDefault="00BF4576"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06E05C4" w14:textId="77777777" w:rsidR="00BF4576" w:rsidRDefault="00BF4576"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DFD7D7" w14:textId="77777777" w:rsidR="00BF4576" w:rsidRPr="0090495F" w:rsidRDefault="00BF4576" w:rsidP="00C17CDF">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11683052" w14:textId="77777777" w:rsidR="00F656FF" w:rsidRDefault="00F656F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5126BC4"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EBD1DF7"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334574"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FC39E0"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450BD6"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7E3D2D4" w14:textId="77777777" w:rsidR="00C17CDF" w:rsidRDefault="00C17CDF"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A1BF0CC"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CF19D85"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34E83B"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4BE1571"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49937A"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0AB79E1"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6F55F4" w14:textId="77777777" w:rsidR="00566521" w:rsidRDefault="00566521"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341215E"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4AA080A"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A0328E6"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44BB0C" w14:textId="77777777" w:rsidR="00B708BD" w:rsidRDefault="00B708BD"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5C89DBE" w14:textId="77777777" w:rsidR="00BF4576"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C584874" w14:textId="77777777" w:rsidR="00BF4576"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1E08073" w14:textId="77777777" w:rsidR="00BF4576" w:rsidRPr="0090495F" w:rsidRDefault="00BF4576" w:rsidP="00F043FC">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r>
      <w:tr w:rsidR="00F656FF" w:rsidRPr="00E70C01" w14:paraId="08EC673C" w14:textId="77777777" w:rsidTr="00E70729">
        <w:trPr>
          <w:trHeight w:val="1557"/>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08A06A46" w14:textId="77777777" w:rsidR="00F656FF" w:rsidRPr="0090495F" w:rsidRDefault="00F656FF" w:rsidP="00F043FC">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0D19BE99" w14:textId="77777777" w:rsidR="00410E19" w:rsidRDefault="00CC397F" w:rsidP="00EC2D69">
            <w:pPr>
              <w:pStyle w:val="Default"/>
              <w:numPr>
                <w:ilvl w:val="0"/>
                <w:numId w:val="13"/>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PGA01.PE0</w:t>
            </w:r>
            <w:r w:rsidR="00EB11FF">
              <w:rPr>
                <w:rFonts w:ascii="Arial Narrow" w:hAnsi="Arial Narrow"/>
                <w:color w:val="auto"/>
                <w:sz w:val="22"/>
                <w:lang w:val="es-CO"/>
              </w:rPr>
              <w:t>1.</w:t>
            </w:r>
            <w:r>
              <w:rPr>
                <w:rFonts w:ascii="Arial Narrow" w:hAnsi="Arial Narrow"/>
                <w:color w:val="auto"/>
                <w:sz w:val="22"/>
                <w:lang w:val="es-CO"/>
              </w:rPr>
              <w:t xml:space="preserve"> </w:t>
            </w:r>
            <w:r w:rsidR="00EB11FF">
              <w:rPr>
                <w:rFonts w:ascii="Arial Narrow" w:hAnsi="Arial Narrow"/>
                <w:color w:val="auto"/>
                <w:sz w:val="22"/>
                <w:lang w:val="es-CO"/>
              </w:rPr>
              <w:t xml:space="preserve">Plan </w:t>
            </w:r>
            <w:r>
              <w:rPr>
                <w:rFonts w:ascii="Arial Narrow" w:hAnsi="Arial Narrow"/>
                <w:color w:val="auto"/>
                <w:sz w:val="22"/>
                <w:lang w:val="es-CO"/>
              </w:rPr>
              <w:t xml:space="preserve">General </w:t>
            </w:r>
            <w:r w:rsidR="00EB11FF">
              <w:rPr>
                <w:rFonts w:ascii="Arial Narrow" w:hAnsi="Arial Narrow"/>
                <w:color w:val="auto"/>
                <w:sz w:val="22"/>
                <w:lang w:val="es-CO"/>
              </w:rPr>
              <w:t>de Gestión Ambiental</w:t>
            </w:r>
          </w:p>
          <w:p w14:paraId="2FB1ABC8" w14:textId="77777777" w:rsidR="00EB11FF" w:rsidRDefault="00EB11FF" w:rsidP="00EC2D69">
            <w:pPr>
              <w:pStyle w:val="Default"/>
              <w:numPr>
                <w:ilvl w:val="0"/>
                <w:numId w:val="13"/>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PP64.MPA1.P5. Programa de Manejo de Residuos Sólidos</w:t>
            </w:r>
          </w:p>
          <w:p w14:paraId="4E17D3F9" w14:textId="77777777" w:rsidR="00410E19" w:rsidRDefault="00410E19" w:rsidP="00EC2D69">
            <w:pPr>
              <w:pStyle w:val="Default"/>
              <w:numPr>
                <w:ilvl w:val="0"/>
                <w:numId w:val="13"/>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Diseñar el Programa </w:t>
            </w:r>
            <w:r w:rsidRPr="0090495F">
              <w:rPr>
                <w:rFonts w:ascii="Arial Narrow" w:hAnsi="Arial Narrow"/>
                <w:color w:val="auto"/>
                <w:sz w:val="22"/>
                <w:lang w:val="es-CO"/>
              </w:rPr>
              <w:t>de Normalización de Formas y Formularios Electrónicos.</w:t>
            </w:r>
          </w:p>
          <w:p w14:paraId="032BD9C4" w14:textId="77777777" w:rsidR="00F656FF" w:rsidRPr="0090495F" w:rsidRDefault="00410E19" w:rsidP="00EC2D69">
            <w:pPr>
              <w:pStyle w:val="Default"/>
              <w:numPr>
                <w:ilvl w:val="0"/>
                <w:numId w:val="13"/>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lang w:val="es-CO"/>
              </w:rPr>
              <w:t xml:space="preserve">Diseñar el Programa </w:t>
            </w:r>
            <w:r>
              <w:rPr>
                <w:rFonts w:ascii="Arial Narrow" w:hAnsi="Arial Narrow"/>
                <w:color w:val="auto"/>
                <w:sz w:val="22"/>
                <w:lang w:val="es-CO"/>
              </w:rPr>
              <w:t>de</w:t>
            </w:r>
            <w:r w:rsidRPr="0090495F">
              <w:rPr>
                <w:rFonts w:ascii="Arial Narrow" w:hAnsi="Arial Narrow"/>
                <w:color w:val="auto"/>
                <w:sz w:val="22"/>
                <w:lang w:val="es-CO"/>
              </w:rPr>
              <w:t xml:space="preserve"> Gestión de Documentos Electrónicos </w:t>
            </w:r>
            <w:r>
              <w:rPr>
                <w:rFonts w:ascii="Arial Narrow" w:hAnsi="Arial Narrow"/>
                <w:color w:val="auto"/>
                <w:sz w:val="22"/>
                <w:lang w:val="es-CO"/>
              </w:rPr>
              <w:t xml:space="preserve">y Documentos Electrónicos de Archivo </w:t>
            </w:r>
            <w:r w:rsidRPr="0090495F">
              <w:rPr>
                <w:rFonts w:ascii="Arial Narrow" w:hAnsi="Arial Narrow"/>
                <w:color w:val="auto"/>
                <w:sz w:val="22"/>
                <w:lang w:val="es-CO"/>
              </w:rPr>
              <w:t>PGDE</w:t>
            </w:r>
            <w:r>
              <w:rPr>
                <w:rFonts w:ascii="Arial Narrow" w:hAnsi="Arial Narrow"/>
                <w:color w:val="auto"/>
                <w:sz w:val="22"/>
                <w:lang w:val="es-CO"/>
              </w:rPr>
              <w:t xml:space="preserve"> – GD</w:t>
            </w:r>
          </w:p>
        </w:tc>
        <w:tc>
          <w:tcPr>
            <w:tcW w:w="284" w:type="dxa"/>
          </w:tcPr>
          <w:p w14:paraId="444DF3AB" w14:textId="77777777" w:rsidR="00F656FF" w:rsidRPr="0090495F" w:rsidRDefault="00F656FF"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3" w:type="dxa"/>
          </w:tcPr>
          <w:p w14:paraId="7D89BB31" w14:textId="77777777" w:rsidR="00F656FF" w:rsidRPr="0090495F" w:rsidRDefault="00F656FF"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tcPr>
          <w:p w14:paraId="27DF3000" w14:textId="77777777" w:rsidR="00F656FF" w:rsidRPr="0090495F" w:rsidRDefault="00F656FF"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567" w:type="dxa"/>
          </w:tcPr>
          <w:p w14:paraId="38414ABD" w14:textId="77777777" w:rsidR="00F656FF" w:rsidRPr="0090495F" w:rsidRDefault="00F656FF"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567" w:type="dxa"/>
          </w:tcPr>
          <w:p w14:paraId="3BDD0D3A" w14:textId="77777777" w:rsidR="00F656FF" w:rsidRPr="0090495F" w:rsidRDefault="00F656FF"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3" w:type="dxa"/>
          </w:tcPr>
          <w:p w14:paraId="2A51385F" w14:textId="77777777" w:rsidR="00F656FF" w:rsidRPr="0090495F" w:rsidRDefault="00F656FF" w:rsidP="00F043FC">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r>
    </w:tbl>
    <w:tbl>
      <w:tblPr>
        <w:tblStyle w:val="Tablanormal11"/>
        <w:tblW w:w="13149" w:type="dxa"/>
        <w:tblLayout w:type="fixed"/>
        <w:tblLook w:val="04A0" w:firstRow="1" w:lastRow="0" w:firstColumn="1" w:lastColumn="0" w:noHBand="0" w:noVBand="1"/>
      </w:tblPr>
      <w:tblGrid>
        <w:gridCol w:w="1101"/>
        <w:gridCol w:w="12048"/>
      </w:tblGrid>
      <w:tr w:rsidR="00F656FF" w:rsidRPr="00E70C01" w14:paraId="771B7ADE" w14:textId="77777777" w:rsidTr="00F043FC">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704130A7" w14:textId="77777777" w:rsidR="00F656FF" w:rsidRPr="0090495F" w:rsidRDefault="00F656FF" w:rsidP="00F043FC">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0FF457EE" w14:textId="77777777" w:rsidR="00F656FF" w:rsidRPr="006E3DB2" w:rsidRDefault="00F656FF"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G1.MPA1.P5 Guía para la Gestión Documental</w:t>
            </w:r>
          </w:p>
          <w:p w14:paraId="2BDDF03F" w14:textId="77777777" w:rsidR="00F656FF" w:rsidRPr="006E3DB2" w:rsidRDefault="00F656FF"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IT1.PR19.MPA1.P5. Correspondencia y Gestión Documental Documento Digital</w:t>
            </w:r>
          </w:p>
          <w:p w14:paraId="7C566FDC" w14:textId="77777777" w:rsidR="009E1E82" w:rsidRPr="006E3DB2" w:rsidRDefault="009E1E82"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PR30.MPA1.P5. Procedimiento para la Gestión Ambiental Administrativa</w:t>
            </w:r>
          </w:p>
          <w:p w14:paraId="1B0E35FF" w14:textId="77777777" w:rsidR="00F656FF" w:rsidRPr="00DA6C40" w:rsidRDefault="00F656FF"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DA6C40">
              <w:rPr>
                <w:rFonts w:ascii="Arial Narrow" w:hAnsi="Arial Narrow"/>
                <w:b w:val="0"/>
                <w:color w:val="auto"/>
                <w:sz w:val="22"/>
                <w:lang w:val="es-CO"/>
              </w:rPr>
              <w:t>PR18.MPA1.P5. Verificación, Registro y Distribución y Clasificación de Documentos Digitales</w:t>
            </w:r>
          </w:p>
          <w:p w14:paraId="0B3A40D8" w14:textId="77777777" w:rsidR="00F656FF" w:rsidRPr="006E3DB2" w:rsidRDefault="00F656FF"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PR19.MPA1.P5. Recepción Comunicaciones Oficiales de Entrada</w:t>
            </w:r>
          </w:p>
          <w:p w14:paraId="54D663B4" w14:textId="77777777" w:rsidR="00F656FF" w:rsidRDefault="00F656FF"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PR28.MPA1.P5. Envío de Comunicaciones Oficiales</w:t>
            </w:r>
          </w:p>
          <w:p w14:paraId="3FBBC3F0" w14:textId="77777777" w:rsidR="00122216" w:rsidRDefault="00122216"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PR1. MPA6. Gestión de Requerimientos de Tecnologías de Información</w:t>
            </w:r>
          </w:p>
          <w:p w14:paraId="215895F9" w14:textId="77777777" w:rsidR="00122216" w:rsidRDefault="00122216"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PR3.MPA6. Gestión de Cambios de Tecnologías de Información </w:t>
            </w:r>
          </w:p>
          <w:p w14:paraId="5E7E2561" w14:textId="77777777" w:rsidR="00122216" w:rsidRDefault="00122216"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PR5.MPA6. Desarrollo y Mantenimiento de Sistemas de Información</w:t>
            </w:r>
          </w:p>
          <w:p w14:paraId="286CF5B9" w14:textId="77777777" w:rsidR="00F656FF" w:rsidRPr="0090495F" w:rsidRDefault="00F656FF" w:rsidP="00EC2D69">
            <w:pPr>
              <w:pStyle w:val="Default"/>
              <w:numPr>
                <w:ilvl w:val="0"/>
                <w:numId w:val="1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b w:val="0"/>
                <w:color w:val="auto"/>
                <w:sz w:val="22"/>
                <w:lang w:val="es-CO"/>
              </w:rPr>
              <w:t xml:space="preserve">Crear la Guía para el Documento Electrónico y Digital </w:t>
            </w:r>
          </w:p>
        </w:tc>
      </w:tr>
    </w:tbl>
    <w:p w14:paraId="74458D7B" w14:textId="77777777" w:rsidR="00F656FF" w:rsidRDefault="00F656FF" w:rsidP="00F656FF">
      <w:pPr>
        <w:pStyle w:val="Default"/>
        <w:spacing w:line="360" w:lineRule="auto"/>
        <w:rPr>
          <w:rFonts w:ascii="Arial Narrow" w:hAnsi="Arial Narrow"/>
          <w:color w:val="auto"/>
          <w:lang w:val="es-CO"/>
        </w:rPr>
      </w:pPr>
      <w:r>
        <w:rPr>
          <w:rFonts w:ascii="Arial Narrow" w:hAnsi="Arial Narrow"/>
          <w:color w:val="auto"/>
          <w:lang w:val="es-CO"/>
        </w:rPr>
        <w:t>*A:</w:t>
      </w:r>
      <w:r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2B51AB2F" w14:textId="77777777" w:rsidR="0035034D" w:rsidRDefault="0035034D" w:rsidP="00F656FF">
      <w:pPr>
        <w:pStyle w:val="Default"/>
        <w:spacing w:line="360" w:lineRule="auto"/>
        <w:rPr>
          <w:rFonts w:ascii="Arial Narrow" w:hAnsi="Arial Narrow"/>
          <w:color w:val="auto"/>
          <w:lang w:val="es-CO"/>
        </w:rPr>
      </w:pPr>
    </w:p>
    <w:p w14:paraId="7720FB85" w14:textId="77777777" w:rsidR="00F21501" w:rsidRPr="00443FB5" w:rsidRDefault="00443FB5" w:rsidP="00443FB5">
      <w:pPr>
        <w:pStyle w:val="Ttulo2"/>
        <w:numPr>
          <w:ilvl w:val="0"/>
          <w:numId w:val="0"/>
        </w:numPr>
      </w:pPr>
      <w:bookmarkStart w:id="89" w:name="_Toc433966085"/>
      <w:r>
        <w:lastRenderedPageBreak/>
        <w:t xml:space="preserve">2.3   </w:t>
      </w:r>
      <w:r w:rsidR="000E76A0" w:rsidRPr="00443FB5">
        <w:t>GESTIÓN Y TRÁMITE DE DOCUMENTOS</w:t>
      </w:r>
      <w:bookmarkEnd w:id="89"/>
      <w:r w:rsidR="00F21501" w:rsidRPr="00443FB5">
        <w:t xml:space="preserve"> </w:t>
      </w:r>
    </w:p>
    <w:p w14:paraId="475E082A" w14:textId="77777777" w:rsidR="008F0165" w:rsidRPr="00443FB5" w:rsidRDefault="00443FB5" w:rsidP="00443FB5">
      <w:pPr>
        <w:pStyle w:val="Ttulo3"/>
        <w:numPr>
          <w:ilvl w:val="0"/>
          <w:numId w:val="0"/>
        </w:numPr>
        <w:ind w:left="720" w:hanging="720"/>
      </w:pPr>
      <w:bookmarkStart w:id="90" w:name="_Toc433966086"/>
      <w:r w:rsidRPr="00443FB5">
        <w:t xml:space="preserve">2.3.1 </w:t>
      </w:r>
      <w:r>
        <w:t xml:space="preserve"> </w:t>
      </w:r>
      <w:r w:rsidR="008F0165" w:rsidRPr="00443FB5">
        <w:t>Objetivo</w:t>
      </w:r>
      <w:bookmarkEnd w:id="90"/>
    </w:p>
    <w:p w14:paraId="7D6C0DFE" w14:textId="77777777" w:rsidR="00704D9D" w:rsidRDefault="006F49E2" w:rsidP="00704D9D">
      <w:pPr>
        <w:pStyle w:val="Default"/>
        <w:spacing w:line="360" w:lineRule="auto"/>
        <w:ind w:left="709" w:hanging="1"/>
        <w:jc w:val="both"/>
        <w:rPr>
          <w:rFonts w:ascii="Arial Narrow" w:hAnsi="Arial Narrow"/>
          <w:color w:val="auto"/>
          <w:lang w:val="es-CO"/>
        </w:rPr>
      </w:pPr>
      <w:r>
        <w:rPr>
          <w:rFonts w:ascii="Arial Narrow" w:hAnsi="Arial Narrow"/>
          <w:color w:val="auto"/>
          <w:lang w:val="es-CO"/>
        </w:rPr>
        <w:t>Garantizar el</w:t>
      </w:r>
      <w:r w:rsidR="00756154">
        <w:rPr>
          <w:rFonts w:ascii="Arial Narrow" w:hAnsi="Arial Narrow"/>
          <w:color w:val="auto"/>
          <w:lang w:val="es-CO"/>
        </w:rPr>
        <w:t xml:space="preserve"> cumplimiento de</w:t>
      </w:r>
      <w:r w:rsidR="00F21501" w:rsidRPr="001255A1">
        <w:rPr>
          <w:rFonts w:ascii="Arial Narrow" w:hAnsi="Arial Narrow"/>
          <w:color w:val="auto"/>
          <w:lang w:val="es-CO"/>
        </w:rPr>
        <w:t xml:space="preserve"> los procedimientos establecidos, los cuales </w:t>
      </w:r>
      <w:r>
        <w:rPr>
          <w:rFonts w:ascii="Arial Narrow" w:hAnsi="Arial Narrow"/>
          <w:color w:val="auto"/>
          <w:lang w:val="es-CO"/>
        </w:rPr>
        <w:t>soportarán</w:t>
      </w:r>
      <w:r w:rsidR="00F21501" w:rsidRPr="001255A1">
        <w:rPr>
          <w:rFonts w:ascii="Arial Narrow" w:hAnsi="Arial Narrow"/>
          <w:color w:val="auto"/>
          <w:lang w:val="es-CO"/>
        </w:rPr>
        <w:t xml:space="preserve"> el pro</w:t>
      </w:r>
      <w:r>
        <w:rPr>
          <w:rFonts w:ascii="Arial Narrow" w:hAnsi="Arial Narrow"/>
          <w:color w:val="auto"/>
          <w:lang w:val="es-CO"/>
        </w:rPr>
        <w:t>ceso administrativo de gestión de la documentación,</w:t>
      </w:r>
      <w:r w:rsidR="00F21501" w:rsidRPr="001255A1">
        <w:rPr>
          <w:rFonts w:ascii="Arial Narrow" w:hAnsi="Arial Narrow"/>
          <w:color w:val="auto"/>
          <w:lang w:val="es-CO"/>
        </w:rPr>
        <w:t xml:space="preserve"> permitiendo establecer y conformar los expedientes  consecuentes con el trámite y el ejercicio de las funciones</w:t>
      </w:r>
      <w:r>
        <w:rPr>
          <w:rFonts w:ascii="Arial Narrow" w:hAnsi="Arial Narrow"/>
          <w:color w:val="auto"/>
          <w:lang w:val="es-CO"/>
        </w:rPr>
        <w:t>, para la</w:t>
      </w:r>
      <w:r w:rsidR="00F21501" w:rsidRPr="001255A1">
        <w:rPr>
          <w:rFonts w:ascii="Arial Narrow" w:hAnsi="Arial Narrow"/>
          <w:color w:val="auto"/>
          <w:lang w:val="es-CO"/>
        </w:rPr>
        <w:t xml:space="preserve"> </w:t>
      </w:r>
      <w:r>
        <w:rPr>
          <w:rFonts w:ascii="Arial Narrow" w:hAnsi="Arial Narrow"/>
          <w:color w:val="auto"/>
          <w:lang w:val="es-CO"/>
        </w:rPr>
        <w:t>disponibilidad, recuperación y acceso a la información</w:t>
      </w:r>
      <w:r w:rsidRPr="006F49E2">
        <w:rPr>
          <w:rFonts w:ascii="Arial Narrow" w:hAnsi="Arial Narrow"/>
          <w:color w:val="auto"/>
          <w:lang w:val="es-CO"/>
        </w:rPr>
        <w:t xml:space="preserve"> </w:t>
      </w:r>
      <w:r w:rsidRPr="001255A1">
        <w:rPr>
          <w:rFonts w:ascii="Arial Narrow" w:hAnsi="Arial Narrow"/>
          <w:color w:val="auto"/>
          <w:lang w:val="es-CO"/>
        </w:rPr>
        <w:t>del ICBF</w:t>
      </w:r>
      <w:r w:rsidR="007965B7">
        <w:rPr>
          <w:rFonts w:ascii="Arial Narrow" w:hAnsi="Arial Narrow"/>
          <w:color w:val="auto"/>
          <w:lang w:val="es-CO"/>
        </w:rPr>
        <w:t>, teniendo como base las Tablas de Retención Documental y Cuadros de Clasificación Documental.</w:t>
      </w:r>
    </w:p>
    <w:p w14:paraId="3561C834" w14:textId="77777777" w:rsidR="00704D9D" w:rsidRDefault="00704D9D" w:rsidP="001255A1">
      <w:pPr>
        <w:pStyle w:val="Default"/>
        <w:spacing w:line="360" w:lineRule="auto"/>
        <w:ind w:left="284"/>
        <w:jc w:val="both"/>
        <w:rPr>
          <w:rFonts w:ascii="Arial Narrow" w:hAnsi="Arial Narrow"/>
          <w:color w:val="auto"/>
          <w:lang w:val="es-CO"/>
        </w:rPr>
      </w:pPr>
    </w:p>
    <w:p w14:paraId="034A4158" w14:textId="77777777" w:rsidR="00F21501" w:rsidRPr="00443FB5" w:rsidRDefault="00443FB5" w:rsidP="00443FB5">
      <w:pPr>
        <w:pStyle w:val="Ttulo3"/>
        <w:numPr>
          <w:ilvl w:val="0"/>
          <w:numId w:val="0"/>
        </w:numPr>
        <w:ind w:left="720" w:hanging="720"/>
      </w:pPr>
      <w:bookmarkStart w:id="91" w:name="_Toc433966087"/>
      <w:r>
        <w:t xml:space="preserve">2.3.2  </w:t>
      </w:r>
      <w:r w:rsidR="00704D9D" w:rsidRPr="00443FB5">
        <w:t>Alcance</w:t>
      </w:r>
      <w:bookmarkEnd w:id="91"/>
      <w:r w:rsidR="007965B7" w:rsidRPr="00443FB5">
        <w:t xml:space="preserve"> </w:t>
      </w:r>
    </w:p>
    <w:p w14:paraId="52B98743" w14:textId="77777777" w:rsidR="00704D9D" w:rsidRDefault="00704D9D" w:rsidP="00704D9D">
      <w:pPr>
        <w:pStyle w:val="Default"/>
        <w:spacing w:line="360" w:lineRule="auto"/>
        <w:ind w:left="709"/>
        <w:rPr>
          <w:rFonts w:ascii="Arial Narrow" w:hAnsi="Arial Narrow"/>
          <w:color w:val="auto"/>
          <w:lang w:val="es-CO"/>
        </w:rPr>
      </w:pPr>
      <w:r>
        <w:rPr>
          <w:rFonts w:ascii="Arial Narrow" w:hAnsi="Arial Narrow"/>
          <w:color w:val="auto"/>
          <w:lang w:val="es-CO"/>
        </w:rPr>
        <w:t>Aplica para el Nivel Nacional, Regional, Zonal y a todas las dependencias del ICBF y para los procesos y procedimientos institucionales.</w:t>
      </w:r>
    </w:p>
    <w:p w14:paraId="3286FB52" w14:textId="77777777" w:rsidR="00704D9D" w:rsidRDefault="00704D9D" w:rsidP="00704D9D">
      <w:pPr>
        <w:pStyle w:val="Default"/>
        <w:spacing w:line="360" w:lineRule="auto"/>
        <w:ind w:left="1224"/>
        <w:rPr>
          <w:rFonts w:ascii="Arial Narrow" w:hAnsi="Arial Narrow"/>
          <w:b/>
          <w:color w:val="auto"/>
          <w:lang w:val="es-CO"/>
        </w:rPr>
      </w:pPr>
    </w:p>
    <w:p w14:paraId="7F644B6E" w14:textId="77777777" w:rsidR="00704D9D" w:rsidRDefault="00443FB5" w:rsidP="00443FB5">
      <w:pPr>
        <w:pStyle w:val="Ttulo3"/>
        <w:numPr>
          <w:ilvl w:val="0"/>
          <w:numId w:val="0"/>
        </w:numPr>
        <w:ind w:left="720" w:hanging="720"/>
      </w:pPr>
      <w:bookmarkStart w:id="92" w:name="_Toc433966088"/>
      <w:r>
        <w:t xml:space="preserve">2.3.3  </w:t>
      </w:r>
      <w:r w:rsidR="00704D9D" w:rsidRPr="00443FB5">
        <w:t>Matriz de Actividades</w:t>
      </w:r>
      <w:bookmarkEnd w:id="92"/>
    </w:p>
    <w:p w14:paraId="45AEC893" w14:textId="77777777" w:rsidR="00443FB5" w:rsidRPr="00443FB5" w:rsidRDefault="00443FB5" w:rsidP="00443FB5">
      <w:pPr>
        <w:rPr>
          <w:lang w:val="es-CO"/>
        </w:rPr>
      </w:pPr>
    </w:p>
    <w:tbl>
      <w:tblPr>
        <w:tblStyle w:val="Tablanormal11"/>
        <w:tblpPr w:leftFromText="141" w:rightFromText="141" w:vertAnchor="text" w:tblpY="1"/>
        <w:tblOverlap w:val="never"/>
        <w:tblW w:w="13149" w:type="dxa"/>
        <w:tblLayout w:type="fixed"/>
        <w:tblLook w:val="04A0" w:firstRow="1" w:lastRow="0" w:firstColumn="1" w:lastColumn="0" w:noHBand="0" w:noVBand="1"/>
      </w:tblPr>
      <w:tblGrid>
        <w:gridCol w:w="1101"/>
        <w:gridCol w:w="9780"/>
        <w:gridCol w:w="284"/>
        <w:gridCol w:w="283"/>
        <w:gridCol w:w="284"/>
        <w:gridCol w:w="567"/>
        <w:gridCol w:w="567"/>
        <w:gridCol w:w="283"/>
      </w:tblGrid>
      <w:tr w:rsidR="00704D9D" w:rsidRPr="0090495F" w14:paraId="64983971" w14:textId="77777777" w:rsidTr="00443F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5D5194EE" w14:textId="77777777" w:rsidR="00704D9D" w:rsidRPr="0090495F" w:rsidRDefault="00704D9D" w:rsidP="00EF5531">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1DCB4D06" w14:textId="77777777" w:rsidR="00704D9D" w:rsidRPr="0090495F"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1B569B80" w14:textId="77777777" w:rsidR="00704D9D" w:rsidRPr="0090495F"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704D9D" w:rsidRPr="0090495F" w14:paraId="6F58AA8F" w14:textId="77777777" w:rsidTr="00443F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3EE089E1" w14:textId="77777777" w:rsidR="00704D9D" w:rsidRPr="0090495F" w:rsidRDefault="00704D9D" w:rsidP="00EF5531">
            <w:pPr>
              <w:pStyle w:val="Default"/>
              <w:rPr>
                <w:rFonts w:ascii="Arial Narrow" w:hAnsi="Arial Narrow"/>
                <w:color w:val="auto"/>
                <w:sz w:val="22"/>
                <w:lang w:val="es-CO"/>
              </w:rPr>
            </w:pPr>
          </w:p>
        </w:tc>
        <w:tc>
          <w:tcPr>
            <w:tcW w:w="9780" w:type="dxa"/>
            <w:vMerge/>
            <w:shd w:val="clear" w:color="auto" w:fill="C2D69B" w:themeFill="accent3" w:themeFillTint="99"/>
          </w:tcPr>
          <w:p w14:paraId="471650CF" w14:textId="77777777" w:rsidR="00704D9D" w:rsidRPr="0090495F" w:rsidRDefault="00704D9D" w:rsidP="00EF5531">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3E26E765" w14:textId="77777777" w:rsidR="00704D9D" w:rsidRPr="003755EC"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7587F17E" w14:textId="77777777" w:rsidR="00704D9D" w:rsidRPr="003755EC"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7B486CE0" w14:textId="77777777" w:rsidR="00704D9D" w:rsidRPr="003755EC"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2485C231" w14:textId="77777777" w:rsidR="00704D9D" w:rsidRPr="003755EC"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3A778C2C" w14:textId="77777777" w:rsidR="00704D9D" w:rsidRPr="003755EC"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17493A92" w14:textId="77777777" w:rsidR="00704D9D" w:rsidRPr="003755EC" w:rsidRDefault="00704D9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704D9D" w:rsidRPr="0090495F" w14:paraId="002FB97D" w14:textId="77777777" w:rsidTr="00E4766F">
        <w:trPr>
          <w:cnfStyle w:val="000000100000" w:firstRow="0" w:lastRow="0" w:firstColumn="0" w:lastColumn="0" w:oddVBand="0" w:evenVBand="0" w:oddHBand="1" w:evenHBand="0" w:firstRowFirstColumn="0" w:firstRowLastColumn="0" w:lastRowFirstColumn="0" w:lastRowLastColumn="0"/>
          <w:trHeight w:val="1557"/>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379420A4" w14:textId="77777777" w:rsidR="00704D9D" w:rsidRPr="0090495F" w:rsidRDefault="00704D9D" w:rsidP="00EF5531">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48B5149C" w14:textId="77777777" w:rsidR="00704D9D" w:rsidRDefault="00F52812" w:rsidP="00EC2D69">
            <w:pPr>
              <w:pStyle w:val="Default"/>
              <w:widowControl w:val="0"/>
              <w:numPr>
                <w:ilvl w:val="0"/>
                <w:numId w:val="14"/>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En la actualización de los procedimientos de recepción y radicación de comunicaciones oficiales, se deben incorporar mecanismos que permitan la trazabilidad y seguimiento de la distribución de los documentos en las diferentes dependencias del ICBF</w:t>
            </w:r>
            <w:r w:rsidR="007518BC">
              <w:rPr>
                <w:rFonts w:ascii="Arial Narrow" w:hAnsi="Arial Narrow"/>
                <w:color w:val="auto"/>
                <w:sz w:val="22"/>
                <w:lang w:val="es-CO"/>
              </w:rPr>
              <w:t xml:space="preserve"> y a usuarios externos</w:t>
            </w:r>
            <w:r>
              <w:rPr>
                <w:rFonts w:ascii="Arial Narrow" w:hAnsi="Arial Narrow"/>
                <w:color w:val="auto"/>
                <w:sz w:val="22"/>
                <w:lang w:val="es-CO"/>
              </w:rPr>
              <w:t>.</w:t>
            </w:r>
          </w:p>
          <w:p w14:paraId="65E48720" w14:textId="77777777" w:rsidR="007518BC" w:rsidRDefault="007518BC" w:rsidP="00EC2D69">
            <w:pPr>
              <w:pStyle w:val="Default"/>
              <w:widowControl w:val="0"/>
              <w:numPr>
                <w:ilvl w:val="0"/>
                <w:numId w:val="14"/>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Elaborar procedimiento para la consulta y préstamo de expedientes en los archivos de gestión, central e histórico.</w:t>
            </w:r>
          </w:p>
          <w:p w14:paraId="0B20CA65" w14:textId="77777777" w:rsidR="007518BC" w:rsidRDefault="007518BC" w:rsidP="00EC2D69">
            <w:pPr>
              <w:pStyle w:val="Default"/>
              <w:widowControl w:val="0"/>
              <w:numPr>
                <w:ilvl w:val="0"/>
                <w:numId w:val="14"/>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Diseñar matriz que identifique los responsables para la solicitud de préstamos de expedientes y personal autorizado para la consulta de las diferentes dependencias del ICBF.</w:t>
            </w:r>
          </w:p>
          <w:p w14:paraId="04012A29" w14:textId="77777777" w:rsidR="00DC615F" w:rsidRDefault="00DC615F" w:rsidP="00EC2D69">
            <w:pPr>
              <w:pStyle w:val="Default"/>
              <w:widowControl w:val="0"/>
              <w:numPr>
                <w:ilvl w:val="0"/>
                <w:numId w:val="14"/>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Identi</w:t>
            </w:r>
            <w:r w:rsidR="00A141CC">
              <w:rPr>
                <w:rFonts w:ascii="Arial Narrow" w:hAnsi="Arial Narrow"/>
                <w:color w:val="auto"/>
                <w:sz w:val="22"/>
                <w:lang w:val="es-CO"/>
              </w:rPr>
              <w:t>ficar alertas tempra</w:t>
            </w:r>
            <w:r>
              <w:rPr>
                <w:rFonts w:ascii="Arial Narrow" w:hAnsi="Arial Narrow"/>
                <w:color w:val="auto"/>
                <w:sz w:val="22"/>
                <w:lang w:val="es-CO"/>
              </w:rPr>
              <w:t>nas</w:t>
            </w:r>
            <w:r w:rsidR="008D0699">
              <w:rPr>
                <w:rFonts w:ascii="Arial Narrow" w:hAnsi="Arial Narrow"/>
                <w:color w:val="auto"/>
                <w:sz w:val="22"/>
                <w:lang w:val="es-CO"/>
              </w:rPr>
              <w:t>, gestión</w:t>
            </w:r>
            <w:r>
              <w:rPr>
                <w:rFonts w:ascii="Arial Narrow" w:hAnsi="Arial Narrow"/>
                <w:color w:val="auto"/>
                <w:sz w:val="22"/>
                <w:lang w:val="es-CO"/>
              </w:rPr>
              <w:t xml:space="preserve"> </w:t>
            </w:r>
            <w:r w:rsidR="007A6E74">
              <w:rPr>
                <w:rFonts w:ascii="Arial Narrow" w:hAnsi="Arial Narrow"/>
                <w:color w:val="auto"/>
                <w:sz w:val="22"/>
                <w:lang w:val="es-CO"/>
              </w:rPr>
              <w:t>y  trazabilidad de respuesta  a soli</w:t>
            </w:r>
            <w:r>
              <w:rPr>
                <w:rFonts w:ascii="Arial Narrow" w:hAnsi="Arial Narrow"/>
                <w:color w:val="auto"/>
                <w:sz w:val="22"/>
                <w:lang w:val="es-CO"/>
              </w:rPr>
              <w:t>citudes</w:t>
            </w:r>
            <w:r w:rsidR="008D0699">
              <w:rPr>
                <w:rFonts w:ascii="Arial Narrow" w:hAnsi="Arial Narrow"/>
                <w:color w:val="auto"/>
                <w:sz w:val="22"/>
                <w:lang w:val="es-CO"/>
              </w:rPr>
              <w:t>, trámites</w:t>
            </w:r>
            <w:r>
              <w:rPr>
                <w:rFonts w:ascii="Arial Narrow" w:hAnsi="Arial Narrow"/>
                <w:color w:val="auto"/>
                <w:sz w:val="22"/>
                <w:lang w:val="es-CO"/>
              </w:rPr>
              <w:t xml:space="preserve"> y peticiones radicadas en el ICBF, a través de la implem</w:t>
            </w:r>
            <w:r w:rsidR="00A141CC">
              <w:rPr>
                <w:rFonts w:ascii="Arial Narrow" w:hAnsi="Arial Narrow"/>
                <w:color w:val="auto"/>
                <w:sz w:val="22"/>
                <w:lang w:val="es-CO"/>
              </w:rPr>
              <w:t>entación de una herramienta tec</w:t>
            </w:r>
            <w:r>
              <w:rPr>
                <w:rFonts w:ascii="Arial Narrow" w:hAnsi="Arial Narrow"/>
                <w:color w:val="auto"/>
                <w:sz w:val="22"/>
                <w:lang w:val="es-CO"/>
              </w:rPr>
              <w:t>nológ</w:t>
            </w:r>
            <w:r w:rsidR="00A141CC">
              <w:rPr>
                <w:rFonts w:ascii="Arial Narrow" w:hAnsi="Arial Narrow"/>
                <w:color w:val="auto"/>
                <w:sz w:val="22"/>
                <w:lang w:val="es-CO"/>
              </w:rPr>
              <w:t>i</w:t>
            </w:r>
            <w:r>
              <w:rPr>
                <w:rFonts w:ascii="Arial Narrow" w:hAnsi="Arial Narrow"/>
                <w:color w:val="auto"/>
                <w:sz w:val="22"/>
                <w:lang w:val="es-CO"/>
              </w:rPr>
              <w:t>ca</w:t>
            </w:r>
            <w:r w:rsidR="008D0699">
              <w:rPr>
                <w:rFonts w:ascii="Arial Narrow" w:hAnsi="Arial Narrow"/>
                <w:color w:val="auto"/>
                <w:sz w:val="22"/>
                <w:lang w:val="es-CO"/>
              </w:rPr>
              <w:t xml:space="preserve">, teniendo </w:t>
            </w:r>
            <w:r w:rsidR="009445EB">
              <w:rPr>
                <w:rFonts w:ascii="Arial Narrow" w:hAnsi="Arial Narrow"/>
                <w:color w:val="auto"/>
                <w:sz w:val="22"/>
                <w:lang w:val="es-CO"/>
              </w:rPr>
              <w:t xml:space="preserve">en cuenta </w:t>
            </w:r>
            <w:r w:rsidR="008D0699">
              <w:rPr>
                <w:rFonts w:ascii="Arial Narrow" w:hAnsi="Arial Narrow"/>
                <w:color w:val="auto"/>
                <w:sz w:val="22"/>
                <w:lang w:val="es-CO"/>
              </w:rPr>
              <w:t>la normalización del uso de metadatos que faciliten la consulta y acceso a la información</w:t>
            </w:r>
            <w:r w:rsidR="007A6F78">
              <w:rPr>
                <w:rFonts w:ascii="Arial Narrow" w:hAnsi="Arial Narrow"/>
                <w:color w:val="auto"/>
                <w:sz w:val="22"/>
                <w:lang w:val="es-CO"/>
              </w:rPr>
              <w:t>, en apoyo con la Dirección de Servicios y Atención</w:t>
            </w:r>
            <w:r w:rsidR="00A141CC">
              <w:rPr>
                <w:rFonts w:ascii="Arial Narrow" w:hAnsi="Arial Narrow"/>
                <w:color w:val="auto"/>
                <w:sz w:val="22"/>
                <w:lang w:val="es-CO"/>
              </w:rPr>
              <w:t>.</w:t>
            </w:r>
          </w:p>
          <w:p w14:paraId="3BBB137A" w14:textId="77777777" w:rsidR="009445EB" w:rsidRPr="00704D9D" w:rsidRDefault="009445EB" w:rsidP="00EC2D69">
            <w:pPr>
              <w:pStyle w:val="Default"/>
              <w:widowControl w:val="0"/>
              <w:numPr>
                <w:ilvl w:val="0"/>
                <w:numId w:val="14"/>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Establecer la metodología de uso, consulta y acceso a la herramienta tecnológica del Sistema de Gestión Documental, para el trámite y gestión de documentos por parte de servidores públicos, contratistas y ciudadanía (beneficiarios)</w:t>
            </w:r>
          </w:p>
        </w:tc>
        <w:tc>
          <w:tcPr>
            <w:tcW w:w="284" w:type="dxa"/>
          </w:tcPr>
          <w:p w14:paraId="12E70C16"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44C75686"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E4F24CD"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D43A94F"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7C31790"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26BBD50"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6A4A8345"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79AECC5" w14:textId="77777777" w:rsidR="00E4766F" w:rsidRPr="0090495F" w:rsidRDefault="00704D9D" w:rsidP="00E4766F">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D7A2154"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15D4C3C" w14:textId="77777777" w:rsidR="009445EB" w:rsidRDefault="009445EB"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34286E5" w14:textId="77777777" w:rsidR="009445EB" w:rsidRDefault="009445EB"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A3DC4A6" w14:textId="77777777" w:rsidR="009445EB" w:rsidRPr="0090495F" w:rsidRDefault="009445EB"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3EADFCC1" w14:textId="77777777" w:rsidR="00704D9D" w:rsidRDefault="00E4766F"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3C659E5"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73819A"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3FE1DC" w14:textId="77777777" w:rsidR="00E4766F" w:rsidRDefault="00E4766F"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2C8AADC"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74F902B"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25A77B9"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AFAD3B" w14:textId="77777777" w:rsidR="00704D9D" w:rsidRDefault="00E4766F"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5956CAC"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0770431" w14:textId="77777777" w:rsidR="009445EB" w:rsidRDefault="009445EB"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0E86918" w14:textId="77777777" w:rsidR="009445EB" w:rsidRDefault="009445EB"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F14BEC0" w14:textId="77777777" w:rsidR="009445EB" w:rsidRPr="0090495F" w:rsidRDefault="009445EB"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4" w:type="dxa"/>
          </w:tcPr>
          <w:p w14:paraId="79E68285"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1B2A200E"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A1C76C1"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1049065"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7245B11"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C67611"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60AC2A50"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7E02B7C"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DF10783"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BA3A22" w14:textId="77777777" w:rsidR="009445EB"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D54E279" w14:textId="77777777" w:rsidR="009445EB"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8117AC" w14:textId="77777777" w:rsidR="009445EB" w:rsidRPr="0090495F"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1F75E18D"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5A9D51"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751DDA8"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AB13678"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837B87"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26AD08"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CC8CE37"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9C0AAA"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352112B"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E6990BD" w14:textId="77777777" w:rsidR="009445EB"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E26EB7" w14:textId="77777777" w:rsidR="009445EB"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3BE23F7" w14:textId="77777777" w:rsidR="009445EB" w:rsidRPr="0090495F"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1076B17F"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48404CB"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7B8A74D"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F720B9"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0AF1453"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AB9A0D"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3D41E620"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42627B4"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6CDE234" w14:textId="77777777" w:rsidR="00704D9D" w:rsidRDefault="00704D9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36BDF7A" w14:textId="77777777" w:rsidR="009445EB"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690517" w14:textId="77777777" w:rsidR="009445EB"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3F51EEB" w14:textId="77777777" w:rsidR="009445EB" w:rsidRPr="0090495F" w:rsidRDefault="009445EB"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2DAFF5DD"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77E69E"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D7123D"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1E39C01"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3E4B724"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52C5AF"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A7689BD" w14:textId="77777777" w:rsidR="00704D9D"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08EF638" w14:textId="77777777" w:rsidR="00704D9D" w:rsidRDefault="00E4766F"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788A506" w14:textId="77777777" w:rsidR="00704D9D" w:rsidRPr="0090495F" w:rsidRDefault="00704D9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r>
      <w:tr w:rsidR="00704D9D" w:rsidRPr="0090495F" w14:paraId="76687591" w14:textId="77777777" w:rsidTr="00A93498">
        <w:trPr>
          <w:trHeight w:val="167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41EBAFE0" w14:textId="77777777" w:rsidR="00704D9D" w:rsidRPr="0090495F" w:rsidRDefault="00704D9D" w:rsidP="00EF5531">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09C6F873" w14:textId="77777777" w:rsidR="00105F8F" w:rsidRDefault="00105F8F" w:rsidP="00EC2D69">
            <w:pPr>
              <w:pStyle w:val="Default"/>
              <w:numPr>
                <w:ilvl w:val="0"/>
                <w:numId w:val="19"/>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MPE1.G1. Plan de Acción Institucional</w:t>
            </w:r>
          </w:p>
          <w:p w14:paraId="31360DFF" w14:textId="77777777" w:rsidR="004420D8" w:rsidRPr="0090495F" w:rsidRDefault="004420D8" w:rsidP="00EC2D69">
            <w:pPr>
              <w:pStyle w:val="Default"/>
              <w:numPr>
                <w:ilvl w:val="0"/>
                <w:numId w:val="19"/>
              </w:numPr>
              <w:spacing w:line="360" w:lineRule="auto"/>
              <w:ind w:left="459"/>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4420D8">
              <w:rPr>
                <w:rFonts w:ascii="Arial Narrow" w:hAnsi="Arial Narrow"/>
                <w:color w:val="auto"/>
                <w:sz w:val="22"/>
                <w:lang w:val="es-CO"/>
              </w:rPr>
              <w:t>Diseñar el Programa de Gestión de Documentos Electrónicos y Documentos Ele</w:t>
            </w:r>
            <w:r>
              <w:rPr>
                <w:rFonts w:ascii="Arial Narrow" w:hAnsi="Arial Narrow"/>
                <w:color w:val="auto"/>
                <w:sz w:val="22"/>
                <w:lang w:val="es-CO"/>
              </w:rPr>
              <w:t>ctrónicos de Archivo PGDE – GDA</w:t>
            </w:r>
          </w:p>
        </w:tc>
        <w:tc>
          <w:tcPr>
            <w:tcW w:w="284" w:type="dxa"/>
          </w:tcPr>
          <w:p w14:paraId="01C3CEA6" w14:textId="77777777" w:rsidR="00704D9D" w:rsidRDefault="00A93498"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FDB7611" w14:textId="77777777" w:rsidR="00220889" w:rsidRPr="0090495F" w:rsidRDefault="00220889"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314D5A1F" w14:textId="77777777" w:rsidR="00704D9D" w:rsidRDefault="00A93498"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F872FF9" w14:textId="77777777" w:rsidR="00220889" w:rsidRPr="0090495F" w:rsidRDefault="00220889"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4" w:type="dxa"/>
          </w:tcPr>
          <w:p w14:paraId="00486610" w14:textId="77777777" w:rsidR="00704D9D" w:rsidRDefault="00A93498"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4801800" w14:textId="77777777" w:rsidR="00220889" w:rsidRPr="0090495F" w:rsidRDefault="00220889"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7125ADF0" w14:textId="77777777" w:rsidR="00704D9D" w:rsidRDefault="00A93498"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D8EB4AA" w14:textId="77777777" w:rsidR="00220889" w:rsidRPr="0090495F" w:rsidRDefault="00220889"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76B5CDEC" w14:textId="77777777" w:rsidR="00704D9D" w:rsidRDefault="00A93498"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7A9D3B7" w14:textId="77777777" w:rsidR="00220889" w:rsidRPr="0090495F" w:rsidRDefault="00220889"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092BEC6D" w14:textId="77777777" w:rsidR="00704D9D" w:rsidRDefault="00A93498"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519B603" w14:textId="77777777" w:rsidR="00220889" w:rsidRPr="0090495F" w:rsidRDefault="00220889" w:rsidP="00EF5531">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r>
    </w:tbl>
    <w:tbl>
      <w:tblPr>
        <w:tblStyle w:val="Tablanormal11"/>
        <w:tblW w:w="13149" w:type="dxa"/>
        <w:tblLayout w:type="fixed"/>
        <w:tblLook w:val="04A0" w:firstRow="1" w:lastRow="0" w:firstColumn="1" w:lastColumn="0" w:noHBand="0" w:noVBand="1"/>
      </w:tblPr>
      <w:tblGrid>
        <w:gridCol w:w="1101"/>
        <w:gridCol w:w="12048"/>
      </w:tblGrid>
      <w:tr w:rsidR="00704D9D" w:rsidRPr="00E70C01" w14:paraId="284771CE" w14:textId="77777777" w:rsidTr="00EF5531">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20732BD8" w14:textId="77777777" w:rsidR="00704D9D" w:rsidRPr="0090495F" w:rsidRDefault="00704D9D" w:rsidP="00EF5531">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7D65D428" w14:textId="77777777" w:rsidR="00704D9D" w:rsidRDefault="00704D9D"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G1.MPA1.P5 Guía para la Gestión Documental</w:t>
            </w:r>
          </w:p>
          <w:p w14:paraId="468908CD" w14:textId="77777777" w:rsidR="00A93498" w:rsidRPr="006E3DB2" w:rsidRDefault="00A93498"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G1.MPA5. Guía para la Clasificación de Servicios</w:t>
            </w:r>
          </w:p>
          <w:p w14:paraId="12238D7F" w14:textId="77777777" w:rsidR="00704D9D" w:rsidRPr="006E3DB2" w:rsidRDefault="00704D9D"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IT1.PR19.MPA1.P5. Correspondencia y Gestión Documental Documento Digital</w:t>
            </w:r>
          </w:p>
          <w:p w14:paraId="78F7FFA0" w14:textId="77777777" w:rsidR="00704D9D" w:rsidRPr="0035034D" w:rsidRDefault="00704D9D"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35034D">
              <w:rPr>
                <w:rFonts w:ascii="Arial Narrow" w:hAnsi="Arial Narrow"/>
                <w:b w:val="0"/>
                <w:color w:val="auto"/>
                <w:sz w:val="22"/>
                <w:lang w:val="es-CO"/>
              </w:rPr>
              <w:t>PR18.MPA1.P5. Verificación, Registro y Distribución y Clasificación de Documentos Digitales</w:t>
            </w:r>
          </w:p>
          <w:p w14:paraId="5D1689B2" w14:textId="77777777" w:rsidR="00704D9D" w:rsidRPr="006E3DB2" w:rsidRDefault="00704D9D"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PR19.MPA1.P5. Recepción Comunicaciones Oficiales de Entrada</w:t>
            </w:r>
          </w:p>
          <w:p w14:paraId="44AD5325" w14:textId="77777777" w:rsidR="00704D9D" w:rsidRDefault="00704D9D"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PR28.MPA1.P5. Envío de Comunicaciones Oficiales</w:t>
            </w:r>
          </w:p>
          <w:p w14:paraId="485B9858" w14:textId="77777777" w:rsidR="00A93498" w:rsidRDefault="00A93498"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lastRenderedPageBreak/>
              <w:t>PR1.MPA5.P2. Procedimiento Atención de Denuncias</w:t>
            </w:r>
          </w:p>
          <w:p w14:paraId="7CF04301" w14:textId="77777777" w:rsidR="00704D9D" w:rsidRPr="0090495F" w:rsidRDefault="00704D9D" w:rsidP="00EC2D69">
            <w:pPr>
              <w:pStyle w:val="Default"/>
              <w:numPr>
                <w:ilvl w:val="0"/>
                <w:numId w:val="18"/>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Pr>
                <w:rFonts w:ascii="Arial Narrow" w:hAnsi="Arial Narrow"/>
                <w:b w:val="0"/>
                <w:color w:val="auto"/>
                <w:sz w:val="22"/>
                <w:lang w:val="es-CO"/>
              </w:rPr>
              <w:t xml:space="preserve">Crear la Guía para el Documento Electrónico y Digital </w:t>
            </w:r>
          </w:p>
        </w:tc>
      </w:tr>
    </w:tbl>
    <w:p w14:paraId="57E5A9CD" w14:textId="77777777" w:rsidR="00704D9D" w:rsidRDefault="00704D9D" w:rsidP="00704D9D">
      <w:pPr>
        <w:pStyle w:val="Default"/>
        <w:spacing w:line="360" w:lineRule="auto"/>
        <w:rPr>
          <w:rFonts w:ascii="Arial Narrow" w:hAnsi="Arial Narrow"/>
          <w:color w:val="auto"/>
          <w:lang w:val="es-CO"/>
        </w:rPr>
      </w:pPr>
      <w:r>
        <w:rPr>
          <w:rFonts w:ascii="Arial Narrow" w:hAnsi="Arial Narrow"/>
          <w:color w:val="auto"/>
          <w:lang w:val="es-CO"/>
        </w:rPr>
        <w:lastRenderedPageBreak/>
        <w:t>*A:</w:t>
      </w:r>
      <w:r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20AFFFA2" w14:textId="77777777" w:rsidR="00324B98" w:rsidRDefault="00324B98" w:rsidP="00704D9D">
      <w:pPr>
        <w:pStyle w:val="Default"/>
        <w:spacing w:line="360" w:lineRule="auto"/>
        <w:rPr>
          <w:rFonts w:ascii="Arial Narrow" w:hAnsi="Arial Narrow"/>
          <w:color w:val="auto"/>
          <w:lang w:val="es-CO"/>
        </w:rPr>
      </w:pPr>
    </w:p>
    <w:p w14:paraId="1AEE9B62" w14:textId="77777777" w:rsidR="00F21501" w:rsidRDefault="00E37246" w:rsidP="00EC2D69">
      <w:pPr>
        <w:pStyle w:val="Ttulo2"/>
        <w:numPr>
          <w:ilvl w:val="1"/>
          <w:numId w:val="19"/>
        </w:numPr>
      </w:pPr>
      <w:bookmarkStart w:id="93" w:name="_Toc433966089"/>
      <w:r>
        <w:t>ORGANIZACIÓN DOCUMENTAL</w:t>
      </w:r>
      <w:bookmarkEnd w:id="93"/>
      <w:r w:rsidR="00F21501" w:rsidRPr="001255A1">
        <w:t xml:space="preserve"> </w:t>
      </w:r>
    </w:p>
    <w:p w14:paraId="4ECBB48D" w14:textId="77777777" w:rsidR="00B77BE1" w:rsidRPr="001255A1" w:rsidRDefault="00B77BE1" w:rsidP="00D53963">
      <w:pPr>
        <w:pStyle w:val="Default"/>
        <w:spacing w:line="360" w:lineRule="auto"/>
        <w:ind w:left="792"/>
        <w:rPr>
          <w:rFonts w:ascii="Arial Narrow" w:hAnsi="Arial Narrow"/>
          <w:b/>
          <w:color w:val="auto"/>
          <w:lang w:val="es-CO"/>
        </w:rPr>
      </w:pPr>
    </w:p>
    <w:p w14:paraId="77DA56AB" w14:textId="77777777" w:rsidR="00BD1E7D" w:rsidRDefault="00BD1E7D"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Objetivo</w:t>
      </w:r>
    </w:p>
    <w:p w14:paraId="0E3BC8F9" w14:textId="77777777" w:rsidR="00143790" w:rsidRPr="001255A1" w:rsidRDefault="00143790" w:rsidP="00143790">
      <w:pPr>
        <w:pStyle w:val="Default"/>
        <w:spacing w:line="360" w:lineRule="auto"/>
        <w:ind w:left="1179"/>
        <w:rPr>
          <w:rFonts w:ascii="Arial Narrow" w:hAnsi="Arial Narrow"/>
          <w:b/>
          <w:color w:val="auto"/>
          <w:lang w:val="es-CO"/>
        </w:rPr>
      </w:pPr>
    </w:p>
    <w:p w14:paraId="2699ACD5" w14:textId="77777777" w:rsidR="00EF5531" w:rsidRDefault="00EF5531" w:rsidP="00143790">
      <w:pPr>
        <w:pStyle w:val="Default"/>
        <w:spacing w:line="360" w:lineRule="auto"/>
        <w:ind w:left="426" w:hanging="1"/>
        <w:jc w:val="both"/>
        <w:rPr>
          <w:rFonts w:ascii="Arial Narrow" w:hAnsi="Arial Narrow"/>
          <w:color w:val="auto"/>
          <w:lang w:val="es-CO"/>
        </w:rPr>
      </w:pPr>
      <w:r>
        <w:rPr>
          <w:rFonts w:ascii="Arial Narrow" w:hAnsi="Arial Narrow"/>
          <w:color w:val="auto"/>
          <w:lang w:val="es-CO"/>
        </w:rPr>
        <w:t xml:space="preserve">Implementar </w:t>
      </w:r>
      <w:r w:rsidR="00F16AFC">
        <w:rPr>
          <w:rFonts w:ascii="Arial Narrow" w:hAnsi="Arial Narrow"/>
          <w:color w:val="auto"/>
          <w:lang w:val="es-CO"/>
        </w:rPr>
        <w:t xml:space="preserve">en archivos de gestión y centrales </w:t>
      </w:r>
      <w:r>
        <w:rPr>
          <w:rFonts w:ascii="Arial Narrow" w:hAnsi="Arial Narrow"/>
          <w:color w:val="auto"/>
          <w:lang w:val="es-CO"/>
        </w:rPr>
        <w:t>los procesos y procedimientos de organización documental estab</w:t>
      </w:r>
      <w:r w:rsidR="00F16AFC">
        <w:rPr>
          <w:rFonts w:ascii="Arial Narrow" w:hAnsi="Arial Narrow"/>
          <w:color w:val="auto"/>
          <w:lang w:val="es-CO"/>
        </w:rPr>
        <w:t>lecidos por el ICBF, Tablas de Retención Documental TRD, Tablas de Valoración Documental TVD, en concordancia con el Archivo General de la Nación AGN, el Consejo Internacional de Archivos CIA y demás normatividad legal vigente,</w:t>
      </w:r>
      <w:r w:rsidR="00F16AFC" w:rsidRPr="00F16AFC">
        <w:rPr>
          <w:rFonts w:ascii="Arial Narrow" w:hAnsi="Arial Narrow"/>
          <w:color w:val="auto"/>
          <w:lang w:val="es-CO"/>
        </w:rPr>
        <w:t xml:space="preserve"> </w:t>
      </w:r>
      <w:r w:rsidR="00F16AFC" w:rsidRPr="001255A1">
        <w:rPr>
          <w:rFonts w:ascii="Arial Narrow" w:hAnsi="Arial Narrow"/>
          <w:color w:val="auto"/>
          <w:lang w:val="es-CO"/>
        </w:rPr>
        <w:t>permitiendo establec</w:t>
      </w:r>
      <w:r w:rsidR="00F16AFC">
        <w:rPr>
          <w:rFonts w:ascii="Arial Narrow" w:hAnsi="Arial Narrow"/>
          <w:color w:val="auto"/>
          <w:lang w:val="es-CO"/>
        </w:rPr>
        <w:t>er y conformar los expedientes de manera consecuente</w:t>
      </w:r>
      <w:r w:rsidR="00F16AFC" w:rsidRPr="001255A1">
        <w:rPr>
          <w:rFonts w:ascii="Arial Narrow" w:hAnsi="Arial Narrow"/>
          <w:color w:val="auto"/>
          <w:lang w:val="es-CO"/>
        </w:rPr>
        <w:t xml:space="preserve"> con el</w:t>
      </w:r>
      <w:r w:rsidR="00F16AFC">
        <w:rPr>
          <w:rFonts w:ascii="Arial Narrow" w:hAnsi="Arial Narrow"/>
          <w:color w:val="auto"/>
          <w:lang w:val="es-CO"/>
        </w:rPr>
        <w:t xml:space="preserve"> desarrollo del</w:t>
      </w:r>
      <w:r w:rsidR="00F16AFC" w:rsidRPr="001255A1">
        <w:rPr>
          <w:rFonts w:ascii="Arial Narrow" w:hAnsi="Arial Narrow"/>
          <w:color w:val="auto"/>
          <w:lang w:val="es-CO"/>
        </w:rPr>
        <w:t xml:space="preserve"> trámite y ejercicio de las funciones</w:t>
      </w:r>
      <w:r w:rsidR="00F16AFC">
        <w:rPr>
          <w:rFonts w:ascii="Arial Narrow" w:hAnsi="Arial Narrow"/>
          <w:color w:val="auto"/>
          <w:lang w:val="es-CO"/>
        </w:rPr>
        <w:t xml:space="preserve"> de cada dependencia, para garantizar la</w:t>
      </w:r>
      <w:r w:rsidR="00F16AFC" w:rsidRPr="001255A1">
        <w:rPr>
          <w:rFonts w:ascii="Arial Narrow" w:hAnsi="Arial Narrow"/>
          <w:color w:val="auto"/>
          <w:lang w:val="es-CO"/>
        </w:rPr>
        <w:t xml:space="preserve"> </w:t>
      </w:r>
      <w:r w:rsidR="00F16AFC">
        <w:rPr>
          <w:rFonts w:ascii="Arial Narrow" w:hAnsi="Arial Narrow"/>
          <w:color w:val="auto"/>
          <w:lang w:val="es-CO"/>
        </w:rPr>
        <w:t>disponibilidad, recuperación y acceso a la información.</w:t>
      </w:r>
    </w:p>
    <w:p w14:paraId="70883FF1" w14:textId="77777777" w:rsidR="00F16AFC" w:rsidRDefault="00F16AFC" w:rsidP="00BD1E7D">
      <w:pPr>
        <w:pStyle w:val="Default"/>
        <w:spacing w:line="360" w:lineRule="auto"/>
        <w:ind w:left="709" w:hanging="1"/>
        <w:jc w:val="both"/>
        <w:rPr>
          <w:rFonts w:ascii="Arial Narrow" w:hAnsi="Arial Narrow"/>
          <w:color w:val="auto"/>
          <w:lang w:val="es-CO"/>
        </w:rPr>
      </w:pPr>
    </w:p>
    <w:p w14:paraId="3609F537" w14:textId="77777777" w:rsidR="00BD1E7D" w:rsidRDefault="00BD1E7D" w:rsidP="00EC2D69">
      <w:pPr>
        <w:pStyle w:val="Default"/>
        <w:numPr>
          <w:ilvl w:val="2"/>
          <w:numId w:val="19"/>
        </w:numPr>
        <w:spacing w:line="360" w:lineRule="auto"/>
        <w:jc w:val="both"/>
        <w:rPr>
          <w:rFonts w:ascii="Arial Narrow" w:hAnsi="Arial Narrow"/>
          <w:b/>
          <w:color w:val="auto"/>
          <w:lang w:val="es-CO"/>
        </w:rPr>
      </w:pPr>
      <w:r w:rsidRPr="00704D9D">
        <w:rPr>
          <w:rFonts w:ascii="Arial Narrow" w:hAnsi="Arial Narrow"/>
          <w:b/>
          <w:color w:val="auto"/>
          <w:lang w:val="es-CO"/>
        </w:rPr>
        <w:t xml:space="preserve">Alcance </w:t>
      </w:r>
    </w:p>
    <w:p w14:paraId="371111C7" w14:textId="77777777" w:rsidR="00BD1E7D" w:rsidRDefault="00BD1E7D" w:rsidP="00BD1E7D">
      <w:pPr>
        <w:pStyle w:val="Default"/>
        <w:spacing w:line="360" w:lineRule="auto"/>
        <w:ind w:left="709"/>
        <w:rPr>
          <w:rFonts w:ascii="Arial Narrow" w:hAnsi="Arial Narrow"/>
          <w:color w:val="auto"/>
          <w:lang w:val="es-CO"/>
        </w:rPr>
      </w:pPr>
      <w:r>
        <w:rPr>
          <w:rFonts w:ascii="Arial Narrow" w:hAnsi="Arial Narrow"/>
          <w:color w:val="auto"/>
          <w:lang w:val="es-CO"/>
        </w:rPr>
        <w:t>Aplica para el Nivel Nacional, Regional, Zonal y a todas las dependencias del ICBF</w:t>
      </w:r>
      <w:r w:rsidR="00F16AFC">
        <w:rPr>
          <w:rFonts w:ascii="Arial Narrow" w:hAnsi="Arial Narrow"/>
          <w:color w:val="auto"/>
          <w:lang w:val="es-CO"/>
        </w:rPr>
        <w:t>,</w:t>
      </w:r>
      <w:r>
        <w:rPr>
          <w:rFonts w:ascii="Arial Narrow" w:hAnsi="Arial Narrow"/>
          <w:color w:val="auto"/>
          <w:lang w:val="es-CO"/>
        </w:rPr>
        <w:t xml:space="preserve"> para los procesos y procedimientos institucionales</w:t>
      </w:r>
      <w:r w:rsidR="00F16AFC">
        <w:rPr>
          <w:rFonts w:ascii="Arial Narrow" w:hAnsi="Arial Narrow"/>
          <w:color w:val="auto"/>
          <w:lang w:val="es-CO"/>
        </w:rPr>
        <w:t xml:space="preserve"> y archivos documentales generados como evidencia de la ejecución contractual</w:t>
      </w:r>
      <w:r w:rsidR="00EA60BA">
        <w:rPr>
          <w:rFonts w:ascii="Arial Narrow" w:hAnsi="Arial Narrow"/>
          <w:color w:val="auto"/>
          <w:lang w:val="es-CO"/>
        </w:rPr>
        <w:t xml:space="preserve"> (interventorías)</w:t>
      </w:r>
      <w:r>
        <w:rPr>
          <w:rFonts w:ascii="Arial Narrow" w:hAnsi="Arial Narrow"/>
          <w:color w:val="auto"/>
          <w:lang w:val="es-CO"/>
        </w:rPr>
        <w:t>.</w:t>
      </w:r>
    </w:p>
    <w:p w14:paraId="24E3CE1F" w14:textId="77777777" w:rsidR="00BD1E7D" w:rsidRDefault="00BD1E7D" w:rsidP="00BD1E7D">
      <w:pPr>
        <w:pStyle w:val="Default"/>
        <w:spacing w:line="360" w:lineRule="auto"/>
        <w:ind w:left="1224"/>
        <w:rPr>
          <w:rFonts w:ascii="Arial Narrow" w:hAnsi="Arial Narrow"/>
          <w:b/>
          <w:color w:val="auto"/>
          <w:lang w:val="es-CO"/>
        </w:rPr>
      </w:pPr>
    </w:p>
    <w:p w14:paraId="52673209" w14:textId="77777777" w:rsidR="00BD1E7D" w:rsidRDefault="00BD1E7D"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Matriz de Actividades</w:t>
      </w:r>
    </w:p>
    <w:p w14:paraId="5BF754A4" w14:textId="77777777" w:rsidR="00143790" w:rsidRPr="002C7170" w:rsidRDefault="00143790" w:rsidP="00143790">
      <w:pPr>
        <w:pStyle w:val="Default"/>
        <w:spacing w:line="360" w:lineRule="auto"/>
        <w:ind w:left="1179"/>
        <w:rPr>
          <w:rFonts w:ascii="Arial Narrow" w:hAnsi="Arial Narrow"/>
          <w:b/>
          <w:color w:val="auto"/>
          <w:lang w:val="es-CO"/>
        </w:rPr>
      </w:pPr>
    </w:p>
    <w:tbl>
      <w:tblPr>
        <w:tblStyle w:val="Tablanormal11"/>
        <w:tblpPr w:leftFromText="141" w:rightFromText="141" w:vertAnchor="text" w:tblpY="1"/>
        <w:tblOverlap w:val="never"/>
        <w:tblW w:w="13149" w:type="dxa"/>
        <w:tblLayout w:type="fixed"/>
        <w:tblLook w:val="04E0" w:firstRow="1" w:lastRow="1" w:firstColumn="1" w:lastColumn="0" w:noHBand="0" w:noVBand="1"/>
      </w:tblPr>
      <w:tblGrid>
        <w:gridCol w:w="1101"/>
        <w:gridCol w:w="9780"/>
        <w:gridCol w:w="284"/>
        <w:gridCol w:w="283"/>
        <w:gridCol w:w="284"/>
        <w:gridCol w:w="567"/>
        <w:gridCol w:w="567"/>
        <w:gridCol w:w="283"/>
      </w:tblGrid>
      <w:tr w:rsidR="00BD1E7D" w:rsidRPr="0090495F" w14:paraId="203E85DD" w14:textId="77777777" w:rsidTr="00DA6C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3A76FB75" w14:textId="77777777" w:rsidR="00BD1E7D" w:rsidRPr="0090495F" w:rsidRDefault="00BD1E7D" w:rsidP="00EF5531">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01999638" w14:textId="77777777" w:rsidR="00BD1E7D" w:rsidRPr="0090495F"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7C24863B" w14:textId="77777777" w:rsidR="00BD1E7D" w:rsidRPr="0090495F"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BD1E7D" w:rsidRPr="0090495F" w14:paraId="35086A09" w14:textId="77777777" w:rsidTr="00DA6C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19A23B0A" w14:textId="77777777" w:rsidR="00BD1E7D" w:rsidRPr="0090495F" w:rsidRDefault="00BD1E7D" w:rsidP="00EF5531">
            <w:pPr>
              <w:pStyle w:val="Default"/>
              <w:rPr>
                <w:rFonts w:ascii="Arial Narrow" w:hAnsi="Arial Narrow"/>
                <w:color w:val="auto"/>
                <w:sz w:val="22"/>
                <w:lang w:val="es-CO"/>
              </w:rPr>
            </w:pPr>
          </w:p>
        </w:tc>
        <w:tc>
          <w:tcPr>
            <w:tcW w:w="9780" w:type="dxa"/>
            <w:vMerge/>
            <w:shd w:val="clear" w:color="auto" w:fill="C2D69B" w:themeFill="accent3" w:themeFillTint="99"/>
          </w:tcPr>
          <w:p w14:paraId="7FBFBA9B" w14:textId="77777777" w:rsidR="00BD1E7D" w:rsidRPr="0090495F" w:rsidRDefault="00BD1E7D" w:rsidP="00EF5531">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7966D38D" w14:textId="77777777" w:rsidR="00BD1E7D" w:rsidRPr="003755EC"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78CEC32D" w14:textId="77777777" w:rsidR="00BD1E7D" w:rsidRPr="003755EC"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2F229866" w14:textId="77777777" w:rsidR="00BD1E7D" w:rsidRPr="003755EC"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5D3D4F0E" w14:textId="77777777" w:rsidR="00BD1E7D" w:rsidRPr="003755EC"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140EA94D" w14:textId="77777777" w:rsidR="00BD1E7D" w:rsidRPr="003755EC"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1181A0F4" w14:textId="77777777" w:rsidR="00BD1E7D" w:rsidRPr="003755EC" w:rsidRDefault="00BD1E7D" w:rsidP="00EF5531">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BD1E7D" w:rsidRPr="0090495F" w14:paraId="1A4DA98F" w14:textId="77777777" w:rsidTr="00DA6C40">
        <w:trPr>
          <w:cnfStyle w:val="000000100000" w:firstRow="0" w:lastRow="0" w:firstColumn="0" w:lastColumn="0" w:oddVBand="0" w:evenVBand="0" w:oddHBand="1" w:evenHBand="0" w:firstRowFirstColumn="0" w:firstRowLastColumn="0" w:lastRowFirstColumn="0" w:lastRowLastColumn="0"/>
          <w:trHeight w:val="1557"/>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1ED8BA5B" w14:textId="77777777" w:rsidR="00BD1E7D" w:rsidRPr="0090495F" w:rsidRDefault="00BD1E7D" w:rsidP="00EF5531">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7B71FBCA" w14:textId="77777777" w:rsidR="00BD1E7D" w:rsidRDefault="002D3C35" w:rsidP="00EC2D69">
            <w:pPr>
              <w:pStyle w:val="Default"/>
              <w:widowControl w:val="0"/>
              <w:numPr>
                <w:ilvl w:val="0"/>
                <w:numId w:val="1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Actualizar </w:t>
            </w:r>
            <w:r w:rsidR="00BD1E7D">
              <w:rPr>
                <w:rFonts w:ascii="Arial Narrow" w:hAnsi="Arial Narrow"/>
                <w:color w:val="auto"/>
                <w:sz w:val="22"/>
                <w:lang w:val="es-CO"/>
              </w:rPr>
              <w:t xml:space="preserve"> los</w:t>
            </w:r>
            <w:r w:rsidR="00635A1D">
              <w:rPr>
                <w:rFonts w:ascii="Arial Narrow" w:hAnsi="Arial Narrow"/>
                <w:color w:val="auto"/>
                <w:sz w:val="22"/>
                <w:lang w:val="es-CO"/>
              </w:rPr>
              <w:t xml:space="preserve"> procedimientos de i) Verificación, Registro y Clasifi</w:t>
            </w:r>
            <w:r w:rsidR="0083524D">
              <w:rPr>
                <w:rFonts w:ascii="Arial Narrow" w:hAnsi="Arial Narrow"/>
                <w:color w:val="auto"/>
                <w:sz w:val="22"/>
                <w:lang w:val="es-CO"/>
              </w:rPr>
              <w:t>cación de Documento Electrónico</w:t>
            </w:r>
            <w:r w:rsidR="00635A1D">
              <w:rPr>
                <w:rFonts w:ascii="Arial Narrow" w:hAnsi="Arial Narrow"/>
                <w:color w:val="auto"/>
                <w:sz w:val="22"/>
                <w:lang w:val="es-CO"/>
              </w:rPr>
              <w:t>; ii) Organización de Archivos y Tab</w:t>
            </w:r>
            <w:r w:rsidR="0083524D">
              <w:rPr>
                <w:rFonts w:ascii="Arial Narrow" w:hAnsi="Arial Narrow"/>
                <w:color w:val="auto"/>
                <w:sz w:val="22"/>
                <w:lang w:val="es-CO"/>
              </w:rPr>
              <w:t>la de Retención Documental; y iii</w:t>
            </w:r>
            <w:r w:rsidR="00635A1D">
              <w:rPr>
                <w:rFonts w:ascii="Arial Narrow" w:hAnsi="Arial Narrow"/>
                <w:color w:val="auto"/>
                <w:sz w:val="22"/>
                <w:lang w:val="es-CO"/>
              </w:rPr>
              <w:t xml:space="preserve">) Organización de un Fondo Documental Acumulado; </w:t>
            </w:r>
            <w:r w:rsidR="000E4950">
              <w:rPr>
                <w:rFonts w:ascii="Arial Narrow" w:hAnsi="Arial Narrow"/>
                <w:color w:val="auto"/>
                <w:sz w:val="22"/>
                <w:lang w:val="es-CO"/>
              </w:rPr>
              <w:t>y el Manual de Aplicación de Tabla de Retención y Organización de Archivos de Gestión en el ICBF</w:t>
            </w:r>
            <w:r w:rsidR="00635A1D">
              <w:rPr>
                <w:rFonts w:ascii="Arial Narrow" w:hAnsi="Arial Narrow"/>
                <w:color w:val="auto"/>
                <w:sz w:val="22"/>
                <w:lang w:val="es-CO"/>
              </w:rPr>
              <w:t>.</w:t>
            </w:r>
          </w:p>
          <w:p w14:paraId="5ED56034" w14:textId="77777777" w:rsidR="00635A1D" w:rsidRDefault="00635A1D" w:rsidP="00EC2D69">
            <w:pPr>
              <w:pStyle w:val="Default"/>
              <w:widowControl w:val="0"/>
              <w:numPr>
                <w:ilvl w:val="0"/>
                <w:numId w:val="1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Crear los procedimientos de i) Reconstrucción de Expedientes; y ii) Organización del Archivo Central e Histórico; y el instructivo para la entrega de producto de gestión documental por parte de los Consorcios  e Interventorías de programas misionales del ICBF.</w:t>
            </w:r>
          </w:p>
          <w:p w14:paraId="3AD8936B" w14:textId="77777777" w:rsidR="00DA6C40" w:rsidRDefault="00803BAE" w:rsidP="00EC2D69">
            <w:pPr>
              <w:pStyle w:val="Default"/>
              <w:widowControl w:val="0"/>
              <w:numPr>
                <w:ilvl w:val="0"/>
                <w:numId w:val="1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w:t>
            </w:r>
            <w:r w:rsidR="00DA6C40">
              <w:rPr>
                <w:rFonts w:ascii="Arial Narrow" w:hAnsi="Arial Narrow"/>
                <w:color w:val="auto"/>
                <w:sz w:val="22"/>
                <w:lang w:val="es-CO"/>
              </w:rPr>
              <w:t xml:space="preserve">r las </w:t>
            </w:r>
            <w:r w:rsidR="0042031E">
              <w:rPr>
                <w:rFonts w:ascii="Arial Narrow" w:hAnsi="Arial Narrow"/>
                <w:color w:val="auto"/>
                <w:sz w:val="22"/>
                <w:lang w:val="es-CO"/>
              </w:rPr>
              <w:t xml:space="preserve">Tablas de </w:t>
            </w:r>
            <w:r>
              <w:rPr>
                <w:rFonts w:ascii="Arial Narrow" w:hAnsi="Arial Narrow"/>
                <w:color w:val="auto"/>
                <w:sz w:val="22"/>
                <w:lang w:val="es-CO"/>
              </w:rPr>
              <w:t>Valoración</w:t>
            </w:r>
            <w:r w:rsidR="0042031E">
              <w:rPr>
                <w:rFonts w:ascii="Arial Narrow" w:hAnsi="Arial Narrow"/>
                <w:color w:val="auto"/>
                <w:sz w:val="22"/>
                <w:lang w:val="es-CO"/>
              </w:rPr>
              <w:t xml:space="preserve"> Documental</w:t>
            </w:r>
            <w:r>
              <w:rPr>
                <w:rFonts w:ascii="Arial Narrow" w:hAnsi="Arial Narrow"/>
                <w:color w:val="auto"/>
                <w:sz w:val="22"/>
                <w:lang w:val="es-CO"/>
              </w:rPr>
              <w:t xml:space="preserve">, Banco Terminológico y Estructura de Metadatos </w:t>
            </w:r>
            <w:r w:rsidR="0042031E">
              <w:rPr>
                <w:rFonts w:ascii="Arial Narrow" w:hAnsi="Arial Narrow"/>
                <w:color w:val="auto"/>
                <w:sz w:val="22"/>
                <w:lang w:val="es-CO"/>
              </w:rPr>
              <w:t>del ICBF</w:t>
            </w:r>
            <w:r>
              <w:rPr>
                <w:rFonts w:ascii="Arial Narrow" w:hAnsi="Arial Narrow"/>
                <w:color w:val="auto"/>
                <w:sz w:val="22"/>
                <w:lang w:val="es-CO"/>
              </w:rPr>
              <w:t>, para fortalecer los procesos de clasificación, descripción y recuperación de la información.</w:t>
            </w:r>
          </w:p>
          <w:p w14:paraId="219C3242" w14:textId="77777777" w:rsidR="005C5E45" w:rsidRDefault="005C5E45" w:rsidP="00EC2D69">
            <w:pPr>
              <w:pStyle w:val="Default"/>
              <w:widowControl w:val="0"/>
              <w:numPr>
                <w:ilvl w:val="0"/>
                <w:numId w:val="1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C</w:t>
            </w:r>
            <w:r w:rsidR="004B3E90">
              <w:rPr>
                <w:rFonts w:ascii="Arial Narrow" w:hAnsi="Arial Narrow"/>
                <w:color w:val="auto"/>
                <w:sz w:val="22"/>
                <w:lang w:val="es-CO"/>
              </w:rPr>
              <w:t>rear y c</w:t>
            </w:r>
            <w:r>
              <w:rPr>
                <w:rFonts w:ascii="Arial Narrow" w:hAnsi="Arial Narrow"/>
                <w:color w:val="auto"/>
                <w:sz w:val="22"/>
                <w:lang w:val="es-CO"/>
              </w:rPr>
              <w:t>onformar los expedientes documentales</w:t>
            </w:r>
            <w:r w:rsidR="004B3E90">
              <w:rPr>
                <w:rFonts w:ascii="Arial Narrow" w:hAnsi="Arial Narrow"/>
                <w:color w:val="auto"/>
                <w:sz w:val="22"/>
                <w:lang w:val="es-CO"/>
              </w:rPr>
              <w:t xml:space="preserve"> en soporte físico, digital y/o electrónico</w:t>
            </w:r>
            <w:r>
              <w:rPr>
                <w:rFonts w:ascii="Arial Narrow" w:hAnsi="Arial Narrow"/>
                <w:color w:val="auto"/>
                <w:sz w:val="22"/>
                <w:lang w:val="es-CO"/>
              </w:rPr>
              <w:t xml:space="preserve"> </w:t>
            </w:r>
            <w:r w:rsidR="004B3E90">
              <w:rPr>
                <w:rFonts w:ascii="Arial Narrow" w:hAnsi="Arial Narrow"/>
                <w:color w:val="auto"/>
                <w:sz w:val="22"/>
                <w:lang w:val="es-CO"/>
              </w:rPr>
              <w:t>en los Archivos de Gestión, implementando el uso del Inventario Documental en formato electrónico.</w:t>
            </w:r>
          </w:p>
          <w:p w14:paraId="0040E546" w14:textId="77777777" w:rsidR="004B3E90" w:rsidRDefault="004B3E90" w:rsidP="00EC2D69">
            <w:pPr>
              <w:pStyle w:val="Default"/>
              <w:widowControl w:val="0"/>
              <w:numPr>
                <w:ilvl w:val="0"/>
                <w:numId w:val="1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Crear el formato de Hoja de Control para los expedientes de archivo en soporte físico y digital e implementar el uso del mismo, para todos los expedientes en etapa de Archivo de Gestión. Para los documentos electrónicos implementar el índice electrónico a través de la herramienta tecnológica utilizada para el Sistema de Gestión Documental.  </w:t>
            </w:r>
          </w:p>
          <w:p w14:paraId="54A852FE" w14:textId="77777777" w:rsidR="001148EF" w:rsidRPr="0023170F" w:rsidRDefault="00663A04" w:rsidP="00EC2D69">
            <w:pPr>
              <w:pStyle w:val="Default"/>
              <w:widowControl w:val="0"/>
              <w:numPr>
                <w:ilvl w:val="0"/>
                <w:numId w:val="1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Diseñar e implementar el Programa o Guía de Descripción Documental</w:t>
            </w:r>
            <w:r w:rsidR="00062969">
              <w:rPr>
                <w:rFonts w:ascii="Arial Narrow" w:hAnsi="Arial Narrow"/>
                <w:color w:val="auto"/>
                <w:sz w:val="22"/>
                <w:lang w:val="es-CO"/>
              </w:rPr>
              <w:t xml:space="preserve"> en Diferentes Soportes</w:t>
            </w:r>
            <w:r>
              <w:rPr>
                <w:rFonts w:ascii="Arial Narrow" w:hAnsi="Arial Narrow"/>
                <w:color w:val="auto"/>
                <w:sz w:val="22"/>
                <w:lang w:val="es-CO"/>
              </w:rPr>
              <w:t xml:space="preserve">, garantizando que </w:t>
            </w:r>
            <w:r>
              <w:rPr>
                <w:rFonts w:ascii="Arial Narrow" w:hAnsi="Arial Narrow"/>
                <w:color w:val="auto"/>
                <w:sz w:val="22"/>
                <w:lang w:val="es-CO"/>
              </w:rPr>
              <w:lastRenderedPageBreak/>
              <w:t>la estructura de los datos y la información sea compatible con sistemas utilizados a nivel interinstitucional, intersectorial e intra-institucional.</w:t>
            </w:r>
          </w:p>
        </w:tc>
        <w:tc>
          <w:tcPr>
            <w:tcW w:w="284" w:type="dxa"/>
          </w:tcPr>
          <w:p w14:paraId="5884CCB0"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79AD722C"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E01F3F4"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BF895C1"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A95FD36"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1FA9E7" w14:textId="77777777" w:rsidR="00210EA9" w:rsidRDefault="00210EA9"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4C5DFFA"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62E6A96"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DBBE47D"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C39941C"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F3C406"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DB3E975"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0FE7BA" w14:textId="77777777" w:rsidR="005535CE" w:rsidRDefault="005535CE"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F398337" w14:textId="77777777" w:rsidR="005535CE" w:rsidRDefault="005535CE"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C6BBB1C"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BF5EAD4" w14:textId="77777777" w:rsidR="00BD1E7D" w:rsidRPr="0090495F"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283" w:type="dxa"/>
          </w:tcPr>
          <w:p w14:paraId="443E8FB2"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2F1B80D9"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D2ACEDC"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E4EB971"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D2D16FE"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5D7DA54"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DF8A01" w14:textId="77777777" w:rsidR="00210EA9" w:rsidRDefault="00210EA9"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EBE18C2"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DC8C6DB"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A81AD7A"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E90D11"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6A726CF"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588A0AD" w14:textId="77777777" w:rsidR="005535CE" w:rsidRDefault="005535CE"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88DFA6" w14:textId="77777777" w:rsidR="005535CE" w:rsidRDefault="005535CE"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F88BC3"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016BB57" w14:textId="77777777" w:rsidR="00BD1E7D" w:rsidRPr="0090495F"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284" w:type="dxa"/>
          </w:tcPr>
          <w:p w14:paraId="131DCA0E"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78DD3F91"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ADC9EA0"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BE5131"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C3DA251"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88A4EA" w14:textId="77777777" w:rsidR="00210EA9" w:rsidRDefault="00210EA9"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2B7449"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A18CEBD"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C007AC"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5F31140" w14:textId="77777777" w:rsidR="004B3E90" w:rsidRDefault="004B3E90"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8E98DD5" w14:textId="77777777" w:rsidR="004B3E90" w:rsidRDefault="004B3E90"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2F2E617" w14:textId="77777777" w:rsidR="00663A04" w:rsidRDefault="00663A04"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B71E5A8" w14:textId="77777777" w:rsidR="00663A04" w:rsidRDefault="00663A04"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844E0C" w14:textId="77777777" w:rsidR="00663A04" w:rsidRDefault="00663A04"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DB31167" w14:textId="77777777" w:rsidR="00663A04" w:rsidRDefault="00663A04"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9AF7DBF" w14:textId="77777777" w:rsidR="00BD1E7D" w:rsidRPr="0090495F"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0C7806B8"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3A67DC2"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5336F2A"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3C897B"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A730ABF"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A704423" w14:textId="77777777" w:rsidR="00210EA9" w:rsidRDefault="00210EA9"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FF2CB35"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06A7797"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F7A8C55"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B6686B8" w14:textId="77777777" w:rsidR="004B3E90" w:rsidRDefault="004B3E90"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74B4BFD" w14:textId="77777777" w:rsidR="004B3E90" w:rsidRDefault="004B3E90" w:rsidP="004B3E90">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EAEE83A" w14:textId="77777777" w:rsidR="004B3E90" w:rsidRDefault="004B3E90" w:rsidP="004B3E90">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0FBF33" w14:textId="77777777" w:rsidR="005535CE" w:rsidRDefault="005535CE" w:rsidP="004B3E90">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2270854" w14:textId="77777777" w:rsidR="005535CE" w:rsidRDefault="005535CE" w:rsidP="004B3E90">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E776193" w14:textId="77777777" w:rsidR="004B3E90" w:rsidRDefault="004B3E90" w:rsidP="004B3E90">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4E6FCD4" w14:textId="77777777" w:rsidR="00BD1E7D" w:rsidRPr="0090495F"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7C7DFBDF"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8349652"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778873"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BA9A9D"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9CA5606"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252E79E" w14:textId="77777777" w:rsidR="00210EA9" w:rsidRDefault="00210EA9"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8C5E28"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105027D"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83D6D12"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78E2887" w14:textId="77777777" w:rsidR="004B3E90" w:rsidRDefault="004B3E90"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3B5867B" w14:textId="77777777" w:rsidR="004B3E90" w:rsidRDefault="004B3E90"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5F4E272" w14:textId="77777777" w:rsidR="00BD1E7D" w:rsidRDefault="00BD1E7D"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9FE703" w14:textId="77777777" w:rsidR="005535CE" w:rsidRDefault="005535CE"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76E2F64" w14:textId="77777777" w:rsidR="005535CE" w:rsidRDefault="005535CE"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1CC5DF" w14:textId="77777777" w:rsidR="004B3E90" w:rsidRDefault="004B3E90"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FE00534" w14:textId="77777777" w:rsidR="00663A04" w:rsidRPr="0090495F" w:rsidRDefault="00663A04" w:rsidP="00EF5531">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283" w:type="dxa"/>
          </w:tcPr>
          <w:p w14:paraId="30348C36"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AF3B1CE"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1F922E6"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DBC9D28"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7E5EBEF"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A9918F3" w14:textId="77777777" w:rsidR="00210EA9" w:rsidRDefault="00210EA9"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5EF61F"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C14E6EA"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EB8F53" w14:textId="77777777" w:rsidR="00BD1E7D"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FE647B4"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059BB74" w14:textId="77777777" w:rsidR="004B3E90" w:rsidRDefault="004B3E90"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D791CAB" w14:textId="77777777" w:rsidR="00BD1E7D" w:rsidRPr="0090495F" w:rsidRDefault="00BD1E7D" w:rsidP="00EF5531">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r>
      <w:tr w:rsidR="00BD1E7D" w:rsidRPr="0090495F" w14:paraId="0924694B" w14:textId="77777777" w:rsidTr="00DA6C40">
        <w:trPr>
          <w:cnfStyle w:val="010000000000" w:firstRow="0" w:lastRow="1" w:firstColumn="0" w:lastColumn="0" w:oddVBand="0" w:evenVBand="0" w:oddHBand="0" w:evenHBand="0"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306E99D5" w14:textId="77777777" w:rsidR="00BD1E7D" w:rsidRPr="0090495F" w:rsidRDefault="00BD1E7D" w:rsidP="00EF5531">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1E1053C7" w14:textId="77777777" w:rsidR="00BD1E7D" w:rsidRPr="00577E16" w:rsidRDefault="00BD1E7D" w:rsidP="00EC2D69">
            <w:pPr>
              <w:pStyle w:val="Default"/>
              <w:numPr>
                <w:ilvl w:val="0"/>
                <w:numId w:val="20"/>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MPE1.G1. Plan de Acción Institucional</w:t>
            </w:r>
          </w:p>
          <w:p w14:paraId="736AB323" w14:textId="77777777" w:rsidR="00BD1E7D" w:rsidRPr="00577E16" w:rsidRDefault="00BD1E7D" w:rsidP="00EC2D69">
            <w:pPr>
              <w:pStyle w:val="Default"/>
              <w:numPr>
                <w:ilvl w:val="0"/>
                <w:numId w:val="20"/>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de Gestión de Documentos Electrónicos y Documentos Electrónicos de Archivo PGDE – GDA</w:t>
            </w:r>
          </w:p>
          <w:p w14:paraId="5F67283E" w14:textId="77777777" w:rsidR="00062969" w:rsidRPr="00577E16" w:rsidRDefault="00062969" w:rsidP="00EC2D69">
            <w:pPr>
              <w:pStyle w:val="Default"/>
              <w:numPr>
                <w:ilvl w:val="0"/>
                <w:numId w:val="20"/>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o Guía de Descripción Documental en Diferentes Soportes</w:t>
            </w:r>
          </w:p>
          <w:p w14:paraId="137FCD55" w14:textId="77777777" w:rsidR="008E1791" w:rsidRPr="00577E16" w:rsidRDefault="008E1791" w:rsidP="00EC2D69">
            <w:pPr>
              <w:pStyle w:val="Default"/>
              <w:numPr>
                <w:ilvl w:val="0"/>
                <w:numId w:val="20"/>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de Normalización de Formas y Formularios Electrónicos</w:t>
            </w:r>
          </w:p>
          <w:p w14:paraId="28F5048E" w14:textId="77777777" w:rsidR="008E1791" w:rsidRPr="0090495F" w:rsidRDefault="008E1791" w:rsidP="00EC2D69">
            <w:pPr>
              <w:pStyle w:val="Default"/>
              <w:numPr>
                <w:ilvl w:val="0"/>
                <w:numId w:val="20"/>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color w:val="auto"/>
                <w:sz w:val="22"/>
                <w:lang w:val="es-CO"/>
              </w:rPr>
            </w:pPr>
            <w:r w:rsidRPr="00577E16">
              <w:rPr>
                <w:rFonts w:ascii="Arial Narrow" w:hAnsi="Arial Narrow"/>
                <w:b w:val="0"/>
                <w:color w:val="auto"/>
                <w:sz w:val="22"/>
                <w:lang w:val="es-CO"/>
              </w:rPr>
              <w:t>Diseñar el Programa de Documentos Vitales o Esenciales</w:t>
            </w:r>
          </w:p>
        </w:tc>
        <w:tc>
          <w:tcPr>
            <w:tcW w:w="284" w:type="dxa"/>
          </w:tcPr>
          <w:p w14:paraId="5ABC8AC9" w14:textId="77777777" w:rsidR="00BD1E7D" w:rsidRPr="002A266E"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0E251AA3" w14:textId="77777777" w:rsidR="00BD1E7D"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407B9BFB" w14:textId="77777777" w:rsidR="00B340E3" w:rsidRDefault="00B340E3" w:rsidP="00B340E3">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11BD1EF" w14:textId="77777777" w:rsidR="00B340E3" w:rsidRDefault="00B340E3" w:rsidP="00B340E3">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351B14B" w14:textId="77777777" w:rsidR="00B340E3" w:rsidRDefault="00B340E3" w:rsidP="00B340E3">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00B3A33" w14:textId="77777777" w:rsidR="00B340E3" w:rsidRPr="002A266E" w:rsidRDefault="00B340E3" w:rsidP="00B340E3">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79C499F5" w14:textId="77777777" w:rsidR="00BD1E7D" w:rsidRPr="002A266E"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06533E46" w14:textId="77777777" w:rsidR="00BD1E7D"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4288B70E"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1E373B3"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DDA44CF"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198EAE8A" w14:textId="77777777" w:rsidR="00B340E3" w:rsidRPr="002A266E"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4" w:type="dxa"/>
          </w:tcPr>
          <w:p w14:paraId="11CAA8D8" w14:textId="77777777" w:rsidR="00BD1E7D" w:rsidRPr="002A266E"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6BC2F9A" w14:textId="77777777" w:rsidR="00BD1E7D"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1C7AE537"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1B82049" w14:textId="77777777" w:rsidR="00B340E3" w:rsidRPr="002A266E"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7FBB57EC" w14:textId="77777777" w:rsidR="00BD1E7D" w:rsidRPr="002A266E"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128FCE8" w14:textId="77777777" w:rsidR="00BD1E7D"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C7B3A02"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E6D1D85"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B12330A" w14:textId="77777777" w:rsidR="00B340E3" w:rsidRPr="002A266E"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543CB131" w14:textId="77777777" w:rsidR="00BD1E7D" w:rsidRPr="002A266E"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3766853C" w14:textId="77777777" w:rsidR="00BD1E7D"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73121FDE"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95D7605"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18566B9"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5C296EE" w14:textId="77777777" w:rsidR="00B340E3" w:rsidRPr="002A266E"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75250C7D" w14:textId="77777777" w:rsidR="00BD1E7D" w:rsidRPr="002A266E"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95D040F" w14:textId="77777777" w:rsidR="00BD1E7D" w:rsidRDefault="00BD1E7D"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7071759C"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BB9CA6C"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19768AD" w14:textId="77777777" w:rsidR="00B340E3"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8978DB7" w14:textId="77777777" w:rsidR="00B340E3" w:rsidRPr="002A266E" w:rsidRDefault="00B340E3" w:rsidP="00EF5531">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r>
    </w:tbl>
    <w:tbl>
      <w:tblPr>
        <w:tblStyle w:val="Tablanormal11"/>
        <w:tblW w:w="13149" w:type="dxa"/>
        <w:tblLayout w:type="fixed"/>
        <w:tblLook w:val="04A0" w:firstRow="1" w:lastRow="0" w:firstColumn="1" w:lastColumn="0" w:noHBand="0" w:noVBand="1"/>
      </w:tblPr>
      <w:tblGrid>
        <w:gridCol w:w="1101"/>
        <w:gridCol w:w="12048"/>
      </w:tblGrid>
      <w:tr w:rsidR="00BD1E7D" w:rsidRPr="00E70C01" w14:paraId="47B645DE" w14:textId="77777777" w:rsidTr="00EF5531">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54E8247B" w14:textId="77777777" w:rsidR="00BD1E7D" w:rsidRPr="0090495F" w:rsidRDefault="00BD1E7D" w:rsidP="00EF5531">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68CC7266" w14:textId="77777777" w:rsidR="00BD1E7D" w:rsidRDefault="00BD1E7D"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G1.MPA1.P5 Guía para la Gestión Documental</w:t>
            </w:r>
          </w:p>
          <w:p w14:paraId="064DAC98" w14:textId="77777777" w:rsidR="000F23BD" w:rsidRDefault="000F23BD"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G10.MPA6 </w:t>
            </w:r>
            <w:r w:rsidRPr="000F23BD">
              <w:rPr>
                <w:rFonts w:ascii="Arial Narrow" w:hAnsi="Arial Narrow"/>
                <w:b w:val="0"/>
                <w:color w:val="auto"/>
                <w:sz w:val="22"/>
                <w:lang w:val="es-CO"/>
              </w:rPr>
              <w:t>Guía de Rotulado de la Información</w:t>
            </w:r>
          </w:p>
          <w:p w14:paraId="6CE2E828" w14:textId="77777777" w:rsidR="00BD1E7D" w:rsidRPr="006E3DB2" w:rsidRDefault="00BD1E7D"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IT1.PR19.MPA1.P5. Correspondencia y Gestión Documental Documento Digital</w:t>
            </w:r>
          </w:p>
          <w:p w14:paraId="57F1356D" w14:textId="77777777" w:rsidR="00BD1E7D" w:rsidRDefault="00BD1E7D"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465C1B">
              <w:rPr>
                <w:rFonts w:ascii="Arial Narrow" w:hAnsi="Arial Narrow"/>
                <w:b w:val="0"/>
                <w:color w:val="auto"/>
                <w:sz w:val="22"/>
                <w:lang w:val="es-CO"/>
              </w:rPr>
              <w:t>PR18.MPA1.P5. Verificación, Registro y Distribución y Clasificación de Documentos Digitales</w:t>
            </w:r>
          </w:p>
          <w:p w14:paraId="5B9B69D7" w14:textId="77777777" w:rsidR="00A7538B" w:rsidRDefault="00A7538B"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PR22.MPA1.P5. Organización de Archivos y Tabla de Retención Documental</w:t>
            </w:r>
          </w:p>
          <w:p w14:paraId="743855BD" w14:textId="77777777" w:rsidR="00A7538B" w:rsidRDefault="00A7538B"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PR23.MPA1.P5. Organización de un Fondo Documental Acumulado</w:t>
            </w:r>
          </w:p>
          <w:p w14:paraId="303E1E6F" w14:textId="77777777" w:rsidR="000D546D" w:rsidRPr="00465C1B" w:rsidRDefault="000D546D"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PR24.MPA1.P5. Intervención de Documentos con Alto Grado de Biodeterioro</w:t>
            </w:r>
          </w:p>
          <w:p w14:paraId="5A225C05" w14:textId="77777777" w:rsidR="00BD1E7D" w:rsidRDefault="00BD1E7D"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Crear la Guía para el Documento Electrónico y Digital </w:t>
            </w:r>
          </w:p>
          <w:p w14:paraId="73310188" w14:textId="77777777" w:rsidR="00A7538B" w:rsidRDefault="00A7538B"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Crear el Procedimiento para la Reconstrucción de Expedientes</w:t>
            </w:r>
          </w:p>
          <w:p w14:paraId="3A14B6D1" w14:textId="77777777" w:rsidR="0083524D" w:rsidRPr="00A7538B" w:rsidRDefault="00A7538B" w:rsidP="00EC2D69">
            <w:pPr>
              <w:pStyle w:val="Default"/>
              <w:numPr>
                <w:ilvl w:val="0"/>
                <w:numId w:val="21"/>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lastRenderedPageBreak/>
              <w:t>Crear el Procedimiento para la Organización de Archivo Central e Histórico</w:t>
            </w:r>
          </w:p>
        </w:tc>
      </w:tr>
    </w:tbl>
    <w:p w14:paraId="36A33C9A" w14:textId="77777777" w:rsidR="00F21501" w:rsidRDefault="00BD1E7D" w:rsidP="001255A1">
      <w:pPr>
        <w:pStyle w:val="Default"/>
        <w:spacing w:line="360" w:lineRule="auto"/>
        <w:rPr>
          <w:rFonts w:ascii="Arial Narrow" w:hAnsi="Arial Narrow"/>
          <w:color w:val="auto"/>
          <w:lang w:val="es-CO"/>
        </w:rPr>
      </w:pPr>
      <w:r>
        <w:rPr>
          <w:rFonts w:ascii="Arial Narrow" w:hAnsi="Arial Narrow"/>
          <w:color w:val="auto"/>
          <w:lang w:val="es-CO"/>
        </w:rPr>
        <w:lastRenderedPageBreak/>
        <w:t>*A:</w:t>
      </w:r>
      <w:r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2F58A974" w14:textId="77777777" w:rsidR="00BD1E7D" w:rsidRDefault="00BD1E7D" w:rsidP="001255A1">
      <w:pPr>
        <w:pStyle w:val="Default"/>
        <w:spacing w:line="360" w:lineRule="auto"/>
        <w:rPr>
          <w:rFonts w:ascii="Arial Narrow" w:hAnsi="Arial Narrow"/>
          <w:color w:val="auto"/>
          <w:highlight w:val="yellow"/>
          <w:lang w:val="es-CO"/>
        </w:rPr>
      </w:pPr>
    </w:p>
    <w:p w14:paraId="776981E2" w14:textId="77777777" w:rsidR="00F21501" w:rsidRDefault="00E37246" w:rsidP="00EC2D69">
      <w:pPr>
        <w:pStyle w:val="Default"/>
        <w:numPr>
          <w:ilvl w:val="1"/>
          <w:numId w:val="19"/>
        </w:numPr>
        <w:spacing w:line="360" w:lineRule="auto"/>
        <w:rPr>
          <w:rFonts w:ascii="Arial Narrow" w:hAnsi="Arial Narrow"/>
          <w:b/>
          <w:color w:val="auto"/>
          <w:lang w:val="es-CO"/>
        </w:rPr>
      </w:pPr>
      <w:r>
        <w:rPr>
          <w:rFonts w:ascii="Arial Narrow" w:hAnsi="Arial Narrow"/>
          <w:b/>
          <w:color w:val="auto"/>
          <w:lang w:val="es-CO"/>
        </w:rPr>
        <w:t>TRANSFERENCIA DOCUMENTAL</w:t>
      </w:r>
    </w:p>
    <w:p w14:paraId="25A8A487" w14:textId="77777777" w:rsidR="005F0E39" w:rsidRPr="001255A1" w:rsidRDefault="005F0E39" w:rsidP="005F0E39">
      <w:pPr>
        <w:pStyle w:val="Default"/>
        <w:spacing w:line="360" w:lineRule="auto"/>
        <w:ind w:left="792"/>
        <w:rPr>
          <w:rFonts w:ascii="Arial Narrow" w:hAnsi="Arial Narrow"/>
          <w:b/>
          <w:color w:val="auto"/>
          <w:lang w:val="es-CO"/>
        </w:rPr>
      </w:pPr>
    </w:p>
    <w:p w14:paraId="51BC9866" w14:textId="77777777" w:rsidR="00D30782" w:rsidRDefault="00D30782"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Objetivo</w:t>
      </w:r>
    </w:p>
    <w:p w14:paraId="4B2F543A" w14:textId="77777777" w:rsidR="00143790" w:rsidRPr="001255A1" w:rsidRDefault="00143790" w:rsidP="00143790">
      <w:pPr>
        <w:pStyle w:val="Default"/>
        <w:spacing w:line="360" w:lineRule="auto"/>
        <w:ind w:left="1179"/>
        <w:rPr>
          <w:rFonts w:ascii="Arial Narrow" w:hAnsi="Arial Narrow"/>
          <w:b/>
          <w:color w:val="auto"/>
          <w:lang w:val="es-CO"/>
        </w:rPr>
      </w:pPr>
    </w:p>
    <w:p w14:paraId="71BF005F" w14:textId="77777777" w:rsidR="00D30782" w:rsidRDefault="007F5C6E" w:rsidP="00D30782">
      <w:pPr>
        <w:pStyle w:val="Default"/>
        <w:spacing w:line="360" w:lineRule="auto"/>
        <w:ind w:left="709" w:hanging="1"/>
        <w:jc w:val="both"/>
        <w:rPr>
          <w:rFonts w:ascii="Arial Narrow" w:hAnsi="Arial Narrow"/>
          <w:color w:val="auto"/>
          <w:lang w:val="es-CO"/>
        </w:rPr>
      </w:pPr>
      <w:r>
        <w:rPr>
          <w:rFonts w:ascii="Arial Narrow" w:hAnsi="Arial Narrow"/>
          <w:color w:val="auto"/>
          <w:lang w:val="es-CO"/>
        </w:rPr>
        <w:t>Planear y desarrollar las actividades inherentes a la transferencia documental de los expedientes del ICBF</w:t>
      </w:r>
      <w:r w:rsidR="005638B2">
        <w:rPr>
          <w:rFonts w:ascii="Arial Narrow" w:hAnsi="Arial Narrow"/>
          <w:color w:val="auto"/>
          <w:lang w:val="es-CO"/>
        </w:rPr>
        <w:t xml:space="preserve"> independiente del soporte de producción (físico, digital, electrónico)</w:t>
      </w:r>
      <w:r>
        <w:rPr>
          <w:rFonts w:ascii="Arial Narrow" w:hAnsi="Arial Narrow"/>
          <w:color w:val="auto"/>
          <w:lang w:val="es-CO"/>
        </w:rPr>
        <w:t>, de acuerdo con las diferentes etapas del archivo bajo el concepto de archivo total</w:t>
      </w:r>
      <w:r w:rsidR="005638B2">
        <w:rPr>
          <w:rFonts w:ascii="Arial Narrow" w:hAnsi="Arial Narrow"/>
          <w:color w:val="auto"/>
          <w:lang w:val="es-CO"/>
        </w:rPr>
        <w:t xml:space="preserve"> </w:t>
      </w:r>
      <w:r w:rsidR="00C379BC">
        <w:rPr>
          <w:rFonts w:ascii="Arial Narrow" w:hAnsi="Arial Narrow"/>
          <w:color w:val="auto"/>
          <w:lang w:val="es-CO"/>
        </w:rPr>
        <w:t xml:space="preserve">(archivo de gestión – archivo central y archivo central – archivo histórico) </w:t>
      </w:r>
      <w:r w:rsidR="005638B2">
        <w:rPr>
          <w:rFonts w:ascii="Arial Narrow" w:hAnsi="Arial Narrow"/>
          <w:color w:val="auto"/>
          <w:lang w:val="es-CO"/>
        </w:rPr>
        <w:t>y en cumplimiento con los tiempos de retención establecidos en las Tablas de Retención Documental TRD y Tablas de Valoración Documental TVD</w:t>
      </w:r>
      <w:r w:rsidR="00D30782">
        <w:rPr>
          <w:rFonts w:ascii="Arial Narrow" w:hAnsi="Arial Narrow"/>
          <w:color w:val="auto"/>
          <w:lang w:val="es-CO"/>
        </w:rPr>
        <w:t>.</w:t>
      </w:r>
    </w:p>
    <w:p w14:paraId="477E2B68" w14:textId="77777777" w:rsidR="00E24CB0" w:rsidRDefault="00E24CB0" w:rsidP="00D30782">
      <w:pPr>
        <w:pStyle w:val="Default"/>
        <w:spacing w:line="360" w:lineRule="auto"/>
        <w:ind w:left="709" w:hanging="1"/>
        <w:jc w:val="both"/>
        <w:rPr>
          <w:rFonts w:ascii="Arial Narrow" w:hAnsi="Arial Narrow"/>
          <w:color w:val="auto"/>
          <w:lang w:val="es-CO"/>
        </w:rPr>
      </w:pPr>
    </w:p>
    <w:p w14:paraId="4E540807" w14:textId="77777777" w:rsidR="00D30782" w:rsidRDefault="00D30782" w:rsidP="00EC2D69">
      <w:pPr>
        <w:pStyle w:val="Default"/>
        <w:numPr>
          <w:ilvl w:val="2"/>
          <w:numId w:val="19"/>
        </w:numPr>
        <w:spacing w:line="360" w:lineRule="auto"/>
        <w:jc w:val="both"/>
        <w:rPr>
          <w:rFonts w:ascii="Arial Narrow" w:hAnsi="Arial Narrow"/>
          <w:b/>
          <w:color w:val="auto"/>
          <w:lang w:val="es-CO"/>
        </w:rPr>
      </w:pPr>
      <w:r w:rsidRPr="00704D9D">
        <w:rPr>
          <w:rFonts w:ascii="Arial Narrow" w:hAnsi="Arial Narrow"/>
          <w:b/>
          <w:color w:val="auto"/>
          <w:lang w:val="es-CO"/>
        </w:rPr>
        <w:t xml:space="preserve">Alcance </w:t>
      </w:r>
    </w:p>
    <w:p w14:paraId="08C4C6D1" w14:textId="77777777" w:rsidR="00143790" w:rsidRPr="00704D9D" w:rsidRDefault="00143790" w:rsidP="00143790">
      <w:pPr>
        <w:pStyle w:val="Default"/>
        <w:spacing w:line="360" w:lineRule="auto"/>
        <w:ind w:left="1179"/>
        <w:jc w:val="both"/>
        <w:rPr>
          <w:rFonts w:ascii="Arial Narrow" w:hAnsi="Arial Narrow"/>
          <w:b/>
          <w:color w:val="auto"/>
          <w:lang w:val="es-CO"/>
        </w:rPr>
      </w:pPr>
    </w:p>
    <w:p w14:paraId="000C0457" w14:textId="77777777" w:rsidR="00D30782" w:rsidRDefault="00D30782" w:rsidP="00D30782">
      <w:pPr>
        <w:pStyle w:val="Default"/>
        <w:spacing w:line="360" w:lineRule="auto"/>
        <w:ind w:left="709"/>
        <w:rPr>
          <w:rFonts w:ascii="Arial Narrow" w:hAnsi="Arial Narrow"/>
          <w:color w:val="auto"/>
          <w:lang w:val="es-CO"/>
        </w:rPr>
      </w:pPr>
      <w:r>
        <w:rPr>
          <w:rFonts w:ascii="Arial Narrow" w:hAnsi="Arial Narrow"/>
          <w:color w:val="auto"/>
          <w:lang w:val="es-CO"/>
        </w:rPr>
        <w:t>Aplica para el Nivel Nacional, Regional, Zonal y a todas las dependencias del ICBF, para los procesos y procedimientos institucionales y archivos documentales generados como evidencia de la ejecución contractual</w:t>
      </w:r>
      <w:r w:rsidR="00EA60BA">
        <w:rPr>
          <w:rFonts w:ascii="Arial Narrow" w:hAnsi="Arial Narrow"/>
          <w:color w:val="auto"/>
          <w:lang w:val="es-CO"/>
        </w:rPr>
        <w:t xml:space="preserve"> (interventorías)</w:t>
      </w:r>
      <w:r>
        <w:rPr>
          <w:rFonts w:ascii="Arial Narrow" w:hAnsi="Arial Narrow"/>
          <w:color w:val="auto"/>
          <w:lang w:val="es-CO"/>
        </w:rPr>
        <w:t>.</w:t>
      </w:r>
    </w:p>
    <w:p w14:paraId="680F2ADC" w14:textId="77777777" w:rsidR="00D30782" w:rsidRDefault="00D30782"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lastRenderedPageBreak/>
        <w:t>Matriz de Actividades</w:t>
      </w:r>
    </w:p>
    <w:p w14:paraId="28EC2F0A" w14:textId="77777777" w:rsidR="00143790" w:rsidRPr="002C7170" w:rsidRDefault="00143790" w:rsidP="00143790">
      <w:pPr>
        <w:pStyle w:val="Default"/>
        <w:spacing w:line="360" w:lineRule="auto"/>
        <w:ind w:left="1179"/>
        <w:rPr>
          <w:rFonts w:ascii="Arial Narrow" w:hAnsi="Arial Narrow"/>
          <w:b/>
          <w:color w:val="auto"/>
          <w:lang w:val="es-CO"/>
        </w:rPr>
      </w:pPr>
    </w:p>
    <w:tbl>
      <w:tblPr>
        <w:tblStyle w:val="Tablanormal11"/>
        <w:tblpPr w:leftFromText="141" w:rightFromText="141" w:vertAnchor="text" w:tblpY="1"/>
        <w:tblOverlap w:val="never"/>
        <w:tblW w:w="13149" w:type="dxa"/>
        <w:tblLayout w:type="fixed"/>
        <w:tblLook w:val="04E0" w:firstRow="1" w:lastRow="1" w:firstColumn="1" w:lastColumn="0" w:noHBand="0" w:noVBand="1"/>
      </w:tblPr>
      <w:tblGrid>
        <w:gridCol w:w="1101"/>
        <w:gridCol w:w="9780"/>
        <w:gridCol w:w="284"/>
        <w:gridCol w:w="283"/>
        <w:gridCol w:w="284"/>
        <w:gridCol w:w="567"/>
        <w:gridCol w:w="567"/>
        <w:gridCol w:w="283"/>
      </w:tblGrid>
      <w:tr w:rsidR="00D30782" w:rsidRPr="0090495F" w14:paraId="6BD7251D" w14:textId="77777777" w:rsidTr="00454E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07D55014" w14:textId="77777777" w:rsidR="00D30782" w:rsidRPr="0090495F" w:rsidRDefault="00D30782" w:rsidP="00454EBB">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1D6DC0A5" w14:textId="77777777" w:rsidR="00D30782" w:rsidRPr="0090495F"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16844852" w14:textId="77777777" w:rsidR="00D30782" w:rsidRPr="0090495F"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D30782" w:rsidRPr="0090495F" w14:paraId="7D804DED" w14:textId="77777777" w:rsidTr="00454E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37B7B3A2" w14:textId="77777777" w:rsidR="00D30782" w:rsidRPr="0090495F" w:rsidRDefault="00D30782" w:rsidP="00454EBB">
            <w:pPr>
              <w:pStyle w:val="Default"/>
              <w:rPr>
                <w:rFonts w:ascii="Arial Narrow" w:hAnsi="Arial Narrow"/>
                <w:color w:val="auto"/>
                <w:sz w:val="22"/>
                <w:lang w:val="es-CO"/>
              </w:rPr>
            </w:pPr>
          </w:p>
        </w:tc>
        <w:tc>
          <w:tcPr>
            <w:tcW w:w="9780" w:type="dxa"/>
            <w:vMerge/>
            <w:shd w:val="clear" w:color="auto" w:fill="C2D69B" w:themeFill="accent3" w:themeFillTint="99"/>
          </w:tcPr>
          <w:p w14:paraId="1D732F7C" w14:textId="77777777" w:rsidR="00D30782" w:rsidRPr="0090495F" w:rsidRDefault="00D30782" w:rsidP="00454EBB">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66F17585" w14:textId="77777777" w:rsidR="00D30782" w:rsidRPr="003755EC"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58366879" w14:textId="77777777" w:rsidR="00D30782" w:rsidRPr="003755EC"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3A52DF25" w14:textId="77777777" w:rsidR="00D30782" w:rsidRPr="003755EC"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18476B94" w14:textId="77777777" w:rsidR="00D30782" w:rsidRPr="003755EC"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06F6DE24" w14:textId="77777777" w:rsidR="00D30782" w:rsidRPr="003755EC"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47B4C898" w14:textId="77777777" w:rsidR="00D30782" w:rsidRPr="003755EC" w:rsidRDefault="00D30782"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D30782" w:rsidRPr="0090495F" w14:paraId="2A73814E" w14:textId="77777777" w:rsidTr="001B51A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3E3A6DB7" w14:textId="77777777" w:rsidR="00D30782" w:rsidRPr="0090495F" w:rsidRDefault="00D30782" w:rsidP="00454EBB">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628FDF9E" w14:textId="77777777" w:rsidR="00D30782" w:rsidRDefault="000D3DE7"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Eliminar el Manual de Transferencias y crear los procedimientos de Transferencia Documental Primaria (archivo de gestión – archivo central) y Transferencia Documental Secundaria (archivo central – archivo histórico)</w:t>
            </w:r>
          </w:p>
          <w:p w14:paraId="44829DF2" w14:textId="77777777" w:rsidR="00C7600C" w:rsidRDefault="00C7600C"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Elaborar el Plan de Transferencias Documentales Primarias </w:t>
            </w:r>
            <w:r w:rsidR="00442A21">
              <w:rPr>
                <w:rFonts w:ascii="Arial Narrow" w:hAnsi="Arial Narrow"/>
                <w:color w:val="auto"/>
                <w:sz w:val="22"/>
                <w:lang w:val="es-CO"/>
              </w:rPr>
              <w:t xml:space="preserve">de la Sede Dirección General </w:t>
            </w:r>
            <w:r>
              <w:rPr>
                <w:rFonts w:ascii="Arial Narrow" w:hAnsi="Arial Narrow"/>
                <w:color w:val="auto"/>
                <w:sz w:val="22"/>
                <w:lang w:val="es-CO"/>
              </w:rPr>
              <w:t xml:space="preserve">y </w:t>
            </w:r>
            <w:r w:rsidR="00442A21">
              <w:rPr>
                <w:rFonts w:ascii="Arial Narrow" w:hAnsi="Arial Narrow"/>
                <w:color w:val="auto"/>
                <w:sz w:val="22"/>
                <w:lang w:val="es-CO"/>
              </w:rPr>
              <w:t xml:space="preserve">Plan de Transferencias Documentales </w:t>
            </w:r>
            <w:r>
              <w:rPr>
                <w:rFonts w:ascii="Arial Narrow" w:hAnsi="Arial Narrow"/>
                <w:color w:val="auto"/>
                <w:sz w:val="22"/>
                <w:lang w:val="es-CO"/>
              </w:rPr>
              <w:t xml:space="preserve">Secundarias </w:t>
            </w:r>
            <w:r w:rsidR="00442A21">
              <w:rPr>
                <w:rFonts w:ascii="Arial Narrow" w:hAnsi="Arial Narrow"/>
                <w:color w:val="auto"/>
                <w:sz w:val="22"/>
                <w:lang w:val="es-CO"/>
              </w:rPr>
              <w:t xml:space="preserve">de las Direcciones Regionales </w:t>
            </w:r>
            <w:r>
              <w:rPr>
                <w:rFonts w:ascii="Arial Narrow" w:hAnsi="Arial Narrow"/>
                <w:color w:val="auto"/>
                <w:sz w:val="22"/>
                <w:lang w:val="es-CO"/>
              </w:rPr>
              <w:t>del ICBF.</w:t>
            </w:r>
          </w:p>
          <w:p w14:paraId="61F215D1" w14:textId="77777777" w:rsidR="000D3DE7" w:rsidRDefault="000D3DE7"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Incluir en los temas a tratar por parte del Comité Institucional de Desarrollo Administrativo</w:t>
            </w:r>
            <w:r w:rsidR="00440F86">
              <w:rPr>
                <w:rFonts w:ascii="Arial Narrow" w:hAnsi="Arial Narrow"/>
                <w:color w:val="auto"/>
                <w:sz w:val="22"/>
                <w:lang w:val="es-CO"/>
              </w:rPr>
              <w:t>,</w:t>
            </w:r>
            <w:r>
              <w:rPr>
                <w:rFonts w:ascii="Arial Narrow" w:hAnsi="Arial Narrow"/>
                <w:color w:val="auto"/>
                <w:sz w:val="22"/>
                <w:lang w:val="es-CO"/>
              </w:rPr>
              <w:t xml:space="preserve"> la planeación y programación de transferencias documentales secundarias</w:t>
            </w:r>
            <w:r w:rsidR="00440F86">
              <w:rPr>
                <w:rFonts w:ascii="Arial Narrow" w:hAnsi="Arial Narrow"/>
                <w:color w:val="auto"/>
                <w:sz w:val="22"/>
                <w:lang w:val="es-CO"/>
              </w:rPr>
              <w:t xml:space="preserve"> en soportes físico, digital y electrónico</w:t>
            </w:r>
            <w:r>
              <w:rPr>
                <w:rFonts w:ascii="Arial Narrow" w:hAnsi="Arial Narrow"/>
                <w:color w:val="auto"/>
                <w:sz w:val="22"/>
                <w:lang w:val="es-CO"/>
              </w:rPr>
              <w:t>.</w:t>
            </w:r>
          </w:p>
          <w:p w14:paraId="1F3BE904" w14:textId="77777777" w:rsidR="000D3DE7" w:rsidRDefault="000D3DE7"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Incluir en los temas a tratar por parte de los Comités Regionales de Archivo la planeación y programación de transferencias documentales primarias</w:t>
            </w:r>
            <w:r w:rsidR="00440F86">
              <w:rPr>
                <w:rFonts w:ascii="Arial Narrow" w:hAnsi="Arial Narrow"/>
                <w:color w:val="auto"/>
                <w:sz w:val="22"/>
                <w:lang w:val="es-CO"/>
              </w:rPr>
              <w:t xml:space="preserve"> en soportes físico, digital y electrónico</w:t>
            </w:r>
            <w:r>
              <w:rPr>
                <w:rFonts w:ascii="Arial Narrow" w:hAnsi="Arial Narrow"/>
                <w:color w:val="auto"/>
                <w:sz w:val="22"/>
                <w:lang w:val="es-CO"/>
              </w:rPr>
              <w:t>.</w:t>
            </w:r>
          </w:p>
          <w:p w14:paraId="5866FC1E" w14:textId="77777777" w:rsidR="000D3DE7" w:rsidRDefault="000D3DE7"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Elaborar cronograma de transferencias doc</w:t>
            </w:r>
            <w:r w:rsidR="00717B5D">
              <w:rPr>
                <w:rFonts w:ascii="Arial Narrow" w:hAnsi="Arial Narrow"/>
                <w:color w:val="auto"/>
                <w:sz w:val="22"/>
                <w:lang w:val="es-CO"/>
              </w:rPr>
              <w:t>umentales, teniendo en cuenta</w:t>
            </w:r>
            <w:r>
              <w:rPr>
                <w:rFonts w:ascii="Arial Narrow" w:hAnsi="Arial Narrow"/>
                <w:color w:val="auto"/>
                <w:sz w:val="22"/>
                <w:lang w:val="es-CO"/>
              </w:rPr>
              <w:t xml:space="preserve"> incluir todas las dependencias de la Dirección</w:t>
            </w:r>
            <w:r w:rsidR="00717B5D">
              <w:rPr>
                <w:rFonts w:ascii="Arial Narrow" w:hAnsi="Arial Narrow"/>
                <w:color w:val="auto"/>
                <w:sz w:val="22"/>
                <w:lang w:val="es-CO"/>
              </w:rPr>
              <w:t>,</w:t>
            </w:r>
            <w:r>
              <w:rPr>
                <w:rFonts w:ascii="Arial Narrow" w:hAnsi="Arial Narrow"/>
                <w:color w:val="auto"/>
                <w:sz w:val="22"/>
                <w:lang w:val="es-CO"/>
              </w:rPr>
              <w:t xml:space="preserve"> mínimo con una proyección de transferencia anual.</w:t>
            </w:r>
          </w:p>
          <w:p w14:paraId="01E2F78C" w14:textId="77777777" w:rsidR="00717B5D" w:rsidRDefault="00717B5D"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En la elaboración de los procedimientos de transferencias documentales, incluir la verificación de aplicación de procesos técnicos de archivo a los expedientes objeto de transferencia documental.</w:t>
            </w:r>
          </w:p>
          <w:p w14:paraId="7B3F77DE" w14:textId="77777777" w:rsidR="00717B5D" w:rsidRDefault="00717B5D"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Suministrar las unidades de almacenamiento (Cajas X200 y/o X300) para la documentación objeto de transferencia documental.</w:t>
            </w:r>
          </w:p>
          <w:p w14:paraId="4CE680D4" w14:textId="77777777" w:rsidR="00717B5D" w:rsidRDefault="00717B5D"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Diligenciar el Formato Único de Inventario Documental FUID F4.PR20.MPA1.P5, para el desarrollo de las transferencias documentales y elaborar Acta de Transferencia Documental F1.MO2.MPA1.P5.</w:t>
            </w:r>
          </w:p>
          <w:p w14:paraId="41E91544" w14:textId="77777777" w:rsidR="00717B5D" w:rsidRPr="00B77BE1" w:rsidRDefault="00717B5D" w:rsidP="00EC2D69">
            <w:pPr>
              <w:pStyle w:val="Default"/>
              <w:widowControl w:val="0"/>
              <w:numPr>
                <w:ilvl w:val="0"/>
                <w:numId w:val="22"/>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Incluir en el Programa de Gestión de Documentos Electrónicos y Documentos Electrónicos de Archivo PGDE – DEA, la metodología y periodicidad de aplicación de técnicas de migración, refreshing, emulación y/o conversión de documentos electrónicos y electrónicos de archivo, en apoyo con la Dirección de Información y Tecnología.</w:t>
            </w:r>
          </w:p>
        </w:tc>
        <w:tc>
          <w:tcPr>
            <w:tcW w:w="284" w:type="dxa"/>
          </w:tcPr>
          <w:p w14:paraId="25E199C9"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5AD583D1"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C2ED3EC" w14:textId="77777777" w:rsidR="00C7600C" w:rsidRDefault="00C7600C"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B84ED43" w14:textId="77777777" w:rsidR="00442A21" w:rsidRDefault="00442A21"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58EE5B9"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60FE7DE"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3ED44A"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462EDE8"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24D9AA7"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632A313"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FA708C4"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6081129"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E871016"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E80ECB1"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3050DD5" w14:textId="77777777" w:rsidR="00D30782" w:rsidRDefault="00440F8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3F05B74"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6F13807" w14:textId="77777777" w:rsidR="00D30782" w:rsidRPr="0090495F"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6EFF1193" w14:textId="77777777" w:rsidR="00D30782" w:rsidRPr="0090495F"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283" w:type="dxa"/>
          </w:tcPr>
          <w:p w14:paraId="4A52149C"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49ED8734"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68AA43" w14:textId="77777777" w:rsidR="00D30782" w:rsidRDefault="00C7600C"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258940C"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3463AE"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3E0E373"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82996E"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E44E4F5"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410563B"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C8FD5C"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6AC89DE"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431BC27"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30BE7FB" w14:textId="77777777" w:rsidR="00D30782" w:rsidRDefault="00440F8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ACF4A6C"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66DA97"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DDCA607" w14:textId="77777777" w:rsidR="00D30782" w:rsidRPr="0090495F"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284" w:type="dxa"/>
          </w:tcPr>
          <w:p w14:paraId="64DA25D8"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FEABE5D"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B95C909" w14:textId="77777777" w:rsidR="00C7600C" w:rsidRDefault="00C7600C"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C4E0A2E" w14:textId="77777777" w:rsidR="00442A21" w:rsidRDefault="00442A21"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E94B1F"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8F3B7E2"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E227DA"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71FAC5C"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244148"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AE92460"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D2539B6"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823D5DB"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1D00B21"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54798ED"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C28ED2" w14:textId="77777777" w:rsidR="00440F86"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0EDED26" w14:textId="77777777" w:rsidR="00440F86"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2AFA2FF" w14:textId="77777777" w:rsidR="00440F86" w:rsidRPr="0090495F"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tc>
        <w:tc>
          <w:tcPr>
            <w:tcW w:w="567" w:type="dxa"/>
          </w:tcPr>
          <w:p w14:paraId="170CE276"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5889D4"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AC765D" w14:textId="77777777" w:rsidR="00C7600C" w:rsidRDefault="00C7600C"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A459A49"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3CCDD1"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B0A8F6"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24EBDA3"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1CDC8A5" w14:textId="77777777" w:rsidR="00442A21" w:rsidRDefault="00442A21"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971EC8" w14:textId="77777777" w:rsidR="00D30782"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684E262"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ED89AB"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C72437"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C50336"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018EF0E"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797CE05"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5C758CE" w14:textId="77777777" w:rsidR="00440F86"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A69926" w14:textId="77777777" w:rsidR="00440F86"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14E1722"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DA1C0A" w14:textId="77777777" w:rsidR="00D30782" w:rsidRPr="0090495F"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6972774F"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67580892"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4DBCBB" w14:textId="77777777" w:rsidR="00C7600C" w:rsidRDefault="00C7600C"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C4E16CB" w14:textId="77777777" w:rsidR="00442A21" w:rsidRDefault="00442A21"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CD40D1"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F3C47F3"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6A10DB1"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B972606"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09AB581"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A32037B"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BC7BFE"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8EDB849"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2C3897C"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27E2007"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9F9F68" w14:textId="77777777" w:rsidR="00D30782" w:rsidRDefault="00440F8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5B34427" w14:textId="77777777" w:rsidR="00D30782"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94A713F" w14:textId="77777777" w:rsidR="00D30782" w:rsidRPr="0090495F" w:rsidRDefault="00D30782"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tc>
        <w:tc>
          <w:tcPr>
            <w:tcW w:w="283" w:type="dxa"/>
          </w:tcPr>
          <w:p w14:paraId="27E75900"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14E2A0A"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EAFC80D" w14:textId="77777777" w:rsidR="00D30782" w:rsidRDefault="00C7600C"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89A95D5"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D72D08F"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B80964"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74D1C85"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4BCFF7"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7612AB"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B6FF17"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664EE73"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91C6421" w14:textId="77777777" w:rsidR="00D30782" w:rsidRDefault="00D30782"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3A223A" w14:textId="77777777" w:rsidR="00440F86" w:rsidRDefault="00440F8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E3FD58C" w14:textId="77777777" w:rsidR="00440F86" w:rsidRDefault="00440F8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1F04AD3" w14:textId="77777777" w:rsidR="00440F86" w:rsidRPr="0090495F" w:rsidRDefault="00440F8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r>
      <w:tr w:rsidR="00D30782" w:rsidRPr="0090495F" w14:paraId="39F4890C" w14:textId="77777777" w:rsidTr="00454EBB">
        <w:trPr>
          <w:cnfStyle w:val="010000000000" w:firstRow="0" w:lastRow="1" w:firstColumn="0" w:lastColumn="0" w:oddVBand="0" w:evenVBand="0" w:oddHBand="0" w:evenHBand="0"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2C346288" w14:textId="77777777" w:rsidR="00D30782" w:rsidRPr="0090495F" w:rsidRDefault="00D30782" w:rsidP="00454EBB">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70B4C309" w14:textId="77777777" w:rsidR="00D30782" w:rsidRPr="00577E16" w:rsidRDefault="00D30782" w:rsidP="00EC2D69">
            <w:pPr>
              <w:pStyle w:val="Default"/>
              <w:numPr>
                <w:ilvl w:val="0"/>
                <w:numId w:val="23"/>
              </w:numPr>
              <w:spacing w:line="360" w:lineRule="auto"/>
              <w:ind w:left="459" w:hanging="426"/>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MPE1.G1. Plan de Acción Institucional</w:t>
            </w:r>
          </w:p>
          <w:p w14:paraId="61AB22FC" w14:textId="77777777" w:rsidR="00D30782" w:rsidRPr="00577E16" w:rsidRDefault="00D30782" w:rsidP="00EC2D69">
            <w:pPr>
              <w:pStyle w:val="Default"/>
              <w:numPr>
                <w:ilvl w:val="0"/>
                <w:numId w:val="23"/>
              </w:numPr>
              <w:spacing w:line="360" w:lineRule="auto"/>
              <w:ind w:left="459" w:hanging="426"/>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de Gestión de Documentos Electrónicos y Documentos Electrónicos de Archivo PGDE – GDA</w:t>
            </w:r>
          </w:p>
          <w:p w14:paraId="7D69FAFB" w14:textId="77777777" w:rsidR="00D30782" w:rsidRPr="00577E16" w:rsidRDefault="00D30782" w:rsidP="00EC2D69">
            <w:pPr>
              <w:pStyle w:val="Default"/>
              <w:numPr>
                <w:ilvl w:val="0"/>
                <w:numId w:val="23"/>
              </w:numPr>
              <w:spacing w:line="360" w:lineRule="auto"/>
              <w:ind w:left="459" w:hanging="426"/>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sidR="001C5726">
              <w:rPr>
                <w:rFonts w:ascii="Arial Narrow" w:hAnsi="Arial Narrow"/>
                <w:b w:val="0"/>
                <w:color w:val="auto"/>
                <w:sz w:val="22"/>
                <w:lang w:val="es-CO"/>
              </w:rPr>
              <w:t>Plan de Transferencias Documentales Primarias de la Sede de Dirección General</w:t>
            </w:r>
          </w:p>
          <w:p w14:paraId="65CE5C6D" w14:textId="77777777" w:rsidR="00D30782" w:rsidRPr="001C5726" w:rsidRDefault="00D30782" w:rsidP="00EC2D69">
            <w:pPr>
              <w:pStyle w:val="Default"/>
              <w:numPr>
                <w:ilvl w:val="0"/>
                <w:numId w:val="23"/>
              </w:numPr>
              <w:spacing w:line="360" w:lineRule="auto"/>
              <w:ind w:left="459" w:hanging="426"/>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sidR="001C5726">
              <w:rPr>
                <w:rFonts w:ascii="Arial Narrow" w:hAnsi="Arial Narrow"/>
                <w:b w:val="0"/>
                <w:color w:val="auto"/>
                <w:sz w:val="22"/>
                <w:lang w:val="es-CO"/>
              </w:rPr>
              <w:t>Plan de Transferencias Documentales Secundarias de las Direcciones Regionales</w:t>
            </w:r>
          </w:p>
        </w:tc>
        <w:tc>
          <w:tcPr>
            <w:tcW w:w="284" w:type="dxa"/>
          </w:tcPr>
          <w:p w14:paraId="38BCBB82"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3B723202"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6F55104" w14:textId="77777777" w:rsidR="00D30782" w:rsidRDefault="00D30782"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C31DB93" w14:textId="77777777" w:rsidR="00D30782" w:rsidRDefault="00D30782"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FC15712" w14:textId="77777777" w:rsidR="00D30782" w:rsidRPr="002A266E" w:rsidRDefault="00D30782"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0735F7A7"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3C6A784B"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B9598AE"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50F3756"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3CA95D8" w14:textId="77777777" w:rsidR="00D30782" w:rsidRPr="002A266E" w:rsidRDefault="00D30782" w:rsidP="001C5726">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4" w:type="dxa"/>
          </w:tcPr>
          <w:p w14:paraId="0DE32A68"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EDE8E54"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1B070F59"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78E49335"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73F05C33" w14:textId="77777777" w:rsidR="001C5726" w:rsidRPr="002A266E" w:rsidRDefault="001C5726"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670E0BC8"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0E6F038"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69A51C9"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794063C2"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63FFE37"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50085DD2"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6C0412F5"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735840C1"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BB920C7"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82B4517" w14:textId="77777777" w:rsidR="00D30782" w:rsidRPr="002A266E" w:rsidRDefault="00D30782" w:rsidP="001C5726">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1F06522F" w14:textId="77777777" w:rsidR="00D30782" w:rsidRPr="002A266E"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08B8BD9"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1480D535" w14:textId="77777777" w:rsidR="00D30782" w:rsidRDefault="00D30782"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D800FC6" w14:textId="77777777" w:rsidR="00D30782" w:rsidRDefault="001C5726"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4E9D747" w14:textId="77777777" w:rsidR="00D30782" w:rsidRPr="002A266E" w:rsidRDefault="001C5726" w:rsidP="001C5726">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r>
    </w:tbl>
    <w:tbl>
      <w:tblPr>
        <w:tblStyle w:val="Tablanormal11"/>
        <w:tblW w:w="13149" w:type="dxa"/>
        <w:tblLayout w:type="fixed"/>
        <w:tblLook w:val="04A0" w:firstRow="1" w:lastRow="0" w:firstColumn="1" w:lastColumn="0" w:noHBand="0" w:noVBand="1"/>
      </w:tblPr>
      <w:tblGrid>
        <w:gridCol w:w="1101"/>
        <w:gridCol w:w="12048"/>
      </w:tblGrid>
      <w:tr w:rsidR="00D30782" w:rsidRPr="00E70C01" w14:paraId="6CE4FF56" w14:textId="77777777" w:rsidTr="00454EBB">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753A6B6C" w14:textId="77777777" w:rsidR="00D30782" w:rsidRPr="0090495F" w:rsidRDefault="00D30782" w:rsidP="00454EBB">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5D37F4CF" w14:textId="77777777" w:rsidR="00D30782" w:rsidRDefault="00D30782" w:rsidP="00EC2D69">
            <w:pPr>
              <w:pStyle w:val="Default"/>
              <w:numPr>
                <w:ilvl w:val="0"/>
                <w:numId w:val="24"/>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G1.MPA1.P5 Guía para la Gestión Documental</w:t>
            </w:r>
          </w:p>
          <w:p w14:paraId="46B79CAA" w14:textId="77777777" w:rsidR="007C012F" w:rsidRDefault="007C012F" w:rsidP="00EC2D69">
            <w:pPr>
              <w:pStyle w:val="Default"/>
              <w:numPr>
                <w:ilvl w:val="0"/>
                <w:numId w:val="24"/>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MO2.MPA1.P5 Manual de Transferencias</w:t>
            </w:r>
          </w:p>
          <w:p w14:paraId="0D01FC14" w14:textId="77777777" w:rsidR="00D30782" w:rsidRDefault="00D30782" w:rsidP="00EC2D69">
            <w:pPr>
              <w:pStyle w:val="Default"/>
              <w:numPr>
                <w:ilvl w:val="0"/>
                <w:numId w:val="24"/>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PR22.MPA1.P5. Organización de Archivos y Tabla de Retención Documental</w:t>
            </w:r>
          </w:p>
          <w:p w14:paraId="20304856" w14:textId="77777777" w:rsidR="00D30782" w:rsidRPr="00465C1B" w:rsidRDefault="00D30782" w:rsidP="00EC2D69">
            <w:pPr>
              <w:pStyle w:val="Default"/>
              <w:numPr>
                <w:ilvl w:val="0"/>
                <w:numId w:val="24"/>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PR23.MPA1.P5. Organización de un Fondo Documental Acumulado</w:t>
            </w:r>
          </w:p>
          <w:p w14:paraId="7753C023" w14:textId="77777777" w:rsidR="00D30782" w:rsidRDefault="00D30782" w:rsidP="00EC2D69">
            <w:pPr>
              <w:pStyle w:val="Default"/>
              <w:numPr>
                <w:ilvl w:val="0"/>
                <w:numId w:val="24"/>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Crear </w:t>
            </w:r>
            <w:r w:rsidR="007C012F">
              <w:rPr>
                <w:rFonts w:ascii="Arial Narrow" w:hAnsi="Arial Narrow"/>
                <w:b w:val="0"/>
                <w:color w:val="auto"/>
                <w:sz w:val="22"/>
                <w:lang w:val="es-CO"/>
              </w:rPr>
              <w:t>el Procedimiento de Transferencia Documental Primaria</w:t>
            </w:r>
            <w:r>
              <w:rPr>
                <w:rFonts w:ascii="Arial Narrow" w:hAnsi="Arial Narrow"/>
                <w:b w:val="0"/>
                <w:color w:val="auto"/>
                <w:sz w:val="22"/>
                <w:lang w:val="es-CO"/>
              </w:rPr>
              <w:t xml:space="preserve"> </w:t>
            </w:r>
          </w:p>
          <w:p w14:paraId="62FF080E" w14:textId="77777777" w:rsidR="00D30782" w:rsidRPr="007C012F" w:rsidRDefault="00D30782" w:rsidP="00EC2D69">
            <w:pPr>
              <w:pStyle w:val="Default"/>
              <w:numPr>
                <w:ilvl w:val="0"/>
                <w:numId w:val="24"/>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Crear el Procedimiento </w:t>
            </w:r>
            <w:r w:rsidR="007C012F">
              <w:rPr>
                <w:rFonts w:ascii="Arial Narrow" w:hAnsi="Arial Narrow"/>
                <w:b w:val="0"/>
                <w:color w:val="auto"/>
                <w:sz w:val="22"/>
                <w:lang w:val="es-CO"/>
              </w:rPr>
              <w:t>de Transferencia Documental Secundaria</w:t>
            </w:r>
          </w:p>
        </w:tc>
      </w:tr>
    </w:tbl>
    <w:p w14:paraId="282488EB" w14:textId="77777777" w:rsidR="00D30782" w:rsidRDefault="00D30782" w:rsidP="00D30782">
      <w:pPr>
        <w:pStyle w:val="Default"/>
        <w:spacing w:line="360" w:lineRule="auto"/>
        <w:rPr>
          <w:rFonts w:ascii="Arial Narrow" w:hAnsi="Arial Narrow"/>
          <w:color w:val="auto"/>
          <w:lang w:val="es-CO"/>
        </w:rPr>
      </w:pPr>
      <w:r>
        <w:rPr>
          <w:rFonts w:ascii="Arial Narrow" w:hAnsi="Arial Narrow"/>
          <w:color w:val="auto"/>
          <w:lang w:val="es-CO"/>
        </w:rPr>
        <w:t>*A:</w:t>
      </w:r>
      <w:r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1CA570D2" w14:textId="77777777" w:rsidR="00305AA2" w:rsidRDefault="00305AA2" w:rsidP="00D30782">
      <w:pPr>
        <w:pStyle w:val="Default"/>
        <w:spacing w:line="360" w:lineRule="auto"/>
        <w:rPr>
          <w:rFonts w:ascii="Arial Narrow" w:hAnsi="Arial Narrow"/>
          <w:color w:val="auto"/>
          <w:lang w:val="es-CO"/>
        </w:rPr>
      </w:pPr>
    </w:p>
    <w:p w14:paraId="11E5ECC7" w14:textId="77777777" w:rsidR="00D30782" w:rsidRDefault="00D30782" w:rsidP="001255A1">
      <w:pPr>
        <w:pStyle w:val="Default"/>
        <w:spacing w:line="360" w:lineRule="auto"/>
        <w:rPr>
          <w:rFonts w:ascii="Arial Narrow" w:hAnsi="Arial Narrow"/>
          <w:color w:val="auto"/>
          <w:highlight w:val="yellow"/>
          <w:lang w:val="es-CO"/>
        </w:rPr>
        <w:sectPr w:rsidR="00D30782" w:rsidSect="00D30782">
          <w:pgSz w:w="15840" w:h="12240" w:orient="landscape" w:code="1"/>
          <w:pgMar w:top="1797" w:right="1440" w:bottom="1440" w:left="1440" w:header="720" w:footer="1406" w:gutter="0"/>
          <w:cols w:space="720"/>
          <w:docGrid w:linePitch="299"/>
        </w:sectPr>
      </w:pPr>
    </w:p>
    <w:p w14:paraId="3CB94285" w14:textId="77777777" w:rsidR="00F21501" w:rsidRDefault="00E37246" w:rsidP="00EC2D69">
      <w:pPr>
        <w:pStyle w:val="Default"/>
        <w:numPr>
          <w:ilvl w:val="1"/>
          <w:numId w:val="19"/>
        </w:numPr>
        <w:spacing w:line="360" w:lineRule="auto"/>
        <w:rPr>
          <w:rFonts w:ascii="Arial Narrow" w:hAnsi="Arial Narrow"/>
          <w:b/>
          <w:color w:val="auto"/>
          <w:lang w:val="es-CO"/>
        </w:rPr>
      </w:pPr>
      <w:r>
        <w:rPr>
          <w:rFonts w:ascii="Arial Narrow" w:hAnsi="Arial Narrow"/>
          <w:b/>
          <w:color w:val="auto"/>
          <w:lang w:val="es-CO"/>
        </w:rPr>
        <w:lastRenderedPageBreak/>
        <w:t xml:space="preserve">DISPOSICIÓN FINAL </w:t>
      </w:r>
      <w:r w:rsidR="00B0572F">
        <w:rPr>
          <w:rFonts w:ascii="Arial Narrow" w:hAnsi="Arial Narrow"/>
          <w:b/>
          <w:color w:val="auto"/>
          <w:lang w:val="es-CO"/>
        </w:rPr>
        <w:t>DE LAS SERIES Y SUBSERIES</w:t>
      </w:r>
    </w:p>
    <w:p w14:paraId="2A39B2F2" w14:textId="77777777" w:rsidR="00143790" w:rsidRDefault="00143790" w:rsidP="00143790">
      <w:pPr>
        <w:pStyle w:val="Default"/>
        <w:spacing w:line="360" w:lineRule="auto"/>
        <w:ind w:left="819"/>
        <w:rPr>
          <w:rFonts w:ascii="Arial Narrow" w:hAnsi="Arial Narrow"/>
          <w:b/>
          <w:color w:val="auto"/>
          <w:lang w:val="es-CO"/>
        </w:rPr>
      </w:pPr>
    </w:p>
    <w:p w14:paraId="0292C476" w14:textId="77777777" w:rsidR="001A3FD4" w:rsidRDefault="001A3FD4"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Objetivo</w:t>
      </w:r>
    </w:p>
    <w:p w14:paraId="53878E79" w14:textId="77777777" w:rsidR="00143790" w:rsidRPr="001255A1" w:rsidRDefault="00143790" w:rsidP="00143790">
      <w:pPr>
        <w:pStyle w:val="Default"/>
        <w:spacing w:line="360" w:lineRule="auto"/>
        <w:ind w:left="1179"/>
        <w:rPr>
          <w:rFonts w:ascii="Arial Narrow" w:hAnsi="Arial Narrow"/>
          <w:b/>
          <w:color w:val="auto"/>
          <w:lang w:val="es-CO"/>
        </w:rPr>
      </w:pPr>
    </w:p>
    <w:p w14:paraId="1271AD3A" w14:textId="77777777" w:rsidR="001A3FD4" w:rsidRDefault="003842D6" w:rsidP="001A3FD4">
      <w:pPr>
        <w:pStyle w:val="Default"/>
        <w:spacing w:line="360" w:lineRule="auto"/>
        <w:ind w:left="709" w:hanging="1"/>
        <w:jc w:val="both"/>
        <w:rPr>
          <w:rFonts w:ascii="Arial Narrow" w:hAnsi="Arial Narrow"/>
          <w:color w:val="auto"/>
          <w:lang w:val="es-CO"/>
        </w:rPr>
      </w:pPr>
      <w:r>
        <w:rPr>
          <w:rFonts w:ascii="Arial Narrow" w:hAnsi="Arial Narrow"/>
          <w:color w:val="auto"/>
          <w:lang w:val="es-CO"/>
        </w:rPr>
        <w:t xml:space="preserve">Aplicar </w:t>
      </w:r>
      <w:r w:rsidR="00630535">
        <w:rPr>
          <w:rFonts w:ascii="Arial Narrow" w:hAnsi="Arial Narrow"/>
          <w:color w:val="auto"/>
          <w:lang w:val="es-CO"/>
        </w:rPr>
        <w:t>la disposición final</w:t>
      </w:r>
      <w:r>
        <w:rPr>
          <w:rFonts w:ascii="Arial Narrow" w:hAnsi="Arial Narrow"/>
          <w:color w:val="auto"/>
          <w:lang w:val="es-CO"/>
        </w:rPr>
        <w:t xml:space="preserve"> a los expedientes de archivo, en </w:t>
      </w:r>
      <w:r w:rsidR="00630535">
        <w:rPr>
          <w:rFonts w:ascii="Arial Narrow" w:hAnsi="Arial Narrow"/>
          <w:color w:val="auto"/>
          <w:lang w:val="es-CO"/>
        </w:rPr>
        <w:t xml:space="preserve">la etapa de </w:t>
      </w:r>
      <w:r>
        <w:rPr>
          <w:rFonts w:ascii="Arial Narrow" w:hAnsi="Arial Narrow"/>
          <w:color w:val="auto"/>
          <w:lang w:val="es-CO"/>
        </w:rPr>
        <w:t>Archivo Central, de acuerdo con lo establecido en las Tablas de Retención Documental TRD y Tablas de Valoración Documental TVD</w:t>
      </w:r>
      <w:r w:rsidRPr="003842D6">
        <w:rPr>
          <w:rFonts w:ascii="Arial Narrow" w:hAnsi="Arial Narrow"/>
          <w:color w:val="auto"/>
          <w:lang w:val="es-CO"/>
        </w:rPr>
        <w:t xml:space="preserve"> </w:t>
      </w:r>
      <w:r>
        <w:rPr>
          <w:rFonts w:ascii="Arial Narrow" w:hAnsi="Arial Narrow"/>
          <w:color w:val="auto"/>
          <w:lang w:val="es-CO"/>
        </w:rPr>
        <w:t xml:space="preserve">para las diferentes series y subseries, independiente del soporte de </w:t>
      </w:r>
      <w:r w:rsidR="001A3FD4">
        <w:rPr>
          <w:rFonts w:ascii="Arial Narrow" w:hAnsi="Arial Narrow"/>
          <w:color w:val="auto"/>
          <w:lang w:val="es-CO"/>
        </w:rPr>
        <w:t xml:space="preserve">producción </w:t>
      </w:r>
      <w:r w:rsidR="00630535">
        <w:rPr>
          <w:rFonts w:ascii="Arial Narrow" w:hAnsi="Arial Narrow"/>
          <w:color w:val="auto"/>
          <w:lang w:val="es-CO"/>
        </w:rPr>
        <w:t xml:space="preserve">del documento </w:t>
      </w:r>
      <w:r w:rsidR="001A3FD4">
        <w:rPr>
          <w:rFonts w:ascii="Arial Narrow" w:hAnsi="Arial Narrow"/>
          <w:color w:val="auto"/>
          <w:lang w:val="es-CO"/>
        </w:rPr>
        <w:t>(físico, digital, electrónico)</w:t>
      </w:r>
      <w:r>
        <w:rPr>
          <w:rFonts w:ascii="Arial Narrow" w:hAnsi="Arial Narrow"/>
          <w:color w:val="auto"/>
          <w:lang w:val="es-CO"/>
        </w:rPr>
        <w:t>.</w:t>
      </w:r>
    </w:p>
    <w:p w14:paraId="2E0F3874" w14:textId="77777777" w:rsidR="001A3FD4" w:rsidRDefault="001A3FD4" w:rsidP="001A3FD4">
      <w:pPr>
        <w:pStyle w:val="Default"/>
        <w:spacing w:line="360" w:lineRule="auto"/>
        <w:ind w:left="709" w:hanging="1"/>
        <w:jc w:val="both"/>
        <w:rPr>
          <w:rFonts w:ascii="Arial Narrow" w:hAnsi="Arial Narrow"/>
          <w:color w:val="auto"/>
          <w:lang w:val="es-CO"/>
        </w:rPr>
      </w:pPr>
    </w:p>
    <w:p w14:paraId="18F57E54" w14:textId="77777777" w:rsidR="001A3FD4" w:rsidRPr="00704D9D" w:rsidRDefault="001A3FD4" w:rsidP="00EC2D69">
      <w:pPr>
        <w:pStyle w:val="Default"/>
        <w:numPr>
          <w:ilvl w:val="2"/>
          <w:numId w:val="19"/>
        </w:numPr>
        <w:spacing w:line="360" w:lineRule="auto"/>
        <w:jc w:val="both"/>
        <w:rPr>
          <w:rFonts w:ascii="Arial Narrow" w:hAnsi="Arial Narrow"/>
          <w:b/>
          <w:color w:val="auto"/>
          <w:lang w:val="es-CO"/>
        </w:rPr>
      </w:pPr>
      <w:r w:rsidRPr="00704D9D">
        <w:rPr>
          <w:rFonts w:ascii="Arial Narrow" w:hAnsi="Arial Narrow"/>
          <w:b/>
          <w:color w:val="auto"/>
          <w:lang w:val="es-CO"/>
        </w:rPr>
        <w:t xml:space="preserve">Alcance </w:t>
      </w:r>
    </w:p>
    <w:p w14:paraId="1CFC1B3C" w14:textId="77777777" w:rsidR="001A3FD4" w:rsidRDefault="001A3FD4" w:rsidP="001A3FD4">
      <w:pPr>
        <w:pStyle w:val="Default"/>
        <w:spacing w:line="360" w:lineRule="auto"/>
        <w:ind w:left="709"/>
        <w:rPr>
          <w:rFonts w:ascii="Arial Narrow" w:hAnsi="Arial Narrow"/>
          <w:color w:val="auto"/>
          <w:lang w:val="es-CO"/>
        </w:rPr>
      </w:pPr>
      <w:r>
        <w:rPr>
          <w:rFonts w:ascii="Arial Narrow" w:hAnsi="Arial Narrow"/>
          <w:color w:val="auto"/>
          <w:lang w:val="es-CO"/>
        </w:rPr>
        <w:t>Aplica para el Nivel Nacional, Regional, Zonal y a todas las dependencias del ICBF, para los procesos y procedimientos institucionales.</w:t>
      </w:r>
    </w:p>
    <w:p w14:paraId="0EAD818D" w14:textId="77777777" w:rsidR="001A3FD4" w:rsidRDefault="001A3FD4" w:rsidP="001A3FD4">
      <w:pPr>
        <w:pStyle w:val="Default"/>
        <w:spacing w:line="360" w:lineRule="auto"/>
        <w:ind w:left="709"/>
        <w:rPr>
          <w:rFonts w:ascii="Arial Narrow" w:hAnsi="Arial Narrow"/>
          <w:color w:val="auto"/>
          <w:lang w:val="es-CO"/>
        </w:rPr>
      </w:pPr>
    </w:p>
    <w:p w14:paraId="314FACE7" w14:textId="77777777" w:rsidR="001A3FD4" w:rsidRDefault="001A3FD4"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Matriz de Actividades</w:t>
      </w:r>
    </w:p>
    <w:p w14:paraId="58A8F9FA" w14:textId="77777777" w:rsidR="00143790" w:rsidRPr="002C7170" w:rsidRDefault="00143790" w:rsidP="00143790">
      <w:pPr>
        <w:pStyle w:val="Default"/>
        <w:spacing w:line="360" w:lineRule="auto"/>
        <w:ind w:left="1179"/>
        <w:rPr>
          <w:rFonts w:ascii="Arial Narrow" w:hAnsi="Arial Narrow"/>
          <w:b/>
          <w:color w:val="auto"/>
          <w:lang w:val="es-CO"/>
        </w:rPr>
      </w:pPr>
    </w:p>
    <w:tbl>
      <w:tblPr>
        <w:tblStyle w:val="Tablanormal11"/>
        <w:tblpPr w:leftFromText="141" w:rightFromText="141" w:vertAnchor="text" w:tblpY="1"/>
        <w:tblOverlap w:val="never"/>
        <w:tblW w:w="13149" w:type="dxa"/>
        <w:tblLayout w:type="fixed"/>
        <w:tblLook w:val="04E0" w:firstRow="1" w:lastRow="1" w:firstColumn="1" w:lastColumn="0" w:noHBand="0" w:noVBand="1"/>
      </w:tblPr>
      <w:tblGrid>
        <w:gridCol w:w="1101"/>
        <w:gridCol w:w="9780"/>
        <w:gridCol w:w="284"/>
        <w:gridCol w:w="283"/>
        <w:gridCol w:w="284"/>
        <w:gridCol w:w="567"/>
        <w:gridCol w:w="567"/>
        <w:gridCol w:w="283"/>
      </w:tblGrid>
      <w:tr w:rsidR="001A3FD4" w:rsidRPr="0090495F" w14:paraId="2BBC31B5" w14:textId="77777777" w:rsidTr="00454E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658AC06A" w14:textId="77777777" w:rsidR="001A3FD4" w:rsidRPr="0090495F" w:rsidRDefault="001A3FD4" w:rsidP="00454EBB">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17047F1F" w14:textId="77777777" w:rsidR="001A3FD4" w:rsidRPr="0090495F"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228D8F39" w14:textId="77777777" w:rsidR="001A3FD4" w:rsidRPr="0090495F"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1A3FD4" w:rsidRPr="0090495F" w14:paraId="387DD7F4" w14:textId="77777777" w:rsidTr="00454E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6DCBC8D7" w14:textId="77777777" w:rsidR="001A3FD4" w:rsidRPr="0090495F" w:rsidRDefault="001A3FD4" w:rsidP="00454EBB">
            <w:pPr>
              <w:pStyle w:val="Default"/>
              <w:rPr>
                <w:rFonts w:ascii="Arial Narrow" w:hAnsi="Arial Narrow"/>
                <w:color w:val="auto"/>
                <w:sz w:val="22"/>
                <w:lang w:val="es-CO"/>
              </w:rPr>
            </w:pPr>
          </w:p>
        </w:tc>
        <w:tc>
          <w:tcPr>
            <w:tcW w:w="9780" w:type="dxa"/>
            <w:vMerge/>
            <w:shd w:val="clear" w:color="auto" w:fill="C2D69B" w:themeFill="accent3" w:themeFillTint="99"/>
          </w:tcPr>
          <w:p w14:paraId="3DE4C303" w14:textId="77777777" w:rsidR="001A3FD4" w:rsidRPr="0090495F" w:rsidRDefault="001A3FD4" w:rsidP="00454EBB">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0C1A1AF1" w14:textId="77777777" w:rsidR="001A3FD4" w:rsidRPr="003755EC"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608842A6" w14:textId="77777777" w:rsidR="001A3FD4" w:rsidRPr="003755EC"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6671D5DC" w14:textId="77777777" w:rsidR="001A3FD4" w:rsidRPr="003755EC"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382646EB" w14:textId="77777777" w:rsidR="001A3FD4" w:rsidRPr="003755EC"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2F7B71B9" w14:textId="77777777" w:rsidR="001A3FD4" w:rsidRPr="003755EC"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2DC6A392" w14:textId="77777777" w:rsidR="001A3FD4" w:rsidRPr="003755EC" w:rsidRDefault="001A3FD4" w:rsidP="00454EBB">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1A3FD4" w:rsidRPr="0090495F" w14:paraId="1917A3C1" w14:textId="77777777" w:rsidTr="00454EBB">
        <w:trPr>
          <w:cnfStyle w:val="000000100000" w:firstRow="0" w:lastRow="0" w:firstColumn="0" w:lastColumn="0" w:oddVBand="0" w:evenVBand="0" w:oddHBand="1" w:evenHBand="0" w:firstRowFirstColumn="0" w:firstRowLastColumn="0" w:lastRowFirstColumn="0" w:lastRowLastColumn="0"/>
          <w:trHeight w:val="1557"/>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4ED28328" w14:textId="77777777" w:rsidR="001A3FD4" w:rsidRPr="0090495F" w:rsidRDefault="001A3FD4" w:rsidP="00454EBB">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7CFE755C" w14:textId="77777777" w:rsidR="00BC5117" w:rsidRPr="00B77BE1" w:rsidRDefault="00454EBB"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Actualizar</w:t>
            </w:r>
            <w:r w:rsidR="00452507">
              <w:rPr>
                <w:rFonts w:ascii="Arial Narrow" w:hAnsi="Arial Narrow"/>
                <w:color w:val="auto"/>
                <w:sz w:val="22"/>
                <w:lang w:val="es-CO"/>
              </w:rPr>
              <w:t xml:space="preserve"> en</w:t>
            </w:r>
            <w:r>
              <w:rPr>
                <w:rFonts w:ascii="Arial Narrow" w:hAnsi="Arial Narrow"/>
                <w:color w:val="auto"/>
                <w:sz w:val="22"/>
                <w:lang w:val="es-CO"/>
              </w:rPr>
              <w:t xml:space="preserve"> las Tablas de Retención Documental TRD del Instituto Colombiano de Bienestar Familiar</w:t>
            </w:r>
            <w:r w:rsidR="00452507">
              <w:rPr>
                <w:rFonts w:ascii="Arial Narrow" w:hAnsi="Arial Narrow"/>
                <w:color w:val="auto"/>
                <w:sz w:val="22"/>
                <w:lang w:val="es-CO"/>
              </w:rPr>
              <w:t>, los criterios</w:t>
            </w:r>
            <w:r w:rsidR="002D43E8">
              <w:rPr>
                <w:rFonts w:ascii="Arial Narrow" w:hAnsi="Arial Narrow"/>
                <w:color w:val="auto"/>
                <w:sz w:val="22"/>
                <w:lang w:val="es-CO"/>
              </w:rPr>
              <w:t xml:space="preserve"> de valoración secundaria, sustentación normativa y describir de forma clara la metodología para aplicar a la disposición final establecida </w:t>
            </w:r>
            <w:r w:rsidR="00066350">
              <w:rPr>
                <w:rFonts w:ascii="Arial Narrow" w:hAnsi="Arial Narrow"/>
                <w:color w:val="auto"/>
                <w:sz w:val="22"/>
                <w:lang w:val="es-CO"/>
              </w:rPr>
              <w:t>a cada una de las series y/o subseries</w:t>
            </w:r>
            <w:r>
              <w:rPr>
                <w:rFonts w:ascii="Arial Narrow" w:hAnsi="Arial Narrow"/>
                <w:color w:val="auto"/>
                <w:sz w:val="22"/>
                <w:lang w:val="es-CO"/>
              </w:rPr>
              <w:t>, en concordancia con el Acuerdo 04 de 2013 del AGN, Circular 03 de 2015 del AGN y demás normatividad legal vigente.</w:t>
            </w:r>
          </w:p>
          <w:p w14:paraId="48E956D6" w14:textId="77777777" w:rsidR="001A3FD4" w:rsidRDefault="00454EBB"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Elaborar las Tablas de Valoración Documental TVD del Instituto Colombiano de Bienestar Familiar, en concordancia con el Acuerdo 04 de 2013 del AGN y d</w:t>
            </w:r>
            <w:r w:rsidR="00066350">
              <w:rPr>
                <w:rFonts w:ascii="Arial Narrow" w:hAnsi="Arial Narrow"/>
                <w:color w:val="auto"/>
                <w:sz w:val="22"/>
                <w:lang w:val="es-CO"/>
              </w:rPr>
              <w:t>emás normatividad legal vigente, sustentando los criterios de valoración primaria y secundaria para los asuntos identificados</w:t>
            </w:r>
            <w:r w:rsidR="008406D7">
              <w:rPr>
                <w:rFonts w:ascii="Arial Narrow" w:hAnsi="Arial Narrow"/>
                <w:color w:val="auto"/>
                <w:sz w:val="22"/>
                <w:lang w:val="es-CO"/>
              </w:rPr>
              <w:t xml:space="preserve"> y registrando todas las decisiones frente a la valoración de las series y/o asuntos</w:t>
            </w:r>
            <w:r w:rsidR="00066350">
              <w:rPr>
                <w:rFonts w:ascii="Arial Narrow" w:hAnsi="Arial Narrow"/>
                <w:color w:val="auto"/>
                <w:sz w:val="22"/>
                <w:lang w:val="es-CO"/>
              </w:rPr>
              <w:t>.</w:t>
            </w:r>
          </w:p>
          <w:p w14:paraId="3AB538DE" w14:textId="77777777" w:rsidR="00066350" w:rsidRDefault="00066350"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Elaborar Fichas de Valoración Documental para las series misionales y de disposición final “</w:t>
            </w:r>
            <w:r w:rsidRPr="00066350">
              <w:rPr>
                <w:rFonts w:ascii="Arial Narrow" w:hAnsi="Arial Narrow"/>
                <w:i/>
                <w:color w:val="auto"/>
                <w:sz w:val="22"/>
                <w:lang w:val="es-CO"/>
              </w:rPr>
              <w:t>Conservación Total</w:t>
            </w:r>
            <w:r>
              <w:rPr>
                <w:rFonts w:ascii="Arial Narrow" w:hAnsi="Arial Narrow"/>
                <w:color w:val="auto"/>
                <w:sz w:val="22"/>
                <w:lang w:val="es-CO"/>
              </w:rPr>
              <w:t xml:space="preserve">”, </w:t>
            </w:r>
            <w:r w:rsidR="008406D7">
              <w:rPr>
                <w:rFonts w:ascii="Arial Narrow" w:hAnsi="Arial Narrow"/>
                <w:color w:val="auto"/>
                <w:sz w:val="22"/>
                <w:lang w:val="es-CO"/>
              </w:rPr>
              <w:t>de las series, subser</w:t>
            </w:r>
            <w:r w:rsidR="00D15A09">
              <w:rPr>
                <w:rFonts w:ascii="Arial Narrow" w:hAnsi="Arial Narrow"/>
                <w:color w:val="auto"/>
                <w:sz w:val="22"/>
                <w:lang w:val="es-CO"/>
              </w:rPr>
              <w:t>i</w:t>
            </w:r>
            <w:r w:rsidR="008406D7">
              <w:rPr>
                <w:rFonts w:ascii="Arial Narrow" w:hAnsi="Arial Narrow"/>
                <w:color w:val="auto"/>
                <w:sz w:val="22"/>
                <w:lang w:val="es-CO"/>
              </w:rPr>
              <w:t xml:space="preserve">es y/o asuntos registrados en las TRD y TVD, </w:t>
            </w:r>
            <w:r>
              <w:rPr>
                <w:rFonts w:ascii="Arial Narrow" w:hAnsi="Arial Narrow"/>
                <w:color w:val="auto"/>
                <w:sz w:val="22"/>
                <w:lang w:val="es-CO"/>
              </w:rPr>
              <w:t xml:space="preserve">en cumplimiento con </w:t>
            </w:r>
            <w:r w:rsidR="008406D7">
              <w:rPr>
                <w:rFonts w:ascii="Arial Narrow" w:hAnsi="Arial Narrow"/>
                <w:color w:val="auto"/>
                <w:sz w:val="22"/>
                <w:lang w:val="es-CO"/>
              </w:rPr>
              <w:t xml:space="preserve"> el Acuerdo 04 de 2013 del AGN, Circular 03 de 2015 del AGN y demás normatividad legal vigente</w:t>
            </w:r>
            <w:r>
              <w:rPr>
                <w:rFonts w:ascii="Arial Narrow" w:hAnsi="Arial Narrow"/>
                <w:color w:val="auto"/>
                <w:sz w:val="22"/>
                <w:lang w:val="es-CO"/>
              </w:rPr>
              <w:t>.</w:t>
            </w:r>
          </w:p>
          <w:p w14:paraId="5553706B" w14:textId="77777777" w:rsidR="008406D7" w:rsidRDefault="008406D7"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Realizar la valoración y definir la disposición final de las series y subseries documentales en soporte electrónico, en la etapa de planeación de los </w:t>
            </w:r>
            <w:r w:rsidRPr="00577E16">
              <w:rPr>
                <w:rFonts w:ascii="Arial Narrow" w:hAnsi="Arial Narrow"/>
                <w:color w:val="auto"/>
                <w:sz w:val="22"/>
                <w:lang w:val="es-CO"/>
              </w:rPr>
              <w:t>Programa</w:t>
            </w:r>
            <w:r>
              <w:rPr>
                <w:rFonts w:ascii="Arial Narrow" w:hAnsi="Arial Narrow"/>
                <w:color w:val="auto"/>
                <w:sz w:val="22"/>
                <w:lang w:val="es-CO"/>
              </w:rPr>
              <w:t>s</w:t>
            </w:r>
            <w:r w:rsidRPr="00577E16">
              <w:rPr>
                <w:rFonts w:ascii="Arial Narrow" w:hAnsi="Arial Narrow"/>
                <w:color w:val="auto"/>
                <w:sz w:val="22"/>
                <w:lang w:val="es-CO"/>
              </w:rPr>
              <w:t xml:space="preserve"> de Gestión de Documentos Electrónicos y Documentos Electrónicos de Archivo PGDE – GDA</w:t>
            </w:r>
            <w:r>
              <w:rPr>
                <w:rFonts w:ascii="Arial Narrow" w:hAnsi="Arial Narrow"/>
                <w:color w:val="auto"/>
                <w:sz w:val="22"/>
                <w:lang w:val="es-CO"/>
              </w:rPr>
              <w:t xml:space="preserve"> y de Normalización de Formas y Formularios</w:t>
            </w:r>
            <w:r w:rsidR="007011A1">
              <w:rPr>
                <w:rFonts w:ascii="Arial Narrow" w:hAnsi="Arial Narrow"/>
                <w:color w:val="auto"/>
                <w:sz w:val="22"/>
                <w:lang w:val="es-CO"/>
              </w:rPr>
              <w:t xml:space="preserve"> Electrónicos</w:t>
            </w:r>
            <w:r>
              <w:rPr>
                <w:rFonts w:ascii="Arial Narrow" w:hAnsi="Arial Narrow"/>
                <w:color w:val="auto"/>
                <w:sz w:val="22"/>
                <w:lang w:val="es-CO"/>
              </w:rPr>
              <w:t>, teniendo en cuenta los costos de almacenamiento y preservación, en apoyo con la Dirección de Información y Tecnología.</w:t>
            </w:r>
          </w:p>
          <w:p w14:paraId="7D0C958E" w14:textId="77777777" w:rsidR="00454EBB" w:rsidRDefault="00810640"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Ajustar el Procedimiento de Eliminación por Aplicación de Tablas de Retención Documental TRD PR26.MPA1.P5, incluyendo los procedimientos de selección y conservación total, correspondientes a la dis</w:t>
            </w:r>
            <w:r w:rsidR="002A5B89">
              <w:rPr>
                <w:rFonts w:ascii="Arial Narrow" w:hAnsi="Arial Narrow"/>
                <w:color w:val="auto"/>
                <w:sz w:val="22"/>
                <w:lang w:val="es-CO"/>
              </w:rPr>
              <w:t xml:space="preserve">posición final establecidas </w:t>
            </w:r>
            <w:r w:rsidR="002D43E8">
              <w:rPr>
                <w:rFonts w:ascii="Arial Narrow" w:hAnsi="Arial Narrow"/>
                <w:color w:val="auto"/>
                <w:sz w:val="22"/>
                <w:lang w:val="es-CO"/>
              </w:rPr>
              <w:t xml:space="preserve">en las </w:t>
            </w:r>
            <w:r>
              <w:rPr>
                <w:rFonts w:ascii="Arial Narrow" w:hAnsi="Arial Narrow"/>
                <w:color w:val="auto"/>
                <w:sz w:val="22"/>
                <w:lang w:val="es-CO"/>
              </w:rPr>
              <w:t>TRD</w:t>
            </w:r>
            <w:r w:rsidR="002D43E8">
              <w:rPr>
                <w:rFonts w:ascii="Arial Narrow" w:hAnsi="Arial Narrow"/>
                <w:color w:val="auto"/>
                <w:sz w:val="22"/>
                <w:lang w:val="es-CO"/>
              </w:rPr>
              <w:t xml:space="preserve"> y TVD.</w:t>
            </w:r>
          </w:p>
          <w:p w14:paraId="66D25CDF" w14:textId="77777777" w:rsidR="002D43E8" w:rsidRDefault="00E3203F"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Socializar a nivel Nacional y Regional los procedimientos y metodología relacionados con la aplicación de la </w:t>
            </w:r>
            <w:r w:rsidR="002D43E8">
              <w:rPr>
                <w:rFonts w:ascii="Arial Narrow" w:hAnsi="Arial Narrow"/>
                <w:color w:val="auto"/>
                <w:sz w:val="22"/>
                <w:lang w:val="es-CO"/>
              </w:rPr>
              <w:t xml:space="preserve"> </w:t>
            </w:r>
            <w:r>
              <w:rPr>
                <w:rFonts w:ascii="Arial Narrow" w:hAnsi="Arial Narrow"/>
                <w:color w:val="auto"/>
                <w:sz w:val="22"/>
                <w:lang w:val="es-CO"/>
              </w:rPr>
              <w:t>disposición final a series y subseries documentales, de acuerdo con lo establecido en las TRD y TVD.</w:t>
            </w:r>
          </w:p>
          <w:p w14:paraId="2F41D39E" w14:textId="77777777" w:rsidR="00E3203F" w:rsidRPr="00B77BE1" w:rsidRDefault="00E3203F" w:rsidP="00EC2D69">
            <w:pPr>
              <w:pStyle w:val="Default"/>
              <w:widowControl w:val="0"/>
              <w:numPr>
                <w:ilvl w:val="0"/>
                <w:numId w:val="25"/>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Realizar acompañamiento y seguimiento a la aplicación de la disposición final establecida en las TRD y TVD.</w:t>
            </w:r>
          </w:p>
        </w:tc>
        <w:tc>
          <w:tcPr>
            <w:tcW w:w="284" w:type="dxa"/>
          </w:tcPr>
          <w:p w14:paraId="0B6030DD"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43F474F"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A9F5DF2"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EE3C1E4"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920B6A"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57CCB534"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350619B"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DBD6FB9"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773BBB7"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DF51519"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375412"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A11745"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E069F04"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F0F141F"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083E7E5"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F63EEC4"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7CBC659"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F850DE8"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E738BB9"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1C3F739"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5F01654" w14:textId="77777777" w:rsidR="001A3FD4" w:rsidRPr="0090495F" w:rsidRDefault="001A3FD4" w:rsidP="007B1716">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16957F71"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046CD53"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3F9044"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8E5381"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B2632B7"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23744876"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F0C9043"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007396C"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032D155"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8956F57"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DD1EB1"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EF4E15"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F93570A"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7F0B8D"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EAEFDE"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011B13"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787275"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ECBC214"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9E14F5B"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3AE4AF3"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07E0D8A" w14:textId="77777777" w:rsidR="001A3FD4" w:rsidRPr="0090495F" w:rsidRDefault="001A3FD4" w:rsidP="007B171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4" w:type="dxa"/>
          </w:tcPr>
          <w:p w14:paraId="3EDA48FD"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572EF44A"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F5EA7AE"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D538E29"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818D76"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7A1CEE83"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2F7012A"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8F47F8D"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6CE0F26"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A281738"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F0FA745"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690D96F"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DF24939"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2EFD7A3"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6307070"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B566C01"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D7A2AD1"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C98691"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83C3F39"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A521950"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A20754" w14:textId="77777777" w:rsidR="001A3FD4" w:rsidRPr="0090495F"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54FFDF41"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724B439"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622F953"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6C3C07E"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BC655B"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4C894E1E"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A86AAB1"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4F2151"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BDF22D"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3006258"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0C99413"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0426908"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EC4205D"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51A5C10" w14:textId="77777777" w:rsidR="007B1716" w:rsidRDefault="007B1716" w:rsidP="007B1716">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F4AA834"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E23BD4B"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C219706"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FABA48A"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D3F010" w14:textId="77777777" w:rsidR="001A3FD4"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BAD7CEA"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99DF473" w14:textId="77777777" w:rsidR="001A3FD4" w:rsidRPr="0090495F"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1BB7B8A5"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723355C0"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6D8F5A"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421390D"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9967AE5"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0CF56E7F"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9CC6AB"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F7E615E"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E6A256B"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92A64A5"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A63E190"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4D1200F"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5C7DBFC"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F4F01D4"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05ED19" w14:textId="77777777" w:rsidR="007B1716" w:rsidRDefault="007B1716"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F658BB5"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5AD7E5E"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D586EE" w14:textId="77777777" w:rsidR="008406D7" w:rsidRDefault="008406D7"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A64DCC"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C037654" w14:textId="77777777" w:rsidR="001A3FD4" w:rsidRDefault="001A3FD4" w:rsidP="00454EB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DF7206" w14:textId="77777777" w:rsidR="001A3FD4" w:rsidRPr="0090495F" w:rsidRDefault="001A3FD4" w:rsidP="007B1716">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36260D3F"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CD70526"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FED65CA"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166A7EA"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A4471F4"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2ED49574"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C7647B4"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0A97F95"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906401"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592AEA"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6D047D2"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F602406"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652C0C2"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FB9D6B9"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76F67F9"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7F4A376" w14:textId="77777777" w:rsidR="007B1716" w:rsidRDefault="007B1716"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F2F9DD7"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0C70EE1" w14:textId="77777777" w:rsidR="008406D7" w:rsidRDefault="008406D7"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F92BC69"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B52C68F" w14:textId="77777777" w:rsidR="001A3FD4"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198418E" w14:textId="77777777" w:rsidR="001A3FD4" w:rsidRPr="0090495F" w:rsidRDefault="001A3FD4" w:rsidP="00454EB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r>
      <w:tr w:rsidR="001A3FD4" w:rsidRPr="0090495F" w14:paraId="47F0FFE0" w14:textId="77777777" w:rsidTr="00454EBB">
        <w:trPr>
          <w:cnfStyle w:val="010000000000" w:firstRow="0" w:lastRow="1" w:firstColumn="0" w:lastColumn="0" w:oddVBand="0" w:evenVBand="0" w:oddHBand="0" w:evenHBand="0"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3AF1DB4F" w14:textId="77777777" w:rsidR="001A3FD4" w:rsidRPr="0090495F" w:rsidRDefault="001A3FD4" w:rsidP="00454EBB">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6B774861" w14:textId="77777777" w:rsidR="001A3FD4" w:rsidRPr="00577E16" w:rsidRDefault="001A3FD4" w:rsidP="00EC2D69">
            <w:pPr>
              <w:pStyle w:val="Default"/>
              <w:numPr>
                <w:ilvl w:val="0"/>
                <w:numId w:val="26"/>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de Gestión de Documentos Electrónicos y Documentos Electrónicos de Archivo PGDE – GDA</w:t>
            </w:r>
          </w:p>
          <w:p w14:paraId="5A20938B" w14:textId="77777777" w:rsidR="001A3FD4" w:rsidRPr="00577E16" w:rsidRDefault="001A3FD4" w:rsidP="00EC2D69">
            <w:pPr>
              <w:pStyle w:val="Default"/>
              <w:numPr>
                <w:ilvl w:val="0"/>
                <w:numId w:val="26"/>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sidR="007011A1">
              <w:rPr>
                <w:rFonts w:ascii="Arial Narrow" w:hAnsi="Arial Narrow"/>
                <w:b w:val="0"/>
                <w:color w:val="auto"/>
                <w:sz w:val="22"/>
                <w:lang w:val="es-CO"/>
              </w:rPr>
              <w:t>Programa de Normalización de Formas y Formularios Electrónicos</w:t>
            </w:r>
          </w:p>
          <w:p w14:paraId="2EC92153" w14:textId="77777777" w:rsidR="001A3FD4" w:rsidRDefault="001A3FD4" w:rsidP="00EC2D69">
            <w:pPr>
              <w:pStyle w:val="Default"/>
              <w:numPr>
                <w:ilvl w:val="0"/>
                <w:numId w:val="26"/>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Pr>
                <w:rFonts w:ascii="Arial Narrow" w:hAnsi="Arial Narrow"/>
                <w:b w:val="0"/>
                <w:color w:val="auto"/>
                <w:sz w:val="22"/>
                <w:lang w:val="es-CO"/>
              </w:rPr>
              <w:t>Plan de Transferencias Documentales Secundarias de las Direcciones Regionales</w:t>
            </w:r>
          </w:p>
          <w:p w14:paraId="75104138" w14:textId="77777777" w:rsidR="00450438" w:rsidRPr="001C5726" w:rsidRDefault="00450438" w:rsidP="00EC2D69">
            <w:pPr>
              <w:pStyle w:val="Default"/>
              <w:numPr>
                <w:ilvl w:val="0"/>
                <w:numId w:val="26"/>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Diseñar el Plan de Preservación de Documentos Digitales y Electrónicos</w:t>
            </w:r>
          </w:p>
        </w:tc>
        <w:tc>
          <w:tcPr>
            <w:tcW w:w="284" w:type="dxa"/>
          </w:tcPr>
          <w:p w14:paraId="0BA2F9E8"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0659F6CD" w14:textId="77777777" w:rsidR="001A3FD4" w:rsidRDefault="001A3FD4"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45DCED2" w14:textId="77777777" w:rsidR="001A3FD4" w:rsidRDefault="001A3FD4"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DD4188B" w14:textId="77777777" w:rsidR="001A3FD4" w:rsidRPr="002A266E" w:rsidRDefault="001A3FD4"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2CBE6690"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1F716287"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5BDDA211"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09F5BE3" w14:textId="77777777" w:rsidR="001A3FD4" w:rsidRPr="002A266E"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4" w:type="dxa"/>
          </w:tcPr>
          <w:p w14:paraId="5C94FB04"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A6EA357"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17D271B"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952233C" w14:textId="77777777" w:rsidR="001A3FD4" w:rsidRPr="002A266E"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7F1E61E6"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4B9EC218"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488F135"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49A339B" w14:textId="77777777" w:rsidR="001A3FD4" w:rsidRPr="002A266E"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1ABA8160"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0001FEF8"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79F2152"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ECE2D97" w14:textId="77777777" w:rsidR="001A3FD4" w:rsidRPr="002A266E"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26B7E9A6"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788B5F71"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5D95F99" w14:textId="77777777" w:rsidR="001A3FD4" w:rsidRDefault="001A3FD4" w:rsidP="00454EBB">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4F3539A3" w14:textId="77777777" w:rsidR="001A3FD4" w:rsidRPr="002A266E" w:rsidRDefault="001A3FD4" w:rsidP="00454EBB">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r>
    </w:tbl>
    <w:tbl>
      <w:tblPr>
        <w:tblStyle w:val="Tablanormal11"/>
        <w:tblW w:w="13149" w:type="dxa"/>
        <w:tblLayout w:type="fixed"/>
        <w:tblLook w:val="04A0" w:firstRow="1" w:lastRow="0" w:firstColumn="1" w:lastColumn="0" w:noHBand="0" w:noVBand="1"/>
      </w:tblPr>
      <w:tblGrid>
        <w:gridCol w:w="1101"/>
        <w:gridCol w:w="12048"/>
      </w:tblGrid>
      <w:tr w:rsidR="001A3FD4" w:rsidRPr="00E70C01" w14:paraId="09A1C3F7" w14:textId="77777777" w:rsidTr="00454EBB">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0395102B" w14:textId="77777777" w:rsidR="001A3FD4" w:rsidRPr="0090495F" w:rsidRDefault="001A3FD4" w:rsidP="00454EBB">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0899E24B" w14:textId="77777777" w:rsidR="001A3FD4" w:rsidRDefault="001A3FD4"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6E3DB2">
              <w:rPr>
                <w:rFonts w:ascii="Arial Narrow" w:hAnsi="Arial Narrow"/>
                <w:b w:val="0"/>
                <w:color w:val="auto"/>
                <w:sz w:val="22"/>
                <w:lang w:val="es-CO"/>
              </w:rPr>
              <w:t>G1.MPA1.P5 Guía para la Gestión Documental</w:t>
            </w:r>
          </w:p>
          <w:p w14:paraId="128B1238" w14:textId="77777777" w:rsidR="00CB1FD7" w:rsidRDefault="00CB1FD7"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G11.MPA6 Guía de Manipulación de Medios y Borrado Seguro</w:t>
            </w:r>
          </w:p>
          <w:p w14:paraId="7C469FF1" w14:textId="77777777" w:rsidR="001A3FD4" w:rsidRDefault="001A3FD4"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MO2.MPA1.P5 Manual de Transferencias</w:t>
            </w:r>
          </w:p>
          <w:p w14:paraId="3C72EA32" w14:textId="77777777" w:rsidR="001A3FD4" w:rsidRDefault="001A3FD4"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PR22.MPA1.P5. Organización de Archivos y Tabla de Retención Documental</w:t>
            </w:r>
          </w:p>
          <w:p w14:paraId="1F8F4D91" w14:textId="77777777" w:rsidR="001A3FD4" w:rsidRDefault="001A3FD4"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PR23.MPA1.P5. Organización de un Fondo Documental Acumulado</w:t>
            </w:r>
          </w:p>
          <w:p w14:paraId="579F7F81" w14:textId="77777777" w:rsidR="007011A1" w:rsidRPr="00465C1B" w:rsidRDefault="007011A1"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PR26.MPA1.P5. Eliminación por Aplicación de Tabla de Retención Documental</w:t>
            </w:r>
          </w:p>
          <w:p w14:paraId="1CEB4AD0" w14:textId="77777777" w:rsidR="001A3FD4" w:rsidRPr="007C012F" w:rsidRDefault="001A3FD4" w:rsidP="00EC2D69">
            <w:pPr>
              <w:pStyle w:val="Default"/>
              <w:numPr>
                <w:ilvl w:val="0"/>
                <w:numId w:val="27"/>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Crear el Procedimiento de Transferencia Documental Secundaria</w:t>
            </w:r>
          </w:p>
        </w:tc>
      </w:tr>
    </w:tbl>
    <w:p w14:paraId="1DE78943" w14:textId="77777777" w:rsidR="001A3FD4" w:rsidRDefault="001A3FD4" w:rsidP="001A3FD4">
      <w:pPr>
        <w:pStyle w:val="Default"/>
        <w:spacing w:line="360" w:lineRule="auto"/>
        <w:rPr>
          <w:rFonts w:ascii="Arial Narrow" w:hAnsi="Arial Narrow"/>
          <w:color w:val="auto"/>
          <w:lang w:val="es-CO"/>
        </w:rPr>
      </w:pPr>
      <w:r>
        <w:rPr>
          <w:rFonts w:ascii="Arial Narrow" w:hAnsi="Arial Narrow"/>
          <w:color w:val="auto"/>
          <w:lang w:val="es-CO"/>
        </w:rPr>
        <w:t>*A:</w:t>
      </w:r>
      <w:r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5689A176" w14:textId="77777777" w:rsidR="00143790" w:rsidRDefault="00143790">
      <w:pPr>
        <w:widowControl/>
        <w:spacing w:after="200" w:line="276" w:lineRule="auto"/>
        <w:rPr>
          <w:rFonts w:ascii="Arial Narrow" w:hAnsi="Arial Narrow" w:cs="Arial"/>
          <w:sz w:val="24"/>
          <w:szCs w:val="24"/>
          <w:lang w:val="es-CO"/>
        </w:rPr>
      </w:pPr>
      <w:r>
        <w:rPr>
          <w:rFonts w:ascii="Arial Narrow" w:hAnsi="Arial Narrow"/>
          <w:lang w:val="es-CO"/>
        </w:rPr>
        <w:br w:type="page"/>
      </w:r>
    </w:p>
    <w:p w14:paraId="790408B3" w14:textId="77777777" w:rsidR="00F21501" w:rsidRDefault="005B1CC4" w:rsidP="00EC2D69">
      <w:pPr>
        <w:pStyle w:val="Default"/>
        <w:numPr>
          <w:ilvl w:val="1"/>
          <w:numId w:val="19"/>
        </w:numPr>
        <w:spacing w:line="360" w:lineRule="auto"/>
        <w:rPr>
          <w:rFonts w:ascii="Arial Narrow" w:hAnsi="Arial Narrow"/>
          <w:b/>
          <w:color w:val="auto"/>
          <w:lang w:val="es-CO"/>
        </w:rPr>
      </w:pPr>
      <w:r>
        <w:rPr>
          <w:rFonts w:ascii="Arial Narrow" w:hAnsi="Arial Narrow"/>
          <w:b/>
          <w:color w:val="auto"/>
          <w:lang w:val="es-CO"/>
        </w:rPr>
        <w:lastRenderedPageBreak/>
        <w:t>PRESERVACIÓN A LARGO PLAZO</w:t>
      </w:r>
      <w:r w:rsidRPr="001255A1">
        <w:rPr>
          <w:rFonts w:ascii="Arial Narrow" w:hAnsi="Arial Narrow"/>
          <w:b/>
          <w:color w:val="auto"/>
          <w:lang w:val="es-CO"/>
        </w:rPr>
        <w:t xml:space="preserve"> </w:t>
      </w:r>
    </w:p>
    <w:p w14:paraId="2ACEBD41" w14:textId="77777777" w:rsidR="00143790" w:rsidRPr="001255A1" w:rsidRDefault="00143790" w:rsidP="00143790">
      <w:pPr>
        <w:pStyle w:val="Default"/>
        <w:spacing w:line="360" w:lineRule="auto"/>
        <w:ind w:left="819"/>
        <w:rPr>
          <w:rFonts w:ascii="Arial Narrow" w:hAnsi="Arial Narrow"/>
          <w:b/>
          <w:color w:val="auto"/>
          <w:lang w:val="es-CO"/>
        </w:rPr>
      </w:pPr>
    </w:p>
    <w:p w14:paraId="583F34C3" w14:textId="77777777" w:rsidR="005B1CC4" w:rsidRDefault="005B1CC4"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Objetivo</w:t>
      </w:r>
    </w:p>
    <w:p w14:paraId="0BD807FE" w14:textId="77777777" w:rsidR="00143790" w:rsidRPr="001255A1" w:rsidRDefault="00143790" w:rsidP="00143790">
      <w:pPr>
        <w:pStyle w:val="Default"/>
        <w:spacing w:line="360" w:lineRule="auto"/>
        <w:ind w:left="1179"/>
        <w:rPr>
          <w:rFonts w:ascii="Arial Narrow" w:hAnsi="Arial Narrow"/>
          <w:b/>
          <w:color w:val="auto"/>
          <w:lang w:val="es-CO"/>
        </w:rPr>
      </w:pPr>
    </w:p>
    <w:p w14:paraId="79B74501" w14:textId="77777777" w:rsidR="005B1CC4" w:rsidRDefault="006906F2" w:rsidP="005B1CC4">
      <w:pPr>
        <w:pStyle w:val="Default"/>
        <w:spacing w:line="360" w:lineRule="auto"/>
        <w:ind w:left="709" w:hanging="1"/>
        <w:jc w:val="both"/>
        <w:rPr>
          <w:rFonts w:ascii="Arial Narrow" w:hAnsi="Arial Narrow"/>
          <w:color w:val="auto"/>
          <w:lang w:val="es-CO"/>
        </w:rPr>
      </w:pPr>
      <w:r>
        <w:rPr>
          <w:rFonts w:ascii="Arial Narrow" w:hAnsi="Arial Narrow"/>
          <w:color w:val="auto"/>
          <w:lang w:val="es-CO"/>
        </w:rPr>
        <w:t>Identificar las necesidades de conservación documental del ICBF, para definir y determinar las estrategias de gestión del documento que garanticen su preservación en el tiempo, guardando todas las características técnicas de autenticidad, integridad, fiabilidad y disponibilidad</w:t>
      </w:r>
      <w:r w:rsidR="005B1CC4">
        <w:rPr>
          <w:rFonts w:ascii="Arial Narrow" w:hAnsi="Arial Narrow"/>
          <w:color w:val="auto"/>
          <w:lang w:val="es-CO"/>
        </w:rPr>
        <w:t xml:space="preserve">, independiente del soporte de </w:t>
      </w:r>
      <w:r>
        <w:rPr>
          <w:rFonts w:ascii="Arial Narrow" w:hAnsi="Arial Narrow"/>
          <w:color w:val="auto"/>
          <w:lang w:val="es-CO"/>
        </w:rPr>
        <w:t>producción</w:t>
      </w:r>
      <w:r w:rsidR="005B1CC4">
        <w:rPr>
          <w:rFonts w:ascii="Arial Narrow" w:hAnsi="Arial Narrow"/>
          <w:color w:val="auto"/>
          <w:lang w:val="es-CO"/>
        </w:rPr>
        <w:t xml:space="preserve"> (físico, digital, electrónico)</w:t>
      </w:r>
      <w:r>
        <w:rPr>
          <w:rFonts w:ascii="Arial Narrow" w:hAnsi="Arial Narrow"/>
          <w:color w:val="auto"/>
          <w:lang w:val="es-CO"/>
        </w:rPr>
        <w:t>, respondiendo la consulta, accesibilidad y usabilidad del mismo</w:t>
      </w:r>
      <w:r w:rsidR="005B1CC4">
        <w:rPr>
          <w:rFonts w:ascii="Arial Narrow" w:hAnsi="Arial Narrow"/>
          <w:color w:val="auto"/>
          <w:lang w:val="es-CO"/>
        </w:rPr>
        <w:t>.</w:t>
      </w:r>
    </w:p>
    <w:p w14:paraId="06DF3E3D" w14:textId="77777777" w:rsidR="005B1CC4" w:rsidRDefault="005B1CC4" w:rsidP="005B1CC4">
      <w:pPr>
        <w:pStyle w:val="Default"/>
        <w:spacing w:line="360" w:lineRule="auto"/>
        <w:ind w:left="709" w:hanging="1"/>
        <w:jc w:val="both"/>
        <w:rPr>
          <w:rFonts w:ascii="Arial Narrow" w:hAnsi="Arial Narrow"/>
          <w:color w:val="auto"/>
          <w:lang w:val="es-CO"/>
        </w:rPr>
      </w:pPr>
    </w:p>
    <w:p w14:paraId="3D635BD7" w14:textId="77777777" w:rsidR="005B1CC4" w:rsidRPr="00704D9D" w:rsidRDefault="005B1CC4" w:rsidP="00EC2D69">
      <w:pPr>
        <w:pStyle w:val="Default"/>
        <w:numPr>
          <w:ilvl w:val="2"/>
          <w:numId w:val="19"/>
        </w:numPr>
        <w:spacing w:line="360" w:lineRule="auto"/>
        <w:jc w:val="both"/>
        <w:rPr>
          <w:rFonts w:ascii="Arial Narrow" w:hAnsi="Arial Narrow"/>
          <w:b/>
          <w:color w:val="auto"/>
          <w:lang w:val="es-CO"/>
        </w:rPr>
      </w:pPr>
      <w:r w:rsidRPr="00704D9D">
        <w:rPr>
          <w:rFonts w:ascii="Arial Narrow" w:hAnsi="Arial Narrow"/>
          <w:b/>
          <w:color w:val="auto"/>
          <w:lang w:val="es-CO"/>
        </w:rPr>
        <w:t xml:space="preserve">Alcance </w:t>
      </w:r>
    </w:p>
    <w:p w14:paraId="27C70AFE" w14:textId="77777777" w:rsidR="005B1CC4" w:rsidRDefault="005B1CC4" w:rsidP="005B1CC4">
      <w:pPr>
        <w:pStyle w:val="Default"/>
        <w:spacing w:line="360" w:lineRule="auto"/>
        <w:ind w:left="709"/>
        <w:rPr>
          <w:rFonts w:ascii="Arial Narrow" w:hAnsi="Arial Narrow"/>
          <w:color w:val="auto"/>
          <w:lang w:val="es-CO"/>
        </w:rPr>
      </w:pPr>
      <w:r>
        <w:rPr>
          <w:rFonts w:ascii="Arial Narrow" w:hAnsi="Arial Narrow"/>
          <w:color w:val="auto"/>
          <w:lang w:val="es-CO"/>
        </w:rPr>
        <w:t>Aplica para el Nivel Nacional, Regional, Zonal y a todas las dependencias del ICBF, para los procesos y procedimientos institucionales.</w:t>
      </w:r>
    </w:p>
    <w:p w14:paraId="19FD7B7B" w14:textId="77777777" w:rsidR="005B1CC4" w:rsidRDefault="005B1CC4" w:rsidP="005B1CC4">
      <w:pPr>
        <w:pStyle w:val="Default"/>
        <w:spacing w:line="360" w:lineRule="auto"/>
        <w:ind w:left="709"/>
        <w:rPr>
          <w:rFonts w:ascii="Arial Narrow" w:hAnsi="Arial Narrow"/>
          <w:color w:val="auto"/>
          <w:lang w:val="es-CO"/>
        </w:rPr>
      </w:pPr>
    </w:p>
    <w:p w14:paraId="2C76E2EB" w14:textId="77777777" w:rsidR="003A52A2" w:rsidRDefault="003A52A2" w:rsidP="005B1CC4">
      <w:pPr>
        <w:pStyle w:val="Default"/>
        <w:spacing w:line="360" w:lineRule="auto"/>
        <w:ind w:left="709"/>
        <w:rPr>
          <w:rFonts w:ascii="Arial Narrow" w:hAnsi="Arial Narrow"/>
          <w:color w:val="auto"/>
          <w:lang w:val="es-CO"/>
        </w:rPr>
      </w:pPr>
    </w:p>
    <w:p w14:paraId="67EC24EA" w14:textId="77777777" w:rsidR="005B1CC4" w:rsidRPr="002C7170" w:rsidRDefault="005B1CC4"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Matriz de Actividades</w:t>
      </w:r>
    </w:p>
    <w:tbl>
      <w:tblPr>
        <w:tblStyle w:val="Tablanormal11"/>
        <w:tblpPr w:leftFromText="141" w:rightFromText="141" w:vertAnchor="text" w:tblpY="1"/>
        <w:tblOverlap w:val="never"/>
        <w:tblW w:w="13149" w:type="dxa"/>
        <w:tblLayout w:type="fixed"/>
        <w:tblLook w:val="04E0" w:firstRow="1" w:lastRow="1" w:firstColumn="1" w:lastColumn="0" w:noHBand="0" w:noVBand="1"/>
      </w:tblPr>
      <w:tblGrid>
        <w:gridCol w:w="1101"/>
        <w:gridCol w:w="9780"/>
        <w:gridCol w:w="284"/>
        <w:gridCol w:w="283"/>
        <w:gridCol w:w="284"/>
        <w:gridCol w:w="567"/>
        <w:gridCol w:w="567"/>
        <w:gridCol w:w="283"/>
      </w:tblGrid>
      <w:tr w:rsidR="005B1CC4" w:rsidRPr="0090495F" w14:paraId="627FA4C9" w14:textId="77777777" w:rsidTr="007E6C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69511326" w14:textId="77777777" w:rsidR="005B1CC4" w:rsidRPr="0090495F" w:rsidRDefault="005B1CC4" w:rsidP="007E6C22">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66589974" w14:textId="77777777" w:rsidR="005B1CC4" w:rsidRPr="0090495F"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7003F29F" w14:textId="77777777" w:rsidR="005B1CC4" w:rsidRPr="0090495F"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5B1CC4" w:rsidRPr="0090495F" w14:paraId="49064457" w14:textId="77777777" w:rsidTr="007E6C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55E1A9EE" w14:textId="77777777" w:rsidR="005B1CC4" w:rsidRPr="0090495F" w:rsidRDefault="005B1CC4" w:rsidP="007E6C22">
            <w:pPr>
              <w:pStyle w:val="Default"/>
              <w:rPr>
                <w:rFonts w:ascii="Arial Narrow" w:hAnsi="Arial Narrow"/>
                <w:color w:val="auto"/>
                <w:sz w:val="22"/>
                <w:lang w:val="es-CO"/>
              </w:rPr>
            </w:pPr>
          </w:p>
        </w:tc>
        <w:tc>
          <w:tcPr>
            <w:tcW w:w="9780" w:type="dxa"/>
            <w:vMerge/>
            <w:shd w:val="clear" w:color="auto" w:fill="C2D69B" w:themeFill="accent3" w:themeFillTint="99"/>
          </w:tcPr>
          <w:p w14:paraId="4D40F36A" w14:textId="77777777" w:rsidR="005B1CC4" w:rsidRPr="0090495F" w:rsidRDefault="005B1CC4" w:rsidP="007E6C22">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4FC70F2F" w14:textId="77777777" w:rsidR="005B1CC4" w:rsidRPr="003755EC"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229E6A93" w14:textId="77777777" w:rsidR="005B1CC4" w:rsidRPr="003755EC"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326B3D7B" w14:textId="77777777" w:rsidR="005B1CC4" w:rsidRPr="003755EC"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57225460" w14:textId="77777777" w:rsidR="005B1CC4" w:rsidRPr="003755EC"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5B0BC5A8" w14:textId="77777777" w:rsidR="005B1CC4" w:rsidRPr="003755EC"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6DAAB59D" w14:textId="77777777" w:rsidR="005B1CC4" w:rsidRPr="003755EC" w:rsidRDefault="005B1CC4"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5B1CC4" w:rsidRPr="0090495F" w14:paraId="370BC3C5" w14:textId="77777777" w:rsidTr="007E6C22">
        <w:trPr>
          <w:cnfStyle w:val="000000100000" w:firstRow="0" w:lastRow="0" w:firstColumn="0" w:lastColumn="0" w:oddVBand="0" w:evenVBand="0" w:oddHBand="1" w:evenHBand="0" w:firstRowFirstColumn="0" w:firstRowLastColumn="0" w:lastRowFirstColumn="0" w:lastRowLastColumn="0"/>
          <w:trHeight w:val="1557"/>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1078A4A3" w14:textId="77777777" w:rsidR="005B1CC4" w:rsidRPr="0090495F" w:rsidRDefault="005B1CC4" w:rsidP="007E6C22">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7F50AB52" w14:textId="77777777" w:rsidR="00A802EB" w:rsidRPr="00B77BE1" w:rsidRDefault="00140AF1"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Elaborar e implementar el Plan de Conservación Documental, dirigido a documentos en soporte físico, incluyendo actividades de conservación preventiva, conservación documental y restauración en las etapas de archivo central y archivo histórico.</w:t>
            </w:r>
          </w:p>
          <w:p w14:paraId="54C96C23" w14:textId="77777777" w:rsidR="005B1CC4" w:rsidRDefault="00140AF1"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Identificar las necesidades de mejoramiento, asignación o cambio de infraestructura inmobiliaria asignada a los </w:t>
            </w:r>
            <w:r w:rsidR="004E3146">
              <w:rPr>
                <w:rFonts w:ascii="Arial Narrow" w:hAnsi="Arial Narrow"/>
                <w:color w:val="auto"/>
                <w:sz w:val="22"/>
                <w:lang w:val="es-CO"/>
              </w:rPr>
              <w:lastRenderedPageBreak/>
              <w:t>Archivos de G</w:t>
            </w:r>
            <w:r>
              <w:rPr>
                <w:rFonts w:ascii="Arial Narrow" w:hAnsi="Arial Narrow"/>
                <w:color w:val="auto"/>
                <w:sz w:val="22"/>
                <w:lang w:val="es-CO"/>
              </w:rPr>
              <w:t xml:space="preserve">estión a nivel zonal, </w:t>
            </w:r>
            <w:r w:rsidR="004E3146">
              <w:rPr>
                <w:rFonts w:ascii="Arial Narrow" w:hAnsi="Arial Narrow"/>
                <w:color w:val="auto"/>
                <w:sz w:val="22"/>
                <w:lang w:val="es-CO"/>
              </w:rPr>
              <w:t>Archivos C</w:t>
            </w:r>
            <w:r>
              <w:rPr>
                <w:rFonts w:ascii="Arial Narrow" w:hAnsi="Arial Narrow"/>
                <w:color w:val="auto"/>
                <w:sz w:val="22"/>
                <w:lang w:val="es-CO"/>
              </w:rPr>
              <w:t xml:space="preserve">entrales a nivel regional </w:t>
            </w:r>
            <w:r w:rsidR="004E3146">
              <w:rPr>
                <w:rFonts w:ascii="Arial Narrow" w:hAnsi="Arial Narrow"/>
                <w:color w:val="auto"/>
                <w:sz w:val="22"/>
                <w:lang w:val="es-CO"/>
              </w:rPr>
              <w:t>y Archivos de G</w:t>
            </w:r>
            <w:r>
              <w:rPr>
                <w:rFonts w:ascii="Arial Narrow" w:hAnsi="Arial Narrow"/>
                <w:color w:val="auto"/>
                <w:sz w:val="22"/>
                <w:lang w:val="es-CO"/>
              </w:rPr>
              <w:t xml:space="preserve">estión y </w:t>
            </w:r>
            <w:r w:rsidR="004E3146">
              <w:rPr>
                <w:rFonts w:ascii="Arial Narrow" w:hAnsi="Arial Narrow"/>
                <w:color w:val="auto"/>
                <w:sz w:val="22"/>
                <w:lang w:val="es-CO"/>
              </w:rPr>
              <w:t>Central e H</w:t>
            </w:r>
            <w:r>
              <w:rPr>
                <w:rFonts w:ascii="Arial Narrow" w:hAnsi="Arial Narrow"/>
                <w:color w:val="auto"/>
                <w:sz w:val="22"/>
                <w:lang w:val="es-CO"/>
              </w:rPr>
              <w:t>istórico a nivel nacional, con el objeto de realizar las adecuaciones y/o cambios necesarios que garanticen la conservación, durante el almacenamiento, de los documentos de archivo.</w:t>
            </w:r>
            <w:r w:rsidR="00640DE6">
              <w:rPr>
                <w:rFonts w:ascii="Arial Narrow" w:hAnsi="Arial Narrow"/>
                <w:color w:val="auto"/>
                <w:sz w:val="22"/>
                <w:lang w:val="es-CO"/>
              </w:rPr>
              <w:t xml:space="preserve">  </w:t>
            </w:r>
            <w:r w:rsidR="004E3146">
              <w:rPr>
                <w:rFonts w:ascii="Arial Narrow" w:hAnsi="Arial Narrow"/>
                <w:color w:val="auto"/>
                <w:sz w:val="22"/>
                <w:lang w:val="es-CO"/>
              </w:rPr>
              <w:t xml:space="preserve"> Lo anterior en apoyo con la Dirección Administrativa.</w:t>
            </w:r>
          </w:p>
          <w:p w14:paraId="4E466497" w14:textId="77777777" w:rsidR="00140AF1" w:rsidRDefault="00140AF1"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Realiza</w:t>
            </w:r>
            <w:r w:rsidR="004E3146">
              <w:rPr>
                <w:rFonts w:ascii="Arial Narrow" w:hAnsi="Arial Narrow"/>
                <w:color w:val="auto"/>
                <w:sz w:val="22"/>
                <w:lang w:val="es-CO"/>
              </w:rPr>
              <w:t>r la adquisición e instalación de instrumentos de medición y control de las condiciones ambientales de las bodegas asignadas para el almacenamiento de los Archivos Centrales a nivel regional y Archivo Central e Histórico a nivel nacional, en apoyo con el Grupo de Apoyo Logístico.</w:t>
            </w:r>
          </w:p>
          <w:p w14:paraId="7D8DC194" w14:textId="77777777" w:rsidR="004E3146" w:rsidRDefault="004E3146"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Evaluar y realizar las adecuaciones correspondientes a la señalización de emergencia, asignación de equipos de seguridad industrial y dotación de requerida para </w:t>
            </w:r>
            <w:r w:rsidR="00931035">
              <w:rPr>
                <w:rFonts w:ascii="Arial Narrow" w:hAnsi="Arial Narrow"/>
                <w:color w:val="auto"/>
                <w:sz w:val="22"/>
                <w:lang w:val="es-CO"/>
              </w:rPr>
              <w:t>la manipulación y almacenamiento de los archivos de gestión, centrales e histórico, en las bodegas o espacios destinados para tal fin, en apoyo con la Dirección de Gestión Humana y Dirección Administrativa.</w:t>
            </w:r>
          </w:p>
          <w:p w14:paraId="42484AF8" w14:textId="77777777" w:rsidR="00931035" w:rsidRDefault="00931035"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Evaluar las necesidades de mobiliario para el almacenamiento de archivos a nivel nacional, regional y zonal y gestionar la adquisición e instalación del mismo.</w:t>
            </w:r>
          </w:p>
          <w:p w14:paraId="6A70DDD7" w14:textId="77777777" w:rsidR="00931035" w:rsidRDefault="00931035"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Elaborar la planeación del uso y consumo de insumos y unidades de almacenamiento de archivos de gestión, central e histórico a nivel nacional, regional y zonal, para programar y gestionar la adquisición y suministro de los mismos, en colaboración con el Grupo de Apoyo Logístico.</w:t>
            </w:r>
          </w:p>
          <w:p w14:paraId="06FB6178" w14:textId="77777777" w:rsidR="00E86F6B" w:rsidRDefault="00E86F6B"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Evaluar la pertinencia de integrar en el </w:t>
            </w:r>
            <w:r w:rsidRPr="00E86F6B">
              <w:rPr>
                <w:rFonts w:ascii="Arial Narrow" w:hAnsi="Arial Narrow"/>
                <w:color w:val="auto"/>
                <w:sz w:val="22"/>
                <w:lang w:val="es-CO"/>
              </w:rPr>
              <w:t>Plan de Preparación y Respuesta Ante Emergencias de la Dirección General</w:t>
            </w:r>
            <w:r>
              <w:rPr>
                <w:rFonts w:ascii="Arial Narrow" w:hAnsi="Arial Narrow"/>
                <w:color w:val="auto"/>
                <w:sz w:val="22"/>
                <w:lang w:val="es-CO"/>
              </w:rPr>
              <w:t xml:space="preserve"> PP1.MPA1.P1, las estrategias y/o actividades necesarias para afrontar situaciones de emergencia en depósitos y áreas destinadas al almacenamiento de archivos o diseñar el Plan de Emergencia para Depósitos de </w:t>
            </w:r>
            <w:r>
              <w:rPr>
                <w:rFonts w:ascii="Arial Narrow" w:hAnsi="Arial Narrow"/>
                <w:color w:val="auto"/>
                <w:sz w:val="22"/>
                <w:lang w:val="es-CO"/>
              </w:rPr>
              <w:lastRenderedPageBreak/>
              <w:t>Archivo.</w:t>
            </w:r>
          </w:p>
          <w:p w14:paraId="74D6DC55" w14:textId="77777777" w:rsidR="00450438" w:rsidRDefault="00450438"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Diseñar el Plan de Preservación a Largo Plazo de Documentos Digitales y Electrónicos, teniendo en cuenta los tiempos de retención establecidos en las TRD y TVD, en apoyo con la Dirección de Información y Tecnología.</w:t>
            </w:r>
          </w:p>
          <w:p w14:paraId="71CF9B5E" w14:textId="77777777" w:rsidR="00450438" w:rsidRDefault="00450438" w:rsidP="00EC2D69">
            <w:pPr>
              <w:pStyle w:val="Default"/>
              <w:widowControl w:val="0"/>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Integrar en los p</w:t>
            </w:r>
            <w:r w:rsidR="001E3305">
              <w:rPr>
                <w:rFonts w:ascii="Arial Narrow" w:hAnsi="Arial Narrow"/>
                <w:color w:val="auto"/>
                <w:sz w:val="22"/>
                <w:lang w:val="es-CO"/>
              </w:rPr>
              <w:t>rocedimientos de la Dirección de Información y Tecnolog</w:t>
            </w:r>
            <w:r w:rsidR="009025AB">
              <w:rPr>
                <w:rFonts w:ascii="Arial Narrow" w:hAnsi="Arial Narrow"/>
                <w:color w:val="auto"/>
                <w:sz w:val="22"/>
                <w:lang w:val="es-CO"/>
              </w:rPr>
              <w:t>ía, actividades de salvaguarda de los documentos electrónicos y digitales, de alteraciones o manipulaciones durante actividades de consulta, migración, actualización o falla de la herramienta tecnológica asignada para gestión documental.</w:t>
            </w:r>
          </w:p>
          <w:p w14:paraId="448853F8" w14:textId="77777777" w:rsidR="0049568B" w:rsidRPr="0049568B" w:rsidRDefault="0049568B" w:rsidP="00EC2D69">
            <w:pPr>
              <w:pStyle w:val="Default"/>
              <w:numPr>
                <w:ilvl w:val="0"/>
                <w:numId w:val="28"/>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t>Incluir en el</w:t>
            </w:r>
            <w:r w:rsidRPr="00577E16">
              <w:rPr>
                <w:rFonts w:ascii="Arial Narrow" w:hAnsi="Arial Narrow"/>
                <w:color w:val="auto"/>
                <w:sz w:val="22"/>
                <w:lang w:val="es-CO"/>
              </w:rPr>
              <w:t xml:space="preserve"> Programa de Gestión de Documentos Electrónicos y Documentos Electrónicos de Archivo PGDE – GDA</w:t>
            </w:r>
            <w:r>
              <w:rPr>
                <w:rFonts w:ascii="Arial Narrow" w:hAnsi="Arial Narrow"/>
                <w:color w:val="auto"/>
                <w:sz w:val="22"/>
                <w:lang w:val="es-CO"/>
              </w:rPr>
              <w:t xml:space="preserve"> las características y estrategias del Sistema de Gestión Documental para garantizar la accesibilidad, integridad, inalterabilidad, acceso, disponibilidad, legibilidad y conservación de los documentos digitales y electrónicos, así como los requisitos de preservación desde la creación hasta la disposición final de los mismos, evitando la degradación o pérdida de información en el tiempo. Lo anterior en apoyo con la Dirección de Información y Tecnología.</w:t>
            </w:r>
          </w:p>
        </w:tc>
        <w:tc>
          <w:tcPr>
            <w:tcW w:w="284" w:type="dxa"/>
          </w:tcPr>
          <w:p w14:paraId="3D0A1D72"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48187BC6"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514134"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3F65C5"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1301667"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CD82D1B"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474DC9"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67FDDDA" w14:textId="77777777" w:rsidR="009C4F45"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6ED920"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18C6DE1"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3600EA1"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71E11AE"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798F5DC"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1CD4DC"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1ED0E4"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4093EB"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C777716"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E20633A"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B8B98EA"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57611C3"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D944DFD"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D80CF55"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19EC359"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B91483"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549DA3"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6304AF6"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5B8838D"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29B9D4E"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EE6E16"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4021709" w14:textId="77777777" w:rsidR="004B07B2" w:rsidRPr="0090495F"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1F3A9454"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25592F1D"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97121C8"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29E2FA"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5F56B2F"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31DC629"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47F5CC" w14:textId="77777777" w:rsidR="009C4F45"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AD8A52"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A04541"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E8DA3CF"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AD203D4"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5E9CEBB" w14:textId="77777777" w:rsidR="005B1CC4"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5ACB94C"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4D5886"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49E432"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C43200" w14:textId="77777777" w:rsidR="005B1CC4"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2BEE9B0"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117EDEB"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E0EEFD8"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13F008"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EC61F3"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0766CE3"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3C107E"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5164F4"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69A9A71"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423A48F"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66CF50B"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D015A78"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F8A5A0"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8F6EB07" w14:textId="77777777" w:rsidR="004B07B2" w:rsidRPr="0090495F"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4" w:type="dxa"/>
          </w:tcPr>
          <w:p w14:paraId="43A347B4"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6A02AE43"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3E4336F"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95DCCC"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4447625"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7542D5" w14:textId="77777777" w:rsidR="005B1CC4" w:rsidRDefault="005B1CC4" w:rsidP="009C4F45">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A91B39A"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2A40D10" w14:textId="77777777" w:rsidR="009C4F45" w:rsidRDefault="009C4F45"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A95EADE"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4600823"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324F71E"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C28E98E"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894B426"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BCFCBD4"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DCB5C6D"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DA5CEAF"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CF710F9"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5314F9"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758593E"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3646FA0"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F1B0745"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AF2BA1C"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CDA880F"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6A270A8"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0C8A244" w14:textId="77777777" w:rsidR="004B07B2" w:rsidRPr="0090495F"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6C05DE3F"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2C0508"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BC9DE59"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A63B906"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EBDF9F7"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92B49F5"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CC0EB96"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01A9A16"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795E123"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EAB675"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6669E4C" w14:textId="77777777" w:rsidR="009C4F45" w:rsidRDefault="009C4F45"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9D395F6"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52CDBBA"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4F654D9"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921E059"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3A8962A"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95AF50"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A7352AC"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377CAF"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CB70425"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26A641"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9C4E8E6"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279EDD"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5065FEC"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09AC031"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BCC015F"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5D972A"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D7D17A1"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3002826"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10F72D"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DE723C3"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7539BF8"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D9378C5"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D8D0B2F" w14:textId="77777777" w:rsidR="005B1CC4" w:rsidRPr="0090495F"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26F30050"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535FC8D0"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A7C5E8"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600FCC"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F4AFFFD"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B4B88EA"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BD06A72"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9097C5" w14:textId="77777777" w:rsidR="009C4F45" w:rsidRDefault="009C4F45"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71B19E4"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BCF196"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C8CABFC"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BAEA7A1"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661B775"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C7F9F8"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BCD5951"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FE83113"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9AF65AA"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DC1AB3"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EF92D42"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49E37E"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A91A30" w14:textId="77777777" w:rsidR="005B1CC4" w:rsidRDefault="005B1CC4"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35E6CDF"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835ACA"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3EBE90"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C218995"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DA7E8DA"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D9CD739"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4F9925B"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5706F38" w14:textId="77777777" w:rsidR="004B07B2"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567A018" w14:textId="77777777" w:rsidR="004B07B2" w:rsidRPr="0090495F" w:rsidRDefault="004B07B2"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13759003" w14:textId="77777777" w:rsidR="005B1CC4"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20228E05"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8AF21DE"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1B32980"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14BE3E5"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772C493"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8EC02F5" w14:textId="77777777" w:rsidR="009C4F45"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13A5CC0" w14:textId="77777777" w:rsidR="009C4F45"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705133B" w14:textId="77777777" w:rsidR="009C4F45"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8BFA469"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B133226"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A77CC20" w14:textId="77777777" w:rsidR="009C4F45"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0DEA5E4"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8EF37F"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F20168A"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D0DB04F" w14:textId="77777777" w:rsidR="005B1CC4" w:rsidRDefault="009C4F45"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1318A0F"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48A4699" w14:textId="77777777" w:rsidR="005B1CC4"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7C36406"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E1318B"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336629B"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871CE98"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10F617C"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61B715E"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5D8FA25"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00117F7" w14:textId="77777777" w:rsidR="005B1CC4" w:rsidRDefault="005B1CC4"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010CE4"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58361B"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7209B40" w14:textId="77777777" w:rsidR="004B07B2"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F0C03E" w14:textId="77777777" w:rsidR="004B07B2" w:rsidRPr="0090495F" w:rsidRDefault="004B07B2"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r>
      <w:tr w:rsidR="005B1CC4" w:rsidRPr="0090495F" w14:paraId="46C7C23B" w14:textId="77777777" w:rsidTr="007E6C22">
        <w:trPr>
          <w:cnfStyle w:val="010000000000" w:firstRow="0" w:lastRow="1" w:firstColumn="0" w:lastColumn="0" w:oddVBand="0" w:evenVBand="0" w:oddHBand="0" w:evenHBand="0"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59622DB6" w14:textId="77777777" w:rsidR="005B1CC4" w:rsidRPr="0090495F" w:rsidRDefault="005B1CC4" w:rsidP="007E6C22">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26809475"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PP1.MPA1.P1 Plan de Preparación y Respuesta Ante Emergencias de la Dirección General</w:t>
            </w:r>
          </w:p>
          <w:p w14:paraId="2DCC1137"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PP2.MPA1.P1 Sistema de Gestión de la Seguridad y Salud en el Trabajo</w:t>
            </w:r>
          </w:p>
          <w:p w14:paraId="08BD341D"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PP224.MPA1.P1 </w:t>
            </w:r>
            <w:r w:rsidRPr="001257CC">
              <w:rPr>
                <w:rFonts w:ascii="Arial Narrow" w:hAnsi="Arial Narrow"/>
                <w:b w:val="0"/>
                <w:color w:val="auto"/>
                <w:sz w:val="22"/>
                <w:lang w:val="es-CO"/>
              </w:rPr>
              <w:t>Programa Perfiles de Exposición a Riesgos Ocupacionales (profesiogramas)</w:t>
            </w:r>
          </w:p>
          <w:p w14:paraId="5D84FACD"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PP225.MPA1.P1 </w:t>
            </w:r>
            <w:r w:rsidRPr="001257CC">
              <w:rPr>
                <w:rFonts w:ascii="Arial Narrow" w:hAnsi="Arial Narrow"/>
                <w:b w:val="0"/>
                <w:color w:val="auto"/>
                <w:sz w:val="22"/>
                <w:lang w:val="es-CO"/>
              </w:rPr>
              <w:t>Programa Vigilancia Epidemiológica Ocupacion</w:t>
            </w:r>
            <w:r>
              <w:rPr>
                <w:rFonts w:ascii="Arial Narrow" w:hAnsi="Arial Narrow"/>
                <w:b w:val="0"/>
                <w:color w:val="auto"/>
                <w:sz w:val="22"/>
                <w:lang w:val="es-CO"/>
              </w:rPr>
              <w:t>al Prevención de Riesgos Ergonó</w:t>
            </w:r>
            <w:r w:rsidRPr="001257CC">
              <w:rPr>
                <w:rFonts w:ascii="Arial Narrow" w:hAnsi="Arial Narrow"/>
                <w:b w:val="0"/>
                <w:color w:val="auto"/>
                <w:sz w:val="22"/>
                <w:lang w:val="es-CO"/>
              </w:rPr>
              <w:t>mico</w:t>
            </w:r>
            <w:r>
              <w:rPr>
                <w:rFonts w:ascii="Arial Narrow" w:hAnsi="Arial Narrow"/>
                <w:b w:val="0"/>
                <w:color w:val="auto"/>
                <w:sz w:val="22"/>
                <w:lang w:val="es-CO"/>
              </w:rPr>
              <w:t>s</w:t>
            </w:r>
          </w:p>
          <w:p w14:paraId="51966223"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PP226.MPA1.P1 Programa Vigilancia Epidemioló</w:t>
            </w:r>
            <w:r w:rsidRPr="001257CC">
              <w:rPr>
                <w:rFonts w:ascii="Arial Narrow" w:hAnsi="Arial Narrow"/>
                <w:b w:val="0"/>
                <w:color w:val="auto"/>
                <w:sz w:val="22"/>
                <w:lang w:val="es-CO"/>
              </w:rPr>
              <w:t>gi</w:t>
            </w:r>
            <w:r>
              <w:rPr>
                <w:rFonts w:ascii="Arial Narrow" w:hAnsi="Arial Narrow"/>
                <w:b w:val="0"/>
                <w:color w:val="auto"/>
                <w:sz w:val="22"/>
                <w:lang w:val="es-CO"/>
              </w:rPr>
              <w:t>ca Ocupacional de Prevención de</w:t>
            </w:r>
            <w:r w:rsidRPr="001257CC">
              <w:rPr>
                <w:rFonts w:ascii="Arial Narrow" w:hAnsi="Arial Narrow"/>
                <w:b w:val="0"/>
                <w:color w:val="auto"/>
                <w:sz w:val="22"/>
                <w:lang w:val="es-CO"/>
              </w:rPr>
              <w:t xml:space="preserve"> Riesgo</w:t>
            </w:r>
            <w:r>
              <w:rPr>
                <w:rFonts w:ascii="Arial Narrow" w:hAnsi="Arial Narrow"/>
                <w:b w:val="0"/>
                <w:color w:val="auto"/>
                <w:sz w:val="22"/>
                <w:lang w:val="es-CO"/>
              </w:rPr>
              <w:t>s</w:t>
            </w:r>
            <w:r w:rsidRPr="001257CC">
              <w:rPr>
                <w:rFonts w:ascii="Arial Narrow" w:hAnsi="Arial Narrow"/>
                <w:b w:val="0"/>
                <w:color w:val="auto"/>
                <w:sz w:val="22"/>
                <w:lang w:val="es-CO"/>
              </w:rPr>
              <w:t xml:space="preserve"> Psicosocial</w:t>
            </w:r>
            <w:r>
              <w:rPr>
                <w:rFonts w:ascii="Arial Narrow" w:hAnsi="Arial Narrow"/>
                <w:b w:val="0"/>
                <w:color w:val="auto"/>
                <w:sz w:val="22"/>
                <w:lang w:val="es-CO"/>
              </w:rPr>
              <w:t>es</w:t>
            </w:r>
          </w:p>
          <w:p w14:paraId="113FC67D"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PP228.MPA1.P1 Plan de Orden y Aseo</w:t>
            </w:r>
          </w:p>
          <w:p w14:paraId="56AE60DB" w14:textId="77777777" w:rsidR="00E161C0" w:rsidRDefault="00E161C0"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lastRenderedPageBreak/>
              <w:t>PP229.MPA1.P1 Plan de Preparación y Respuesta Ante Emergencias de la Dirección General Sede Dirección de Información y Tecnología</w:t>
            </w:r>
          </w:p>
          <w:p w14:paraId="7AC69B47" w14:textId="77777777" w:rsidR="005B1CC4" w:rsidRPr="00577E16" w:rsidRDefault="005B1CC4"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de Gestión de Documentos Electrónicos y Documentos Electrónicos de Archivo PGDE – GDA</w:t>
            </w:r>
          </w:p>
          <w:p w14:paraId="303FFE50" w14:textId="77777777" w:rsidR="005B1CC4" w:rsidRPr="00577E16" w:rsidRDefault="005B1CC4"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Pr>
                <w:rFonts w:ascii="Arial Narrow" w:hAnsi="Arial Narrow"/>
                <w:b w:val="0"/>
                <w:color w:val="auto"/>
                <w:sz w:val="22"/>
                <w:lang w:val="es-CO"/>
              </w:rPr>
              <w:t>Programa de Normalización de Formas y Formularios Electrónicos</w:t>
            </w:r>
          </w:p>
          <w:p w14:paraId="220BFEEF" w14:textId="77777777" w:rsidR="005B1CC4" w:rsidRDefault="005B1CC4"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Pr>
                <w:rFonts w:ascii="Arial Narrow" w:hAnsi="Arial Narrow"/>
                <w:b w:val="0"/>
                <w:color w:val="auto"/>
                <w:sz w:val="22"/>
                <w:lang w:val="es-CO"/>
              </w:rPr>
              <w:t xml:space="preserve">Plan de </w:t>
            </w:r>
            <w:r w:rsidR="00931035">
              <w:rPr>
                <w:rFonts w:ascii="Arial Narrow" w:hAnsi="Arial Narrow"/>
                <w:b w:val="0"/>
                <w:color w:val="auto"/>
                <w:sz w:val="22"/>
                <w:lang w:val="es-CO"/>
              </w:rPr>
              <w:t>Emergencias</w:t>
            </w:r>
            <w:r w:rsidR="00E86F6B">
              <w:rPr>
                <w:rFonts w:ascii="Arial Narrow" w:hAnsi="Arial Narrow"/>
                <w:b w:val="0"/>
                <w:color w:val="auto"/>
                <w:sz w:val="22"/>
                <w:lang w:val="es-CO"/>
              </w:rPr>
              <w:t xml:space="preserve"> para Depósitos de Archivo (opcional)</w:t>
            </w:r>
          </w:p>
          <w:p w14:paraId="413FCF52" w14:textId="77777777" w:rsidR="00931035" w:rsidRDefault="00931035"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Diseñar el Plan de Conservación Documental</w:t>
            </w:r>
          </w:p>
          <w:p w14:paraId="480154FB" w14:textId="77777777" w:rsidR="00931035" w:rsidRPr="001C5726" w:rsidRDefault="00931035" w:rsidP="00EC2D69">
            <w:pPr>
              <w:pStyle w:val="Default"/>
              <w:numPr>
                <w:ilvl w:val="0"/>
                <w:numId w:val="29"/>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Diseñar el Plan de Preservación a Largo Plazo de Documentos Digitales y Electrónicos</w:t>
            </w:r>
          </w:p>
        </w:tc>
        <w:tc>
          <w:tcPr>
            <w:tcW w:w="284" w:type="dxa"/>
          </w:tcPr>
          <w:p w14:paraId="7625F301"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lastRenderedPageBreak/>
              <w:t>X</w:t>
            </w:r>
          </w:p>
          <w:p w14:paraId="28E854B1" w14:textId="77777777" w:rsidR="005B1CC4" w:rsidRDefault="005B1CC4"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405D05B" w14:textId="77777777" w:rsidR="005B1CC4" w:rsidRDefault="005B1CC4"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1E172CE5"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A220E27"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785DA85"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51CC69B"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BFBFB2E"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7CDFE980"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50DD2E1"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E5FD37C"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D411C67"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5EB8C08" w14:textId="77777777" w:rsidR="00021679"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8680F68" w14:textId="77777777" w:rsidR="00021679" w:rsidRPr="002A266E" w:rsidRDefault="00021679" w:rsidP="007E6C22">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7B23F666"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lastRenderedPageBreak/>
              <w:t>X</w:t>
            </w:r>
          </w:p>
          <w:p w14:paraId="2DB09D4B"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B8F11FF"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AB255FA"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69938DA"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4F26E5A7"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2450512"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4CE04F5E"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54519C18"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9DE217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9B74094"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46353FE3"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3E0C44E"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0D799D5" w14:textId="77777777" w:rsidR="00021679" w:rsidRPr="002A266E"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4" w:type="dxa"/>
          </w:tcPr>
          <w:p w14:paraId="4A3574BE"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lastRenderedPageBreak/>
              <w:t>X</w:t>
            </w:r>
          </w:p>
          <w:p w14:paraId="7FCC7A3B" w14:textId="77777777" w:rsidR="005B1CC4"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27A2823"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362A68D"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A9C2EE9"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4C0899E"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96C5EA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4D78B204"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A5232E0"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E7672AC"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11A0C46"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F55A077"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2F9B034"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FE96C7E" w14:textId="77777777" w:rsidR="00021679" w:rsidRPr="002A266E"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78F4010D"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3D95A6A"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46E76BE"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CCE0F86"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8363982"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349020C"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2E06DAF"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56DCBEE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D95303C"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F685919"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12ECBC1"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6B4B8360"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AFBF907"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F8D64D3" w14:textId="77777777" w:rsidR="005B1CC4" w:rsidRPr="002A266E"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2E61BFFB"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lastRenderedPageBreak/>
              <w:t>X</w:t>
            </w:r>
          </w:p>
          <w:p w14:paraId="770EC50A"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CAA0E11"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72EA5859"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34C34B0"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D8DFC36"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B1166E8"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5A58A1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AAFEDA6"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A3CC9DA"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9189426"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4EF85B7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28DA6A2E"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5E284126" w14:textId="77777777" w:rsidR="00021679" w:rsidRPr="002A266E"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495831DC"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577DA3B4" w14:textId="77777777" w:rsidR="005B1CC4" w:rsidRDefault="005B1CC4"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9FE27F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765077C3"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80F5ACC"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501AE766"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32C2319"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F4B5744"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85F95BB"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16001275"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1BD0DF15"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70AF488"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A53DF52" w14:textId="77777777" w:rsidR="00021679" w:rsidRDefault="00021679"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EAB256E" w14:textId="77777777" w:rsidR="005B1CC4" w:rsidRPr="002A266E" w:rsidRDefault="00021679" w:rsidP="00021679">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r>
    </w:tbl>
    <w:tbl>
      <w:tblPr>
        <w:tblStyle w:val="Tablanormal11"/>
        <w:tblW w:w="13149" w:type="dxa"/>
        <w:tblLayout w:type="fixed"/>
        <w:tblLook w:val="04A0" w:firstRow="1" w:lastRow="0" w:firstColumn="1" w:lastColumn="0" w:noHBand="0" w:noVBand="1"/>
      </w:tblPr>
      <w:tblGrid>
        <w:gridCol w:w="1101"/>
        <w:gridCol w:w="12048"/>
      </w:tblGrid>
      <w:tr w:rsidR="005B1CC4" w:rsidRPr="00E70C01" w14:paraId="5FB45022" w14:textId="77777777" w:rsidTr="007E6C22">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78732008" w14:textId="77777777" w:rsidR="005B1CC4" w:rsidRPr="0090495F" w:rsidRDefault="005B1CC4" w:rsidP="007E6C22">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73A0C17F" w14:textId="77777777" w:rsidR="003D2B4E" w:rsidRDefault="003D2B4E"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G5.MPA1.P5 Guía de Gestión Documental</w:t>
            </w:r>
          </w:p>
          <w:p w14:paraId="792C293B" w14:textId="77777777" w:rsidR="005B1CC4" w:rsidRDefault="00FC585D"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G4.MPA1.P1 </w:t>
            </w:r>
            <w:r w:rsidRPr="00FC585D">
              <w:rPr>
                <w:rFonts w:ascii="Arial Narrow" w:hAnsi="Arial Narrow"/>
                <w:b w:val="0"/>
                <w:color w:val="auto"/>
                <w:sz w:val="22"/>
                <w:lang w:val="es-CO"/>
              </w:rPr>
              <w:t>Guía de Con</w:t>
            </w:r>
            <w:r>
              <w:rPr>
                <w:rFonts w:ascii="Arial Narrow" w:hAnsi="Arial Narrow"/>
                <w:b w:val="0"/>
                <w:color w:val="auto"/>
                <w:sz w:val="22"/>
                <w:lang w:val="es-CO"/>
              </w:rPr>
              <w:t>trol Operacional Riesgos SYSO má</w:t>
            </w:r>
            <w:r w:rsidRPr="00FC585D">
              <w:rPr>
                <w:rFonts w:ascii="Arial Narrow" w:hAnsi="Arial Narrow"/>
                <w:b w:val="0"/>
                <w:color w:val="auto"/>
                <w:sz w:val="22"/>
                <w:lang w:val="es-CO"/>
              </w:rPr>
              <w:t>s Significativos del ICBF</w:t>
            </w:r>
          </w:p>
          <w:p w14:paraId="2E36C5A1" w14:textId="77777777" w:rsidR="00314176" w:rsidRDefault="00314176"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G5.MPA6 Guí</w:t>
            </w:r>
            <w:r w:rsidRPr="00314176">
              <w:rPr>
                <w:rFonts w:ascii="Arial Narrow" w:hAnsi="Arial Narrow"/>
                <w:b w:val="0"/>
                <w:color w:val="auto"/>
                <w:sz w:val="22"/>
                <w:lang w:val="es-CO"/>
              </w:rPr>
              <w:t>a Etiquetado de Medios para Copias de Seguridad</w:t>
            </w:r>
          </w:p>
          <w:p w14:paraId="06487B72" w14:textId="77777777" w:rsidR="005B1CC4" w:rsidRDefault="00FC585D"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IT6</w:t>
            </w:r>
            <w:r w:rsidR="005B1CC4">
              <w:rPr>
                <w:rFonts w:ascii="Arial Narrow" w:hAnsi="Arial Narrow"/>
                <w:b w:val="0"/>
                <w:color w:val="auto"/>
                <w:sz w:val="22"/>
                <w:lang w:val="es-CO"/>
              </w:rPr>
              <w:t>.</w:t>
            </w:r>
            <w:r>
              <w:rPr>
                <w:rFonts w:ascii="Arial Narrow" w:hAnsi="Arial Narrow"/>
                <w:b w:val="0"/>
                <w:color w:val="auto"/>
                <w:sz w:val="22"/>
                <w:lang w:val="es-CO"/>
              </w:rPr>
              <w:t xml:space="preserve">MPA1.P1 </w:t>
            </w:r>
            <w:r w:rsidR="00900625">
              <w:rPr>
                <w:rFonts w:ascii="Arial Narrow" w:hAnsi="Arial Narrow"/>
                <w:b w:val="0"/>
                <w:color w:val="auto"/>
                <w:sz w:val="22"/>
                <w:lang w:val="es-CO"/>
              </w:rPr>
              <w:t>Instructivo para la Clasificación, Identificación, Selección y Distribució</w:t>
            </w:r>
            <w:r w:rsidRPr="00FC585D">
              <w:rPr>
                <w:rFonts w:ascii="Arial Narrow" w:hAnsi="Arial Narrow"/>
                <w:b w:val="0"/>
                <w:color w:val="auto"/>
                <w:sz w:val="22"/>
                <w:lang w:val="es-CO"/>
              </w:rPr>
              <w:t>n de los Extintores Contra Incendio</w:t>
            </w:r>
          </w:p>
          <w:p w14:paraId="25B4829B" w14:textId="77777777" w:rsidR="00314176" w:rsidRDefault="00314176"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MO2.MPA6 Manual de Polí</w:t>
            </w:r>
            <w:r w:rsidRPr="00314176">
              <w:rPr>
                <w:rFonts w:ascii="Arial Narrow" w:hAnsi="Arial Narrow"/>
                <w:b w:val="0"/>
                <w:color w:val="auto"/>
                <w:sz w:val="22"/>
                <w:lang w:val="es-CO"/>
              </w:rPr>
              <w:t>ticas</w:t>
            </w:r>
          </w:p>
          <w:p w14:paraId="19034502" w14:textId="77777777" w:rsidR="003D2B4E" w:rsidRDefault="003D2B4E"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PR22.MPA1.P5 Organización de Archivos y Tabla de Retención Documental</w:t>
            </w:r>
          </w:p>
          <w:p w14:paraId="2D7B2941" w14:textId="77777777" w:rsidR="003D2B4E" w:rsidRDefault="003D2B4E"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PR23.MPA1.P5 Organización de un Fondo Acumulado</w:t>
            </w:r>
          </w:p>
          <w:p w14:paraId="68EA800C" w14:textId="77777777" w:rsidR="003D2B4E" w:rsidRDefault="003D2B4E"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PR24.MPA1.P5 Organización de Documentos con Alto Grado de Biodeterioro</w:t>
            </w:r>
          </w:p>
          <w:p w14:paraId="073F399C" w14:textId="77777777" w:rsidR="00450438" w:rsidRDefault="00450438"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PR15.MPA1.P1 Reporte e Investigación de Accidentes e Incidentes de Trabajo</w:t>
            </w:r>
          </w:p>
          <w:p w14:paraId="1F91C2B5" w14:textId="77777777" w:rsidR="009025AB" w:rsidRDefault="009025AB"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PR5.MPA6 </w:t>
            </w:r>
            <w:r w:rsidRPr="009025AB">
              <w:rPr>
                <w:rFonts w:ascii="Arial Narrow" w:hAnsi="Arial Narrow"/>
                <w:b w:val="0"/>
                <w:color w:val="auto"/>
                <w:sz w:val="22"/>
                <w:lang w:val="es-CO"/>
              </w:rPr>
              <w:t>Procedimiento Desarrollo y Mantenimiento de Sistema de Información</w:t>
            </w:r>
          </w:p>
          <w:p w14:paraId="35E75399" w14:textId="77777777" w:rsidR="009025AB" w:rsidRDefault="00314176"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PR7</w:t>
            </w:r>
            <w:r w:rsidR="009025AB">
              <w:rPr>
                <w:rFonts w:ascii="Arial Narrow" w:hAnsi="Arial Narrow"/>
                <w:b w:val="0"/>
                <w:color w:val="auto"/>
                <w:sz w:val="22"/>
                <w:lang w:val="es-CO"/>
              </w:rPr>
              <w:t>.MPA6</w:t>
            </w:r>
            <w:r>
              <w:rPr>
                <w:rFonts w:ascii="Arial Narrow" w:hAnsi="Arial Narrow"/>
                <w:b w:val="0"/>
                <w:color w:val="auto"/>
                <w:sz w:val="22"/>
                <w:lang w:val="es-CO"/>
              </w:rPr>
              <w:t xml:space="preserve"> </w:t>
            </w:r>
            <w:r w:rsidRPr="00314176">
              <w:rPr>
                <w:rFonts w:ascii="Arial Narrow" w:hAnsi="Arial Narrow"/>
                <w:b w:val="0"/>
                <w:color w:val="auto"/>
                <w:sz w:val="22"/>
                <w:lang w:val="es-CO"/>
              </w:rPr>
              <w:t>G</w:t>
            </w:r>
            <w:r>
              <w:rPr>
                <w:rFonts w:ascii="Arial Narrow" w:hAnsi="Arial Narrow"/>
                <w:b w:val="0"/>
                <w:color w:val="auto"/>
                <w:sz w:val="22"/>
                <w:lang w:val="es-CO"/>
              </w:rPr>
              <w:t>estión de Problemas de Tecnologías de la Infor</w:t>
            </w:r>
            <w:r w:rsidRPr="00314176">
              <w:rPr>
                <w:rFonts w:ascii="Arial Narrow" w:hAnsi="Arial Narrow"/>
                <w:b w:val="0"/>
                <w:color w:val="auto"/>
                <w:sz w:val="22"/>
                <w:lang w:val="es-CO"/>
              </w:rPr>
              <w:t>mación</w:t>
            </w:r>
          </w:p>
          <w:p w14:paraId="067EF71E" w14:textId="77777777" w:rsidR="009025AB" w:rsidRDefault="00314176"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lastRenderedPageBreak/>
              <w:t>PR8</w:t>
            </w:r>
            <w:r w:rsidR="009025AB">
              <w:rPr>
                <w:rFonts w:ascii="Arial Narrow" w:hAnsi="Arial Narrow"/>
                <w:b w:val="0"/>
                <w:color w:val="auto"/>
                <w:sz w:val="22"/>
                <w:lang w:val="es-CO"/>
              </w:rPr>
              <w:t>.MPA6</w:t>
            </w:r>
            <w:r>
              <w:rPr>
                <w:rFonts w:ascii="Arial Narrow" w:hAnsi="Arial Narrow"/>
                <w:b w:val="0"/>
                <w:color w:val="auto"/>
                <w:sz w:val="22"/>
                <w:lang w:val="es-CO"/>
              </w:rPr>
              <w:t xml:space="preserve"> </w:t>
            </w:r>
            <w:r w:rsidRPr="00314176">
              <w:rPr>
                <w:rFonts w:ascii="Arial Narrow" w:hAnsi="Arial Narrow"/>
                <w:b w:val="0"/>
                <w:color w:val="auto"/>
                <w:sz w:val="22"/>
                <w:lang w:val="es-CO"/>
              </w:rPr>
              <w:t>Gestión de Ca</w:t>
            </w:r>
            <w:r>
              <w:rPr>
                <w:rFonts w:ascii="Arial Narrow" w:hAnsi="Arial Narrow"/>
                <w:b w:val="0"/>
                <w:color w:val="auto"/>
                <w:sz w:val="22"/>
                <w:lang w:val="es-CO"/>
              </w:rPr>
              <w:t>mbios de Emergencia de Tecnologí</w:t>
            </w:r>
            <w:r w:rsidRPr="00314176">
              <w:rPr>
                <w:rFonts w:ascii="Arial Narrow" w:hAnsi="Arial Narrow"/>
                <w:b w:val="0"/>
                <w:color w:val="auto"/>
                <w:sz w:val="22"/>
                <w:lang w:val="es-CO"/>
              </w:rPr>
              <w:t>as de la Información</w:t>
            </w:r>
          </w:p>
          <w:p w14:paraId="4FDAE7E7" w14:textId="77777777" w:rsidR="009025AB" w:rsidRDefault="00314176"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PR9</w:t>
            </w:r>
            <w:r w:rsidR="009025AB">
              <w:rPr>
                <w:rFonts w:ascii="Arial Narrow" w:hAnsi="Arial Narrow"/>
                <w:b w:val="0"/>
                <w:color w:val="auto"/>
                <w:sz w:val="22"/>
                <w:lang w:val="es-CO"/>
              </w:rPr>
              <w:t>.MPA6</w:t>
            </w:r>
            <w:r>
              <w:rPr>
                <w:rFonts w:ascii="Arial Narrow" w:hAnsi="Arial Narrow"/>
                <w:b w:val="0"/>
                <w:color w:val="auto"/>
                <w:sz w:val="22"/>
                <w:lang w:val="es-CO"/>
              </w:rPr>
              <w:t xml:space="preserve"> </w:t>
            </w:r>
            <w:r w:rsidRPr="00314176">
              <w:rPr>
                <w:rFonts w:ascii="Arial Narrow" w:hAnsi="Arial Narrow"/>
                <w:b w:val="0"/>
                <w:color w:val="auto"/>
                <w:sz w:val="22"/>
                <w:lang w:val="es-CO"/>
              </w:rPr>
              <w:t>Gestión de Inciden</w:t>
            </w:r>
            <w:r>
              <w:rPr>
                <w:rFonts w:ascii="Arial Narrow" w:hAnsi="Arial Narrow"/>
                <w:b w:val="0"/>
                <w:color w:val="auto"/>
                <w:sz w:val="22"/>
                <w:lang w:val="es-CO"/>
              </w:rPr>
              <w:t>tes de Tecnologías de la Informa</w:t>
            </w:r>
            <w:r w:rsidRPr="00314176">
              <w:rPr>
                <w:rFonts w:ascii="Arial Narrow" w:hAnsi="Arial Narrow"/>
                <w:b w:val="0"/>
                <w:color w:val="auto"/>
                <w:sz w:val="22"/>
                <w:lang w:val="es-CO"/>
              </w:rPr>
              <w:t>ción</w:t>
            </w:r>
          </w:p>
          <w:p w14:paraId="1BFF76FD" w14:textId="77777777" w:rsidR="008B3CDD" w:rsidRDefault="00314176"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 xml:space="preserve">PR10.MPA6 </w:t>
            </w:r>
            <w:r w:rsidRPr="00314176">
              <w:rPr>
                <w:rFonts w:ascii="Arial Narrow" w:hAnsi="Arial Narrow"/>
                <w:b w:val="0"/>
                <w:color w:val="auto"/>
                <w:sz w:val="22"/>
                <w:lang w:val="es-CO"/>
              </w:rPr>
              <w:t>Seguimiento, Control y Atención de Vulnerabilidades Técnicas</w:t>
            </w:r>
          </w:p>
          <w:p w14:paraId="32849B3B" w14:textId="77777777" w:rsidR="008B3CDD" w:rsidRDefault="008B3CDD"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Diseñar el Instructivo para la Conservación de Expedientes</w:t>
            </w:r>
          </w:p>
          <w:p w14:paraId="2443FFAD" w14:textId="77777777" w:rsidR="008B3CDD" w:rsidRPr="008B3CDD" w:rsidRDefault="008B3CDD" w:rsidP="00EC2D69">
            <w:pPr>
              <w:pStyle w:val="Default"/>
              <w:numPr>
                <w:ilvl w:val="0"/>
                <w:numId w:val="30"/>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Diseñar el Procedimiento para la Reconstrucción de Expedientes</w:t>
            </w:r>
          </w:p>
        </w:tc>
      </w:tr>
    </w:tbl>
    <w:p w14:paraId="237322B6" w14:textId="77777777" w:rsidR="005B1CC4" w:rsidRDefault="005B1CC4" w:rsidP="005B1CC4">
      <w:pPr>
        <w:pStyle w:val="Default"/>
        <w:spacing w:line="360" w:lineRule="auto"/>
        <w:rPr>
          <w:rFonts w:ascii="Arial Narrow" w:hAnsi="Arial Narrow"/>
          <w:color w:val="auto"/>
          <w:lang w:val="es-CO"/>
        </w:rPr>
      </w:pPr>
      <w:r>
        <w:rPr>
          <w:rFonts w:ascii="Arial Narrow" w:hAnsi="Arial Narrow"/>
          <w:color w:val="auto"/>
          <w:lang w:val="es-CO"/>
        </w:rPr>
        <w:lastRenderedPageBreak/>
        <w:t>*A:</w:t>
      </w:r>
      <w:r w:rsidRPr="001255A1">
        <w:rPr>
          <w:rFonts w:ascii="Arial Narrow" w:hAnsi="Arial Narrow"/>
          <w:color w:val="auto"/>
          <w:lang w:val="es-CO"/>
        </w:rPr>
        <w:t xml:space="preserve"> Administrativo. L: Legal. F: Funcional. T</w:t>
      </w:r>
      <w:r>
        <w:rPr>
          <w:rFonts w:ascii="Arial Narrow" w:hAnsi="Arial Narrow"/>
          <w:color w:val="auto"/>
          <w:lang w:val="es-CO"/>
        </w:rPr>
        <w:t xml:space="preserve">C: Tecnológico. TH: Talento Humano. P: Presupuestal   </w:t>
      </w:r>
    </w:p>
    <w:p w14:paraId="13076B59" w14:textId="77777777" w:rsidR="00F21501" w:rsidRPr="001255A1" w:rsidRDefault="00F21501" w:rsidP="001255A1">
      <w:pPr>
        <w:pStyle w:val="Default"/>
        <w:spacing w:line="360" w:lineRule="auto"/>
        <w:rPr>
          <w:rFonts w:ascii="Arial Narrow" w:hAnsi="Arial Narrow"/>
          <w:color w:val="auto"/>
          <w:lang w:val="es-CO"/>
        </w:rPr>
      </w:pPr>
    </w:p>
    <w:p w14:paraId="1EADF6E6" w14:textId="77777777" w:rsidR="00F21501" w:rsidRDefault="008C037A" w:rsidP="00EC2D69">
      <w:pPr>
        <w:pStyle w:val="Default"/>
        <w:numPr>
          <w:ilvl w:val="1"/>
          <w:numId w:val="19"/>
        </w:numPr>
        <w:spacing w:line="360" w:lineRule="auto"/>
        <w:rPr>
          <w:rFonts w:ascii="Arial Narrow" w:hAnsi="Arial Narrow"/>
          <w:b/>
          <w:color w:val="auto"/>
          <w:lang w:val="es-CO"/>
        </w:rPr>
      </w:pPr>
      <w:r w:rsidRPr="001255A1">
        <w:rPr>
          <w:rFonts w:ascii="Arial Narrow" w:hAnsi="Arial Narrow"/>
          <w:b/>
          <w:color w:val="auto"/>
          <w:lang w:val="es-CO"/>
        </w:rPr>
        <w:t>VALORACIÓN</w:t>
      </w:r>
    </w:p>
    <w:p w14:paraId="12E58690" w14:textId="77777777" w:rsidR="00143790" w:rsidRPr="008C037A" w:rsidRDefault="00143790" w:rsidP="00143790">
      <w:pPr>
        <w:pStyle w:val="Default"/>
        <w:spacing w:line="360" w:lineRule="auto"/>
        <w:ind w:left="819"/>
        <w:rPr>
          <w:rFonts w:ascii="Arial Narrow" w:hAnsi="Arial Narrow"/>
          <w:b/>
          <w:color w:val="auto"/>
          <w:lang w:val="es-CO"/>
        </w:rPr>
      </w:pPr>
    </w:p>
    <w:p w14:paraId="0A67EDD9" w14:textId="77777777" w:rsidR="008C037A" w:rsidRDefault="008C037A"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Objetivo</w:t>
      </w:r>
    </w:p>
    <w:p w14:paraId="501C65C3" w14:textId="77777777" w:rsidR="00143790" w:rsidRPr="001255A1" w:rsidRDefault="00143790" w:rsidP="00143790">
      <w:pPr>
        <w:pStyle w:val="Default"/>
        <w:spacing w:line="360" w:lineRule="auto"/>
        <w:ind w:left="1179"/>
        <w:rPr>
          <w:rFonts w:ascii="Arial Narrow" w:hAnsi="Arial Narrow"/>
          <w:b/>
          <w:color w:val="auto"/>
          <w:lang w:val="es-CO"/>
        </w:rPr>
      </w:pPr>
    </w:p>
    <w:p w14:paraId="6C78D210" w14:textId="77777777" w:rsidR="008C037A" w:rsidRDefault="007E6C22" w:rsidP="008C037A">
      <w:pPr>
        <w:pStyle w:val="Default"/>
        <w:spacing w:line="360" w:lineRule="auto"/>
        <w:ind w:left="709" w:hanging="1"/>
        <w:jc w:val="both"/>
        <w:rPr>
          <w:rFonts w:ascii="Arial Narrow" w:hAnsi="Arial Narrow"/>
          <w:color w:val="auto"/>
          <w:lang w:val="es-CO"/>
        </w:rPr>
      </w:pPr>
      <w:r>
        <w:rPr>
          <w:rFonts w:ascii="Arial Narrow" w:hAnsi="Arial Narrow"/>
          <w:color w:val="auto"/>
          <w:lang w:val="es-CO"/>
        </w:rPr>
        <w:t>Identificar, evaluar y actualizar los criterios de valoración documental</w:t>
      </w:r>
      <w:r w:rsidR="008C037A">
        <w:rPr>
          <w:rFonts w:ascii="Arial Narrow" w:hAnsi="Arial Narrow"/>
          <w:color w:val="auto"/>
          <w:lang w:val="es-CO"/>
        </w:rPr>
        <w:t xml:space="preserve"> </w:t>
      </w:r>
      <w:r>
        <w:rPr>
          <w:rFonts w:ascii="Arial Narrow" w:hAnsi="Arial Narrow"/>
          <w:color w:val="auto"/>
          <w:lang w:val="es-CO"/>
        </w:rPr>
        <w:t>aplicables a todas las series, subseries y/o asuntos identificados en las TRD y TVD y los CCD, incluyendo aspectos relacionados con la función del Instituto y su impacto a nivel social, las necesidades y requerimientos de consulta ciudadana, particularidad de las actividades institucionales, costos de conservación y almacenamiento, redundancia de información, crecimiento de la volumetría documental, usabilidad del documento</w:t>
      </w:r>
      <w:r w:rsidR="006A4196">
        <w:rPr>
          <w:rFonts w:ascii="Arial Narrow" w:hAnsi="Arial Narrow"/>
          <w:color w:val="auto"/>
          <w:lang w:val="es-CO"/>
        </w:rPr>
        <w:t>,</w:t>
      </w:r>
      <w:r>
        <w:rPr>
          <w:rFonts w:ascii="Arial Narrow" w:hAnsi="Arial Narrow"/>
          <w:color w:val="auto"/>
          <w:lang w:val="es-CO"/>
        </w:rPr>
        <w:t xml:space="preserve"> vigencia y utilidad de la información, aunados a los criterios básicos de la valoración primaria y secundaria</w:t>
      </w:r>
      <w:r w:rsidR="008C037A">
        <w:rPr>
          <w:rFonts w:ascii="Arial Narrow" w:hAnsi="Arial Narrow"/>
          <w:color w:val="auto"/>
          <w:lang w:val="es-CO"/>
        </w:rPr>
        <w:t>.</w:t>
      </w:r>
    </w:p>
    <w:p w14:paraId="721FA30D" w14:textId="77777777" w:rsidR="008C037A" w:rsidRDefault="008C037A" w:rsidP="008C037A">
      <w:pPr>
        <w:pStyle w:val="Default"/>
        <w:spacing w:line="360" w:lineRule="auto"/>
        <w:ind w:left="709" w:hanging="1"/>
        <w:jc w:val="both"/>
        <w:rPr>
          <w:rFonts w:ascii="Arial Narrow" w:hAnsi="Arial Narrow"/>
          <w:color w:val="auto"/>
          <w:lang w:val="es-CO"/>
        </w:rPr>
      </w:pPr>
    </w:p>
    <w:p w14:paraId="42BF11A6" w14:textId="77777777" w:rsidR="008C037A" w:rsidRPr="00704D9D" w:rsidRDefault="008C037A" w:rsidP="00EC2D69">
      <w:pPr>
        <w:pStyle w:val="Default"/>
        <w:numPr>
          <w:ilvl w:val="2"/>
          <w:numId w:val="19"/>
        </w:numPr>
        <w:spacing w:line="360" w:lineRule="auto"/>
        <w:jc w:val="both"/>
        <w:rPr>
          <w:rFonts w:ascii="Arial Narrow" w:hAnsi="Arial Narrow"/>
          <w:b/>
          <w:color w:val="auto"/>
          <w:lang w:val="es-CO"/>
        </w:rPr>
      </w:pPr>
      <w:r w:rsidRPr="00704D9D">
        <w:rPr>
          <w:rFonts w:ascii="Arial Narrow" w:hAnsi="Arial Narrow"/>
          <w:b/>
          <w:color w:val="auto"/>
          <w:lang w:val="es-CO"/>
        </w:rPr>
        <w:t xml:space="preserve">Alcance </w:t>
      </w:r>
    </w:p>
    <w:p w14:paraId="3714E4BF" w14:textId="77777777" w:rsidR="008C037A" w:rsidRDefault="007E6C22" w:rsidP="008C037A">
      <w:pPr>
        <w:pStyle w:val="Default"/>
        <w:spacing w:line="360" w:lineRule="auto"/>
        <w:ind w:left="709"/>
        <w:rPr>
          <w:rFonts w:ascii="Arial Narrow" w:hAnsi="Arial Narrow"/>
          <w:color w:val="auto"/>
          <w:lang w:val="es-CO"/>
        </w:rPr>
      </w:pPr>
      <w:r>
        <w:rPr>
          <w:rFonts w:ascii="Arial Narrow" w:hAnsi="Arial Narrow"/>
          <w:color w:val="auto"/>
          <w:lang w:val="es-CO"/>
        </w:rPr>
        <w:lastRenderedPageBreak/>
        <w:t>Aplica para el Nivel Nacional</w:t>
      </w:r>
      <w:r w:rsidR="008C037A">
        <w:rPr>
          <w:rFonts w:ascii="Arial Narrow" w:hAnsi="Arial Narrow"/>
          <w:color w:val="auto"/>
          <w:lang w:val="es-CO"/>
        </w:rPr>
        <w:t xml:space="preserve"> para los procesos y procedimientos institucionales</w:t>
      </w:r>
      <w:r w:rsidR="00760D35">
        <w:rPr>
          <w:rFonts w:ascii="Arial Narrow" w:hAnsi="Arial Narrow"/>
          <w:color w:val="auto"/>
          <w:lang w:val="es-CO"/>
        </w:rPr>
        <w:t xml:space="preserve"> y la producción documental</w:t>
      </w:r>
      <w:r w:rsidR="008C037A">
        <w:rPr>
          <w:rFonts w:ascii="Arial Narrow" w:hAnsi="Arial Narrow"/>
          <w:color w:val="auto"/>
          <w:lang w:val="es-CO"/>
        </w:rPr>
        <w:t>.</w:t>
      </w:r>
    </w:p>
    <w:p w14:paraId="37984C41" w14:textId="77777777" w:rsidR="008C037A" w:rsidRDefault="008C037A" w:rsidP="008C037A">
      <w:pPr>
        <w:pStyle w:val="Default"/>
        <w:spacing w:line="360" w:lineRule="auto"/>
        <w:ind w:left="709"/>
        <w:rPr>
          <w:rFonts w:ascii="Arial Narrow" w:hAnsi="Arial Narrow"/>
          <w:color w:val="auto"/>
          <w:lang w:val="es-CO"/>
        </w:rPr>
      </w:pPr>
    </w:p>
    <w:p w14:paraId="68B21D6C" w14:textId="77777777" w:rsidR="008C037A" w:rsidRPr="002C7170" w:rsidRDefault="008C037A" w:rsidP="00EC2D69">
      <w:pPr>
        <w:pStyle w:val="Default"/>
        <w:numPr>
          <w:ilvl w:val="2"/>
          <w:numId w:val="19"/>
        </w:numPr>
        <w:spacing w:line="360" w:lineRule="auto"/>
        <w:rPr>
          <w:rFonts w:ascii="Arial Narrow" w:hAnsi="Arial Narrow"/>
          <w:b/>
          <w:color w:val="auto"/>
          <w:lang w:val="es-CO"/>
        </w:rPr>
      </w:pPr>
      <w:r>
        <w:rPr>
          <w:rFonts w:ascii="Arial Narrow" w:hAnsi="Arial Narrow"/>
          <w:b/>
          <w:color w:val="auto"/>
          <w:lang w:val="es-CO"/>
        </w:rPr>
        <w:t>Matriz de Actividades</w:t>
      </w:r>
    </w:p>
    <w:tbl>
      <w:tblPr>
        <w:tblStyle w:val="Tablanormal11"/>
        <w:tblpPr w:leftFromText="141" w:rightFromText="141" w:vertAnchor="text" w:tblpY="1"/>
        <w:tblOverlap w:val="never"/>
        <w:tblW w:w="13149" w:type="dxa"/>
        <w:tblLayout w:type="fixed"/>
        <w:tblLook w:val="04E0" w:firstRow="1" w:lastRow="1" w:firstColumn="1" w:lastColumn="0" w:noHBand="0" w:noVBand="1"/>
      </w:tblPr>
      <w:tblGrid>
        <w:gridCol w:w="1101"/>
        <w:gridCol w:w="9780"/>
        <w:gridCol w:w="284"/>
        <w:gridCol w:w="283"/>
        <w:gridCol w:w="284"/>
        <w:gridCol w:w="567"/>
        <w:gridCol w:w="567"/>
        <w:gridCol w:w="283"/>
      </w:tblGrid>
      <w:tr w:rsidR="008C037A" w:rsidRPr="0090495F" w14:paraId="384CA5EB" w14:textId="77777777" w:rsidTr="007E6C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C2D69B" w:themeFill="accent3" w:themeFillTint="99"/>
            <w:vAlign w:val="center"/>
          </w:tcPr>
          <w:p w14:paraId="141FA0D6" w14:textId="77777777" w:rsidR="008C037A" w:rsidRPr="0090495F" w:rsidRDefault="008C037A" w:rsidP="007E6C22">
            <w:pPr>
              <w:pStyle w:val="Default"/>
              <w:jc w:val="center"/>
              <w:rPr>
                <w:rFonts w:ascii="Arial Narrow" w:hAnsi="Arial Narrow"/>
                <w:color w:val="auto"/>
                <w:sz w:val="22"/>
                <w:lang w:val="es-CO"/>
              </w:rPr>
            </w:pPr>
            <w:r w:rsidRPr="0090495F">
              <w:rPr>
                <w:rFonts w:ascii="Arial Narrow" w:hAnsi="Arial Narrow"/>
                <w:color w:val="auto"/>
                <w:sz w:val="22"/>
              </w:rPr>
              <w:t>CRITERIO</w:t>
            </w:r>
          </w:p>
        </w:tc>
        <w:tc>
          <w:tcPr>
            <w:tcW w:w="9780" w:type="dxa"/>
            <w:vMerge w:val="restart"/>
            <w:shd w:val="clear" w:color="auto" w:fill="C2D69B" w:themeFill="accent3" w:themeFillTint="99"/>
            <w:vAlign w:val="center"/>
          </w:tcPr>
          <w:p w14:paraId="1C69FB19" w14:textId="77777777" w:rsidR="008C037A" w:rsidRPr="0090495F"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90495F">
              <w:rPr>
                <w:rFonts w:ascii="Arial Narrow" w:hAnsi="Arial Narrow"/>
                <w:color w:val="auto"/>
                <w:sz w:val="22"/>
              </w:rPr>
              <w:t>DESCRIPCIÓN</w:t>
            </w:r>
          </w:p>
        </w:tc>
        <w:tc>
          <w:tcPr>
            <w:tcW w:w="2268" w:type="dxa"/>
            <w:gridSpan w:val="6"/>
            <w:shd w:val="clear" w:color="auto" w:fill="C2D69B" w:themeFill="accent3" w:themeFillTint="99"/>
          </w:tcPr>
          <w:p w14:paraId="28D2C141" w14:textId="77777777" w:rsidR="008C037A" w:rsidRPr="0090495F"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90495F">
              <w:rPr>
                <w:rFonts w:ascii="Arial Narrow" w:hAnsi="Arial Narrow"/>
                <w:color w:val="auto"/>
                <w:sz w:val="22"/>
              </w:rPr>
              <w:t>TIPO DE REQUISITO</w:t>
            </w:r>
            <w:r>
              <w:rPr>
                <w:rFonts w:ascii="Arial Narrow" w:hAnsi="Arial Narrow"/>
                <w:color w:val="auto"/>
                <w:sz w:val="22"/>
              </w:rPr>
              <w:t>*</w:t>
            </w:r>
          </w:p>
        </w:tc>
      </w:tr>
      <w:tr w:rsidR="008C037A" w:rsidRPr="0090495F" w14:paraId="21CE5533" w14:textId="77777777" w:rsidTr="007E6C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vMerge/>
            <w:shd w:val="clear" w:color="auto" w:fill="C2D69B" w:themeFill="accent3" w:themeFillTint="99"/>
          </w:tcPr>
          <w:p w14:paraId="6F85F0E6" w14:textId="77777777" w:rsidR="008C037A" w:rsidRPr="0090495F" w:rsidRDefault="008C037A" w:rsidP="007E6C22">
            <w:pPr>
              <w:pStyle w:val="Default"/>
              <w:rPr>
                <w:rFonts w:ascii="Arial Narrow" w:hAnsi="Arial Narrow"/>
                <w:color w:val="auto"/>
                <w:sz w:val="22"/>
                <w:lang w:val="es-CO"/>
              </w:rPr>
            </w:pPr>
          </w:p>
        </w:tc>
        <w:tc>
          <w:tcPr>
            <w:tcW w:w="9780" w:type="dxa"/>
            <w:vMerge/>
            <w:shd w:val="clear" w:color="auto" w:fill="C2D69B" w:themeFill="accent3" w:themeFillTint="99"/>
          </w:tcPr>
          <w:p w14:paraId="0077A12B" w14:textId="77777777" w:rsidR="008C037A" w:rsidRPr="0090495F" w:rsidRDefault="008C037A" w:rsidP="007E6C22">
            <w:pPr>
              <w:pStyle w:val="Default"/>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p>
        </w:tc>
        <w:tc>
          <w:tcPr>
            <w:tcW w:w="284" w:type="dxa"/>
            <w:shd w:val="clear" w:color="auto" w:fill="C2D69B" w:themeFill="accent3" w:themeFillTint="99"/>
            <w:vAlign w:val="center"/>
          </w:tcPr>
          <w:p w14:paraId="086E9A9C" w14:textId="77777777" w:rsidR="008C037A" w:rsidRPr="003755EC"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A</w:t>
            </w:r>
          </w:p>
        </w:tc>
        <w:tc>
          <w:tcPr>
            <w:tcW w:w="283" w:type="dxa"/>
            <w:shd w:val="clear" w:color="auto" w:fill="C2D69B" w:themeFill="accent3" w:themeFillTint="99"/>
            <w:vAlign w:val="center"/>
          </w:tcPr>
          <w:p w14:paraId="162DF7B1" w14:textId="77777777" w:rsidR="008C037A" w:rsidRPr="003755EC"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L</w:t>
            </w:r>
          </w:p>
        </w:tc>
        <w:tc>
          <w:tcPr>
            <w:tcW w:w="284" w:type="dxa"/>
            <w:shd w:val="clear" w:color="auto" w:fill="C2D69B" w:themeFill="accent3" w:themeFillTint="99"/>
            <w:vAlign w:val="center"/>
          </w:tcPr>
          <w:p w14:paraId="7C83F5EF" w14:textId="77777777" w:rsidR="008C037A" w:rsidRPr="003755EC"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F</w:t>
            </w:r>
          </w:p>
        </w:tc>
        <w:tc>
          <w:tcPr>
            <w:tcW w:w="567" w:type="dxa"/>
            <w:shd w:val="clear" w:color="auto" w:fill="C2D69B" w:themeFill="accent3" w:themeFillTint="99"/>
            <w:vAlign w:val="center"/>
          </w:tcPr>
          <w:p w14:paraId="6D7ED5F5" w14:textId="77777777" w:rsidR="008C037A" w:rsidRPr="003755EC"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lang w:val="es-CO"/>
              </w:rPr>
            </w:pPr>
            <w:r w:rsidRPr="003755EC">
              <w:rPr>
                <w:rFonts w:ascii="Arial Narrow" w:hAnsi="Arial Narrow"/>
                <w:color w:val="auto"/>
                <w:sz w:val="22"/>
              </w:rPr>
              <w:t>TC</w:t>
            </w:r>
          </w:p>
        </w:tc>
        <w:tc>
          <w:tcPr>
            <w:tcW w:w="567" w:type="dxa"/>
            <w:shd w:val="clear" w:color="auto" w:fill="C2D69B" w:themeFill="accent3" w:themeFillTint="99"/>
            <w:vAlign w:val="center"/>
          </w:tcPr>
          <w:p w14:paraId="35E31177" w14:textId="77777777" w:rsidR="008C037A" w:rsidRPr="003755EC"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TH</w:t>
            </w:r>
          </w:p>
        </w:tc>
        <w:tc>
          <w:tcPr>
            <w:tcW w:w="283" w:type="dxa"/>
            <w:shd w:val="clear" w:color="auto" w:fill="C2D69B" w:themeFill="accent3" w:themeFillTint="99"/>
            <w:vAlign w:val="center"/>
          </w:tcPr>
          <w:p w14:paraId="6321C6A3" w14:textId="77777777" w:rsidR="008C037A" w:rsidRPr="003755EC" w:rsidRDefault="008C037A" w:rsidP="007E6C22">
            <w:pPr>
              <w:pStyle w:val="Defaul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2"/>
              </w:rPr>
            </w:pPr>
            <w:r w:rsidRPr="003755EC">
              <w:rPr>
                <w:rFonts w:ascii="Arial Narrow" w:hAnsi="Arial Narrow"/>
                <w:color w:val="auto"/>
                <w:sz w:val="22"/>
              </w:rPr>
              <w:t>P</w:t>
            </w:r>
          </w:p>
        </w:tc>
      </w:tr>
      <w:tr w:rsidR="008C037A" w:rsidRPr="0090495F" w14:paraId="2F7D3104" w14:textId="77777777" w:rsidTr="0089419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03A75448" w14:textId="77777777" w:rsidR="008C037A" w:rsidRPr="0090495F" w:rsidRDefault="008C037A" w:rsidP="007E6C22">
            <w:pPr>
              <w:pStyle w:val="Default"/>
              <w:spacing w:line="360" w:lineRule="auto"/>
              <w:ind w:left="113" w:right="113"/>
              <w:jc w:val="center"/>
              <w:rPr>
                <w:rFonts w:ascii="Arial Narrow" w:hAnsi="Arial Narrow"/>
                <w:color w:val="auto"/>
                <w:sz w:val="22"/>
                <w:lang w:val="es-CO"/>
              </w:rPr>
            </w:pPr>
            <w:r w:rsidRPr="0090495F">
              <w:rPr>
                <w:rFonts w:ascii="Arial Narrow" w:hAnsi="Arial Narrow"/>
                <w:color w:val="auto"/>
                <w:sz w:val="22"/>
              </w:rPr>
              <w:t>ACTIVIDADES</w:t>
            </w:r>
          </w:p>
        </w:tc>
        <w:tc>
          <w:tcPr>
            <w:tcW w:w="9780" w:type="dxa"/>
          </w:tcPr>
          <w:p w14:paraId="4558FDF6" w14:textId="77777777" w:rsidR="005704A3" w:rsidRDefault="005704A3" w:rsidP="00EC2D69">
            <w:pPr>
              <w:pStyle w:val="Default"/>
              <w:widowControl w:val="0"/>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 xml:space="preserve">Identificar y/o determinar las condiciones técnicas </w:t>
            </w:r>
            <w:r w:rsidR="00FF41DC">
              <w:rPr>
                <w:rFonts w:ascii="Arial Narrow" w:hAnsi="Arial Narrow"/>
                <w:color w:val="auto"/>
                <w:sz w:val="22"/>
                <w:lang w:val="es-CO"/>
              </w:rPr>
              <w:t xml:space="preserve">y características diplomáticas </w:t>
            </w:r>
            <w:r>
              <w:rPr>
                <w:rFonts w:ascii="Arial Narrow" w:hAnsi="Arial Narrow"/>
                <w:color w:val="auto"/>
                <w:sz w:val="22"/>
                <w:lang w:val="es-CO"/>
              </w:rPr>
              <w:t>de producción y reproducción de los documentos</w:t>
            </w:r>
            <w:r w:rsidR="00FF41DC">
              <w:rPr>
                <w:rFonts w:ascii="Arial Narrow" w:hAnsi="Arial Narrow"/>
                <w:color w:val="auto"/>
                <w:sz w:val="22"/>
                <w:lang w:val="es-CO"/>
              </w:rPr>
              <w:t xml:space="preserve"> de acuerdo con las necesidades de validez, consulta, uso y acceso.</w:t>
            </w:r>
          </w:p>
          <w:p w14:paraId="02139BDD" w14:textId="77777777" w:rsidR="008C037A" w:rsidRPr="00FF41DC" w:rsidRDefault="00FF41DC" w:rsidP="00EC2D69">
            <w:pPr>
              <w:pStyle w:val="Default"/>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t>Establecer la volumetría documental aproximada existente en cada uno de los archivos de gestión, central e histórico, así como el porcentaje de crecimiento anual que presentan.</w:t>
            </w:r>
          </w:p>
          <w:p w14:paraId="454F2A6D" w14:textId="77777777" w:rsidR="00FF41DC" w:rsidRPr="00FF41DC" w:rsidRDefault="00FF41DC" w:rsidP="00EC2D69">
            <w:pPr>
              <w:pStyle w:val="Default"/>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t>Identificar las series de carácter misional y que hacen parte de la memoria Institucional, con el objeto de establecer criterios de valoración sustancial frente a los tiempos de retención y disposición final de las mismas.</w:t>
            </w:r>
          </w:p>
          <w:p w14:paraId="091B79D6" w14:textId="77777777" w:rsidR="00FF41DC" w:rsidRPr="004D130E" w:rsidRDefault="00FF41DC" w:rsidP="00EC2D69">
            <w:pPr>
              <w:pStyle w:val="Default"/>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t xml:space="preserve">Identificar las series y subseries que evidencien temas relacionados con </w:t>
            </w:r>
            <w:r w:rsidR="008C4F1B">
              <w:rPr>
                <w:rFonts w:ascii="Arial Narrow" w:hAnsi="Arial Narrow"/>
                <w:color w:val="auto"/>
                <w:sz w:val="22"/>
                <w:lang w:val="es-CO"/>
              </w:rPr>
              <w:t xml:space="preserve">la atención y </w:t>
            </w:r>
            <w:r>
              <w:rPr>
                <w:rFonts w:ascii="Arial Narrow" w:hAnsi="Arial Narrow"/>
                <w:color w:val="auto"/>
                <w:sz w:val="22"/>
                <w:lang w:val="es-CO"/>
              </w:rPr>
              <w:t xml:space="preserve">focalización de población </w:t>
            </w:r>
            <w:r w:rsidR="008C4F1B">
              <w:rPr>
                <w:rFonts w:ascii="Arial Narrow" w:hAnsi="Arial Narrow"/>
                <w:color w:val="auto"/>
                <w:sz w:val="22"/>
                <w:lang w:val="es-CO"/>
              </w:rPr>
              <w:t xml:space="preserve">vulnerable </w:t>
            </w:r>
            <w:r>
              <w:rPr>
                <w:rFonts w:ascii="Arial Narrow" w:hAnsi="Arial Narrow"/>
                <w:color w:val="auto"/>
                <w:sz w:val="22"/>
                <w:lang w:val="es-CO"/>
              </w:rPr>
              <w:t xml:space="preserve">(minorías étnicas, sociales y culturales, desplazados, víctimas de violencia, reinsertados y  </w:t>
            </w:r>
            <w:r w:rsidR="008C4F1B">
              <w:rPr>
                <w:rFonts w:ascii="Arial Narrow" w:hAnsi="Arial Narrow"/>
                <w:color w:val="auto"/>
                <w:sz w:val="22"/>
                <w:lang w:val="es-CO"/>
              </w:rPr>
              <w:t>víctimas de desastres naturales</w:t>
            </w:r>
            <w:r>
              <w:rPr>
                <w:rFonts w:ascii="Arial Narrow" w:hAnsi="Arial Narrow"/>
                <w:color w:val="auto"/>
                <w:sz w:val="22"/>
                <w:lang w:val="es-CO"/>
              </w:rPr>
              <w:t xml:space="preserve">) </w:t>
            </w:r>
          </w:p>
          <w:p w14:paraId="7E1DAFE0" w14:textId="77777777" w:rsidR="004D130E" w:rsidRPr="004D130E" w:rsidRDefault="004D130E" w:rsidP="00EC2D69">
            <w:pPr>
              <w:pStyle w:val="Default"/>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t>Identificar las condiciones sociales, culturales, políticas, legales y tecnológicas de las comunidades bajo las cuales desarrolla y presta el servicio de bienestar familiar el ICBF, con el objeto de establecer la relación, tendencia e importancia de la documentación, producto de la gestión Institucional, como evidencia de cobertura, cambio, mejoramiento y/o evolución en las modalidades y programas misionales.</w:t>
            </w:r>
          </w:p>
          <w:p w14:paraId="53F119DD" w14:textId="77777777" w:rsidR="004D130E" w:rsidRPr="004D614E" w:rsidRDefault="004D130E" w:rsidP="00EC2D69">
            <w:pPr>
              <w:pStyle w:val="Default"/>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t>Actualizar la Matriz de Requerimientos Legales del ICBF.</w:t>
            </w:r>
          </w:p>
          <w:p w14:paraId="637A05EE" w14:textId="77777777" w:rsidR="004D614E" w:rsidRPr="0049568B" w:rsidRDefault="004D614E" w:rsidP="00EC2D69">
            <w:pPr>
              <w:pStyle w:val="Default"/>
              <w:numPr>
                <w:ilvl w:val="0"/>
                <w:numId w:val="31"/>
              </w:numPr>
              <w:spacing w:line="360" w:lineRule="auto"/>
              <w:ind w:left="459"/>
              <w:cnfStyle w:val="000000100000" w:firstRow="0" w:lastRow="0" w:firstColumn="0" w:lastColumn="0" w:oddVBand="0" w:evenVBand="0" w:oddHBand="1" w:evenHBand="0" w:firstRowFirstColumn="0" w:firstRowLastColumn="0" w:lastRowFirstColumn="0" w:lastRowLastColumn="0"/>
              <w:rPr>
                <w:rFonts w:ascii="Arial Narrow" w:hAnsi="Arial Narrow"/>
                <w:b/>
                <w:color w:val="auto"/>
                <w:sz w:val="22"/>
                <w:lang w:val="es-CO"/>
              </w:rPr>
            </w:pPr>
            <w:r>
              <w:rPr>
                <w:rFonts w:ascii="Arial Narrow" w:hAnsi="Arial Narrow"/>
                <w:color w:val="auto"/>
                <w:sz w:val="22"/>
                <w:lang w:val="es-CO"/>
              </w:rPr>
              <w:lastRenderedPageBreak/>
              <w:t>Incluir la elaboración de Fichas de Valoración Documental para la actualización de series, subseries y/o asuntos que evidencien valores secundarios, identificados en las TRD y TVD.</w:t>
            </w:r>
          </w:p>
        </w:tc>
        <w:tc>
          <w:tcPr>
            <w:tcW w:w="284" w:type="dxa"/>
          </w:tcPr>
          <w:p w14:paraId="5B4262B6"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lastRenderedPageBreak/>
              <w:t>X</w:t>
            </w:r>
          </w:p>
          <w:p w14:paraId="1CD1C57F"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9269C3"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29F02267"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C64849C"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740418B"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71F487D"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62CB8D4"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CBB798D"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F32FC92"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21071E3"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BEDED41" w14:textId="77777777" w:rsidR="004D130E"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1B39DA5" w14:textId="77777777" w:rsidR="004D130E"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2B3A446" w14:textId="77777777" w:rsidR="008C037A"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0B1E966" w14:textId="77777777" w:rsidR="004D614E" w:rsidRPr="0090495F" w:rsidRDefault="004D614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4453AAF9"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8D2DFC8"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CDFF258"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660E905"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ED8307E"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6C93D25"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13B9986"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067D5E82"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29F56E1"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D4AB51"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ABCF108"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D7798FF" w14:textId="77777777" w:rsidR="004D130E"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035475B" w14:textId="77777777" w:rsidR="004D130E"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6FF23EF" w14:textId="77777777" w:rsidR="008C037A" w:rsidRDefault="004D130E" w:rsidP="004D130E">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512524E" w14:textId="77777777" w:rsidR="004D614E" w:rsidRPr="0090495F" w:rsidRDefault="004D614E" w:rsidP="004D130E">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4" w:type="dxa"/>
          </w:tcPr>
          <w:p w14:paraId="3AEC514F"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6F820FD"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81642DB"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190FA733"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88E08A0"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BEDA556"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6ECAB75"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707A91D3"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9394244"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4AFF2DD"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D04B8B0"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2E1ED0" w14:textId="77777777" w:rsidR="004D130E" w:rsidRDefault="004D130E"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960FA75" w14:textId="77777777" w:rsidR="004D130E" w:rsidRDefault="004D130E"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8756619" w14:textId="77777777" w:rsidR="008C037A" w:rsidRDefault="008C037A" w:rsidP="004D130E">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ADA8FD7" w14:textId="77777777" w:rsidR="004D614E" w:rsidRPr="0090495F" w:rsidRDefault="004D614E" w:rsidP="004D130E">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567" w:type="dxa"/>
          </w:tcPr>
          <w:p w14:paraId="5DCD253D"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21A7200"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B941F7F"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C893F80"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855EECA"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3B67455"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9999628"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2235A0"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F7024B4"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C3CBE3E"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15B3AD9"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43ED6701"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59578D8" w14:textId="77777777" w:rsidR="004D130E" w:rsidRDefault="004D130E"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249A406" w14:textId="77777777" w:rsidR="008C037A" w:rsidRPr="0090495F"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c>
          <w:tcPr>
            <w:tcW w:w="567" w:type="dxa"/>
          </w:tcPr>
          <w:p w14:paraId="6E2664CD"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51F5F885"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44BDD75"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D7BB4DC"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D63038" w14:textId="77777777" w:rsidR="008C037A" w:rsidRDefault="004D130E"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D049515"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3D81E11"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45067167"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33966BE"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C275732"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3C4900A4" w14:textId="77777777" w:rsidR="008C037A" w:rsidRDefault="008C037A"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7AA6792" w14:textId="77777777" w:rsidR="004D130E" w:rsidRDefault="004D130E"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F543DA1" w14:textId="77777777" w:rsidR="004D130E" w:rsidRDefault="004D130E" w:rsidP="007E6C2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CD316B" w14:textId="77777777" w:rsidR="008C037A" w:rsidRDefault="008C037A" w:rsidP="004D130E">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p w14:paraId="63ED86DF" w14:textId="77777777" w:rsidR="004D614E" w:rsidRPr="0090495F" w:rsidRDefault="004D614E" w:rsidP="004D130E">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r>
              <w:rPr>
                <w:rFonts w:ascii="Arial Narrow" w:hAnsi="Arial Narrow"/>
                <w:color w:val="auto"/>
                <w:sz w:val="22"/>
                <w:lang w:val="es-CO"/>
              </w:rPr>
              <w:t>X</w:t>
            </w:r>
          </w:p>
        </w:tc>
        <w:tc>
          <w:tcPr>
            <w:tcW w:w="283" w:type="dxa"/>
          </w:tcPr>
          <w:p w14:paraId="2A5C1146"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290F725D"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0A31BA5"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C687C2F"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F70D87C"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572DFCD7"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A499E3F"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5489E12"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1DE4E172"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70A9A223"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6BDFCBF" w14:textId="77777777" w:rsidR="008C037A"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3195F1BF" w14:textId="77777777" w:rsidR="004D130E"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6067F55D" w14:textId="77777777" w:rsidR="004D130E" w:rsidRDefault="004D130E"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p w14:paraId="0F3CEDD8" w14:textId="77777777" w:rsidR="008C037A" w:rsidRPr="0090495F" w:rsidRDefault="008C037A" w:rsidP="007E6C22">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lang w:val="es-CO"/>
              </w:rPr>
            </w:pPr>
          </w:p>
        </w:tc>
      </w:tr>
      <w:tr w:rsidR="008C037A" w:rsidRPr="0090495F" w14:paraId="2A9D7ACC" w14:textId="77777777" w:rsidTr="007E6C22">
        <w:trPr>
          <w:cnfStyle w:val="010000000000" w:firstRow="0" w:lastRow="1" w:firstColumn="0" w:lastColumn="0" w:oddVBand="0" w:evenVBand="0" w:oddHBand="0" w:evenHBand="0"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1101" w:type="dxa"/>
            <w:textDirection w:val="btLr"/>
          </w:tcPr>
          <w:p w14:paraId="70CE2D1C" w14:textId="77777777" w:rsidR="008C037A" w:rsidRPr="0090495F" w:rsidRDefault="008C037A" w:rsidP="007E6C22">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PLANES Y/O PROGRAMAS</w:t>
            </w:r>
          </w:p>
        </w:tc>
        <w:tc>
          <w:tcPr>
            <w:tcW w:w="9780" w:type="dxa"/>
          </w:tcPr>
          <w:p w14:paraId="30A57007" w14:textId="77777777" w:rsidR="008C037A" w:rsidRPr="00577E16" w:rsidRDefault="008C037A" w:rsidP="00EC2D69">
            <w:pPr>
              <w:pStyle w:val="Default"/>
              <w:numPr>
                <w:ilvl w:val="0"/>
                <w:numId w:val="32"/>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Diseñar el Programa de Gestión de Documentos Electrónicos y Documentos Electrónicos de Archivo PGDE – GDA</w:t>
            </w:r>
          </w:p>
          <w:p w14:paraId="55C782E6" w14:textId="77777777" w:rsidR="008C037A" w:rsidRPr="00A943F1" w:rsidRDefault="008C037A" w:rsidP="00EC2D69">
            <w:pPr>
              <w:pStyle w:val="Default"/>
              <w:numPr>
                <w:ilvl w:val="0"/>
                <w:numId w:val="32"/>
              </w:numPr>
              <w:spacing w:line="360" w:lineRule="auto"/>
              <w:ind w:left="459"/>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577E16">
              <w:rPr>
                <w:rFonts w:ascii="Arial Narrow" w:hAnsi="Arial Narrow"/>
                <w:b w:val="0"/>
                <w:color w:val="auto"/>
                <w:sz w:val="22"/>
                <w:lang w:val="es-CO"/>
              </w:rPr>
              <w:t xml:space="preserve">Diseñar el </w:t>
            </w:r>
            <w:r>
              <w:rPr>
                <w:rFonts w:ascii="Arial Narrow" w:hAnsi="Arial Narrow"/>
                <w:b w:val="0"/>
                <w:color w:val="auto"/>
                <w:sz w:val="22"/>
                <w:lang w:val="es-CO"/>
              </w:rPr>
              <w:t xml:space="preserve">Programa de </w:t>
            </w:r>
            <w:r w:rsidR="004D614E">
              <w:rPr>
                <w:rFonts w:ascii="Arial Narrow" w:hAnsi="Arial Narrow"/>
                <w:b w:val="0"/>
                <w:color w:val="auto"/>
                <w:sz w:val="22"/>
                <w:lang w:val="es-CO"/>
              </w:rPr>
              <w:t>Documentos Especiales</w:t>
            </w:r>
          </w:p>
        </w:tc>
        <w:tc>
          <w:tcPr>
            <w:tcW w:w="284" w:type="dxa"/>
          </w:tcPr>
          <w:p w14:paraId="61F5A0E5" w14:textId="77777777" w:rsidR="008C037A"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72A6E40" w14:textId="77777777" w:rsidR="00A57146" w:rsidRDefault="00A57146"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21D446CC" w14:textId="77777777" w:rsidR="008C037A" w:rsidRPr="002A266E" w:rsidRDefault="008C037A" w:rsidP="00A57146">
            <w:pPr>
              <w:pStyle w:val="Default"/>
              <w:spacing w:line="360" w:lineRule="auto"/>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67ACC6C4" w14:textId="77777777" w:rsidR="008C037A"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6A52320E" w14:textId="77777777" w:rsidR="00A57146" w:rsidRDefault="00A57146"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6E572FA8" w14:textId="77777777" w:rsidR="008C037A" w:rsidRPr="002A266E" w:rsidRDefault="008C037A" w:rsidP="00A57146">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4" w:type="dxa"/>
          </w:tcPr>
          <w:p w14:paraId="21CC2171" w14:textId="77777777" w:rsidR="008C037A"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2F2BA49F" w14:textId="77777777" w:rsidR="00A57146" w:rsidRDefault="00A57146"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385746EC" w14:textId="77777777" w:rsidR="008C037A" w:rsidRPr="002A266E" w:rsidRDefault="008C037A" w:rsidP="00A57146">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567" w:type="dxa"/>
          </w:tcPr>
          <w:p w14:paraId="07489970" w14:textId="77777777" w:rsidR="008C037A" w:rsidRDefault="00A57146"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07331F07" w14:textId="77777777" w:rsidR="008C037A"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4F3A1201" w14:textId="77777777" w:rsidR="008C037A" w:rsidRPr="002A266E"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tc>
        <w:tc>
          <w:tcPr>
            <w:tcW w:w="567" w:type="dxa"/>
          </w:tcPr>
          <w:p w14:paraId="01D18EA1" w14:textId="77777777" w:rsidR="008C037A"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sidRPr="002A266E">
              <w:rPr>
                <w:rFonts w:ascii="Arial Narrow" w:hAnsi="Arial Narrow"/>
                <w:b w:val="0"/>
                <w:color w:val="auto"/>
                <w:sz w:val="22"/>
                <w:lang w:val="es-CO"/>
              </w:rPr>
              <w:t>X</w:t>
            </w:r>
          </w:p>
          <w:p w14:paraId="5F5956EE" w14:textId="77777777" w:rsidR="00A57146" w:rsidRDefault="00A57146"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0168DB42" w14:textId="77777777" w:rsidR="008C037A" w:rsidRPr="002A266E" w:rsidRDefault="008C037A" w:rsidP="00A57146">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tc>
        <w:tc>
          <w:tcPr>
            <w:tcW w:w="283" w:type="dxa"/>
          </w:tcPr>
          <w:p w14:paraId="2EB02195" w14:textId="77777777" w:rsidR="008C037A" w:rsidRDefault="00A57146"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X</w:t>
            </w:r>
          </w:p>
          <w:p w14:paraId="36052A39" w14:textId="77777777" w:rsidR="008C037A"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p w14:paraId="7F318A8F" w14:textId="77777777" w:rsidR="008C037A" w:rsidRPr="002A266E" w:rsidRDefault="008C037A" w:rsidP="007E6C22">
            <w:pPr>
              <w:pStyle w:val="Default"/>
              <w:spacing w:line="36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color w:val="auto"/>
                <w:sz w:val="22"/>
                <w:lang w:val="es-CO"/>
              </w:rPr>
            </w:pPr>
          </w:p>
        </w:tc>
      </w:tr>
    </w:tbl>
    <w:tbl>
      <w:tblPr>
        <w:tblStyle w:val="Tablanormal11"/>
        <w:tblW w:w="13149" w:type="dxa"/>
        <w:tblLayout w:type="fixed"/>
        <w:tblLook w:val="04A0" w:firstRow="1" w:lastRow="0" w:firstColumn="1" w:lastColumn="0" w:noHBand="0" w:noVBand="1"/>
      </w:tblPr>
      <w:tblGrid>
        <w:gridCol w:w="1101"/>
        <w:gridCol w:w="12048"/>
      </w:tblGrid>
      <w:tr w:rsidR="008C037A" w:rsidRPr="00E70C01" w14:paraId="0AD2603C" w14:textId="77777777" w:rsidTr="007E6C22">
        <w:trPr>
          <w:cnfStyle w:val="100000000000" w:firstRow="1" w:lastRow="0" w:firstColumn="0" w:lastColumn="0" w:oddVBand="0" w:evenVBand="0" w:oddHBand="0"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101" w:type="dxa"/>
            <w:shd w:val="clear" w:color="auto" w:fill="F2F2F2" w:themeFill="background1" w:themeFillShade="F2"/>
            <w:textDirection w:val="btLr"/>
            <w:vAlign w:val="center"/>
          </w:tcPr>
          <w:p w14:paraId="767CBED8" w14:textId="77777777" w:rsidR="008C037A" w:rsidRPr="0090495F" w:rsidRDefault="008C037A" w:rsidP="007E6C22">
            <w:pPr>
              <w:pStyle w:val="Default"/>
              <w:spacing w:line="360" w:lineRule="auto"/>
              <w:ind w:left="113" w:right="113"/>
              <w:jc w:val="center"/>
              <w:rPr>
                <w:rFonts w:ascii="Arial Narrow" w:hAnsi="Arial Narrow"/>
                <w:color w:val="auto"/>
                <w:sz w:val="22"/>
              </w:rPr>
            </w:pPr>
            <w:r w:rsidRPr="0090495F">
              <w:rPr>
                <w:rFonts w:ascii="Arial Narrow" w:hAnsi="Arial Narrow"/>
                <w:color w:val="auto"/>
                <w:sz w:val="22"/>
              </w:rPr>
              <w:lastRenderedPageBreak/>
              <w:t>PROCEDIMIENTOS</w:t>
            </w:r>
            <w:r>
              <w:rPr>
                <w:rFonts w:ascii="Arial Narrow" w:hAnsi="Arial Narrow"/>
                <w:color w:val="auto"/>
                <w:sz w:val="22"/>
              </w:rPr>
              <w:t>, GUÍAS E INSTRUCTIVOS</w:t>
            </w:r>
          </w:p>
        </w:tc>
        <w:tc>
          <w:tcPr>
            <w:tcW w:w="12048" w:type="dxa"/>
            <w:shd w:val="clear" w:color="auto" w:fill="F2F2F2" w:themeFill="background1" w:themeFillShade="F2"/>
          </w:tcPr>
          <w:p w14:paraId="2AB26366" w14:textId="77777777" w:rsidR="008C037A" w:rsidRDefault="008C037A" w:rsidP="00EC2D69">
            <w:pPr>
              <w:pStyle w:val="Default"/>
              <w:numPr>
                <w:ilvl w:val="0"/>
                <w:numId w:val="33"/>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G5.MPA1.P5 Guía de Gestión Documental</w:t>
            </w:r>
          </w:p>
          <w:p w14:paraId="189C0E82" w14:textId="77777777" w:rsidR="008C037A" w:rsidRDefault="008C037A" w:rsidP="00EC2D69">
            <w:pPr>
              <w:pStyle w:val="Default"/>
              <w:numPr>
                <w:ilvl w:val="0"/>
                <w:numId w:val="33"/>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PR22.MPA1.P5 Organización de Archivos y Tabla de Retención Documental</w:t>
            </w:r>
          </w:p>
          <w:p w14:paraId="35E54B86" w14:textId="77777777" w:rsidR="008C037A" w:rsidRDefault="008C037A" w:rsidP="00EC2D69">
            <w:pPr>
              <w:pStyle w:val="Default"/>
              <w:numPr>
                <w:ilvl w:val="0"/>
                <w:numId w:val="33"/>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PR23.MPA1.P5 Organización de un Fondo Acumulado</w:t>
            </w:r>
          </w:p>
          <w:p w14:paraId="388F134B" w14:textId="77777777" w:rsidR="008C037A" w:rsidRDefault="008C037A" w:rsidP="00EC2D69">
            <w:pPr>
              <w:pStyle w:val="Default"/>
              <w:numPr>
                <w:ilvl w:val="0"/>
                <w:numId w:val="33"/>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PR24.MPA1.P5 Organización de Documentos con Alto Grado de Biodeterioro</w:t>
            </w:r>
          </w:p>
          <w:p w14:paraId="63E40640" w14:textId="77777777" w:rsidR="00C51FE1" w:rsidRDefault="00C51FE1" w:rsidP="00EC2D69">
            <w:pPr>
              <w:pStyle w:val="Default"/>
              <w:numPr>
                <w:ilvl w:val="0"/>
                <w:numId w:val="33"/>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PR26.MPA1.P5 Eliminación por Aplicación de Tabla de Retención Documental</w:t>
            </w:r>
          </w:p>
          <w:p w14:paraId="3DD0B591" w14:textId="77777777" w:rsidR="008C037A" w:rsidRPr="003D2B4E" w:rsidRDefault="00C51FE1" w:rsidP="00EC2D69">
            <w:pPr>
              <w:pStyle w:val="Default"/>
              <w:numPr>
                <w:ilvl w:val="0"/>
                <w:numId w:val="33"/>
              </w:numPr>
              <w:spacing w:line="360" w:lineRule="auto"/>
              <w:ind w:left="459"/>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2"/>
                <w:lang w:val="es-CO"/>
              </w:rPr>
            </w:pPr>
            <w:r>
              <w:rPr>
                <w:rFonts w:ascii="Arial Narrow" w:hAnsi="Arial Narrow"/>
                <w:b w:val="0"/>
                <w:color w:val="auto"/>
                <w:sz w:val="22"/>
                <w:lang w:val="es-CO"/>
              </w:rPr>
              <w:t>Elaborar el Procedimiento para la Planeación de la Gestión Documental</w:t>
            </w:r>
          </w:p>
        </w:tc>
      </w:tr>
    </w:tbl>
    <w:p w14:paraId="43C28822" w14:textId="77777777" w:rsidR="008C037A" w:rsidRDefault="008C037A" w:rsidP="001255A1">
      <w:pPr>
        <w:pStyle w:val="Default"/>
        <w:spacing w:line="360" w:lineRule="auto"/>
        <w:jc w:val="both"/>
        <w:rPr>
          <w:rFonts w:ascii="Arial Narrow" w:hAnsi="Arial Narrow"/>
          <w:color w:val="auto"/>
          <w:lang w:val="es-CO"/>
        </w:rPr>
      </w:pPr>
      <w:r>
        <w:rPr>
          <w:rFonts w:ascii="Arial Narrow" w:hAnsi="Arial Narrow"/>
          <w:color w:val="auto"/>
          <w:lang w:val="es-CO"/>
        </w:rPr>
        <w:t>*A:</w:t>
      </w:r>
      <w:r w:rsidRPr="001255A1">
        <w:rPr>
          <w:rFonts w:ascii="Arial Narrow" w:hAnsi="Arial Narrow"/>
          <w:color w:val="auto"/>
          <w:lang w:val="es-CO"/>
        </w:rPr>
        <w:t xml:space="preserve"> Administrativo. L: Legal. F: Funcional. T</w:t>
      </w:r>
      <w:r>
        <w:rPr>
          <w:rFonts w:ascii="Arial Narrow" w:hAnsi="Arial Narrow"/>
          <w:color w:val="auto"/>
          <w:lang w:val="es-CO"/>
        </w:rPr>
        <w:t>C: Tecnológico. TH: Talento Humano. P: Presupuestal</w:t>
      </w:r>
    </w:p>
    <w:p w14:paraId="18ED4BE2" w14:textId="77777777" w:rsidR="008C037A" w:rsidRDefault="008C037A" w:rsidP="001255A1">
      <w:pPr>
        <w:pStyle w:val="Default"/>
        <w:spacing w:line="360" w:lineRule="auto"/>
        <w:jc w:val="both"/>
        <w:rPr>
          <w:rFonts w:ascii="Arial Narrow" w:hAnsi="Arial Narrow"/>
          <w:b/>
          <w:lang w:val="es-CO"/>
        </w:rPr>
        <w:sectPr w:rsidR="008C037A" w:rsidSect="00557175">
          <w:pgSz w:w="15840" w:h="12240" w:orient="landscape" w:code="1"/>
          <w:pgMar w:top="1797" w:right="1440" w:bottom="1440" w:left="1440" w:header="720" w:footer="1406" w:gutter="0"/>
          <w:cols w:space="720"/>
          <w:docGrid w:linePitch="299"/>
        </w:sectPr>
      </w:pPr>
    </w:p>
    <w:p w14:paraId="6284D42C" w14:textId="77777777" w:rsidR="00F21501" w:rsidRPr="00A17DC5" w:rsidRDefault="00F21501" w:rsidP="00EC2D69">
      <w:pPr>
        <w:pStyle w:val="Ttulo1"/>
        <w:numPr>
          <w:ilvl w:val="0"/>
          <w:numId w:val="32"/>
        </w:numPr>
        <w:ind w:left="426"/>
      </w:pPr>
      <w:bookmarkStart w:id="94" w:name="_Toc433966090"/>
      <w:r w:rsidRPr="00A17DC5">
        <w:lastRenderedPageBreak/>
        <w:t>FASES DE IMPLEMENTACIÓN DEL PGD</w:t>
      </w:r>
      <w:bookmarkEnd w:id="94"/>
      <w:r w:rsidRPr="00A17DC5">
        <w:t xml:space="preserve"> </w:t>
      </w:r>
    </w:p>
    <w:p w14:paraId="1CCC893B" w14:textId="77777777" w:rsidR="00F21501" w:rsidRPr="00A17DC5" w:rsidRDefault="00F21501" w:rsidP="00A17DC5">
      <w:pPr>
        <w:pStyle w:val="Default"/>
        <w:spacing w:line="360" w:lineRule="auto"/>
        <w:rPr>
          <w:rFonts w:ascii="Arial Narrow" w:hAnsi="Arial Narrow"/>
          <w:lang w:val="es-CO"/>
        </w:rPr>
      </w:pPr>
    </w:p>
    <w:p w14:paraId="6DB96FD4" w14:textId="77777777" w:rsidR="00516965" w:rsidRDefault="00A17DC5" w:rsidP="00516965">
      <w:pPr>
        <w:pStyle w:val="Default"/>
        <w:spacing w:line="360" w:lineRule="auto"/>
        <w:jc w:val="both"/>
        <w:rPr>
          <w:rFonts w:ascii="Arial Narrow" w:hAnsi="Arial Narrow"/>
          <w:lang w:val="es-CO"/>
        </w:rPr>
      </w:pPr>
      <w:r w:rsidRPr="00A17DC5">
        <w:rPr>
          <w:rFonts w:ascii="Arial Narrow" w:hAnsi="Arial Narrow"/>
          <w:lang w:val="es-CO"/>
        </w:rPr>
        <w:t>E</w:t>
      </w:r>
      <w:r>
        <w:rPr>
          <w:rFonts w:ascii="Arial Narrow" w:hAnsi="Arial Narrow"/>
          <w:lang w:val="es-CO"/>
        </w:rPr>
        <w:t xml:space="preserve">l Programa de Gestión Documental </w:t>
      </w:r>
      <w:r w:rsidR="00516965">
        <w:rPr>
          <w:rFonts w:ascii="Arial Narrow" w:hAnsi="Arial Narrow"/>
          <w:lang w:val="es-CO"/>
        </w:rPr>
        <w:t xml:space="preserve">PGD </w:t>
      </w:r>
      <w:r>
        <w:rPr>
          <w:rFonts w:ascii="Arial Narrow" w:hAnsi="Arial Narrow"/>
          <w:lang w:val="es-CO"/>
        </w:rPr>
        <w:t>se encuentra articulado con el Plan Nacional de Desarrollo, el Plan de Acción Institucional</w:t>
      </w:r>
      <w:r w:rsidR="00516965">
        <w:rPr>
          <w:rFonts w:ascii="Arial Narrow" w:hAnsi="Arial Narrow"/>
          <w:lang w:val="es-CO"/>
        </w:rPr>
        <w:t xml:space="preserve">, las Metas Sociales y Financieras y los requerimientos normativos establecidos en la legislación nacional, donde se orienta la gestión documental hacia los principios de </w:t>
      </w:r>
      <w:r w:rsidR="00114B50">
        <w:rPr>
          <w:rFonts w:ascii="Arial Narrow" w:hAnsi="Arial Narrow"/>
          <w:lang w:val="es-CO"/>
        </w:rPr>
        <w:t>eficiencia</w:t>
      </w:r>
      <w:r w:rsidR="00516965">
        <w:rPr>
          <w:rFonts w:ascii="Arial Narrow" w:hAnsi="Arial Narrow"/>
          <w:lang w:val="es-CO"/>
        </w:rPr>
        <w:t xml:space="preserve"> administrativa, racionalización y reducción en el consumo de recursos, implementación de tecnologías que apoyen la reducción de brechas sociales y económicas, participación ciudadana, democratización, oportunidad de consulta y acceso a la información pública</w:t>
      </w:r>
      <w:r w:rsidR="008625F7">
        <w:rPr>
          <w:rFonts w:ascii="Arial Narrow" w:hAnsi="Arial Narrow"/>
          <w:lang w:val="es-CO"/>
        </w:rPr>
        <w:t>, implementación y uso de datos abiertos</w:t>
      </w:r>
      <w:r w:rsidR="00516965">
        <w:rPr>
          <w:rFonts w:ascii="Arial Narrow" w:hAnsi="Arial Narrow"/>
          <w:lang w:val="es-CO"/>
        </w:rPr>
        <w:t xml:space="preserve"> y gestión del conocimiento institucional.</w:t>
      </w:r>
    </w:p>
    <w:p w14:paraId="7E03F838" w14:textId="77777777" w:rsidR="00516965" w:rsidRDefault="00516965" w:rsidP="00516965">
      <w:pPr>
        <w:pStyle w:val="Default"/>
        <w:spacing w:line="360" w:lineRule="auto"/>
        <w:jc w:val="both"/>
        <w:rPr>
          <w:rFonts w:ascii="Arial Narrow" w:hAnsi="Arial Narrow"/>
          <w:lang w:val="es-CO"/>
        </w:rPr>
      </w:pPr>
    </w:p>
    <w:p w14:paraId="7956853C" w14:textId="77777777" w:rsidR="00A17DC5" w:rsidRDefault="00516965" w:rsidP="00516965">
      <w:pPr>
        <w:pStyle w:val="Default"/>
        <w:spacing w:line="360" w:lineRule="auto"/>
        <w:jc w:val="both"/>
        <w:rPr>
          <w:rFonts w:ascii="Arial Narrow" w:hAnsi="Arial Narrow"/>
          <w:lang w:val="es-CO"/>
        </w:rPr>
      </w:pPr>
      <w:r>
        <w:rPr>
          <w:rFonts w:ascii="Arial Narrow" w:hAnsi="Arial Narrow"/>
          <w:lang w:val="es-CO"/>
        </w:rPr>
        <w:t xml:space="preserve">Los programas, planes, proyectos y actividades soporte del PGD, se encuentran distribuidos en etapas de corto, mediano y largo plazo, </w:t>
      </w:r>
      <w:r w:rsidR="00DD64BF">
        <w:rPr>
          <w:rFonts w:ascii="Arial Narrow" w:hAnsi="Arial Narrow"/>
          <w:lang w:val="es-CO"/>
        </w:rPr>
        <w:t xml:space="preserve">el </w:t>
      </w:r>
      <w:r>
        <w:rPr>
          <w:rFonts w:ascii="Arial Narrow" w:hAnsi="Arial Narrow"/>
          <w:lang w:val="es-CO"/>
        </w:rPr>
        <w:t xml:space="preserve">término de ejecución </w:t>
      </w:r>
      <w:r w:rsidR="00C76646">
        <w:rPr>
          <w:rFonts w:ascii="Arial Narrow" w:hAnsi="Arial Narrow"/>
          <w:lang w:val="es-CO"/>
        </w:rPr>
        <w:t xml:space="preserve">a desarrollar </w:t>
      </w:r>
      <w:r w:rsidR="00DD64BF">
        <w:rPr>
          <w:rFonts w:ascii="Arial Narrow" w:hAnsi="Arial Narrow"/>
          <w:lang w:val="es-CO"/>
        </w:rPr>
        <w:t xml:space="preserve">comprende entre </w:t>
      </w:r>
      <w:r>
        <w:rPr>
          <w:rFonts w:ascii="Arial Narrow" w:hAnsi="Arial Narrow"/>
          <w:lang w:val="es-CO"/>
        </w:rPr>
        <w:t xml:space="preserve"> las vige</w:t>
      </w:r>
      <w:r w:rsidR="00DD64BF">
        <w:rPr>
          <w:rFonts w:ascii="Arial Narrow" w:hAnsi="Arial Narrow"/>
          <w:lang w:val="es-CO"/>
        </w:rPr>
        <w:t>ncias 2015 a</w:t>
      </w:r>
      <w:r>
        <w:rPr>
          <w:rFonts w:ascii="Arial Narrow" w:hAnsi="Arial Narrow"/>
          <w:lang w:val="es-CO"/>
        </w:rPr>
        <w:t xml:space="preserve"> 2018,</w:t>
      </w:r>
      <w:r w:rsidR="00C76646">
        <w:rPr>
          <w:rFonts w:ascii="Arial Narrow" w:hAnsi="Arial Narrow"/>
          <w:lang w:val="es-CO"/>
        </w:rPr>
        <w:t xml:space="preserve"> para lo cual se requiere dar</w:t>
      </w:r>
      <w:r>
        <w:rPr>
          <w:rFonts w:ascii="Arial Narrow" w:hAnsi="Arial Narrow"/>
          <w:lang w:val="es-CO"/>
        </w:rPr>
        <w:t xml:space="preserve"> </w:t>
      </w:r>
      <w:r w:rsidR="00C76646">
        <w:rPr>
          <w:rFonts w:ascii="Arial Narrow" w:hAnsi="Arial Narrow"/>
          <w:lang w:val="es-CO"/>
        </w:rPr>
        <w:t>trazabilidad a</w:t>
      </w:r>
      <w:r>
        <w:rPr>
          <w:rFonts w:ascii="Arial Narrow" w:hAnsi="Arial Narrow"/>
          <w:lang w:val="es-CO"/>
        </w:rPr>
        <w:t xml:space="preserve"> la ejecuci</w:t>
      </w:r>
      <w:r w:rsidR="00C76646">
        <w:rPr>
          <w:rFonts w:ascii="Arial Narrow" w:hAnsi="Arial Narrow"/>
          <w:lang w:val="es-CO"/>
        </w:rPr>
        <w:t>ón a partir del seguimiento</w:t>
      </w:r>
      <w:r>
        <w:rPr>
          <w:rFonts w:ascii="Arial Narrow" w:hAnsi="Arial Narrow"/>
          <w:lang w:val="es-CO"/>
        </w:rPr>
        <w:t xml:space="preserve"> anual de cumplimiento de metas</w:t>
      </w:r>
      <w:r w:rsidR="008625F7">
        <w:rPr>
          <w:rFonts w:ascii="Arial Narrow" w:hAnsi="Arial Narrow"/>
          <w:lang w:val="es-CO"/>
        </w:rPr>
        <w:t>,</w:t>
      </w:r>
      <w:r>
        <w:rPr>
          <w:rFonts w:ascii="Arial Narrow" w:hAnsi="Arial Narrow"/>
          <w:lang w:val="es-CO"/>
        </w:rPr>
        <w:t xml:space="preserve"> </w:t>
      </w:r>
      <w:r w:rsidR="00C76646">
        <w:rPr>
          <w:rFonts w:ascii="Arial Narrow" w:hAnsi="Arial Narrow"/>
          <w:lang w:val="es-CO"/>
        </w:rPr>
        <w:t>que</w:t>
      </w:r>
      <w:r>
        <w:rPr>
          <w:rFonts w:ascii="Arial Narrow" w:hAnsi="Arial Narrow"/>
          <w:lang w:val="es-CO"/>
        </w:rPr>
        <w:t xml:space="preserve"> se debe presentar y sustentar ante el Comité Institucional de Desarrollo Administrativo</w:t>
      </w:r>
      <w:r w:rsidR="008625F7">
        <w:rPr>
          <w:rFonts w:ascii="Arial Narrow" w:hAnsi="Arial Narrow"/>
          <w:lang w:val="es-CO"/>
        </w:rPr>
        <w:t>, autoridad competente para evaluar el impacto, reformulación y efectividad de este Programa.</w:t>
      </w:r>
    </w:p>
    <w:p w14:paraId="0742499C" w14:textId="77777777" w:rsidR="008625F7" w:rsidRDefault="008625F7" w:rsidP="00516965">
      <w:pPr>
        <w:pStyle w:val="Default"/>
        <w:spacing w:line="360" w:lineRule="auto"/>
        <w:jc w:val="both"/>
        <w:rPr>
          <w:rFonts w:ascii="Arial Narrow" w:hAnsi="Arial Narrow"/>
          <w:lang w:val="es-CO"/>
        </w:rPr>
      </w:pPr>
    </w:p>
    <w:p w14:paraId="150E8E10" w14:textId="77777777" w:rsidR="008625F7" w:rsidRDefault="008625F7" w:rsidP="00516965">
      <w:pPr>
        <w:pStyle w:val="Default"/>
        <w:spacing w:line="360" w:lineRule="auto"/>
        <w:jc w:val="both"/>
        <w:rPr>
          <w:rFonts w:ascii="Arial Narrow" w:hAnsi="Arial Narrow"/>
          <w:lang w:val="es-CO"/>
        </w:rPr>
      </w:pPr>
      <w:r>
        <w:rPr>
          <w:rFonts w:ascii="Arial Narrow" w:hAnsi="Arial Narrow"/>
          <w:lang w:val="es-CO"/>
        </w:rPr>
        <w:t>Como instrumentos anexos para el seguimiento del PGD se diseñó la Matriz de Responsabilidades RACI, que contiene las actividades de programas, planes y proyectos, responsables y productos a entregar y el Cronograma de ejecución en que se relacionan los programas, planes y proyectos, tiempos de ejecución y me</w:t>
      </w:r>
      <w:r w:rsidR="00114B50">
        <w:rPr>
          <w:rFonts w:ascii="Arial Narrow" w:hAnsi="Arial Narrow"/>
          <w:lang w:val="es-CO"/>
        </w:rPr>
        <w:t>tas de cumplimiento. (Ver Anexo</w:t>
      </w:r>
      <w:r w:rsidR="0081384E">
        <w:rPr>
          <w:rFonts w:ascii="Arial Narrow" w:hAnsi="Arial Narrow"/>
          <w:lang w:val="es-CO"/>
        </w:rPr>
        <w:t xml:space="preserve"> 5</w:t>
      </w:r>
      <w:r w:rsidR="00114B50">
        <w:rPr>
          <w:rFonts w:ascii="Arial Narrow" w:hAnsi="Arial Narrow"/>
          <w:lang w:val="es-CO"/>
        </w:rPr>
        <w:t>.  Matriz RACI</w:t>
      </w:r>
      <w:r>
        <w:rPr>
          <w:rFonts w:ascii="Arial Narrow" w:hAnsi="Arial Narrow"/>
          <w:lang w:val="es-CO"/>
        </w:rPr>
        <w:t xml:space="preserve"> y </w:t>
      </w:r>
      <w:r w:rsidR="0081384E">
        <w:rPr>
          <w:rFonts w:ascii="Arial Narrow" w:hAnsi="Arial Narrow"/>
          <w:lang w:val="es-CO"/>
        </w:rPr>
        <w:t xml:space="preserve"> Anexo 6</w:t>
      </w:r>
      <w:r w:rsidR="00114B50">
        <w:rPr>
          <w:rFonts w:ascii="Arial Narrow" w:hAnsi="Arial Narrow"/>
          <w:lang w:val="es-CO"/>
        </w:rPr>
        <w:t>. Cronograma de Ejecución</w:t>
      </w:r>
      <w:r>
        <w:rPr>
          <w:rFonts w:ascii="Arial Narrow" w:hAnsi="Arial Narrow"/>
          <w:lang w:val="es-CO"/>
        </w:rPr>
        <w:t>)</w:t>
      </w:r>
    </w:p>
    <w:p w14:paraId="6A6CAB9D" w14:textId="77777777" w:rsidR="008625F7" w:rsidRDefault="008625F7" w:rsidP="00516965">
      <w:pPr>
        <w:pStyle w:val="Default"/>
        <w:spacing w:line="360" w:lineRule="auto"/>
        <w:jc w:val="both"/>
        <w:rPr>
          <w:rFonts w:ascii="Arial Narrow" w:hAnsi="Arial Narrow"/>
          <w:lang w:val="es-CO"/>
        </w:rPr>
      </w:pPr>
    </w:p>
    <w:p w14:paraId="6600A1E4" w14:textId="77777777" w:rsidR="008625F7" w:rsidRPr="000C05D0" w:rsidRDefault="000C05D0" w:rsidP="00EC2D69">
      <w:pPr>
        <w:pStyle w:val="Ttulo1"/>
        <w:numPr>
          <w:ilvl w:val="1"/>
          <w:numId w:val="32"/>
        </w:numPr>
        <w:ind w:left="426"/>
      </w:pPr>
      <w:bookmarkStart w:id="95" w:name="_Toc433966091"/>
      <w:r w:rsidRPr="000C05D0">
        <w:t>FASE DE PLANEACIÓN</w:t>
      </w:r>
      <w:r w:rsidR="00E51E1F">
        <w:t xml:space="preserve"> ESTRATÉGICA</w:t>
      </w:r>
      <w:bookmarkEnd w:id="95"/>
    </w:p>
    <w:p w14:paraId="414F8B55" w14:textId="77777777" w:rsidR="000C05D0" w:rsidRPr="00A17DC5" w:rsidRDefault="000C05D0" w:rsidP="00516965">
      <w:pPr>
        <w:pStyle w:val="Default"/>
        <w:spacing w:line="360" w:lineRule="auto"/>
        <w:jc w:val="both"/>
        <w:rPr>
          <w:rFonts w:ascii="Arial Narrow" w:hAnsi="Arial Narrow"/>
          <w:lang w:val="es-CO"/>
        </w:rPr>
      </w:pPr>
    </w:p>
    <w:p w14:paraId="23A11E1D" w14:textId="77777777" w:rsidR="00E51E1F" w:rsidRDefault="00E26D2D" w:rsidP="00E26D2D">
      <w:pPr>
        <w:pStyle w:val="Default"/>
        <w:spacing w:line="360" w:lineRule="auto"/>
        <w:jc w:val="both"/>
        <w:rPr>
          <w:rFonts w:ascii="Arial Narrow" w:hAnsi="Arial Narrow"/>
          <w:lang w:val="es-CO"/>
        </w:rPr>
      </w:pPr>
      <w:r>
        <w:rPr>
          <w:rFonts w:ascii="Arial Narrow" w:hAnsi="Arial Narrow"/>
          <w:lang w:val="es-CO"/>
        </w:rPr>
        <w:t>Durante la fase de planeaci</w:t>
      </w:r>
      <w:r w:rsidR="00EB6680">
        <w:rPr>
          <w:rFonts w:ascii="Arial Narrow" w:hAnsi="Arial Narrow"/>
          <w:lang w:val="es-CO"/>
        </w:rPr>
        <w:t>ón del PGD, se establecieron criterios de carácter estratégico alineados a los objetivos misionales del Instituto y evaluando las necesidades documentales e informacionales</w:t>
      </w:r>
      <w:r w:rsidR="00E51E1F">
        <w:rPr>
          <w:rFonts w:ascii="Arial Narrow" w:hAnsi="Arial Narrow"/>
          <w:lang w:val="es-CO"/>
        </w:rPr>
        <w:t xml:space="preserve"> de </w:t>
      </w:r>
      <w:r w:rsidR="00E51E1F">
        <w:rPr>
          <w:rFonts w:ascii="Arial Narrow" w:hAnsi="Arial Narrow"/>
          <w:lang w:val="es-CO"/>
        </w:rPr>
        <w:lastRenderedPageBreak/>
        <w:t>las dependencias y la gestión de la función administrativa, con base en el diagnóstico de la gestión documental del ICBF, para lo cual se realizó un esquema de orientación que presenta tres fases de impacto y una l</w:t>
      </w:r>
      <w:r w:rsidR="008B005B">
        <w:rPr>
          <w:rFonts w:ascii="Arial Narrow" w:hAnsi="Arial Narrow"/>
          <w:lang w:val="es-CO"/>
        </w:rPr>
        <w:t>ínea d</w:t>
      </w:r>
      <w:r w:rsidR="00E51E1F">
        <w:rPr>
          <w:rFonts w:ascii="Arial Narrow" w:hAnsi="Arial Narrow"/>
          <w:lang w:val="es-CO"/>
        </w:rPr>
        <w:t xml:space="preserve">e </w:t>
      </w:r>
      <w:r w:rsidR="008B005B">
        <w:rPr>
          <w:rFonts w:ascii="Arial Narrow" w:hAnsi="Arial Narrow"/>
          <w:lang w:val="es-CO"/>
        </w:rPr>
        <w:t xml:space="preserve">actividades de gestión de recursos y comunicación, </w:t>
      </w:r>
      <w:r w:rsidR="00E51E1F">
        <w:rPr>
          <w:rFonts w:ascii="Arial Narrow" w:hAnsi="Arial Narrow"/>
          <w:lang w:val="es-CO"/>
        </w:rPr>
        <w:t xml:space="preserve">soporte a la ejecución del Programa. </w:t>
      </w:r>
    </w:p>
    <w:p w14:paraId="770CF707" w14:textId="77777777" w:rsidR="00E51E1F" w:rsidRPr="00E20981" w:rsidRDefault="00E20981" w:rsidP="00E20981">
      <w:pPr>
        <w:pStyle w:val="Descripcin"/>
        <w:jc w:val="center"/>
        <w:rPr>
          <w:rFonts w:ascii="Arial Narrow" w:hAnsi="Arial Narrow"/>
          <w:color w:val="auto"/>
          <w:lang w:val="es-CO"/>
        </w:rPr>
      </w:pPr>
      <w:r w:rsidRPr="007C6CD8">
        <w:rPr>
          <w:color w:val="auto"/>
          <w:lang w:val="es-CO"/>
        </w:rPr>
        <w:t xml:space="preserve">Ilustración </w:t>
      </w:r>
      <w:r w:rsidR="000C0B30" w:rsidRPr="00E20981">
        <w:rPr>
          <w:color w:val="auto"/>
        </w:rPr>
        <w:fldChar w:fldCharType="begin"/>
      </w:r>
      <w:r w:rsidRPr="007C6CD8">
        <w:rPr>
          <w:color w:val="auto"/>
          <w:lang w:val="es-CO"/>
        </w:rPr>
        <w:instrText xml:space="preserve"> SEQ Ilustración \* ARABIC </w:instrText>
      </w:r>
      <w:r w:rsidR="000C0B30" w:rsidRPr="00E20981">
        <w:rPr>
          <w:color w:val="auto"/>
        </w:rPr>
        <w:fldChar w:fldCharType="separate"/>
      </w:r>
      <w:r w:rsidR="003265A8" w:rsidRPr="007C6CD8">
        <w:rPr>
          <w:noProof/>
          <w:color w:val="auto"/>
          <w:lang w:val="es-CO"/>
        </w:rPr>
        <w:t>2</w:t>
      </w:r>
      <w:r w:rsidR="000C0B30" w:rsidRPr="00E20981">
        <w:rPr>
          <w:color w:val="auto"/>
        </w:rPr>
        <w:fldChar w:fldCharType="end"/>
      </w:r>
      <w:r w:rsidRPr="007C6CD8">
        <w:rPr>
          <w:color w:val="auto"/>
          <w:lang w:val="es-CO"/>
        </w:rPr>
        <w:t>. Esquema de orientación de planeación estratégica del PGD.</w:t>
      </w:r>
    </w:p>
    <w:p w14:paraId="476DC619" w14:textId="77777777" w:rsidR="00E51E1F" w:rsidRDefault="00F87E8F" w:rsidP="00E26D2D">
      <w:pPr>
        <w:pStyle w:val="Default"/>
        <w:spacing w:line="360" w:lineRule="auto"/>
        <w:jc w:val="both"/>
        <w:rPr>
          <w:rFonts w:ascii="Arial Narrow" w:hAnsi="Arial Narrow"/>
          <w:lang w:val="es-CO"/>
        </w:rPr>
      </w:pPr>
      <w:r>
        <w:rPr>
          <w:b/>
          <w:noProof/>
          <w:color w:val="auto"/>
          <w:sz w:val="20"/>
          <w:lang w:val="es-CO" w:eastAsia="es-CO"/>
        </w:rPr>
        <w:drawing>
          <wp:inline distT="0" distB="0" distL="0" distR="0" wp14:anchorId="43CAEA1D" wp14:editId="5A843246">
            <wp:extent cx="5715000" cy="36595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0" cy="3659513"/>
                    </a:xfrm>
                    <a:prstGeom prst="rect">
                      <a:avLst/>
                    </a:prstGeom>
                    <a:noFill/>
                  </pic:spPr>
                </pic:pic>
              </a:graphicData>
            </a:graphic>
          </wp:inline>
        </w:drawing>
      </w:r>
    </w:p>
    <w:p w14:paraId="59557EFA" w14:textId="77777777" w:rsidR="00E20981" w:rsidRPr="007C6CD8" w:rsidRDefault="00EB6680" w:rsidP="00E20981">
      <w:pPr>
        <w:pStyle w:val="Descripcin"/>
        <w:jc w:val="center"/>
        <w:rPr>
          <w:b w:val="0"/>
          <w:color w:val="auto"/>
          <w:sz w:val="20"/>
          <w:lang w:val="es-CO"/>
        </w:rPr>
      </w:pPr>
      <w:r>
        <w:rPr>
          <w:rFonts w:ascii="Arial Narrow" w:hAnsi="Arial Narrow"/>
          <w:lang w:val="es-CO"/>
        </w:rPr>
        <w:t xml:space="preserve"> </w:t>
      </w:r>
      <w:r w:rsidR="00E20981" w:rsidRPr="007C6CD8">
        <w:rPr>
          <w:b w:val="0"/>
          <w:color w:val="auto"/>
          <w:sz w:val="20"/>
          <w:lang w:val="es-CO"/>
        </w:rPr>
        <w:t>Fuente: Grupo de Gestión Documental</w:t>
      </w:r>
    </w:p>
    <w:p w14:paraId="3FF52B1D" w14:textId="77777777" w:rsidR="00F21501" w:rsidRDefault="008B005B" w:rsidP="00EC2D69">
      <w:pPr>
        <w:pStyle w:val="Ttulo1"/>
        <w:numPr>
          <w:ilvl w:val="2"/>
          <w:numId w:val="32"/>
        </w:numPr>
        <w:ind w:left="567"/>
      </w:pPr>
      <w:bookmarkStart w:id="96" w:name="_Toc433966092"/>
      <w:r w:rsidRPr="00526A49">
        <w:t>Fase Estratégica</w:t>
      </w:r>
      <w:bookmarkEnd w:id="96"/>
    </w:p>
    <w:p w14:paraId="3B83DFC3" w14:textId="77777777" w:rsidR="00143790" w:rsidRPr="00143790" w:rsidRDefault="00143790" w:rsidP="00143790">
      <w:pPr>
        <w:rPr>
          <w:lang w:val="es-CO"/>
        </w:rPr>
      </w:pPr>
    </w:p>
    <w:p w14:paraId="4D2C08B7" w14:textId="77777777" w:rsidR="00526A49" w:rsidRPr="001255A1" w:rsidRDefault="00E14622" w:rsidP="00861A50">
      <w:pPr>
        <w:pStyle w:val="Default"/>
        <w:spacing w:line="360" w:lineRule="auto"/>
        <w:jc w:val="both"/>
        <w:rPr>
          <w:rFonts w:ascii="Arial Narrow" w:hAnsi="Arial Narrow"/>
          <w:lang w:val="es-CO"/>
        </w:rPr>
      </w:pPr>
      <w:r>
        <w:rPr>
          <w:rFonts w:ascii="Arial Narrow" w:hAnsi="Arial Narrow"/>
          <w:lang w:val="es-CO"/>
        </w:rPr>
        <w:t>En esta fase se busca la actualización, normalizaci</w:t>
      </w:r>
      <w:r w:rsidR="00231507">
        <w:rPr>
          <w:rFonts w:ascii="Arial Narrow" w:hAnsi="Arial Narrow"/>
          <w:lang w:val="es-CO"/>
        </w:rPr>
        <w:t>ón y</w:t>
      </w:r>
      <w:r>
        <w:rPr>
          <w:rFonts w:ascii="Arial Narrow" w:hAnsi="Arial Narrow"/>
          <w:lang w:val="es-CO"/>
        </w:rPr>
        <w:t xml:space="preserve"> articulación de los criterios y procedimientos propios de la gestión documental y administración de los archivos, a través de estrategias de socialización, capacitación, inducción y reinducción de los servidores públicos (funcionarios y contratistas), </w:t>
      </w:r>
      <w:r w:rsidR="00231507">
        <w:rPr>
          <w:rFonts w:ascii="Arial Narrow" w:hAnsi="Arial Narrow"/>
          <w:lang w:val="es-CO"/>
        </w:rPr>
        <w:t xml:space="preserve">integrando un componente de auditoría y seguimiento a la ejecución e implementación de procedimientos y normas institucionales. </w:t>
      </w:r>
      <w:r w:rsidR="005F2042">
        <w:rPr>
          <w:rFonts w:ascii="Arial Narrow" w:hAnsi="Arial Narrow"/>
          <w:lang w:val="es-CO"/>
        </w:rPr>
        <w:t>Con base en lo</w:t>
      </w:r>
      <w:r w:rsidR="00231507">
        <w:rPr>
          <w:rFonts w:ascii="Arial Narrow" w:hAnsi="Arial Narrow"/>
          <w:lang w:val="es-CO"/>
        </w:rPr>
        <w:t xml:space="preserve"> anterior</w:t>
      </w:r>
      <w:r w:rsidR="005F2042">
        <w:rPr>
          <w:rFonts w:ascii="Arial Narrow" w:hAnsi="Arial Narrow"/>
          <w:lang w:val="es-CO"/>
        </w:rPr>
        <w:t>, se</w:t>
      </w:r>
      <w:r w:rsidR="00231507">
        <w:rPr>
          <w:rFonts w:ascii="Arial Narrow" w:hAnsi="Arial Narrow"/>
          <w:lang w:val="es-CO"/>
        </w:rPr>
        <w:t xml:space="preserve"> busca incrementar la cobertura, </w:t>
      </w:r>
      <w:r w:rsidR="00231507">
        <w:rPr>
          <w:rFonts w:ascii="Arial Narrow" w:hAnsi="Arial Narrow"/>
          <w:lang w:val="es-CO"/>
        </w:rPr>
        <w:lastRenderedPageBreak/>
        <w:t>efectividad y pertinencia del PGD a través de</w:t>
      </w:r>
      <w:r w:rsidR="00861A50">
        <w:rPr>
          <w:rFonts w:ascii="Arial Narrow" w:hAnsi="Arial Narrow"/>
          <w:lang w:val="es-CO"/>
        </w:rPr>
        <w:t>l diseño e</w:t>
      </w:r>
      <w:r w:rsidR="00231507">
        <w:rPr>
          <w:rFonts w:ascii="Arial Narrow" w:hAnsi="Arial Narrow"/>
          <w:lang w:val="es-CO"/>
        </w:rPr>
        <w:t xml:space="preserve"> implementación de </w:t>
      </w:r>
      <w:r w:rsidR="005F2042">
        <w:rPr>
          <w:rFonts w:ascii="Arial Narrow" w:hAnsi="Arial Narrow"/>
          <w:lang w:val="es-CO"/>
        </w:rPr>
        <w:t xml:space="preserve">los Sistemas de Gestión Documental e Integrado de Conservación; </w:t>
      </w:r>
      <w:r w:rsidR="00231507">
        <w:rPr>
          <w:rFonts w:ascii="Arial Narrow" w:hAnsi="Arial Narrow"/>
          <w:lang w:val="es-CO"/>
        </w:rPr>
        <w:t xml:space="preserve">los </w:t>
      </w:r>
      <w:r w:rsidR="00861A50" w:rsidRPr="00861A50">
        <w:rPr>
          <w:rFonts w:ascii="Arial Narrow" w:hAnsi="Arial Narrow"/>
          <w:lang w:val="es-CO"/>
        </w:rPr>
        <w:t>Programa</w:t>
      </w:r>
      <w:r w:rsidR="00861A50">
        <w:rPr>
          <w:rFonts w:ascii="Arial Narrow" w:hAnsi="Arial Narrow"/>
          <w:lang w:val="es-CO"/>
        </w:rPr>
        <w:t>s</w:t>
      </w:r>
      <w:r w:rsidR="00861A50" w:rsidRPr="00861A50">
        <w:rPr>
          <w:rFonts w:ascii="Arial Narrow" w:hAnsi="Arial Narrow"/>
          <w:lang w:val="es-CO"/>
        </w:rPr>
        <w:t xml:space="preserve"> de Normalización de Fo</w:t>
      </w:r>
      <w:r w:rsidR="00861A50">
        <w:rPr>
          <w:rFonts w:ascii="Arial Narrow" w:hAnsi="Arial Narrow"/>
          <w:lang w:val="es-CO"/>
        </w:rPr>
        <w:t>rmas y Formularios Electrónicos,</w:t>
      </w:r>
      <w:r w:rsidR="00861A50" w:rsidRPr="00861A50">
        <w:rPr>
          <w:rFonts w:ascii="Arial Narrow" w:hAnsi="Arial Narrow"/>
          <w:lang w:val="es-CO"/>
        </w:rPr>
        <w:t xml:space="preserve"> Documentos Vitales o Esenciales</w:t>
      </w:r>
      <w:r w:rsidR="005F2042">
        <w:rPr>
          <w:rFonts w:ascii="Arial Narrow" w:hAnsi="Arial Narrow"/>
          <w:lang w:val="es-CO"/>
        </w:rPr>
        <w:t xml:space="preserve"> y</w:t>
      </w:r>
      <w:r w:rsidR="00861A50" w:rsidRPr="00861A50">
        <w:rPr>
          <w:rFonts w:ascii="Arial Narrow" w:hAnsi="Arial Narrow"/>
          <w:lang w:val="es-CO"/>
        </w:rPr>
        <w:t xml:space="preserve"> Gestión de Documentos Electrónicos y Documentos Electrónicos de Archivo PGDE – GDA</w:t>
      </w:r>
      <w:r w:rsidR="005F2042">
        <w:rPr>
          <w:rFonts w:ascii="Arial Narrow" w:hAnsi="Arial Narrow"/>
          <w:lang w:val="es-CO"/>
        </w:rPr>
        <w:t>; y los Planes de</w:t>
      </w:r>
      <w:r w:rsidR="00861A50" w:rsidRPr="00861A50">
        <w:rPr>
          <w:rFonts w:ascii="Arial Narrow" w:hAnsi="Arial Narrow"/>
          <w:lang w:val="es-CO"/>
        </w:rPr>
        <w:t xml:space="preserve"> Conservaci</w:t>
      </w:r>
      <w:r w:rsidR="005F2042">
        <w:rPr>
          <w:rFonts w:ascii="Arial Narrow" w:hAnsi="Arial Narrow"/>
          <w:lang w:val="es-CO"/>
        </w:rPr>
        <w:t xml:space="preserve">ón Documental en Soporte Físico, </w:t>
      </w:r>
      <w:r w:rsidR="00861A50" w:rsidRPr="00861A50">
        <w:rPr>
          <w:rFonts w:ascii="Arial Narrow" w:hAnsi="Arial Narrow"/>
          <w:lang w:val="es-CO"/>
        </w:rPr>
        <w:t>Preservación Digital en Soportes Electrónicos y Digitales</w:t>
      </w:r>
      <w:r w:rsidR="005F2042">
        <w:rPr>
          <w:rFonts w:ascii="Arial Narrow" w:hAnsi="Arial Narrow"/>
          <w:lang w:val="es-CO"/>
        </w:rPr>
        <w:t xml:space="preserve">, </w:t>
      </w:r>
      <w:r w:rsidR="00861A50" w:rsidRPr="00861A50">
        <w:rPr>
          <w:rFonts w:ascii="Arial Narrow" w:hAnsi="Arial Narrow"/>
          <w:lang w:val="es-CO"/>
        </w:rPr>
        <w:t>Capacitación Documental</w:t>
      </w:r>
      <w:r w:rsidR="005F2042">
        <w:rPr>
          <w:rFonts w:ascii="Arial Narrow" w:hAnsi="Arial Narrow"/>
          <w:lang w:val="es-CO"/>
        </w:rPr>
        <w:t xml:space="preserve"> y </w:t>
      </w:r>
      <w:r w:rsidR="00861A50" w:rsidRPr="00861A50">
        <w:rPr>
          <w:rFonts w:ascii="Arial Narrow" w:hAnsi="Arial Narrow"/>
          <w:lang w:val="es-CO"/>
        </w:rPr>
        <w:t>Mejoramiento Archivístico PMA</w:t>
      </w:r>
      <w:r w:rsidR="005F2042">
        <w:rPr>
          <w:rFonts w:ascii="Arial Narrow" w:hAnsi="Arial Narrow"/>
          <w:lang w:val="es-CO"/>
        </w:rPr>
        <w:t>.</w:t>
      </w:r>
    </w:p>
    <w:p w14:paraId="2D573C42" w14:textId="77777777" w:rsidR="00D4324E" w:rsidRDefault="00D4324E" w:rsidP="001255A1">
      <w:pPr>
        <w:pStyle w:val="Default"/>
        <w:spacing w:line="360" w:lineRule="auto"/>
        <w:ind w:left="720"/>
        <w:jc w:val="both"/>
        <w:rPr>
          <w:rFonts w:ascii="Arial Narrow" w:hAnsi="Arial Narrow"/>
          <w:lang w:val="es-CO"/>
        </w:rPr>
      </w:pPr>
    </w:p>
    <w:p w14:paraId="06AF7969" w14:textId="77777777" w:rsidR="00D4324E" w:rsidRDefault="00D4324E" w:rsidP="00EC2D69">
      <w:pPr>
        <w:pStyle w:val="Ttulo1"/>
        <w:numPr>
          <w:ilvl w:val="2"/>
          <w:numId w:val="32"/>
        </w:numPr>
        <w:ind w:left="567"/>
      </w:pPr>
      <w:bookmarkStart w:id="97" w:name="_Toc433966093"/>
      <w:r w:rsidRPr="003925D8">
        <w:t>Fase Procesos Técnicos</w:t>
      </w:r>
      <w:bookmarkEnd w:id="97"/>
    </w:p>
    <w:p w14:paraId="14D164EC" w14:textId="77777777" w:rsidR="00143790" w:rsidRPr="00143790" w:rsidRDefault="00143790" w:rsidP="00143790">
      <w:pPr>
        <w:rPr>
          <w:lang w:val="es-CO"/>
        </w:rPr>
      </w:pPr>
    </w:p>
    <w:p w14:paraId="401978EB" w14:textId="77777777" w:rsidR="00D4324E" w:rsidRPr="001255A1" w:rsidRDefault="007A28B2" w:rsidP="00D4324E">
      <w:pPr>
        <w:pStyle w:val="Default"/>
        <w:spacing w:line="360" w:lineRule="auto"/>
        <w:jc w:val="both"/>
        <w:rPr>
          <w:rFonts w:ascii="Arial Narrow" w:hAnsi="Arial Narrow"/>
          <w:lang w:val="es-CO"/>
        </w:rPr>
      </w:pPr>
      <w:r>
        <w:rPr>
          <w:rFonts w:ascii="Arial Narrow" w:hAnsi="Arial Narrow"/>
          <w:lang w:val="es-CO"/>
        </w:rPr>
        <w:t>E</w:t>
      </w:r>
      <w:r w:rsidR="00D4324E">
        <w:rPr>
          <w:rFonts w:ascii="Arial Narrow" w:hAnsi="Arial Narrow"/>
          <w:lang w:val="es-CO"/>
        </w:rPr>
        <w:t xml:space="preserve">sta fase </w:t>
      </w:r>
      <w:r>
        <w:rPr>
          <w:rFonts w:ascii="Arial Narrow" w:hAnsi="Arial Narrow"/>
          <w:lang w:val="es-CO"/>
        </w:rPr>
        <w:t>abarca</w:t>
      </w:r>
      <w:r w:rsidR="00D4324E">
        <w:rPr>
          <w:rFonts w:ascii="Arial Narrow" w:hAnsi="Arial Narrow"/>
          <w:lang w:val="es-CO"/>
        </w:rPr>
        <w:t xml:space="preserve"> </w:t>
      </w:r>
      <w:r w:rsidR="00FD6983">
        <w:rPr>
          <w:rFonts w:ascii="Arial Narrow" w:hAnsi="Arial Narrow"/>
          <w:lang w:val="es-CO"/>
        </w:rPr>
        <w:t>el</w:t>
      </w:r>
      <w:r w:rsidR="00D4324E">
        <w:rPr>
          <w:rFonts w:ascii="Arial Narrow" w:hAnsi="Arial Narrow"/>
          <w:lang w:val="es-CO"/>
        </w:rPr>
        <w:t xml:space="preserve"> ciclo vital del documento a través de las etapas del Archivo Total: Archivo de Gestión, Archivo Central y Archivo Histórico</w:t>
      </w:r>
      <w:r w:rsidR="00FD6983">
        <w:rPr>
          <w:rFonts w:ascii="Arial Narrow" w:hAnsi="Arial Narrow"/>
          <w:lang w:val="es-CO"/>
        </w:rPr>
        <w:t xml:space="preserve">; con lo cual se busca que el Instituto </w:t>
      </w:r>
      <w:r w:rsidR="00976339">
        <w:rPr>
          <w:rFonts w:ascii="Arial Narrow" w:hAnsi="Arial Narrow"/>
          <w:lang w:val="es-CO"/>
        </w:rPr>
        <w:t>organice la producción documental en la etapa de Archivo de Gestión; normalice</w:t>
      </w:r>
      <w:r w:rsidR="00FD6983">
        <w:rPr>
          <w:rFonts w:ascii="Arial Narrow" w:hAnsi="Arial Narrow"/>
          <w:lang w:val="es-CO"/>
        </w:rPr>
        <w:t xml:space="preserve"> y defina los</w:t>
      </w:r>
      <w:r w:rsidR="00976339">
        <w:rPr>
          <w:rFonts w:ascii="Arial Narrow" w:hAnsi="Arial Narrow"/>
          <w:lang w:val="es-CO"/>
        </w:rPr>
        <w:t xml:space="preserve"> criterios y servicios de funcionamiento en los</w:t>
      </w:r>
      <w:r w:rsidR="00FD6983">
        <w:rPr>
          <w:rFonts w:ascii="Arial Narrow" w:hAnsi="Arial Narrow"/>
          <w:lang w:val="es-CO"/>
        </w:rPr>
        <w:t xml:space="preserve"> Archivos Centrales</w:t>
      </w:r>
      <w:r w:rsidR="00976339">
        <w:rPr>
          <w:rFonts w:ascii="Arial Narrow" w:hAnsi="Arial Narrow"/>
          <w:lang w:val="es-CO"/>
        </w:rPr>
        <w:t>; y conforme y estructure</w:t>
      </w:r>
      <w:r w:rsidR="00FD6983">
        <w:rPr>
          <w:rFonts w:ascii="Arial Narrow" w:hAnsi="Arial Narrow"/>
          <w:lang w:val="es-CO"/>
        </w:rPr>
        <w:t xml:space="preserve"> e</w:t>
      </w:r>
      <w:r w:rsidR="00976339">
        <w:rPr>
          <w:rFonts w:ascii="Arial Narrow" w:hAnsi="Arial Narrow"/>
          <w:lang w:val="es-CO"/>
        </w:rPr>
        <w:t>l Archivo</w:t>
      </w:r>
      <w:r w:rsidR="00FD6983">
        <w:rPr>
          <w:rFonts w:ascii="Arial Narrow" w:hAnsi="Arial Narrow"/>
          <w:lang w:val="es-CO"/>
        </w:rPr>
        <w:t xml:space="preserve"> Histórico</w:t>
      </w:r>
      <w:r w:rsidR="00976339">
        <w:rPr>
          <w:rFonts w:ascii="Arial Narrow" w:hAnsi="Arial Narrow"/>
          <w:lang w:val="es-CO"/>
        </w:rPr>
        <w:t xml:space="preserve"> de acuerdo con las necesidades institucionales, sectoriales y sociales. Esta fase se desarrolla a través de los Proyectos de Organización de Archivos, Tercerización del Servicio de Correo y Correspondencia y Administración de la bodega de Archivo Central e Histórico, incluyendo la implementación de los programas y planes relacionados en los lineamientos de planeación del presente documento.</w:t>
      </w:r>
    </w:p>
    <w:p w14:paraId="2C409847" w14:textId="77777777" w:rsidR="0080234E" w:rsidRDefault="0080234E" w:rsidP="001255A1">
      <w:pPr>
        <w:pStyle w:val="Default"/>
        <w:spacing w:line="360" w:lineRule="auto"/>
        <w:ind w:left="360"/>
        <w:jc w:val="both"/>
        <w:rPr>
          <w:rFonts w:ascii="Arial Narrow" w:hAnsi="Arial Narrow"/>
          <w:lang w:val="es-CO"/>
        </w:rPr>
      </w:pPr>
    </w:p>
    <w:p w14:paraId="451EAB84" w14:textId="77777777" w:rsidR="007D4511" w:rsidRDefault="007D4511" w:rsidP="00EC2D69">
      <w:pPr>
        <w:pStyle w:val="Ttulo1"/>
        <w:numPr>
          <w:ilvl w:val="2"/>
          <w:numId w:val="32"/>
        </w:numPr>
        <w:ind w:left="567"/>
      </w:pPr>
      <w:bookmarkStart w:id="98" w:name="_Toc433966094"/>
      <w:r w:rsidRPr="007D4511">
        <w:t>Documento Electrónico</w:t>
      </w:r>
      <w:bookmarkEnd w:id="98"/>
    </w:p>
    <w:p w14:paraId="44A6CAFC" w14:textId="77777777" w:rsidR="00143790" w:rsidRPr="00143790" w:rsidRDefault="00143790" w:rsidP="00143790">
      <w:pPr>
        <w:rPr>
          <w:lang w:val="es-CO"/>
        </w:rPr>
      </w:pPr>
    </w:p>
    <w:p w14:paraId="4DC5EBD4" w14:textId="77777777" w:rsidR="007D4511" w:rsidRDefault="007A28B2" w:rsidP="007D4511">
      <w:pPr>
        <w:pStyle w:val="Default"/>
        <w:spacing w:line="360" w:lineRule="auto"/>
        <w:jc w:val="both"/>
        <w:rPr>
          <w:rFonts w:ascii="Arial Narrow" w:hAnsi="Arial Narrow"/>
          <w:lang w:val="es-CO"/>
        </w:rPr>
      </w:pPr>
      <w:r>
        <w:rPr>
          <w:rFonts w:ascii="Arial Narrow" w:hAnsi="Arial Narrow"/>
          <w:lang w:val="es-CO"/>
        </w:rPr>
        <w:t>Obedece a las estrategias y metodologías de implementación del documento en soporte electrónico y digital, así como la normalización de la producción, uso, trámite, gestión, almacenamiento, preservación y disposición final de los mismos.</w:t>
      </w:r>
      <w:r w:rsidR="00C514F8">
        <w:rPr>
          <w:rFonts w:ascii="Arial Narrow" w:hAnsi="Arial Narrow"/>
          <w:lang w:val="es-CO"/>
        </w:rPr>
        <w:t xml:space="preserve"> Las actividades y proyectos a ejecutar se deben articular con la Dirección de Información y Tecnología para validar las necesidades y disponibilidad de infraestructura tecnológica, requerimientos técnicos de funcionamiento del Sistema de Gestión Documental y dinámicas de gestión de información a través de software y/o herramientas tecnológicas del ICBF, promoviendo la </w:t>
      </w:r>
      <w:r w:rsidR="00C514F8">
        <w:rPr>
          <w:rFonts w:ascii="Arial Narrow" w:hAnsi="Arial Narrow"/>
          <w:lang w:val="es-CO"/>
        </w:rPr>
        <w:lastRenderedPageBreak/>
        <w:t xml:space="preserve">automatización, sistematización y tecnificación </w:t>
      </w:r>
      <w:r w:rsidR="00773889">
        <w:rPr>
          <w:rFonts w:ascii="Arial Narrow" w:hAnsi="Arial Narrow"/>
          <w:lang w:val="es-CO"/>
        </w:rPr>
        <w:t>de procedimientos en la</w:t>
      </w:r>
      <w:r w:rsidR="00C514F8">
        <w:rPr>
          <w:rFonts w:ascii="Arial Narrow" w:hAnsi="Arial Narrow"/>
          <w:lang w:val="es-CO"/>
        </w:rPr>
        <w:t xml:space="preserve"> producción documental</w:t>
      </w:r>
      <w:r w:rsidR="00773889">
        <w:rPr>
          <w:rFonts w:ascii="Arial Narrow" w:hAnsi="Arial Narrow"/>
          <w:lang w:val="es-CO"/>
        </w:rPr>
        <w:t xml:space="preserve"> para optimizar tiempos y efectividad de respuesta y reduciendo tiempos de ejecución. </w:t>
      </w:r>
    </w:p>
    <w:p w14:paraId="3CF50C64" w14:textId="77777777" w:rsidR="00143790" w:rsidRDefault="00143790" w:rsidP="007D4511">
      <w:pPr>
        <w:pStyle w:val="Default"/>
        <w:spacing w:line="360" w:lineRule="auto"/>
        <w:jc w:val="both"/>
        <w:rPr>
          <w:rFonts w:ascii="Arial Narrow" w:hAnsi="Arial Narrow"/>
          <w:lang w:val="es-CO"/>
        </w:rPr>
      </w:pPr>
    </w:p>
    <w:p w14:paraId="1FE93325" w14:textId="77777777" w:rsidR="00143790" w:rsidRDefault="00143790" w:rsidP="007D4511">
      <w:pPr>
        <w:pStyle w:val="Default"/>
        <w:spacing w:line="360" w:lineRule="auto"/>
        <w:jc w:val="both"/>
        <w:rPr>
          <w:rFonts w:ascii="Arial Narrow" w:hAnsi="Arial Narrow"/>
          <w:lang w:val="es-CO"/>
        </w:rPr>
      </w:pPr>
    </w:p>
    <w:p w14:paraId="505BCB9C" w14:textId="77777777" w:rsidR="00014182" w:rsidRDefault="00014182" w:rsidP="00EC2D69">
      <w:pPr>
        <w:pStyle w:val="Ttulo1"/>
        <w:numPr>
          <w:ilvl w:val="1"/>
          <w:numId w:val="32"/>
        </w:numPr>
        <w:ind w:left="426"/>
      </w:pPr>
      <w:bookmarkStart w:id="99" w:name="_Toc433966095"/>
      <w:r w:rsidRPr="00014182">
        <w:t>FASE DE EJECUCIÓN</w:t>
      </w:r>
      <w:bookmarkEnd w:id="99"/>
    </w:p>
    <w:p w14:paraId="6C9F1036" w14:textId="77777777" w:rsidR="00143790" w:rsidRPr="00143790" w:rsidRDefault="00143790" w:rsidP="00143790">
      <w:pPr>
        <w:rPr>
          <w:lang w:val="es-CO"/>
        </w:rPr>
      </w:pPr>
    </w:p>
    <w:p w14:paraId="2D3DE114" w14:textId="77777777" w:rsidR="007D4511" w:rsidRDefault="00500C7D" w:rsidP="007D4511">
      <w:pPr>
        <w:pStyle w:val="Default"/>
        <w:spacing w:line="360" w:lineRule="auto"/>
        <w:jc w:val="both"/>
        <w:rPr>
          <w:rFonts w:ascii="Arial Narrow" w:hAnsi="Arial Narrow"/>
          <w:lang w:val="es-CO"/>
        </w:rPr>
      </w:pPr>
      <w:r>
        <w:rPr>
          <w:rFonts w:ascii="Arial Narrow" w:hAnsi="Arial Narrow"/>
          <w:lang w:val="es-CO"/>
        </w:rPr>
        <w:t>Para la ejecución del PGD se deben diseñar estrategias que permitan el desarrollo de cada una de las fases de planeación, de acuerdo con las actividades establecidas en el diseño de lineamientos y determinar los tiempos de ejecución, metas, objetivos y entregables producto de la implementación del PGD. Esta fase vincula a todas las dependencias de orden nacional, regional y zonal y se hace extensiva  los grupos interinstitucionales de</w:t>
      </w:r>
      <w:r w:rsidR="00EB273E">
        <w:rPr>
          <w:rFonts w:ascii="Arial Narrow" w:hAnsi="Arial Narrow"/>
          <w:lang w:val="es-CO"/>
        </w:rPr>
        <w:t xml:space="preserve"> Centros de Atención Integral a Víctimas de Abuso Sexual</w:t>
      </w:r>
      <w:r>
        <w:rPr>
          <w:rFonts w:ascii="Arial Narrow" w:hAnsi="Arial Narrow"/>
          <w:lang w:val="es-CO"/>
        </w:rPr>
        <w:t xml:space="preserve"> CAIVAS, </w:t>
      </w:r>
      <w:r w:rsidR="00EB273E">
        <w:rPr>
          <w:rFonts w:ascii="Arial Narrow" w:hAnsi="Arial Narrow"/>
          <w:lang w:val="es-CO"/>
        </w:rPr>
        <w:t xml:space="preserve">Centros Especializados de Servicios Jurídicos para Adolescentes </w:t>
      </w:r>
      <w:r>
        <w:rPr>
          <w:rFonts w:ascii="Arial Narrow" w:hAnsi="Arial Narrow"/>
          <w:lang w:val="es-CO"/>
        </w:rPr>
        <w:t xml:space="preserve">CESPA y </w:t>
      </w:r>
      <w:r w:rsidR="00EB273E">
        <w:rPr>
          <w:rFonts w:ascii="Arial Narrow" w:hAnsi="Arial Narrow"/>
          <w:lang w:val="es-CO"/>
        </w:rPr>
        <w:t>Centros de Atención de Atención de Víctimas de Violencia Intra-Fam</w:t>
      </w:r>
      <w:r w:rsidR="00876EB8">
        <w:rPr>
          <w:rFonts w:ascii="Arial Narrow" w:hAnsi="Arial Narrow"/>
          <w:lang w:val="es-CO"/>
        </w:rPr>
        <w:t>i</w:t>
      </w:r>
      <w:r w:rsidR="00EB273E">
        <w:rPr>
          <w:rFonts w:ascii="Arial Narrow" w:hAnsi="Arial Narrow"/>
          <w:lang w:val="es-CO"/>
        </w:rPr>
        <w:t xml:space="preserve">liar </w:t>
      </w:r>
      <w:r>
        <w:rPr>
          <w:rFonts w:ascii="Arial Narrow" w:hAnsi="Arial Narrow"/>
          <w:lang w:val="es-CO"/>
        </w:rPr>
        <w:t xml:space="preserve">CAVIF, así como a los operadores que desarrollen programas misionales del ICBF y que por las actividades contractuales generen documentación relacionada con la prestación del servicio de bienestar familiar </w:t>
      </w:r>
      <w:r w:rsidR="00EB273E">
        <w:rPr>
          <w:rFonts w:ascii="Arial Narrow" w:hAnsi="Arial Narrow"/>
          <w:lang w:val="es-CO"/>
        </w:rPr>
        <w:t>y demás servicios propios del Instituto.</w:t>
      </w:r>
      <w:r>
        <w:rPr>
          <w:rFonts w:ascii="Arial Narrow" w:hAnsi="Arial Narrow"/>
          <w:lang w:val="es-CO"/>
        </w:rPr>
        <w:t xml:space="preserve"> </w:t>
      </w:r>
    </w:p>
    <w:p w14:paraId="39F080AD" w14:textId="77777777" w:rsidR="00143790" w:rsidRPr="007C6CD8" w:rsidRDefault="00143790">
      <w:pPr>
        <w:widowControl/>
        <w:spacing w:after="200" w:line="276" w:lineRule="auto"/>
        <w:rPr>
          <w:b/>
          <w:bCs/>
          <w:sz w:val="18"/>
          <w:szCs w:val="18"/>
          <w:lang w:val="es-CO"/>
        </w:rPr>
      </w:pPr>
      <w:r w:rsidRPr="007C6CD8">
        <w:rPr>
          <w:lang w:val="es-CO"/>
        </w:rPr>
        <w:br w:type="page"/>
      </w:r>
    </w:p>
    <w:p w14:paraId="5A854077" w14:textId="77777777" w:rsidR="005766C8" w:rsidRPr="005766C8" w:rsidRDefault="005766C8" w:rsidP="005766C8">
      <w:pPr>
        <w:pStyle w:val="Descripcin"/>
        <w:jc w:val="center"/>
        <w:rPr>
          <w:rFonts w:ascii="Arial Narrow" w:hAnsi="Arial Narrow"/>
          <w:color w:val="auto"/>
          <w:lang w:val="es-CO"/>
        </w:rPr>
      </w:pPr>
      <w:r w:rsidRPr="007C6CD8">
        <w:rPr>
          <w:color w:val="auto"/>
          <w:lang w:val="es-CO"/>
        </w:rPr>
        <w:lastRenderedPageBreak/>
        <w:t xml:space="preserve">Ilustración </w:t>
      </w:r>
      <w:r w:rsidR="000C0B30" w:rsidRPr="005766C8">
        <w:rPr>
          <w:color w:val="auto"/>
        </w:rPr>
        <w:fldChar w:fldCharType="begin"/>
      </w:r>
      <w:r w:rsidRPr="007C6CD8">
        <w:rPr>
          <w:color w:val="auto"/>
          <w:lang w:val="es-CO"/>
        </w:rPr>
        <w:instrText xml:space="preserve"> SEQ Ilustración \* ARABIC </w:instrText>
      </w:r>
      <w:r w:rsidR="000C0B30" w:rsidRPr="005766C8">
        <w:rPr>
          <w:color w:val="auto"/>
        </w:rPr>
        <w:fldChar w:fldCharType="separate"/>
      </w:r>
      <w:r w:rsidR="003265A8" w:rsidRPr="007C6CD8">
        <w:rPr>
          <w:noProof/>
          <w:color w:val="auto"/>
          <w:lang w:val="es-CO"/>
        </w:rPr>
        <w:t>3</w:t>
      </w:r>
      <w:r w:rsidR="000C0B30" w:rsidRPr="005766C8">
        <w:rPr>
          <w:color w:val="auto"/>
        </w:rPr>
        <w:fldChar w:fldCharType="end"/>
      </w:r>
      <w:r w:rsidRPr="007C6CD8">
        <w:rPr>
          <w:color w:val="auto"/>
          <w:lang w:val="es-CO"/>
        </w:rPr>
        <w:t>. Estrategías de implementación de las fases de planeación del PGD.</w:t>
      </w:r>
    </w:p>
    <w:p w14:paraId="45070A58" w14:textId="77777777" w:rsidR="00F66CC6" w:rsidRDefault="005766C8" w:rsidP="005766C8">
      <w:pPr>
        <w:pStyle w:val="Default"/>
        <w:spacing w:line="360" w:lineRule="auto"/>
        <w:jc w:val="center"/>
        <w:rPr>
          <w:rFonts w:ascii="Arial Narrow" w:hAnsi="Arial Narrow"/>
          <w:lang w:val="es-CO"/>
        </w:rPr>
      </w:pPr>
      <w:r>
        <w:rPr>
          <w:rFonts w:ascii="Arial Narrow" w:hAnsi="Arial Narrow"/>
          <w:noProof/>
          <w:lang w:val="es-CO" w:eastAsia="es-CO"/>
        </w:rPr>
        <w:drawing>
          <wp:inline distT="0" distB="0" distL="0" distR="0" wp14:anchorId="1C899C2C" wp14:editId="6638F74F">
            <wp:extent cx="5424659" cy="34747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35315" cy="3481546"/>
                    </a:xfrm>
                    <a:prstGeom prst="rect">
                      <a:avLst/>
                    </a:prstGeom>
                    <a:noFill/>
                  </pic:spPr>
                </pic:pic>
              </a:graphicData>
            </a:graphic>
          </wp:inline>
        </w:drawing>
      </w:r>
    </w:p>
    <w:p w14:paraId="3A24A823" w14:textId="77777777" w:rsidR="005766C8" w:rsidRPr="00816F56" w:rsidRDefault="00816F56" w:rsidP="005766C8">
      <w:pPr>
        <w:pStyle w:val="Default"/>
        <w:spacing w:line="360" w:lineRule="auto"/>
        <w:jc w:val="center"/>
        <w:rPr>
          <w:rFonts w:asciiTheme="minorHAnsi" w:hAnsiTheme="minorHAnsi"/>
          <w:sz w:val="20"/>
          <w:lang w:val="es-CO"/>
        </w:rPr>
      </w:pPr>
      <w:r w:rsidRPr="00816F56">
        <w:rPr>
          <w:rFonts w:asciiTheme="minorHAnsi" w:hAnsiTheme="minorHAnsi"/>
          <w:sz w:val="20"/>
          <w:lang w:val="es-CO"/>
        </w:rPr>
        <w:t>Fuente: Grupo de Gestión Documental</w:t>
      </w:r>
    </w:p>
    <w:p w14:paraId="2B531C36" w14:textId="77777777" w:rsidR="00114B50" w:rsidRDefault="00114B50" w:rsidP="007D4511">
      <w:pPr>
        <w:pStyle w:val="Default"/>
        <w:spacing w:line="360" w:lineRule="auto"/>
        <w:jc w:val="both"/>
        <w:rPr>
          <w:rFonts w:ascii="Arial Narrow" w:hAnsi="Arial Narrow"/>
          <w:lang w:val="es-CO"/>
        </w:rPr>
      </w:pPr>
    </w:p>
    <w:p w14:paraId="2E6E00C3" w14:textId="77777777" w:rsidR="00E56CA2" w:rsidRDefault="00E56CA2" w:rsidP="007D4511">
      <w:pPr>
        <w:pStyle w:val="Default"/>
        <w:spacing w:line="360" w:lineRule="auto"/>
        <w:jc w:val="both"/>
        <w:rPr>
          <w:rFonts w:ascii="Arial Narrow" w:hAnsi="Arial Narrow"/>
          <w:lang w:val="es-CO"/>
        </w:rPr>
      </w:pPr>
      <w:r>
        <w:rPr>
          <w:rFonts w:ascii="Arial Narrow" w:hAnsi="Arial Narrow"/>
          <w:lang w:val="es-CO"/>
        </w:rPr>
        <w:t>Las estrategias a implementar en los programas, planes y proyectos para el desarrollo del PGD estarán orientadas a i) formación y socialización, ii) actualización y creación de herramientas técnicas, iv) seguimiento y auditoria a la implementación de procesos, procedimientos e indicadores e v) implementación de la producción de documentos en soporte electrónico y digital.</w:t>
      </w:r>
    </w:p>
    <w:p w14:paraId="4D1FF4B5" w14:textId="77777777" w:rsidR="00F21501" w:rsidRDefault="00F21501" w:rsidP="001255A1">
      <w:pPr>
        <w:pStyle w:val="Default"/>
        <w:spacing w:line="360" w:lineRule="auto"/>
        <w:jc w:val="both"/>
        <w:rPr>
          <w:rFonts w:ascii="Arial Narrow" w:hAnsi="Arial Narrow"/>
          <w:color w:val="auto"/>
          <w:lang w:val="es-CO"/>
        </w:rPr>
      </w:pPr>
    </w:p>
    <w:p w14:paraId="5DFBA29D" w14:textId="77777777" w:rsidR="00143790" w:rsidRDefault="00143790" w:rsidP="001255A1">
      <w:pPr>
        <w:pStyle w:val="Default"/>
        <w:spacing w:line="360" w:lineRule="auto"/>
        <w:jc w:val="both"/>
        <w:rPr>
          <w:rFonts w:ascii="Arial Narrow" w:hAnsi="Arial Narrow"/>
          <w:color w:val="auto"/>
          <w:lang w:val="es-CO"/>
        </w:rPr>
      </w:pPr>
    </w:p>
    <w:p w14:paraId="199A393A" w14:textId="77777777" w:rsidR="00816F56" w:rsidRDefault="003453EF" w:rsidP="00EC2D69">
      <w:pPr>
        <w:pStyle w:val="Ttulo1"/>
        <w:numPr>
          <w:ilvl w:val="1"/>
          <w:numId w:val="32"/>
        </w:numPr>
        <w:ind w:left="426"/>
      </w:pPr>
      <w:bookmarkStart w:id="100" w:name="_Toc433966096"/>
      <w:r w:rsidRPr="003453EF">
        <w:t>FASE DE SEGUIMIENTO</w:t>
      </w:r>
      <w:r w:rsidR="00EF44DA">
        <w:t>, AUDITORÍA Y MEJORA</w:t>
      </w:r>
      <w:bookmarkEnd w:id="100"/>
    </w:p>
    <w:p w14:paraId="4C9237E4" w14:textId="77777777" w:rsidR="00143790" w:rsidRPr="00143790" w:rsidRDefault="00143790" w:rsidP="00143790">
      <w:pPr>
        <w:rPr>
          <w:lang w:val="es-CO"/>
        </w:rPr>
      </w:pPr>
    </w:p>
    <w:p w14:paraId="20770D28" w14:textId="77777777" w:rsidR="003453EF" w:rsidRDefault="00823391" w:rsidP="001255A1">
      <w:pPr>
        <w:pStyle w:val="Default"/>
        <w:spacing w:line="360" w:lineRule="auto"/>
        <w:jc w:val="both"/>
        <w:rPr>
          <w:rFonts w:ascii="Arial Narrow" w:hAnsi="Arial Narrow"/>
          <w:color w:val="auto"/>
          <w:lang w:val="es-CO"/>
        </w:rPr>
      </w:pPr>
      <w:r>
        <w:rPr>
          <w:rFonts w:ascii="Arial Narrow" w:hAnsi="Arial Narrow"/>
          <w:color w:val="auto"/>
          <w:lang w:val="es-CO"/>
        </w:rPr>
        <w:t xml:space="preserve">Esta fase se ejecuta bajo acompañamiento y apoyo de la Oficina de Control Interno, donde se verifica la implementación por parte de los servidores públicos (funcionarios y contratistas) de las políticas, normas, procesos y procedimientos de la gestión documental y administración de archivos, en los </w:t>
      </w:r>
      <w:r>
        <w:rPr>
          <w:rFonts w:ascii="Arial Narrow" w:hAnsi="Arial Narrow"/>
          <w:color w:val="auto"/>
          <w:lang w:val="es-CO"/>
        </w:rPr>
        <w:lastRenderedPageBreak/>
        <w:t>Archivos de Gestión, Archivos Centrales y Archivo Central e Histórico del ICBF; para ello se debe elaborar el Plan de Mejoramiento Archivístico PMA</w:t>
      </w:r>
      <w:r w:rsidR="002434A7">
        <w:rPr>
          <w:rFonts w:ascii="Arial Narrow" w:hAnsi="Arial Narrow"/>
          <w:color w:val="auto"/>
          <w:lang w:val="es-CO"/>
        </w:rPr>
        <w:t>,</w:t>
      </w:r>
      <w:r>
        <w:rPr>
          <w:rFonts w:ascii="Arial Narrow" w:hAnsi="Arial Narrow"/>
          <w:color w:val="auto"/>
          <w:lang w:val="es-CO"/>
        </w:rPr>
        <w:t xml:space="preserve"> cada vez que se identifique un hallazgo u observación que ponga en riesgo el acceso, conservación y características técnicas de expedientes que hacen parte del patrimonio documental del ICBF.</w:t>
      </w:r>
      <w:r w:rsidR="00A6528E">
        <w:rPr>
          <w:rFonts w:ascii="Arial Narrow" w:hAnsi="Arial Narrow"/>
          <w:color w:val="auto"/>
          <w:lang w:val="es-CO"/>
        </w:rPr>
        <w:t xml:space="preserve"> De igual forma, se deben diseñar e implementar las acciones que garanticen</w:t>
      </w:r>
      <w:r w:rsidR="00E04F63">
        <w:rPr>
          <w:rFonts w:ascii="Arial Narrow" w:hAnsi="Arial Narrow"/>
          <w:color w:val="auto"/>
          <w:lang w:val="es-CO"/>
        </w:rPr>
        <w:t xml:space="preserve"> el mantenimiento, continuidad y mejora continua del Sistema de Gestión Documental del Instituto. </w:t>
      </w:r>
    </w:p>
    <w:p w14:paraId="12407D84" w14:textId="77777777" w:rsidR="00CD27DA" w:rsidRDefault="00CD27DA" w:rsidP="001255A1">
      <w:pPr>
        <w:pStyle w:val="Default"/>
        <w:spacing w:line="360" w:lineRule="auto"/>
        <w:jc w:val="both"/>
        <w:rPr>
          <w:rFonts w:ascii="Arial Narrow" w:hAnsi="Arial Narrow"/>
          <w:color w:val="auto"/>
          <w:lang w:val="es-CO"/>
        </w:rPr>
      </w:pPr>
    </w:p>
    <w:p w14:paraId="4F1BFD74" w14:textId="77777777" w:rsidR="00CD27DA" w:rsidRPr="001255A1" w:rsidRDefault="00CD27DA" w:rsidP="001255A1">
      <w:pPr>
        <w:pStyle w:val="Default"/>
        <w:spacing w:line="360" w:lineRule="auto"/>
        <w:jc w:val="both"/>
        <w:rPr>
          <w:rFonts w:ascii="Arial Narrow" w:hAnsi="Arial Narrow"/>
          <w:color w:val="auto"/>
          <w:lang w:val="es-CO"/>
        </w:rPr>
      </w:pPr>
    </w:p>
    <w:p w14:paraId="7FD7366F" w14:textId="77777777" w:rsidR="00F21501" w:rsidRPr="001255A1" w:rsidRDefault="00F21501" w:rsidP="00EC2D69">
      <w:pPr>
        <w:pStyle w:val="Ttulo1"/>
        <w:numPr>
          <w:ilvl w:val="0"/>
          <w:numId w:val="32"/>
        </w:numPr>
        <w:ind w:left="426"/>
      </w:pPr>
      <w:bookmarkStart w:id="101" w:name="_Toc433966097"/>
      <w:r w:rsidRPr="001255A1">
        <w:t>ARMONIZACIÓN CON EL MODELO ESTÁNDAR DE CONTROL INTERNO - MECI Y SISTEMA DE GESTIÓN DE CALIDAD NTCGP1000</w:t>
      </w:r>
      <w:bookmarkEnd w:id="101"/>
    </w:p>
    <w:p w14:paraId="7E5044B8" w14:textId="77777777" w:rsidR="00F21501" w:rsidRPr="001255A1" w:rsidRDefault="00F21501" w:rsidP="001255A1">
      <w:pPr>
        <w:pStyle w:val="Default"/>
        <w:spacing w:line="360" w:lineRule="auto"/>
        <w:jc w:val="both"/>
        <w:rPr>
          <w:rFonts w:ascii="Arial Narrow" w:hAnsi="Arial Narrow"/>
          <w:color w:val="auto"/>
          <w:lang w:val="es-CO"/>
        </w:rPr>
      </w:pPr>
    </w:p>
    <w:p w14:paraId="6869458C" w14:textId="77777777" w:rsidR="00F21501" w:rsidRDefault="00BE73A1" w:rsidP="00660ABF">
      <w:pPr>
        <w:pStyle w:val="Default"/>
        <w:spacing w:line="360" w:lineRule="auto"/>
        <w:jc w:val="both"/>
        <w:rPr>
          <w:rFonts w:ascii="Arial Narrow" w:hAnsi="Arial Narrow"/>
          <w:color w:val="auto"/>
          <w:lang w:val="es-CO"/>
        </w:rPr>
      </w:pPr>
      <w:r>
        <w:rPr>
          <w:rFonts w:ascii="Arial Narrow" w:hAnsi="Arial Narrow"/>
          <w:color w:val="auto"/>
          <w:lang w:val="es-CO"/>
        </w:rPr>
        <w:t>E</w:t>
      </w:r>
      <w:r w:rsidR="00F21501" w:rsidRPr="001255A1">
        <w:rPr>
          <w:rFonts w:ascii="Arial Narrow" w:hAnsi="Arial Narrow"/>
          <w:color w:val="auto"/>
          <w:lang w:val="es-CO"/>
        </w:rPr>
        <w:t xml:space="preserve">l </w:t>
      </w:r>
      <w:r w:rsidR="001255A1" w:rsidRPr="001255A1">
        <w:rPr>
          <w:rFonts w:ascii="Arial Narrow" w:hAnsi="Arial Narrow"/>
          <w:color w:val="auto"/>
          <w:lang w:val="es-CO"/>
        </w:rPr>
        <w:t>ICBF</w:t>
      </w:r>
      <w:r w:rsidR="00F21501" w:rsidRPr="001255A1">
        <w:rPr>
          <w:rFonts w:ascii="Arial Narrow" w:hAnsi="Arial Narrow"/>
          <w:color w:val="auto"/>
          <w:lang w:val="es-CO"/>
        </w:rPr>
        <w:t xml:space="preserve"> </w:t>
      </w:r>
      <w:r>
        <w:rPr>
          <w:rFonts w:ascii="Arial Narrow" w:hAnsi="Arial Narrow"/>
          <w:color w:val="auto"/>
          <w:lang w:val="es-CO"/>
        </w:rPr>
        <w:t>ha implementado el</w:t>
      </w:r>
      <w:r w:rsidR="00F21501" w:rsidRPr="001255A1">
        <w:rPr>
          <w:rFonts w:ascii="Arial Narrow" w:hAnsi="Arial Narrow"/>
          <w:color w:val="auto"/>
          <w:lang w:val="es-CO"/>
        </w:rPr>
        <w:t xml:space="preserve"> Sistema Integrado de Gestión </w:t>
      </w:r>
      <w:r>
        <w:rPr>
          <w:rFonts w:ascii="Arial Narrow" w:hAnsi="Arial Narrow"/>
          <w:color w:val="auto"/>
          <w:lang w:val="es-CO"/>
        </w:rPr>
        <w:t xml:space="preserve">a través de la Resolución Interna No.3042 de 2012 por medio de la cual se adopta el Manual </w:t>
      </w:r>
      <w:r w:rsidR="005F7B1C">
        <w:rPr>
          <w:rFonts w:ascii="Arial Narrow" w:hAnsi="Arial Narrow"/>
          <w:color w:val="auto"/>
          <w:lang w:val="es-CO"/>
        </w:rPr>
        <w:t xml:space="preserve">del Sistema Integrado de Gestión y se Adoptan los Macro Procesos y Procesos del ICBF; la </w:t>
      </w:r>
      <w:r w:rsidR="00F21501" w:rsidRPr="001255A1">
        <w:rPr>
          <w:rFonts w:ascii="Arial Narrow" w:hAnsi="Arial Narrow"/>
          <w:color w:val="auto"/>
          <w:lang w:val="es-CO"/>
        </w:rPr>
        <w:t>Norma Técnica de Calidad de la Gestión Pública (NTCGP 9001- 2008), el Modelo Estándar de Control Interno (MECI 1000 2005)</w:t>
      </w:r>
      <w:r>
        <w:rPr>
          <w:rFonts w:ascii="Arial Narrow" w:hAnsi="Arial Narrow"/>
          <w:color w:val="auto"/>
          <w:lang w:val="es-CO"/>
        </w:rPr>
        <w:t xml:space="preserve"> y el Modelo Integrado de Planeación, normado por el Decreto 2482 de 2012</w:t>
      </w:r>
      <w:r w:rsidR="005F7B1C">
        <w:rPr>
          <w:rFonts w:ascii="Arial Narrow" w:hAnsi="Arial Narrow"/>
          <w:color w:val="auto"/>
          <w:lang w:val="es-CO"/>
        </w:rPr>
        <w:t>; con base en lo anterior, el Instituto</w:t>
      </w:r>
      <w:r w:rsidR="00F21501" w:rsidRPr="001255A1">
        <w:rPr>
          <w:rFonts w:ascii="Arial Narrow" w:hAnsi="Arial Narrow"/>
          <w:color w:val="auto"/>
          <w:lang w:val="es-CO"/>
        </w:rPr>
        <w:t xml:space="preserve"> busca </w:t>
      </w:r>
      <w:r w:rsidR="005F7B1C">
        <w:rPr>
          <w:rFonts w:ascii="Arial Narrow" w:hAnsi="Arial Narrow"/>
          <w:color w:val="auto"/>
          <w:lang w:val="es-CO"/>
        </w:rPr>
        <w:t>implementar el</w:t>
      </w:r>
      <w:r w:rsidR="00F21501" w:rsidRPr="001255A1">
        <w:rPr>
          <w:rFonts w:ascii="Arial Narrow" w:hAnsi="Arial Narrow"/>
          <w:color w:val="auto"/>
          <w:lang w:val="es-CO"/>
        </w:rPr>
        <w:t xml:space="preserve"> modelo de gestión</w:t>
      </w:r>
      <w:r w:rsidR="005F7B1C">
        <w:rPr>
          <w:rFonts w:ascii="Arial Narrow" w:hAnsi="Arial Narrow"/>
          <w:color w:val="auto"/>
          <w:lang w:val="es-CO"/>
        </w:rPr>
        <w:t xml:space="preserve"> como una estrategia gerencial</w:t>
      </w:r>
      <w:r w:rsidR="00681A5E">
        <w:rPr>
          <w:rFonts w:ascii="Arial Narrow" w:hAnsi="Arial Narrow"/>
          <w:color w:val="auto"/>
          <w:lang w:val="es-CO"/>
        </w:rPr>
        <w:t xml:space="preserve"> que orienta</w:t>
      </w:r>
      <w:r w:rsidR="00F21501" w:rsidRPr="001255A1">
        <w:rPr>
          <w:rFonts w:ascii="Arial Narrow" w:hAnsi="Arial Narrow"/>
          <w:color w:val="auto"/>
          <w:lang w:val="es-CO"/>
        </w:rPr>
        <w:t xml:space="preserve"> el desarrollo de las actividades </w:t>
      </w:r>
      <w:r w:rsidR="005F7B1C">
        <w:rPr>
          <w:rFonts w:ascii="Arial Narrow" w:hAnsi="Arial Narrow"/>
          <w:color w:val="auto"/>
          <w:lang w:val="es-CO"/>
        </w:rPr>
        <w:t>y mejor</w:t>
      </w:r>
      <w:r w:rsidR="00681A5E">
        <w:rPr>
          <w:rFonts w:ascii="Arial Narrow" w:hAnsi="Arial Narrow"/>
          <w:color w:val="auto"/>
          <w:lang w:val="es-CO"/>
        </w:rPr>
        <w:t>a</w:t>
      </w:r>
      <w:r w:rsidR="00F21501" w:rsidRPr="001255A1">
        <w:rPr>
          <w:rFonts w:ascii="Arial Narrow" w:hAnsi="Arial Narrow"/>
          <w:color w:val="auto"/>
          <w:lang w:val="es-CO"/>
        </w:rPr>
        <w:t xml:space="preserve"> el desempeño institucional</w:t>
      </w:r>
      <w:r w:rsidR="00F21501" w:rsidRPr="001255A1">
        <w:rPr>
          <w:rStyle w:val="texto"/>
          <w:rFonts w:ascii="Arial Narrow" w:hAnsi="Arial Narrow"/>
          <w:lang w:val="es-CO"/>
        </w:rPr>
        <w:t xml:space="preserve"> mediante el fortalecimiento del control y de los proce</w:t>
      </w:r>
      <w:r w:rsidR="00681A5E">
        <w:rPr>
          <w:rStyle w:val="texto"/>
          <w:rFonts w:ascii="Arial Narrow" w:hAnsi="Arial Narrow"/>
          <w:lang w:val="es-CO"/>
        </w:rPr>
        <w:t>sos de evaluación que se realiza</w:t>
      </w:r>
      <w:r w:rsidR="00F21501" w:rsidRPr="001255A1">
        <w:rPr>
          <w:rStyle w:val="texto"/>
          <w:rFonts w:ascii="Arial Narrow" w:hAnsi="Arial Narrow"/>
          <w:lang w:val="es-CO"/>
        </w:rPr>
        <w:t>n en la Entidad.</w:t>
      </w:r>
      <w:r w:rsidRPr="00BE73A1">
        <w:rPr>
          <w:rFonts w:ascii="Arial Narrow" w:hAnsi="Arial Narrow"/>
          <w:color w:val="auto"/>
          <w:lang w:val="es-CO"/>
        </w:rPr>
        <w:t xml:space="preserve"> </w:t>
      </w:r>
    </w:p>
    <w:p w14:paraId="299DEBB2" w14:textId="77777777" w:rsidR="005F7B1C" w:rsidRDefault="005F7B1C" w:rsidP="00660ABF">
      <w:pPr>
        <w:pStyle w:val="Default"/>
        <w:spacing w:line="360" w:lineRule="auto"/>
        <w:jc w:val="both"/>
        <w:rPr>
          <w:rFonts w:ascii="Arial Narrow" w:hAnsi="Arial Narrow"/>
          <w:color w:val="auto"/>
          <w:lang w:val="es-CO"/>
        </w:rPr>
      </w:pPr>
    </w:p>
    <w:p w14:paraId="2A67CB5B" w14:textId="77777777" w:rsidR="005F7B1C" w:rsidRPr="001255A1" w:rsidRDefault="0003237C" w:rsidP="00660ABF">
      <w:pPr>
        <w:pStyle w:val="Default"/>
        <w:spacing w:line="360" w:lineRule="auto"/>
        <w:jc w:val="both"/>
        <w:rPr>
          <w:rStyle w:val="texto"/>
          <w:rFonts w:ascii="Arial Narrow" w:hAnsi="Arial Narrow"/>
          <w:lang w:val="es-CO"/>
        </w:rPr>
      </w:pPr>
      <w:r>
        <w:rPr>
          <w:rStyle w:val="texto"/>
          <w:rFonts w:ascii="Arial Narrow" w:hAnsi="Arial Narrow"/>
          <w:lang w:val="es-CO"/>
        </w:rPr>
        <w:t>El Sistema de Gestión Documental y el Programa de Gestión Documental PGD, están dirigido</w:t>
      </w:r>
      <w:r w:rsidR="0051016E">
        <w:rPr>
          <w:rStyle w:val="texto"/>
          <w:rFonts w:ascii="Arial Narrow" w:hAnsi="Arial Narrow"/>
          <w:lang w:val="es-CO"/>
        </w:rPr>
        <w:t>s</w:t>
      </w:r>
      <w:r>
        <w:rPr>
          <w:rStyle w:val="texto"/>
          <w:rFonts w:ascii="Arial Narrow" w:hAnsi="Arial Narrow"/>
          <w:lang w:val="es-CO"/>
        </w:rPr>
        <w:t xml:space="preserve"> a fortalecer los procesos del ciclo vital del documento</w:t>
      </w:r>
      <w:r w:rsidR="000B136A">
        <w:rPr>
          <w:rStyle w:val="texto"/>
          <w:rFonts w:ascii="Arial Narrow" w:hAnsi="Arial Narrow"/>
          <w:lang w:val="es-CO"/>
        </w:rPr>
        <w:t xml:space="preserve">, en el marco del Sistema Integrado de Gestión bajo los principios de </w:t>
      </w:r>
      <w:r w:rsidR="00EF2603">
        <w:rPr>
          <w:rStyle w:val="texto"/>
          <w:rFonts w:ascii="Arial Narrow" w:hAnsi="Arial Narrow"/>
          <w:lang w:val="es-CO"/>
        </w:rPr>
        <w:t>racionalización, simplificación</w:t>
      </w:r>
      <w:r w:rsidR="0051016E">
        <w:rPr>
          <w:rStyle w:val="texto"/>
          <w:rFonts w:ascii="Arial Narrow" w:hAnsi="Arial Narrow"/>
          <w:lang w:val="es-CO"/>
        </w:rPr>
        <w:t>, optimización de recursos</w:t>
      </w:r>
      <w:r w:rsidR="00EF2603">
        <w:rPr>
          <w:rStyle w:val="texto"/>
          <w:rFonts w:ascii="Arial Narrow" w:hAnsi="Arial Narrow"/>
          <w:lang w:val="es-CO"/>
        </w:rPr>
        <w:t xml:space="preserve"> y automatización de trámites</w:t>
      </w:r>
      <w:r w:rsidR="00121AE9">
        <w:rPr>
          <w:rStyle w:val="texto"/>
          <w:rFonts w:ascii="Arial Narrow" w:hAnsi="Arial Narrow"/>
          <w:lang w:val="es-CO"/>
        </w:rPr>
        <w:t>, así como el cumplimiento de requisitos técnicos y legales</w:t>
      </w:r>
      <w:r w:rsidR="000B136A">
        <w:rPr>
          <w:rStyle w:val="texto"/>
          <w:rFonts w:ascii="Arial Narrow" w:hAnsi="Arial Narrow"/>
          <w:lang w:val="es-CO"/>
        </w:rPr>
        <w:t>.</w:t>
      </w:r>
    </w:p>
    <w:p w14:paraId="6AF124AB" w14:textId="77777777" w:rsidR="00F21501" w:rsidRDefault="00F21501" w:rsidP="001255A1">
      <w:pPr>
        <w:pStyle w:val="Default"/>
        <w:spacing w:line="360" w:lineRule="auto"/>
        <w:jc w:val="both"/>
        <w:rPr>
          <w:rStyle w:val="texto"/>
          <w:rFonts w:ascii="Arial Narrow" w:hAnsi="Arial Narrow"/>
          <w:lang w:val="es-CO"/>
        </w:rPr>
      </w:pPr>
    </w:p>
    <w:p w14:paraId="4018A051" w14:textId="77777777" w:rsidR="000B136A" w:rsidRDefault="000B136A" w:rsidP="001255A1">
      <w:pPr>
        <w:pStyle w:val="Default"/>
        <w:spacing w:line="360" w:lineRule="auto"/>
        <w:jc w:val="both"/>
        <w:rPr>
          <w:rStyle w:val="texto"/>
          <w:rFonts w:ascii="Arial Narrow" w:hAnsi="Arial Narrow"/>
          <w:lang w:val="es-CO"/>
        </w:rPr>
      </w:pPr>
    </w:p>
    <w:p w14:paraId="0BCB285C" w14:textId="77777777" w:rsidR="000B136A" w:rsidRDefault="000B136A" w:rsidP="001255A1">
      <w:pPr>
        <w:pStyle w:val="Default"/>
        <w:spacing w:line="360" w:lineRule="auto"/>
        <w:jc w:val="both"/>
        <w:rPr>
          <w:rStyle w:val="texto"/>
          <w:rFonts w:ascii="Arial Narrow" w:hAnsi="Arial Narrow"/>
          <w:lang w:val="es-CO"/>
        </w:rPr>
      </w:pPr>
    </w:p>
    <w:p w14:paraId="0BD7F83D" w14:textId="77777777" w:rsidR="000B136A" w:rsidRDefault="000B136A" w:rsidP="001255A1">
      <w:pPr>
        <w:pStyle w:val="Default"/>
        <w:spacing w:line="360" w:lineRule="auto"/>
        <w:jc w:val="both"/>
        <w:rPr>
          <w:rStyle w:val="texto"/>
          <w:rFonts w:ascii="Arial Narrow" w:hAnsi="Arial Narrow"/>
          <w:lang w:val="es-CO"/>
        </w:rPr>
      </w:pPr>
    </w:p>
    <w:p w14:paraId="775AF314" w14:textId="77777777" w:rsidR="00BF74D8" w:rsidRDefault="00BF74D8" w:rsidP="00EC2D69">
      <w:pPr>
        <w:pStyle w:val="Ttulo1"/>
        <w:numPr>
          <w:ilvl w:val="0"/>
          <w:numId w:val="32"/>
        </w:numPr>
        <w:ind w:left="426"/>
      </w:pPr>
      <w:bookmarkStart w:id="102" w:name="_Toc433966098"/>
      <w:r>
        <w:t>PROGRAMAS Y PLANES ESPECÍFICOS</w:t>
      </w:r>
      <w:bookmarkEnd w:id="102"/>
    </w:p>
    <w:p w14:paraId="772C4BEF" w14:textId="77777777" w:rsidR="00114B50" w:rsidRDefault="00114B50" w:rsidP="00114B50">
      <w:pPr>
        <w:rPr>
          <w:lang w:val="es-CO"/>
        </w:rPr>
      </w:pPr>
    </w:p>
    <w:p w14:paraId="796A11D2" w14:textId="77777777" w:rsidR="00114B50" w:rsidRPr="007C6CD8" w:rsidRDefault="007C6CD8" w:rsidP="00114B50">
      <w:pPr>
        <w:jc w:val="both"/>
        <w:rPr>
          <w:rStyle w:val="texto"/>
          <w:rFonts w:ascii="Arial Narrow" w:hAnsi="Arial Narrow" w:cs="Arial"/>
          <w:color w:val="FF0000"/>
          <w:sz w:val="24"/>
          <w:szCs w:val="24"/>
          <w:lang w:val="es-CO"/>
        </w:rPr>
      </w:pPr>
      <w:r>
        <w:rPr>
          <w:rStyle w:val="texto"/>
          <w:rFonts w:ascii="Arial Narrow" w:hAnsi="Arial Narrow" w:cs="Arial"/>
          <w:color w:val="000000"/>
          <w:sz w:val="24"/>
          <w:szCs w:val="24"/>
          <w:lang w:val="es-CO"/>
        </w:rPr>
        <w:t xml:space="preserve">En desarrollo de la fase de ejecución e implementación, el Equipo Interdisciplinar definido en el presente PGD, deberá diseñar y presentar conjuntamente con las dependencias responsables, de acuerdo con la Matriz RACI (Anexo </w:t>
      </w:r>
      <w:r w:rsidR="0081384E">
        <w:rPr>
          <w:rStyle w:val="texto"/>
          <w:rFonts w:ascii="Arial Narrow" w:hAnsi="Arial Narrow" w:cs="Arial"/>
          <w:color w:val="000000"/>
          <w:sz w:val="24"/>
          <w:szCs w:val="24"/>
          <w:lang w:val="es-CO"/>
        </w:rPr>
        <w:t>5</w:t>
      </w:r>
      <w:r>
        <w:rPr>
          <w:rStyle w:val="texto"/>
          <w:rFonts w:ascii="Arial Narrow" w:hAnsi="Arial Narrow" w:cs="Arial"/>
          <w:color w:val="000000"/>
          <w:sz w:val="24"/>
          <w:szCs w:val="24"/>
          <w:lang w:val="es-CO"/>
        </w:rPr>
        <w:t>), ante el Comité Institucional de Desarrollo Administrativo, para su aprobación, los programas y planes conexos que soportan técnicamente las actividades descritas en los capítulos anteriores y en concordancia con el anexo técnico del Decreto 1080 de 2015. Los programas y planes a desarrollar son los siguientes:</w:t>
      </w:r>
    </w:p>
    <w:p w14:paraId="753AAB2F" w14:textId="77777777" w:rsidR="00114B50" w:rsidRPr="00114B50" w:rsidRDefault="00114B50" w:rsidP="00114B50">
      <w:pPr>
        <w:rPr>
          <w:lang w:val="es-CO"/>
        </w:rPr>
      </w:pPr>
    </w:p>
    <w:p w14:paraId="66C61AB0" w14:textId="77777777" w:rsidR="00BF74D8" w:rsidRPr="007C6CD8" w:rsidRDefault="00BF74D8" w:rsidP="007C6CD8">
      <w:pPr>
        <w:pStyle w:val="Ttulo2"/>
        <w:numPr>
          <w:ilvl w:val="1"/>
          <w:numId w:val="40"/>
        </w:numPr>
        <w:rPr>
          <w:b w:val="0"/>
        </w:rPr>
      </w:pPr>
      <w:bookmarkStart w:id="103" w:name="_Toc433966099"/>
      <w:r w:rsidRPr="007C6CD8">
        <w:rPr>
          <w:b w:val="0"/>
        </w:rPr>
        <w:t>Programa de Normalización de Formas y Formularios Electrónicos</w:t>
      </w:r>
      <w:bookmarkEnd w:id="103"/>
    </w:p>
    <w:p w14:paraId="58FAD270" w14:textId="77777777" w:rsidR="00BF74D8" w:rsidRPr="007C6CD8" w:rsidRDefault="00BF74D8" w:rsidP="007C6CD8">
      <w:pPr>
        <w:pStyle w:val="Ttulo2"/>
        <w:numPr>
          <w:ilvl w:val="1"/>
          <w:numId w:val="40"/>
        </w:numPr>
        <w:rPr>
          <w:b w:val="0"/>
        </w:rPr>
      </w:pPr>
      <w:bookmarkStart w:id="104" w:name="_Toc433966100"/>
      <w:r w:rsidRPr="007C6CD8">
        <w:rPr>
          <w:b w:val="0"/>
        </w:rPr>
        <w:t>Programa de Documentos Vitales o Esenciales</w:t>
      </w:r>
      <w:bookmarkEnd w:id="104"/>
    </w:p>
    <w:p w14:paraId="2968003C" w14:textId="77777777" w:rsidR="00BF74D8" w:rsidRPr="007C6CD8" w:rsidRDefault="00BF74D8" w:rsidP="007C6CD8">
      <w:pPr>
        <w:pStyle w:val="Ttulo2"/>
        <w:numPr>
          <w:ilvl w:val="1"/>
          <w:numId w:val="40"/>
        </w:numPr>
        <w:rPr>
          <w:b w:val="0"/>
        </w:rPr>
      </w:pPr>
      <w:bookmarkStart w:id="105" w:name="_Toc433966101"/>
      <w:r w:rsidRPr="007C6CD8">
        <w:rPr>
          <w:b w:val="0"/>
        </w:rPr>
        <w:t>Programa de Gestión de Documentos Electrónicos y Electrónicos de Archivo PGDE – DEA</w:t>
      </w:r>
      <w:bookmarkEnd w:id="105"/>
    </w:p>
    <w:p w14:paraId="15DDC6B4" w14:textId="77777777" w:rsidR="00BF74D8" w:rsidRPr="007C6CD8" w:rsidRDefault="00BF74D8" w:rsidP="007C6CD8">
      <w:pPr>
        <w:pStyle w:val="Ttulo2"/>
        <w:numPr>
          <w:ilvl w:val="1"/>
          <w:numId w:val="40"/>
        </w:numPr>
        <w:rPr>
          <w:b w:val="0"/>
        </w:rPr>
      </w:pPr>
      <w:bookmarkStart w:id="106" w:name="_Toc433966102"/>
      <w:r w:rsidRPr="007C6CD8">
        <w:rPr>
          <w:b w:val="0"/>
        </w:rPr>
        <w:t>Programa de Archivos Descentralizados</w:t>
      </w:r>
      <w:bookmarkEnd w:id="106"/>
    </w:p>
    <w:p w14:paraId="781CB71C" w14:textId="77777777" w:rsidR="00BF74D8" w:rsidRPr="007C6CD8" w:rsidRDefault="00BF74D8" w:rsidP="007C6CD8">
      <w:pPr>
        <w:pStyle w:val="Ttulo2"/>
        <w:numPr>
          <w:ilvl w:val="1"/>
          <w:numId w:val="40"/>
        </w:numPr>
        <w:rPr>
          <w:b w:val="0"/>
        </w:rPr>
      </w:pPr>
      <w:bookmarkStart w:id="107" w:name="_Toc433966103"/>
      <w:r w:rsidRPr="007C6CD8">
        <w:rPr>
          <w:b w:val="0"/>
        </w:rPr>
        <w:t>Programa de Reprografía</w:t>
      </w:r>
      <w:bookmarkEnd w:id="107"/>
    </w:p>
    <w:p w14:paraId="00A9B792" w14:textId="77777777" w:rsidR="00BF74D8" w:rsidRPr="007C6CD8" w:rsidRDefault="00BF74D8" w:rsidP="007C6CD8">
      <w:pPr>
        <w:pStyle w:val="Ttulo2"/>
        <w:numPr>
          <w:ilvl w:val="1"/>
          <w:numId w:val="40"/>
        </w:numPr>
        <w:rPr>
          <w:b w:val="0"/>
        </w:rPr>
      </w:pPr>
      <w:bookmarkStart w:id="108" w:name="_Toc433966104"/>
      <w:r w:rsidRPr="007C6CD8">
        <w:rPr>
          <w:b w:val="0"/>
        </w:rPr>
        <w:t>Programa de Documentos Especiales</w:t>
      </w:r>
      <w:bookmarkEnd w:id="108"/>
    </w:p>
    <w:p w14:paraId="09F3FC09" w14:textId="77777777" w:rsidR="00BF74D8" w:rsidRPr="007C6CD8" w:rsidRDefault="00BF74D8" w:rsidP="007C6CD8">
      <w:pPr>
        <w:pStyle w:val="Ttulo2"/>
        <w:numPr>
          <w:ilvl w:val="1"/>
          <w:numId w:val="40"/>
        </w:numPr>
        <w:rPr>
          <w:b w:val="0"/>
        </w:rPr>
      </w:pPr>
      <w:bookmarkStart w:id="109" w:name="_Toc433966105"/>
      <w:r w:rsidRPr="007C6CD8">
        <w:rPr>
          <w:b w:val="0"/>
        </w:rPr>
        <w:t>Plan de Capacitación Documental</w:t>
      </w:r>
      <w:bookmarkEnd w:id="109"/>
    </w:p>
    <w:p w14:paraId="7018AE40" w14:textId="77777777" w:rsidR="00BF74D8" w:rsidRPr="007C6CD8" w:rsidRDefault="00BF74D8" w:rsidP="007C6CD8">
      <w:pPr>
        <w:pStyle w:val="Ttulo2"/>
        <w:numPr>
          <w:ilvl w:val="1"/>
          <w:numId w:val="40"/>
        </w:numPr>
        <w:rPr>
          <w:b w:val="0"/>
        </w:rPr>
      </w:pPr>
      <w:bookmarkStart w:id="110" w:name="_Toc433966106"/>
      <w:r w:rsidRPr="007C6CD8">
        <w:rPr>
          <w:b w:val="0"/>
        </w:rPr>
        <w:t>Plan de Auditoría y Control</w:t>
      </w:r>
      <w:bookmarkEnd w:id="110"/>
    </w:p>
    <w:p w14:paraId="7DE1AF71" w14:textId="77777777" w:rsidR="00BF74D8" w:rsidRPr="007C6CD8" w:rsidRDefault="00BF74D8" w:rsidP="007C6CD8">
      <w:pPr>
        <w:pStyle w:val="Ttulo2"/>
        <w:numPr>
          <w:ilvl w:val="1"/>
          <w:numId w:val="40"/>
        </w:numPr>
        <w:rPr>
          <w:b w:val="0"/>
        </w:rPr>
      </w:pPr>
      <w:bookmarkStart w:id="111" w:name="_Toc433966107"/>
      <w:r w:rsidRPr="007C6CD8">
        <w:rPr>
          <w:b w:val="0"/>
        </w:rPr>
        <w:t>Plan de Emergencias para Depósitos de Archivo (opcional)</w:t>
      </w:r>
      <w:bookmarkEnd w:id="111"/>
    </w:p>
    <w:p w14:paraId="561470B8" w14:textId="77777777" w:rsidR="00BF74D8" w:rsidRPr="007C6CD8" w:rsidRDefault="00BF74D8" w:rsidP="007C6CD8">
      <w:pPr>
        <w:pStyle w:val="Ttulo2"/>
        <w:numPr>
          <w:ilvl w:val="1"/>
          <w:numId w:val="40"/>
        </w:numPr>
        <w:rPr>
          <w:b w:val="0"/>
        </w:rPr>
      </w:pPr>
      <w:bookmarkStart w:id="112" w:name="_Toc433966108"/>
      <w:r w:rsidRPr="007C6CD8">
        <w:rPr>
          <w:b w:val="0"/>
        </w:rPr>
        <w:t>Plan de Conservación Documental</w:t>
      </w:r>
      <w:bookmarkEnd w:id="112"/>
    </w:p>
    <w:p w14:paraId="6935279F" w14:textId="77777777" w:rsidR="00BF74D8" w:rsidRPr="007C6CD8" w:rsidRDefault="00BF74D8" w:rsidP="007C6CD8">
      <w:pPr>
        <w:pStyle w:val="Ttulo2"/>
        <w:numPr>
          <w:ilvl w:val="1"/>
          <w:numId w:val="40"/>
        </w:numPr>
        <w:rPr>
          <w:b w:val="0"/>
        </w:rPr>
      </w:pPr>
      <w:bookmarkStart w:id="113" w:name="_Toc433966109"/>
      <w:r w:rsidRPr="007C6CD8">
        <w:rPr>
          <w:b w:val="0"/>
        </w:rPr>
        <w:t>Plan de Preservación a Largo Plazo de Documentos Digitales y Electrónicos</w:t>
      </w:r>
      <w:bookmarkEnd w:id="113"/>
    </w:p>
    <w:p w14:paraId="373DE45E" w14:textId="77777777" w:rsidR="00BF74D8" w:rsidRPr="007C6CD8" w:rsidRDefault="00BF74D8" w:rsidP="007C6CD8">
      <w:pPr>
        <w:pStyle w:val="Ttulo2"/>
        <w:numPr>
          <w:ilvl w:val="1"/>
          <w:numId w:val="40"/>
        </w:numPr>
        <w:rPr>
          <w:b w:val="0"/>
        </w:rPr>
      </w:pPr>
      <w:bookmarkStart w:id="114" w:name="_Toc433966110"/>
      <w:r w:rsidRPr="007C6CD8">
        <w:rPr>
          <w:b w:val="0"/>
        </w:rPr>
        <w:t>Plan de Transferencias Documentales Primarias de la Sede de Dirección General</w:t>
      </w:r>
      <w:bookmarkEnd w:id="114"/>
    </w:p>
    <w:p w14:paraId="5C6EA950" w14:textId="77777777" w:rsidR="00BF74D8" w:rsidRPr="007C6CD8" w:rsidRDefault="00BF74D8" w:rsidP="007C6CD8">
      <w:pPr>
        <w:pStyle w:val="Ttulo2"/>
        <w:numPr>
          <w:ilvl w:val="1"/>
          <w:numId w:val="40"/>
        </w:numPr>
        <w:rPr>
          <w:b w:val="0"/>
        </w:rPr>
      </w:pPr>
      <w:bookmarkStart w:id="115" w:name="_Toc433966111"/>
      <w:r w:rsidRPr="007C6CD8">
        <w:rPr>
          <w:b w:val="0"/>
        </w:rPr>
        <w:t>Plan de Transferencias Documentales Secundarias de las Direcciones Regionales</w:t>
      </w:r>
      <w:bookmarkEnd w:id="115"/>
    </w:p>
    <w:p w14:paraId="1C6240A0" w14:textId="77777777" w:rsidR="00F21501" w:rsidRDefault="00F21501" w:rsidP="001255A1">
      <w:pPr>
        <w:spacing w:line="360" w:lineRule="auto"/>
        <w:jc w:val="both"/>
        <w:rPr>
          <w:rFonts w:ascii="Arial Narrow" w:hAnsi="Arial Narrow" w:cs="Arial"/>
          <w:sz w:val="24"/>
          <w:szCs w:val="24"/>
          <w:lang w:val="es-CO"/>
        </w:rPr>
      </w:pPr>
    </w:p>
    <w:p w14:paraId="0055F672" w14:textId="77777777" w:rsidR="007C6CD8" w:rsidRDefault="007C6CD8" w:rsidP="001255A1">
      <w:pPr>
        <w:spacing w:line="360" w:lineRule="auto"/>
        <w:jc w:val="both"/>
        <w:rPr>
          <w:rFonts w:ascii="Arial Narrow" w:hAnsi="Arial Narrow" w:cs="Arial"/>
          <w:sz w:val="24"/>
          <w:szCs w:val="24"/>
          <w:lang w:val="es-CO"/>
        </w:rPr>
      </w:pPr>
    </w:p>
    <w:p w14:paraId="7CDC2F5A" w14:textId="77777777" w:rsidR="007C6CD8" w:rsidRDefault="007C6CD8" w:rsidP="001255A1">
      <w:pPr>
        <w:spacing w:line="360" w:lineRule="auto"/>
        <w:jc w:val="both"/>
        <w:rPr>
          <w:rFonts w:ascii="Arial Narrow" w:hAnsi="Arial Narrow" w:cs="Arial"/>
          <w:sz w:val="24"/>
          <w:szCs w:val="24"/>
          <w:lang w:val="es-CO"/>
        </w:rPr>
      </w:pPr>
    </w:p>
    <w:p w14:paraId="26119BE4" w14:textId="77777777" w:rsidR="007C6CD8" w:rsidRDefault="007C6CD8" w:rsidP="001255A1">
      <w:pPr>
        <w:spacing w:line="360" w:lineRule="auto"/>
        <w:jc w:val="both"/>
        <w:rPr>
          <w:rFonts w:ascii="Arial Narrow" w:hAnsi="Arial Narrow" w:cs="Arial"/>
          <w:sz w:val="24"/>
          <w:szCs w:val="24"/>
          <w:lang w:val="es-CO"/>
        </w:rPr>
      </w:pPr>
    </w:p>
    <w:p w14:paraId="0C963600" w14:textId="77777777" w:rsidR="007C6CD8" w:rsidRDefault="007C6CD8" w:rsidP="001255A1">
      <w:pPr>
        <w:spacing w:line="360" w:lineRule="auto"/>
        <w:jc w:val="both"/>
        <w:rPr>
          <w:rFonts w:ascii="Arial Narrow" w:hAnsi="Arial Narrow" w:cs="Arial"/>
          <w:sz w:val="24"/>
          <w:szCs w:val="24"/>
          <w:lang w:val="es-CO"/>
        </w:rPr>
      </w:pPr>
    </w:p>
    <w:p w14:paraId="79A24C01" w14:textId="77777777" w:rsidR="007C6CD8" w:rsidRPr="001255A1" w:rsidRDefault="007C6CD8" w:rsidP="001255A1">
      <w:pPr>
        <w:spacing w:line="360" w:lineRule="auto"/>
        <w:jc w:val="both"/>
        <w:rPr>
          <w:rFonts w:ascii="Arial Narrow" w:hAnsi="Arial Narrow" w:cs="Arial"/>
          <w:sz w:val="24"/>
          <w:szCs w:val="24"/>
          <w:lang w:val="es-CO"/>
        </w:rPr>
      </w:pPr>
    </w:p>
    <w:p w14:paraId="624AB06E" w14:textId="77777777" w:rsidR="00F21501" w:rsidRPr="001255A1" w:rsidRDefault="00F21501" w:rsidP="00EC2D69">
      <w:pPr>
        <w:pStyle w:val="Ttulo1"/>
        <w:numPr>
          <w:ilvl w:val="0"/>
          <w:numId w:val="32"/>
        </w:numPr>
      </w:pPr>
      <w:bookmarkStart w:id="116" w:name="_Toc433966112"/>
      <w:r w:rsidRPr="001255A1">
        <w:lastRenderedPageBreak/>
        <w:t>ANEXOS</w:t>
      </w:r>
      <w:bookmarkEnd w:id="116"/>
    </w:p>
    <w:p w14:paraId="665F65B8" w14:textId="77777777" w:rsidR="00F21501" w:rsidRPr="007C6CD8" w:rsidRDefault="00F21501" w:rsidP="001255A1">
      <w:pPr>
        <w:pStyle w:val="Prrafodelista"/>
        <w:spacing w:line="360" w:lineRule="auto"/>
        <w:jc w:val="both"/>
        <w:rPr>
          <w:rFonts w:ascii="Arial Narrow" w:hAnsi="Arial Narrow" w:cs="Arial"/>
          <w:sz w:val="24"/>
          <w:szCs w:val="24"/>
          <w:lang w:val="es-CO"/>
        </w:rPr>
      </w:pPr>
    </w:p>
    <w:p w14:paraId="74CE240C" w14:textId="77777777" w:rsidR="00F21501" w:rsidRPr="007C6CD8" w:rsidRDefault="007C6CD8" w:rsidP="007C6CD8">
      <w:pPr>
        <w:widowControl/>
        <w:spacing w:line="360" w:lineRule="auto"/>
        <w:contextualSpacing/>
        <w:jc w:val="both"/>
        <w:rPr>
          <w:rFonts w:ascii="Arial Narrow" w:hAnsi="Arial Narrow" w:cs="Arial"/>
          <w:sz w:val="24"/>
          <w:szCs w:val="24"/>
          <w:lang w:val="es-CO"/>
        </w:rPr>
      </w:pPr>
      <w:r>
        <w:rPr>
          <w:rFonts w:ascii="Arial Narrow" w:hAnsi="Arial Narrow" w:cs="Arial"/>
          <w:sz w:val="24"/>
          <w:szCs w:val="24"/>
          <w:lang w:val="es-CO"/>
        </w:rPr>
        <w:t xml:space="preserve">Anexo 1. </w:t>
      </w:r>
      <w:r w:rsidRPr="007C6CD8">
        <w:rPr>
          <w:rFonts w:ascii="Arial Narrow" w:hAnsi="Arial Narrow" w:cs="Arial"/>
          <w:sz w:val="24"/>
          <w:szCs w:val="24"/>
          <w:lang w:val="es-CO"/>
        </w:rPr>
        <w:t>Diagnóstico de gestión documental</w:t>
      </w:r>
    </w:p>
    <w:p w14:paraId="2349E941" w14:textId="77777777" w:rsidR="00F21501" w:rsidRPr="007C6CD8" w:rsidRDefault="007C6CD8" w:rsidP="007C6CD8">
      <w:pPr>
        <w:widowControl/>
        <w:spacing w:line="360" w:lineRule="auto"/>
        <w:contextualSpacing/>
        <w:jc w:val="both"/>
        <w:rPr>
          <w:rFonts w:ascii="Arial Narrow" w:hAnsi="Arial Narrow" w:cs="Arial"/>
          <w:sz w:val="24"/>
          <w:szCs w:val="24"/>
          <w:lang w:val="es-CO"/>
        </w:rPr>
      </w:pPr>
      <w:r>
        <w:rPr>
          <w:rFonts w:ascii="Arial Narrow" w:hAnsi="Arial Narrow" w:cs="Arial"/>
          <w:sz w:val="24"/>
          <w:szCs w:val="24"/>
          <w:lang w:val="es-CO"/>
        </w:rPr>
        <w:t xml:space="preserve">Anexo 2. </w:t>
      </w:r>
      <w:r w:rsidRPr="007C6CD8">
        <w:rPr>
          <w:rFonts w:ascii="Arial Narrow" w:hAnsi="Arial Narrow" w:cs="Arial"/>
          <w:sz w:val="24"/>
          <w:szCs w:val="24"/>
          <w:lang w:val="es-CO"/>
        </w:rPr>
        <w:t>Matriz de riesgos</w:t>
      </w:r>
    </w:p>
    <w:p w14:paraId="6586370E" w14:textId="77777777" w:rsidR="00BF74D8" w:rsidRPr="007C6CD8" w:rsidRDefault="007C6CD8" w:rsidP="007C6CD8">
      <w:pPr>
        <w:widowControl/>
        <w:spacing w:line="360" w:lineRule="auto"/>
        <w:contextualSpacing/>
        <w:jc w:val="both"/>
        <w:rPr>
          <w:rFonts w:ascii="Arial Narrow" w:hAnsi="Arial Narrow" w:cs="Arial"/>
          <w:sz w:val="24"/>
          <w:szCs w:val="24"/>
          <w:lang w:val="es-CO"/>
        </w:rPr>
      </w:pPr>
      <w:r>
        <w:rPr>
          <w:rFonts w:ascii="Arial Narrow" w:hAnsi="Arial Narrow" w:cs="Arial"/>
          <w:sz w:val="24"/>
          <w:szCs w:val="24"/>
          <w:lang w:val="es-CO"/>
        </w:rPr>
        <w:t>Anexo 3. Matriz de Requisitos Legales</w:t>
      </w:r>
    </w:p>
    <w:p w14:paraId="68FB091F" w14:textId="77777777" w:rsidR="00F21501" w:rsidRPr="007C6CD8" w:rsidRDefault="007C6CD8" w:rsidP="007C6CD8">
      <w:pPr>
        <w:widowControl/>
        <w:spacing w:line="360" w:lineRule="auto"/>
        <w:contextualSpacing/>
        <w:jc w:val="both"/>
        <w:rPr>
          <w:rFonts w:ascii="Arial Narrow" w:hAnsi="Arial Narrow" w:cs="Arial"/>
          <w:sz w:val="24"/>
          <w:szCs w:val="24"/>
          <w:lang w:val="es-CO"/>
        </w:rPr>
      </w:pPr>
      <w:r>
        <w:rPr>
          <w:rFonts w:ascii="Arial Narrow" w:hAnsi="Arial Narrow" w:cs="Arial"/>
          <w:sz w:val="24"/>
          <w:szCs w:val="24"/>
          <w:lang w:val="es-CO"/>
        </w:rPr>
        <w:t xml:space="preserve">Anexo 4. </w:t>
      </w:r>
      <w:r w:rsidRPr="007C6CD8">
        <w:rPr>
          <w:rFonts w:ascii="Arial Narrow" w:hAnsi="Arial Narrow" w:cs="Arial"/>
          <w:sz w:val="24"/>
          <w:szCs w:val="24"/>
          <w:lang w:val="es-CO"/>
        </w:rPr>
        <w:t>Presupuesto 2015</w:t>
      </w:r>
    </w:p>
    <w:p w14:paraId="0199DFD4" w14:textId="77777777" w:rsidR="00F21501" w:rsidRDefault="007C6CD8" w:rsidP="007C6CD8">
      <w:pPr>
        <w:widowControl/>
        <w:spacing w:line="360" w:lineRule="auto"/>
        <w:contextualSpacing/>
        <w:jc w:val="both"/>
        <w:rPr>
          <w:rFonts w:ascii="Arial Narrow" w:hAnsi="Arial Narrow" w:cs="Arial"/>
          <w:sz w:val="24"/>
          <w:szCs w:val="24"/>
          <w:lang w:val="es-CO"/>
        </w:rPr>
      </w:pPr>
      <w:r>
        <w:rPr>
          <w:rFonts w:ascii="Arial Narrow" w:hAnsi="Arial Narrow" w:cs="Arial"/>
          <w:sz w:val="24"/>
          <w:szCs w:val="24"/>
          <w:lang w:val="es-CO"/>
        </w:rPr>
        <w:t xml:space="preserve">Anexo 5. </w:t>
      </w:r>
      <w:r w:rsidR="0081384E">
        <w:rPr>
          <w:rFonts w:ascii="Arial Narrow" w:hAnsi="Arial Narrow" w:cs="Arial"/>
          <w:sz w:val="24"/>
          <w:szCs w:val="24"/>
          <w:lang w:val="es-CO"/>
        </w:rPr>
        <w:t>Matriz RACI</w:t>
      </w:r>
    </w:p>
    <w:p w14:paraId="072C7B45" w14:textId="77777777" w:rsidR="007C6CD8" w:rsidRDefault="007C6CD8" w:rsidP="007C6CD8">
      <w:pPr>
        <w:widowControl/>
        <w:spacing w:line="360" w:lineRule="auto"/>
        <w:contextualSpacing/>
        <w:jc w:val="both"/>
        <w:rPr>
          <w:rFonts w:ascii="Arial Narrow" w:hAnsi="Arial Narrow" w:cs="Arial"/>
          <w:sz w:val="24"/>
          <w:szCs w:val="24"/>
          <w:lang w:val="es-CO"/>
        </w:rPr>
      </w:pPr>
      <w:r>
        <w:rPr>
          <w:rFonts w:ascii="Arial Narrow" w:hAnsi="Arial Narrow" w:cs="Arial"/>
          <w:sz w:val="24"/>
          <w:szCs w:val="24"/>
          <w:lang w:val="es-CO"/>
        </w:rPr>
        <w:t xml:space="preserve">Anexo 6. </w:t>
      </w:r>
      <w:r w:rsidR="0081384E">
        <w:rPr>
          <w:rFonts w:ascii="Arial Narrow" w:hAnsi="Arial Narrow" w:cs="Arial"/>
          <w:sz w:val="24"/>
          <w:szCs w:val="24"/>
          <w:lang w:val="es-CO"/>
        </w:rPr>
        <w:t>Cronograma General de Actividades</w:t>
      </w:r>
    </w:p>
    <w:p w14:paraId="5081C2D5" w14:textId="77777777" w:rsidR="00F21501" w:rsidRPr="001255A1" w:rsidRDefault="00F21501" w:rsidP="001255A1">
      <w:pPr>
        <w:spacing w:line="360" w:lineRule="auto"/>
        <w:rPr>
          <w:rFonts w:ascii="Arial Narrow" w:hAnsi="Arial Narrow" w:cs="Arial"/>
          <w:sz w:val="24"/>
          <w:szCs w:val="24"/>
          <w:lang w:val="es-CO"/>
        </w:rPr>
      </w:pPr>
    </w:p>
    <w:p w14:paraId="1D1C56A3" w14:textId="77777777" w:rsidR="00A337CA" w:rsidRPr="007C6CD8" w:rsidRDefault="00A337CA" w:rsidP="001255A1">
      <w:pPr>
        <w:spacing w:line="360" w:lineRule="auto"/>
        <w:rPr>
          <w:rFonts w:ascii="Arial Narrow" w:hAnsi="Arial Narrow" w:cs="Arial"/>
          <w:sz w:val="24"/>
          <w:szCs w:val="24"/>
          <w:lang w:val="es-CO"/>
        </w:rPr>
      </w:pPr>
    </w:p>
    <w:sectPr w:rsidR="00A337CA" w:rsidRPr="007C6CD8" w:rsidSect="00CD03F3">
      <w:pgSz w:w="12240" w:h="15840" w:code="1"/>
      <w:pgMar w:top="1440" w:right="1440" w:bottom="1440" w:left="1800" w:header="720" w:footer="14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4E9E4" w14:textId="77777777" w:rsidR="00900414" w:rsidRDefault="00900414" w:rsidP="00F21501">
      <w:r>
        <w:separator/>
      </w:r>
    </w:p>
  </w:endnote>
  <w:endnote w:type="continuationSeparator" w:id="0">
    <w:p w14:paraId="3F2B7668" w14:textId="77777777" w:rsidR="00900414" w:rsidRDefault="00900414" w:rsidP="00F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027"/>
      <w:gridCol w:w="3315"/>
      <w:gridCol w:w="3678"/>
    </w:tblGrid>
    <w:tr w:rsidR="002C30D0" w:rsidRPr="00E70C01" w14:paraId="055BFC2E" w14:textId="77777777" w:rsidTr="00A337CA">
      <w:trPr>
        <w:trHeight w:val="350"/>
        <w:jc w:val="center"/>
      </w:trPr>
      <w:tc>
        <w:tcPr>
          <w:tcW w:w="3027" w:type="dxa"/>
          <w:tcBorders>
            <w:top w:val="single" w:sz="4" w:space="0" w:color="auto"/>
            <w:left w:val="single" w:sz="6" w:space="0" w:color="auto"/>
            <w:right w:val="single" w:sz="6" w:space="0" w:color="auto"/>
          </w:tcBorders>
          <w:vAlign w:val="center"/>
        </w:tcPr>
        <w:p w14:paraId="2E415716" w14:textId="77777777" w:rsidR="002C30D0" w:rsidRPr="006A4458" w:rsidRDefault="002C30D0" w:rsidP="00A337CA">
          <w:pPr>
            <w:pStyle w:val="Piedepgina"/>
            <w:rPr>
              <w:rFonts w:ascii="Trebuchet MS" w:hAnsi="Trebuchet MS"/>
              <w:b/>
              <w:bCs/>
              <w:sz w:val="16"/>
              <w:lang w:val="es-CO"/>
            </w:rPr>
          </w:pPr>
          <w:r>
            <w:rPr>
              <w:rFonts w:ascii="Trebuchet MS" w:hAnsi="Trebuchet MS"/>
              <w:b/>
              <w:bCs/>
              <w:sz w:val="16"/>
              <w:lang w:val="es-CO"/>
            </w:rPr>
            <w:t>Actualizó</w:t>
          </w:r>
          <w:r w:rsidRPr="006A4458">
            <w:rPr>
              <w:rFonts w:ascii="Trebuchet MS" w:hAnsi="Trebuchet MS"/>
              <w:b/>
              <w:bCs/>
              <w:sz w:val="16"/>
              <w:lang w:val="es-CO"/>
            </w:rPr>
            <w:t>: Mauren Rocio Adaime Ramírez</w:t>
          </w:r>
        </w:p>
      </w:tc>
      <w:tc>
        <w:tcPr>
          <w:tcW w:w="3315" w:type="dxa"/>
          <w:tcBorders>
            <w:top w:val="single" w:sz="4" w:space="0" w:color="auto"/>
            <w:left w:val="single" w:sz="6" w:space="0" w:color="auto"/>
            <w:right w:val="single" w:sz="6" w:space="0" w:color="auto"/>
          </w:tcBorders>
          <w:vAlign w:val="center"/>
        </w:tcPr>
        <w:p w14:paraId="1BB6A76F" w14:textId="77777777" w:rsidR="002C30D0" w:rsidRPr="00380380" w:rsidRDefault="002C30D0" w:rsidP="00A337CA">
          <w:pPr>
            <w:pStyle w:val="Piedepgina"/>
            <w:rPr>
              <w:rFonts w:ascii="Trebuchet MS" w:hAnsi="Trebuchet MS"/>
              <w:b/>
              <w:bCs/>
              <w:sz w:val="16"/>
            </w:rPr>
          </w:pPr>
          <w:r w:rsidRPr="00380380">
            <w:rPr>
              <w:rFonts w:ascii="Trebuchet MS" w:hAnsi="Trebuchet MS"/>
              <w:b/>
              <w:bCs/>
              <w:sz w:val="16"/>
            </w:rPr>
            <w:t xml:space="preserve">Revisó: </w:t>
          </w:r>
          <w:r>
            <w:rPr>
              <w:rFonts w:ascii="Trebuchet MS" w:hAnsi="Trebuchet MS"/>
              <w:b/>
              <w:bCs/>
              <w:sz w:val="16"/>
            </w:rPr>
            <w:t>Alexandra Santamaría Mesa</w:t>
          </w:r>
        </w:p>
      </w:tc>
      <w:tc>
        <w:tcPr>
          <w:tcW w:w="3678" w:type="dxa"/>
          <w:tcBorders>
            <w:top w:val="single" w:sz="4" w:space="0" w:color="auto"/>
            <w:left w:val="single" w:sz="6" w:space="0" w:color="auto"/>
            <w:right w:val="single" w:sz="6" w:space="0" w:color="auto"/>
          </w:tcBorders>
          <w:vAlign w:val="center"/>
        </w:tcPr>
        <w:p w14:paraId="494208E4" w14:textId="77777777" w:rsidR="002C30D0" w:rsidRPr="00FE1206" w:rsidRDefault="002C30D0" w:rsidP="00A337CA">
          <w:pPr>
            <w:pStyle w:val="Piedepgina"/>
            <w:rPr>
              <w:rFonts w:ascii="Trebuchet MS" w:hAnsi="Trebuchet MS"/>
              <w:b/>
              <w:bCs/>
              <w:sz w:val="16"/>
              <w:lang w:val="es-CO"/>
            </w:rPr>
          </w:pPr>
          <w:r w:rsidRPr="00FE1206">
            <w:rPr>
              <w:rFonts w:ascii="Trebuchet MS" w:hAnsi="Trebuchet MS"/>
              <w:b/>
              <w:bCs/>
              <w:sz w:val="16"/>
              <w:lang w:val="es-CO"/>
            </w:rPr>
            <w:t xml:space="preserve">Aprobó: </w:t>
          </w:r>
          <w:r>
            <w:rPr>
              <w:rFonts w:ascii="Trebuchet MS" w:hAnsi="Trebuchet MS"/>
              <w:b/>
              <w:bCs/>
              <w:sz w:val="16"/>
              <w:lang w:val="es-CO"/>
            </w:rPr>
            <w:t>Mauro Rodrigo Palta Cerón</w:t>
          </w:r>
        </w:p>
      </w:tc>
    </w:tr>
    <w:tr w:rsidR="002C30D0" w:rsidRPr="00E8745E" w14:paraId="27309CD2" w14:textId="77777777" w:rsidTr="00A337CA">
      <w:trPr>
        <w:trHeight w:val="346"/>
        <w:jc w:val="center"/>
      </w:trPr>
      <w:tc>
        <w:tcPr>
          <w:tcW w:w="3027" w:type="dxa"/>
          <w:tcBorders>
            <w:top w:val="single" w:sz="4" w:space="0" w:color="auto"/>
            <w:left w:val="single" w:sz="6" w:space="0" w:color="auto"/>
            <w:right w:val="single" w:sz="6" w:space="0" w:color="auto"/>
          </w:tcBorders>
          <w:vAlign w:val="center"/>
        </w:tcPr>
        <w:p w14:paraId="34E63306" w14:textId="77777777" w:rsidR="002C30D0" w:rsidRDefault="002C30D0" w:rsidP="00A337CA">
          <w:pPr>
            <w:pStyle w:val="Piedepgina"/>
            <w:rPr>
              <w:rFonts w:ascii="Trebuchet MS" w:hAnsi="Trebuchet MS"/>
              <w:b/>
              <w:bCs/>
              <w:sz w:val="16"/>
            </w:rPr>
          </w:pPr>
          <w:r>
            <w:rPr>
              <w:rFonts w:ascii="Trebuchet MS" w:hAnsi="Trebuchet MS"/>
              <w:b/>
              <w:bCs/>
              <w:sz w:val="16"/>
            </w:rPr>
            <w:t xml:space="preserve">Profesional Especializado - Contratista </w:t>
          </w:r>
        </w:p>
        <w:p w14:paraId="7E403D80" w14:textId="77777777" w:rsidR="002C30D0" w:rsidRPr="00380380" w:rsidRDefault="002C30D0" w:rsidP="00A337CA">
          <w:pPr>
            <w:pStyle w:val="Piedepgina"/>
            <w:rPr>
              <w:rFonts w:ascii="Trebuchet MS" w:hAnsi="Trebuchet MS"/>
              <w:b/>
              <w:bCs/>
              <w:sz w:val="16"/>
            </w:rPr>
          </w:pPr>
        </w:p>
      </w:tc>
      <w:tc>
        <w:tcPr>
          <w:tcW w:w="3315" w:type="dxa"/>
          <w:tcBorders>
            <w:top w:val="single" w:sz="4" w:space="0" w:color="auto"/>
            <w:left w:val="single" w:sz="6" w:space="0" w:color="auto"/>
            <w:right w:val="single" w:sz="6" w:space="0" w:color="auto"/>
          </w:tcBorders>
          <w:vAlign w:val="center"/>
        </w:tcPr>
        <w:p w14:paraId="01844CEB" w14:textId="77777777" w:rsidR="002C30D0" w:rsidRPr="006A4458" w:rsidRDefault="002C30D0" w:rsidP="00A337CA">
          <w:pPr>
            <w:pStyle w:val="Piedepgina"/>
            <w:rPr>
              <w:rFonts w:ascii="Trebuchet MS" w:hAnsi="Trebuchet MS"/>
              <w:b/>
              <w:bCs/>
              <w:sz w:val="16"/>
              <w:lang w:val="es-CO"/>
            </w:rPr>
          </w:pPr>
          <w:r w:rsidRPr="006A4458">
            <w:rPr>
              <w:rFonts w:ascii="Trebuchet MS" w:hAnsi="Trebuchet MS"/>
              <w:b/>
              <w:bCs/>
              <w:sz w:val="16"/>
              <w:lang w:val="es-CO"/>
            </w:rPr>
            <w:t>Cargo: Coordinadora del Grupo de Gestión Documental y Archivos</w:t>
          </w:r>
        </w:p>
      </w:tc>
      <w:tc>
        <w:tcPr>
          <w:tcW w:w="3678" w:type="dxa"/>
          <w:tcBorders>
            <w:top w:val="single" w:sz="4" w:space="0" w:color="auto"/>
            <w:left w:val="single" w:sz="6" w:space="0" w:color="auto"/>
            <w:right w:val="single" w:sz="6" w:space="0" w:color="auto"/>
          </w:tcBorders>
          <w:vAlign w:val="center"/>
        </w:tcPr>
        <w:p w14:paraId="4B8778C3" w14:textId="77777777" w:rsidR="002C30D0" w:rsidRPr="00380380" w:rsidRDefault="002C30D0" w:rsidP="00A337CA">
          <w:pPr>
            <w:pStyle w:val="Piedepgina"/>
            <w:rPr>
              <w:rFonts w:ascii="Trebuchet MS" w:hAnsi="Trebuchet MS"/>
              <w:b/>
              <w:bCs/>
              <w:sz w:val="16"/>
            </w:rPr>
          </w:pPr>
          <w:r w:rsidRPr="00380380">
            <w:rPr>
              <w:rFonts w:ascii="Trebuchet MS" w:hAnsi="Trebuchet MS"/>
              <w:b/>
              <w:bCs/>
              <w:sz w:val="16"/>
            </w:rPr>
            <w:t xml:space="preserve">Cargo: </w:t>
          </w:r>
          <w:r>
            <w:rPr>
              <w:rFonts w:ascii="Trebuchet MS" w:hAnsi="Trebuchet MS"/>
              <w:b/>
              <w:bCs/>
              <w:sz w:val="16"/>
            </w:rPr>
            <w:t>Secretario General</w:t>
          </w:r>
        </w:p>
      </w:tc>
    </w:tr>
    <w:tr w:rsidR="002C30D0" w:rsidRPr="00E8745E" w14:paraId="5EDBF483" w14:textId="77777777" w:rsidTr="00A337CA">
      <w:trPr>
        <w:trHeight w:val="346"/>
        <w:jc w:val="center"/>
      </w:trPr>
      <w:tc>
        <w:tcPr>
          <w:tcW w:w="3027" w:type="dxa"/>
          <w:tcBorders>
            <w:top w:val="single" w:sz="4" w:space="0" w:color="auto"/>
            <w:left w:val="single" w:sz="6" w:space="0" w:color="auto"/>
            <w:bottom w:val="single" w:sz="6" w:space="0" w:color="auto"/>
            <w:right w:val="single" w:sz="6" w:space="0" w:color="auto"/>
          </w:tcBorders>
          <w:vAlign w:val="center"/>
        </w:tcPr>
        <w:p w14:paraId="0EFCEA47" w14:textId="77777777" w:rsidR="002C30D0" w:rsidRPr="00380380" w:rsidRDefault="002C30D0" w:rsidP="00A337CA">
          <w:pPr>
            <w:pStyle w:val="Piedepgina"/>
            <w:rPr>
              <w:rFonts w:ascii="Trebuchet MS" w:hAnsi="Trebuchet MS"/>
              <w:b/>
              <w:bCs/>
              <w:sz w:val="16"/>
            </w:rPr>
          </w:pPr>
          <w:r>
            <w:rPr>
              <w:rFonts w:ascii="Trebuchet MS" w:hAnsi="Trebuchet MS"/>
              <w:b/>
              <w:bCs/>
              <w:sz w:val="16"/>
            </w:rPr>
            <w:t>Firma:</w:t>
          </w:r>
        </w:p>
      </w:tc>
      <w:tc>
        <w:tcPr>
          <w:tcW w:w="3315" w:type="dxa"/>
          <w:tcBorders>
            <w:top w:val="single" w:sz="4" w:space="0" w:color="auto"/>
            <w:left w:val="single" w:sz="6" w:space="0" w:color="auto"/>
            <w:bottom w:val="single" w:sz="6" w:space="0" w:color="auto"/>
            <w:right w:val="single" w:sz="6" w:space="0" w:color="auto"/>
          </w:tcBorders>
          <w:vAlign w:val="center"/>
        </w:tcPr>
        <w:p w14:paraId="17B44BEF" w14:textId="77777777" w:rsidR="002C30D0" w:rsidRPr="00380380" w:rsidRDefault="002C30D0" w:rsidP="00A337CA">
          <w:pPr>
            <w:pStyle w:val="Piedepgina"/>
            <w:rPr>
              <w:rFonts w:ascii="Trebuchet MS" w:hAnsi="Trebuchet MS"/>
              <w:b/>
              <w:bCs/>
              <w:sz w:val="16"/>
            </w:rPr>
          </w:pPr>
          <w:r w:rsidRPr="00380380">
            <w:rPr>
              <w:rFonts w:ascii="Trebuchet MS" w:hAnsi="Trebuchet MS"/>
              <w:b/>
              <w:bCs/>
              <w:sz w:val="16"/>
            </w:rPr>
            <w:t>Firma:</w:t>
          </w:r>
        </w:p>
      </w:tc>
      <w:tc>
        <w:tcPr>
          <w:tcW w:w="3678" w:type="dxa"/>
          <w:tcBorders>
            <w:top w:val="single" w:sz="4" w:space="0" w:color="auto"/>
            <w:left w:val="single" w:sz="6" w:space="0" w:color="auto"/>
            <w:bottom w:val="single" w:sz="6" w:space="0" w:color="auto"/>
            <w:right w:val="single" w:sz="6" w:space="0" w:color="auto"/>
          </w:tcBorders>
          <w:vAlign w:val="center"/>
        </w:tcPr>
        <w:p w14:paraId="7AD1D4C1" w14:textId="77777777" w:rsidR="002C30D0" w:rsidRPr="00380380" w:rsidRDefault="002C30D0" w:rsidP="00A337CA">
          <w:pPr>
            <w:pStyle w:val="Piedepgina"/>
            <w:rPr>
              <w:rFonts w:ascii="Trebuchet MS" w:hAnsi="Trebuchet MS"/>
              <w:b/>
              <w:bCs/>
              <w:sz w:val="16"/>
            </w:rPr>
          </w:pPr>
          <w:r w:rsidRPr="00380380">
            <w:rPr>
              <w:rFonts w:ascii="Trebuchet MS" w:hAnsi="Trebuchet MS"/>
              <w:b/>
              <w:bCs/>
              <w:sz w:val="16"/>
            </w:rPr>
            <w:t>Firma:</w:t>
          </w:r>
        </w:p>
      </w:tc>
    </w:tr>
  </w:tbl>
  <w:p w14:paraId="37401DEE" w14:textId="77777777" w:rsidR="002C30D0" w:rsidRDefault="002C30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608"/>
      <w:docPartObj>
        <w:docPartGallery w:val="Page Numbers (Bottom of Page)"/>
        <w:docPartUnique/>
      </w:docPartObj>
    </w:sdtPr>
    <w:sdtContent>
      <w:p w14:paraId="09F32A6E" w14:textId="77777777" w:rsidR="002C30D0" w:rsidRDefault="002C30D0">
        <w:pPr>
          <w:pStyle w:val="Piedepgina"/>
          <w:jc w:val="right"/>
        </w:pPr>
        <w:r>
          <w:fldChar w:fldCharType="begin"/>
        </w:r>
        <w:r>
          <w:instrText xml:space="preserve"> PAGE   \* MERGEFORMAT </w:instrText>
        </w:r>
        <w:r>
          <w:fldChar w:fldCharType="separate"/>
        </w:r>
        <w:r w:rsidR="000651FE">
          <w:rPr>
            <w:noProof/>
          </w:rPr>
          <w:t>28</w:t>
        </w:r>
        <w:r>
          <w:rPr>
            <w:noProof/>
          </w:rPr>
          <w:fldChar w:fldCharType="end"/>
        </w:r>
      </w:p>
      <w:p w14:paraId="50AF84B1" w14:textId="77777777" w:rsidR="002C30D0" w:rsidRDefault="002C30D0">
        <w:pPr>
          <w:pStyle w:val="Piedepgina"/>
          <w:jc w:val="right"/>
        </w:pPr>
      </w:p>
    </w:sdtContent>
  </w:sdt>
  <w:p w14:paraId="7882661F" w14:textId="77777777" w:rsidR="002C30D0" w:rsidRPr="00116B32" w:rsidRDefault="002C30D0" w:rsidP="003D209F">
    <w:pPr>
      <w:widowControl/>
      <w:ind w:left="-567"/>
      <w:jc w:val="center"/>
      <w:rPr>
        <w:rFonts w:ascii="Arial" w:eastAsia="Times New Roman" w:hAnsi="Arial" w:cs="Arial"/>
        <w:color w:val="000000"/>
        <w:sz w:val="27"/>
        <w:szCs w:val="27"/>
        <w:lang w:val="es-CO" w:eastAsia="es-CO"/>
      </w:rPr>
    </w:pPr>
    <w:r w:rsidRPr="00CD03F3">
      <w:rPr>
        <w:rFonts w:ascii="Arial" w:eastAsia="Times New Roman" w:hAnsi="Arial" w:cs="Arial"/>
        <w:noProof/>
        <w:color w:val="000000"/>
        <w:sz w:val="27"/>
        <w:szCs w:val="27"/>
        <w:lang w:val="es-CO" w:eastAsia="es-CO"/>
      </w:rPr>
      <w:drawing>
        <wp:inline distT="0" distB="0" distL="0" distR="0" wp14:anchorId="5871D633" wp14:editId="223336AD">
          <wp:extent cx="5715000" cy="507611"/>
          <wp:effectExtent l="19050" t="0" r="0" b="0"/>
          <wp:docPr id="4" name="Imagen 3" descr="Intranet I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net ICBF"/>
                  <pic:cNvPicPr>
                    <a:picLocks noChangeAspect="1" noChangeArrowheads="1"/>
                  </pic:cNvPicPr>
                </pic:nvPicPr>
                <pic:blipFill>
                  <a:blip r:embed="rId1"/>
                  <a:srcRect/>
                  <a:stretch>
                    <a:fillRect/>
                  </a:stretch>
                </pic:blipFill>
                <pic:spPr bwMode="auto">
                  <a:xfrm>
                    <a:off x="0" y="0"/>
                    <a:ext cx="5715000" cy="50761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A6D31" w14:textId="77777777" w:rsidR="00900414" w:rsidRDefault="00900414" w:rsidP="00F21501">
      <w:r>
        <w:separator/>
      </w:r>
    </w:p>
  </w:footnote>
  <w:footnote w:type="continuationSeparator" w:id="0">
    <w:p w14:paraId="15E4F5DE" w14:textId="77777777" w:rsidR="00900414" w:rsidRDefault="00900414" w:rsidP="00F21501">
      <w:r>
        <w:continuationSeparator/>
      </w:r>
    </w:p>
  </w:footnote>
  <w:footnote w:id="1">
    <w:p w14:paraId="21C53DA7" w14:textId="77777777" w:rsidR="002C30D0" w:rsidRPr="00EB322A" w:rsidRDefault="002C30D0">
      <w:pPr>
        <w:pStyle w:val="Textonotapie"/>
        <w:rPr>
          <w:sz w:val="18"/>
          <w:lang w:val="es-CO"/>
        </w:rPr>
      </w:pPr>
      <w:r w:rsidRPr="00EB322A">
        <w:rPr>
          <w:rStyle w:val="Refdenotaalpie"/>
          <w:sz w:val="18"/>
        </w:rPr>
        <w:footnoteRef/>
      </w:r>
      <w:r w:rsidRPr="00BD1E7D">
        <w:rPr>
          <w:sz w:val="18"/>
          <w:lang w:val="es-CO"/>
        </w:rPr>
        <w:t xml:space="preserve"> </w:t>
      </w:r>
      <w:r w:rsidRPr="00EB322A">
        <w:rPr>
          <w:sz w:val="18"/>
          <w:lang w:val="es-CO"/>
        </w:rPr>
        <w:t>Acuerdo 027 de 2006. Por el cual se modifica el Acuerdo 07 de junio de 1994. El Consejo Directivo del Archivo General de la Nación de Colombia. Glosario</w:t>
      </w:r>
    </w:p>
  </w:footnote>
  <w:footnote w:id="2">
    <w:p w14:paraId="26DAE8FD" w14:textId="77777777" w:rsidR="002C30D0" w:rsidRPr="00EB322A" w:rsidRDefault="002C30D0">
      <w:pPr>
        <w:pStyle w:val="Textonotapie"/>
        <w:rPr>
          <w:sz w:val="18"/>
          <w:lang w:val="es-CO"/>
        </w:rPr>
      </w:pPr>
      <w:r w:rsidRPr="00EB322A">
        <w:rPr>
          <w:rStyle w:val="Refdenotaalpie"/>
          <w:sz w:val="18"/>
        </w:rPr>
        <w:footnoteRef/>
      </w:r>
      <w:r w:rsidRPr="00BD1E7D">
        <w:rPr>
          <w:sz w:val="18"/>
          <w:lang w:val="es-CO"/>
        </w:rPr>
        <w:t xml:space="preserve"> </w:t>
      </w:r>
      <w:r w:rsidRPr="00EB322A">
        <w:rPr>
          <w:sz w:val="18"/>
          <w:lang w:val="es-CO"/>
        </w:rPr>
        <w:t>Acuerdo 027 de 2006. Que modifica el Acuerdo 07 de 1994. Reglamento General de Archivos.</w:t>
      </w:r>
    </w:p>
  </w:footnote>
  <w:footnote w:id="3">
    <w:p w14:paraId="37290A07" w14:textId="77777777" w:rsidR="002C30D0" w:rsidRPr="00EB322A" w:rsidRDefault="002C30D0" w:rsidP="00596CE1">
      <w:pPr>
        <w:pStyle w:val="Textonotapie"/>
        <w:jc w:val="both"/>
        <w:rPr>
          <w:sz w:val="18"/>
          <w:lang w:val="es-CO"/>
        </w:rPr>
      </w:pPr>
      <w:r w:rsidRPr="00EB322A">
        <w:rPr>
          <w:rStyle w:val="Refdenotaalpie"/>
          <w:sz w:val="18"/>
        </w:rPr>
        <w:footnoteRef/>
      </w:r>
      <w:r w:rsidRPr="00BD1E7D">
        <w:rPr>
          <w:sz w:val="18"/>
          <w:lang w:val="es-CO"/>
        </w:rPr>
        <w:t xml:space="preserve"> </w:t>
      </w:r>
      <w:r w:rsidRPr="00EB322A">
        <w:rPr>
          <w:sz w:val="18"/>
          <w:lang w:val="es-CO"/>
        </w:rPr>
        <w:t>Acuerdo 003 de 2015. Por la cual se establecen lineamientos generales para las entidades del estado en cuanto a gestión de documentos electrónicos generales como resultado del uso de medios electrónicos de conformidad con lo establecido en el capítulo IV de la Ley 1437 de 2011, se reglamenta el artículo 21 de la Ley 594 de 2000 y el capítulo IV del Decreto 2609 de 2012.</w:t>
      </w:r>
    </w:p>
  </w:footnote>
  <w:footnote w:id="4">
    <w:p w14:paraId="3C727966" w14:textId="77777777" w:rsidR="002C30D0" w:rsidRPr="00A4013E" w:rsidRDefault="002C30D0" w:rsidP="00A4013E">
      <w:pPr>
        <w:pStyle w:val="Textonotapie"/>
        <w:jc w:val="both"/>
        <w:rPr>
          <w:lang w:val="es-CO"/>
        </w:rPr>
      </w:pPr>
      <w:r>
        <w:rPr>
          <w:rStyle w:val="Refdenotaalpie"/>
        </w:rPr>
        <w:footnoteRef/>
      </w:r>
      <w:r w:rsidRPr="00BD1E7D">
        <w:rPr>
          <w:lang w:val="es-CO"/>
        </w:rPr>
        <w:t xml:space="preserve"> </w:t>
      </w:r>
      <w:r w:rsidRPr="001A3D66">
        <w:rPr>
          <w:sz w:val="18"/>
          <w:lang w:val="es-CO"/>
        </w:rPr>
        <w:t>Acuerdo 006 de 2014. Por medio de la cual se desarrollan los artículos 46, 47, y 48 del Título XI “Conservación de Documentos” de la Ley 594 de 2000”.</w:t>
      </w:r>
    </w:p>
  </w:footnote>
  <w:footnote w:id="5">
    <w:p w14:paraId="0EA80324" w14:textId="77777777" w:rsidR="002C30D0" w:rsidRPr="00333392" w:rsidRDefault="002C30D0" w:rsidP="00FF390C">
      <w:pPr>
        <w:pStyle w:val="Textonotapie"/>
        <w:rPr>
          <w:lang w:val="es-CO"/>
        </w:rPr>
      </w:pPr>
      <w:r>
        <w:rPr>
          <w:rStyle w:val="Refdenotaalpie"/>
        </w:rPr>
        <w:footnoteRef/>
      </w:r>
      <w:r w:rsidRPr="00BD1E7D">
        <w:rPr>
          <w:lang w:val="es-CO"/>
        </w:rPr>
        <w:t xml:space="preserve"> </w:t>
      </w:r>
      <w:r>
        <w:rPr>
          <w:lang w:val="es-CO"/>
        </w:rPr>
        <w:t>ICBF. Resolución 7000 de 2013. Comité Institucional de Desarrollo Administrativo</w:t>
      </w:r>
    </w:p>
  </w:footnote>
  <w:footnote w:id="6">
    <w:p w14:paraId="5E8D41AF" w14:textId="77777777" w:rsidR="002C30D0" w:rsidRPr="004B744A" w:rsidRDefault="002C30D0" w:rsidP="004B744A">
      <w:pPr>
        <w:pStyle w:val="Textonotapie"/>
        <w:rPr>
          <w:lang w:val="es-CO"/>
        </w:rPr>
      </w:pPr>
      <w:r>
        <w:rPr>
          <w:rStyle w:val="Refdenotaalpie"/>
        </w:rPr>
        <w:footnoteRef/>
      </w:r>
      <w:r w:rsidRPr="00BD1E7D">
        <w:rPr>
          <w:lang w:val="es-CO"/>
        </w:rPr>
        <w:t xml:space="preserve"> </w:t>
      </w:r>
      <w:r>
        <w:rPr>
          <w:lang w:val="es-CO"/>
        </w:rPr>
        <w:t xml:space="preserve">Ley 594 de 2000 “Ley General de Archivos”. Art. 16. </w:t>
      </w:r>
      <w:r w:rsidRPr="004B744A">
        <w:rPr>
          <w:lang w:val="es-CO"/>
        </w:rPr>
        <w:t>Obligaciones de los funcionarios a cuyo cargo estén los archivos de las entidades públicas.</w:t>
      </w:r>
    </w:p>
  </w:footnote>
  <w:footnote w:id="7">
    <w:p w14:paraId="6C1DCCF5" w14:textId="77777777" w:rsidR="002C30D0" w:rsidRPr="00E4526F" w:rsidRDefault="002C30D0">
      <w:pPr>
        <w:pStyle w:val="Textonotapie"/>
        <w:rPr>
          <w:lang w:val="es-CO"/>
        </w:rPr>
      </w:pPr>
      <w:r>
        <w:rPr>
          <w:rStyle w:val="Refdenotaalpie"/>
        </w:rPr>
        <w:footnoteRef/>
      </w:r>
      <w:r w:rsidRPr="00BD1E7D">
        <w:rPr>
          <w:lang w:val="es-CO"/>
        </w:rPr>
        <w:t xml:space="preserve"> </w:t>
      </w:r>
      <w:r>
        <w:rPr>
          <w:lang w:val="es-CO"/>
        </w:rPr>
        <w:t>Decreto 987 de 2012. Art. 12 Dirección Administrativa. Num.5.</w:t>
      </w:r>
    </w:p>
  </w:footnote>
  <w:footnote w:id="8">
    <w:p w14:paraId="4E4CD2E8" w14:textId="77777777" w:rsidR="002C30D0" w:rsidRPr="0073726E" w:rsidRDefault="002C30D0">
      <w:pPr>
        <w:pStyle w:val="Textonotapie"/>
        <w:rPr>
          <w:lang w:val="es-CO"/>
        </w:rPr>
      </w:pPr>
      <w:r>
        <w:rPr>
          <w:rStyle w:val="Refdenotaalpie"/>
        </w:rPr>
        <w:footnoteRef/>
      </w:r>
      <w:r w:rsidRPr="00BD1E7D">
        <w:rPr>
          <w:lang w:val="es-CO"/>
        </w:rPr>
        <w:t xml:space="preserve"> </w:t>
      </w:r>
      <w:r>
        <w:rPr>
          <w:lang w:val="es-CO"/>
        </w:rPr>
        <w:t>ICBF. Resolución  060 de 2013. Art. 20</w:t>
      </w:r>
    </w:p>
  </w:footnote>
  <w:footnote w:id="9">
    <w:p w14:paraId="7443EA84" w14:textId="77777777" w:rsidR="002C30D0" w:rsidRPr="00C905DA" w:rsidRDefault="002C30D0">
      <w:pPr>
        <w:pStyle w:val="Textonotapie"/>
        <w:rPr>
          <w:lang w:val="es-CO"/>
        </w:rPr>
      </w:pPr>
      <w:r>
        <w:rPr>
          <w:rStyle w:val="Refdenotaalpie"/>
        </w:rPr>
        <w:footnoteRef/>
      </w:r>
      <w:r w:rsidRPr="00BD1E7D">
        <w:rPr>
          <w:lang w:val="es-CO"/>
        </w:rPr>
        <w:t xml:space="preserve"> </w:t>
      </w:r>
      <w:r>
        <w:rPr>
          <w:lang w:val="es-CO"/>
        </w:rPr>
        <w:t>ICBF. Resolución 7000 de 2013. Art. 7 del Comité de Archivo en el Nivel Regional.</w:t>
      </w:r>
    </w:p>
  </w:footnote>
  <w:footnote w:id="10">
    <w:p w14:paraId="6C88BACB" w14:textId="77777777" w:rsidR="002C30D0" w:rsidRPr="007677C6" w:rsidRDefault="002C30D0">
      <w:pPr>
        <w:pStyle w:val="Textonotapie"/>
        <w:rPr>
          <w:lang w:val="es-CO"/>
        </w:rPr>
      </w:pPr>
      <w:r>
        <w:rPr>
          <w:rStyle w:val="Refdenotaalpie"/>
        </w:rPr>
        <w:footnoteRef/>
      </w:r>
      <w:r w:rsidRPr="00BD1E7D">
        <w:rPr>
          <w:lang w:val="es-CO"/>
        </w:rPr>
        <w:t xml:space="preserve"> </w:t>
      </w:r>
      <w:r>
        <w:rPr>
          <w:lang w:val="es-CO"/>
        </w:rPr>
        <w:t>ICBF. Resolución 577 de 2015. Art. 1. Núm. 2.</w:t>
      </w:r>
    </w:p>
  </w:footnote>
  <w:footnote w:id="11">
    <w:p w14:paraId="5472ECDD" w14:textId="77777777" w:rsidR="002C30D0" w:rsidRPr="00472F52" w:rsidRDefault="002C30D0">
      <w:pPr>
        <w:pStyle w:val="Textonotapie"/>
        <w:rPr>
          <w:lang w:val="es-CO"/>
        </w:rPr>
      </w:pPr>
      <w:r>
        <w:rPr>
          <w:rStyle w:val="Refdenotaalpie"/>
        </w:rPr>
        <w:footnoteRef/>
      </w:r>
      <w:r w:rsidRPr="00BD1E7D">
        <w:rPr>
          <w:lang w:val="es-CO"/>
        </w:rPr>
        <w:t xml:space="preserve"> ICBF. Resolución 2859 de 2013. Art. 19. Num.11.</w:t>
      </w:r>
    </w:p>
  </w:footnote>
  <w:footnote w:id="12">
    <w:p w14:paraId="57F5C282" w14:textId="77777777" w:rsidR="002C30D0" w:rsidRPr="00472F52" w:rsidRDefault="002C30D0">
      <w:pPr>
        <w:pStyle w:val="Textonotapie"/>
        <w:rPr>
          <w:lang w:val="es-CO"/>
        </w:rPr>
      </w:pPr>
      <w:r>
        <w:rPr>
          <w:rStyle w:val="Refdenotaalpie"/>
        </w:rPr>
        <w:footnoteRef/>
      </w:r>
      <w:r w:rsidRPr="00BD1E7D">
        <w:rPr>
          <w:lang w:val="es-CO"/>
        </w:rPr>
        <w:t xml:space="preserve"> </w:t>
      </w:r>
      <w:r>
        <w:rPr>
          <w:lang w:val="es-CO"/>
        </w:rPr>
        <w:t xml:space="preserve">Ley 594 de 2000. Ley General de Archivos. Art. 17. </w:t>
      </w:r>
      <w:r w:rsidRPr="00472F52">
        <w:rPr>
          <w:lang w:val="es-CO"/>
        </w:rPr>
        <w:t>Responsabilidad general de los funcionarios de archivo.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92" w:type="dxa"/>
      <w:jc w:val="center"/>
      <w:tblLayout w:type="fixed"/>
      <w:tblCellMar>
        <w:left w:w="70" w:type="dxa"/>
        <w:right w:w="70" w:type="dxa"/>
      </w:tblCellMar>
      <w:tblLook w:val="0000" w:firstRow="0" w:lastRow="0" w:firstColumn="0" w:lastColumn="0" w:noHBand="0" w:noVBand="0"/>
    </w:tblPr>
    <w:tblGrid>
      <w:gridCol w:w="1560"/>
      <w:gridCol w:w="4887"/>
      <w:gridCol w:w="1825"/>
      <w:gridCol w:w="1620"/>
    </w:tblGrid>
    <w:tr w:rsidR="002C30D0" w:rsidRPr="00F17BCB" w14:paraId="4150F9CF" w14:textId="77777777" w:rsidTr="00A337CA">
      <w:trPr>
        <w:trHeight w:val="420"/>
        <w:jc w:val="center"/>
      </w:trPr>
      <w:tc>
        <w:tcPr>
          <w:tcW w:w="1560" w:type="dxa"/>
          <w:vMerge w:val="restart"/>
          <w:tcBorders>
            <w:top w:val="single" w:sz="8" w:space="0" w:color="auto"/>
            <w:left w:val="single" w:sz="8" w:space="0" w:color="auto"/>
            <w:right w:val="nil"/>
          </w:tcBorders>
          <w:shd w:val="clear" w:color="auto" w:fill="auto"/>
          <w:noWrap/>
          <w:vAlign w:val="center"/>
        </w:tcPr>
        <w:p w14:paraId="518EAE24" w14:textId="77777777" w:rsidR="002C30D0" w:rsidRPr="00F17BCB" w:rsidRDefault="002C30D0" w:rsidP="00A337CA">
          <w:pPr>
            <w:ind w:right="360"/>
            <w:jc w:val="center"/>
            <w:rPr>
              <w:rFonts w:ascii="Trebuchet MS" w:hAnsi="Trebuchet MS" w:cs="Arial"/>
              <w:lang w:val="es-CO" w:eastAsia="es-CO"/>
            </w:rPr>
          </w:pPr>
          <w:r>
            <w:rPr>
              <w:rFonts w:ascii="Trebuchet MS" w:hAnsi="Trebuchet MS" w:cs="Arial"/>
              <w:noProof/>
              <w:lang w:val="es-CO" w:eastAsia="es-CO"/>
            </w:rPr>
            <mc:AlternateContent>
              <mc:Choice Requires="wpg">
                <w:drawing>
                  <wp:anchor distT="0" distB="0" distL="114300" distR="114300" simplePos="0" relativeHeight="251658240" behindDoc="0" locked="0" layoutInCell="1" allowOverlap="1" wp14:anchorId="23B1F0B6" wp14:editId="7C6C386D">
                    <wp:simplePos x="0" y="0"/>
                    <wp:positionH relativeFrom="column">
                      <wp:posOffset>1270</wp:posOffset>
                    </wp:positionH>
                    <wp:positionV relativeFrom="paragraph">
                      <wp:posOffset>86995</wp:posOffset>
                    </wp:positionV>
                    <wp:extent cx="895350" cy="741045"/>
                    <wp:effectExtent l="0" t="0" r="0" b="1905"/>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741045"/>
                              <a:chOff x="1155" y="999"/>
                              <a:chExt cx="1475" cy="1082"/>
                            </a:xfrm>
                          </wpg:grpSpPr>
                          <pic:pic xmlns:pic="http://schemas.openxmlformats.org/drawingml/2006/picture">
                            <pic:nvPicPr>
                              <pic:cNvPr id="41" name="Picture 8" descr="Imag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55" y="999"/>
                                <a:ext cx="1440" cy="6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9" descr="prospridad_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20" y="1586"/>
                                <a:ext cx="1410"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46AC0A" id="Grupo 40" o:spid="_x0000_s1026" style="position:absolute;margin-left:.1pt;margin-top:6.85pt;width:70.5pt;height:58.35pt;z-index:251658240" coordorigin="1155,999" coordsize="1475,10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Imagen1" style="position:absolute;left:1155;top:999;width:1440;height:6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b/DFAAAA2wAAAA8AAABkcnMvZG93bnJldi54bWxEj0FrwkAUhO+C/2F5Qi9FN5ZaSpqNiFKw&#10;xYtpQY+P7Gs2mH0bs9sY/31XKHgcZuYbJlsOthE9db52rGA+S0AQl07XXCn4/nqfvoLwAVlj45gU&#10;XMnDMh+PMky1u/Ce+iJUIkLYp6jAhNCmUvrSkEU/cy1x9H5cZzFE2VVSd3iJcNvIpyR5kRZrjgsG&#10;W1obKk/Fr1XQn/12tTjtPo+bx4/dsTDXtT/USj1MhtUbiEBDuIf/21ut4HkOty/xB8j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wxQAAANsAAAAPAAAAAAAAAAAAAAAA&#10;AJ8CAABkcnMvZG93bnJldi54bWxQSwUGAAAAAAQABAD3AAAAkQMAAAAA&#10;">
                      <v:imagedata r:id="rId3" o:title="Imagen1"/>
                    </v:shape>
                    <v:shape id="Picture 9" o:spid="_x0000_s1028" type="#_x0000_t75" alt="prospridad_13" style="position:absolute;left:1220;top:1586;width:141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0/7fAAAAA2wAAAA8AAABkcnMvZG93bnJldi54bWxEj92KwjAUhO8F3yGcBe80XRGRapRdUbFX&#10;4s8DHJpjW9qclCa29e2NIHg5zMw3zGrTm0q01LjCsoLfSQSCOLW64EzB7bofL0A4j6yxskwKnuRg&#10;sx4OVhhr2/GZ2ovPRICwi1FB7n0dS+nSnAy6ia2Jg3e3jUEfZJNJ3WAX4KaS0yiaS4MFh4Uca9rm&#10;lJaXh1FQJW156E6MSWJ29D8rF7c0ckqNfvq/JQhPvf+GP+2jVjCbwvtL+AFy/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jT/t8AAAADbAAAADwAAAAAAAAAAAAAAAACfAgAA&#10;ZHJzL2Rvd25yZXYueG1sUEsFBgAAAAAEAAQA9wAAAIwDAAAAAA==&#10;">
                      <v:imagedata r:id="rId4" o:title="prospridad_13"/>
                    </v:shape>
                  </v:group>
                </w:pict>
              </mc:Fallback>
            </mc:AlternateContent>
          </w:r>
        </w:p>
      </w:tc>
      <w:tc>
        <w:tcPr>
          <w:tcW w:w="4887" w:type="dxa"/>
          <w:tcBorders>
            <w:top w:val="single" w:sz="8" w:space="0" w:color="auto"/>
            <w:left w:val="single" w:sz="8" w:space="0" w:color="auto"/>
            <w:right w:val="single" w:sz="8" w:space="0" w:color="auto"/>
          </w:tcBorders>
          <w:shd w:val="clear" w:color="auto" w:fill="FFFFFF"/>
          <w:noWrap/>
          <w:vAlign w:val="center"/>
        </w:tcPr>
        <w:p w14:paraId="69BB6D0C" w14:textId="77777777" w:rsidR="002C30D0" w:rsidRPr="00F17BCB" w:rsidRDefault="002C30D0" w:rsidP="00A337CA">
          <w:pPr>
            <w:rPr>
              <w:rFonts w:ascii="Trebuchet MS" w:hAnsi="Trebuchet MS" w:cs="Arial"/>
              <w:b/>
              <w:lang w:val="es-CO" w:eastAsia="es-CO"/>
            </w:rPr>
          </w:pPr>
          <w:r w:rsidRPr="00F17BCB">
            <w:rPr>
              <w:rFonts w:ascii="Trebuchet MS" w:hAnsi="Trebuchet MS" w:cs="Arial"/>
              <w:b/>
              <w:lang w:val="es-CO" w:eastAsia="es-CO"/>
            </w:rPr>
            <w:t xml:space="preserve">PROCESO: </w:t>
          </w:r>
          <w:r w:rsidRPr="00F17BCB">
            <w:rPr>
              <w:rFonts w:ascii="Trebuchet MS" w:hAnsi="Trebuchet MS"/>
              <w:b/>
              <w:bCs/>
            </w:rPr>
            <w:t>GESTIÓN DOCUMENTAL</w:t>
          </w:r>
        </w:p>
      </w:tc>
      <w:tc>
        <w:tcPr>
          <w:tcW w:w="1825" w:type="dxa"/>
          <w:tcBorders>
            <w:top w:val="single" w:sz="8" w:space="0" w:color="auto"/>
            <w:left w:val="nil"/>
            <w:bottom w:val="single" w:sz="4" w:space="0" w:color="auto"/>
            <w:right w:val="single" w:sz="4" w:space="0" w:color="auto"/>
          </w:tcBorders>
          <w:shd w:val="clear" w:color="auto" w:fill="FFFFFF"/>
        </w:tcPr>
        <w:p w14:paraId="56535A9F" w14:textId="77777777" w:rsidR="002C30D0" w:rsidRPr="00F17BCB" w:rsidRDefault="002C30D0" w:rsidP="00A337CA">
          <w:pPr>
            <w:jc w:val="center"/>
            <w:rPr>
              <w:rFonts w:ascii="Trebuchet MS" w:hAnsi="Trebuchet MS" w:cs="Arial"/>
              <w:b/>
              <w:lang w:val="es-CO" w:eastAsia="es-CO"/>
            </w:rPr>
          </w:pPr>
          <w:r w:rsidRPr="00F17BCB">
            <w:rPr>
              <w:rFonts w:ascii="Trebuchet MS" w:hAnsi="Trebuchet MS" w:cs="Arial"/>
              <w:b/>
              <w:lang w:val="es-CO" w:eastAsia="es-CO"/>
            </w:rPr>
            <w:t>CÓDIGO:</w:t>
          </w:r>
        </w:p>
        <w:p w14:paraId="56C869DD" w14:textId="77777777" w:rsidR="002C30D0" w:rsidRPr="00F17BCB" w:rsidRDefault="002C30D0" w:rsidP="00A337CA">
          <w:pPr>
            <w:jc w:val="center"/>
            <w:rPr>
              <w:rFonts w:ascii="Trebuchet MS" w:hAnsi="Trebuchet MS" w:cs="Arial"/>
              <w:lang w:val="es-CO" w:eastAsia="es-CO"/>
            </w:rPr>
          </w:pPr>
          <w:r>
            <w:rPr>
              <w:rFonts w:ascii="Trebuchet MS" w:hAnsi="Trebuchet MS" w:cs="Arial"/>
              <w:lang w:val="es-CO" w:eastAsia="es-CO"/>
            </w:rPr>
            <w:t>xxxx-PA-GD-01</w:t>
          </w:r>
        </w:p>
      </w:tc>
      <w:tc>
        <w:tcPr>
          <w:tcW w:w="1620" w:type="dxa"/>
          <w:vMerge w:val="restart"/>
          <w:tcBorders>
            <w:top w:val="single" w:sz="8" w:space="0" w:color="auto"/>
            <w:left w:val="single" w:sz="4" w:space="0" w:color="auto"/>
            <w:right w:val="single" w:sz="8" w:space="0" w:color="auto"/>
          </w:tcBorders>
          <w:shd w:val="clear" w:color="auto" w:fill="FFFFFF"/>
          <w:noWrap/>
          <w:vAlign w:val="center"/>
        </w:tcPr>
        <w:p w14:paraId="619236E6" w14:textId="77777777" w:rsidR="002C30D0" w:rsidRPr="00F17BCB" w:rsidRDefault="002C30D0" w:rsidP="00A337CA">
          <w:pPr>
            <w:jc w:val="center"/>
            <w:rPr>
              <w:rFonts w:ascii="Trebuchet MS" w:hAnsi="Trebuchet MS" w:cs="Arial"/>
              <w:lang w:val="es-CO" w:eastAsia="es-CO"/>
            </w:rPr>
          </w:pPr>
          <w:r>
            <w:rPr>
              <w:rFonts w:ascii="Trebuchet MS" w:hAnsi="Trebuchet MS" w:cs="Arial"/>
              <w:noProof/>
              <w:lang w:val="es-CO" w:eastAsia="es-CO"/>
            </w:rPr>
            <w:drawing>
              <wp:inline distT="0" distB="0" distL="0" distR="0" wp14:anchorId="5EBDA448" wp14:editId="2C545392">
                <wp:extent cx="939800" cy="700405"/>
                <wp:effectExtent l="19050" t="0" r="0" b="0"/>
                <wp:docPr id="2" name="0 Imagen" descr="Logo_Calidad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lidad_Vertical.jpg"/>
                        <pic:cNvPicPr/>
                      </pic:nvPicPr>
                      <pic:blipFill>
                        <a:blip r:embed="rId5"/>
                        <a:stretch>
                          <a:fillRect/>
                        </a:stretch>
                      </pic:blipFill>
                      <pic:spPr>
                        <a:xfrm>
                          <a:off x="0" y="0"/>
                          <a:ext cx="939800" cy="700405"/>
                        </a:xfrm>
                        <a:prstGeom prst="rect">
                          <a:avLst/>
                        </a:prstGeom>
                      </pic:spPr>
                    </pic:pic>
                  </a:graphicData>
                </a:graphic>
              </wp:inline>
            </w:drawing>
          </w:r>
        </w:p>
      </w:tc>
    </w:tr>
    <w:tr w:rsidR="002C30D0" w:rsidRPr="00F17BCB" w14:paraId="7EF9CE93" w14:textId="77777777" w:rsidTr="00A337CA">
      <w:trPr>
        <w:trHeight w:val="330"/>
        <w:jc w:val="center"/>
      </w:trPr>
      <w:tc>
        <w:tcPr>
          <w:tcW w:w="1560" w:type="dxa"/>
          <w:vMerge/>
          <w:tcBorders>
            <w:left w:val="single" w:sz="8" w:space="0" w:color="auto"/>
            <w:right w:val="nil"/>
          </w:tcBorders>
          <w:shd w:val="clear" w:color="auto" w:fill="FFFFFF"/>
          <w:noWrap/>
          <w:vAlign w:val="bottom"/>
        </w:tcPr>
        <w:p w14:paraId="5A8C5563" w14:textId="77777777" w:rsidR="002C30D0" w:rsidRPr="00F17BCB" w:rsidRDefault="002C30D0" w:rsidP="00A337CA">
          <w:pPr>
            <w:rPr>
              <w:rFonts w:ascii="Trebuchet MS" w:hAnsi="Trebuchet MS" w:cs="Arial"/>
              <w:color w:val="FFFFFF"/>
              <w:lang w:val="es-CO" w:eastAsia="es-CO"/>
            </w:rPr>
          </w:pPr>
        </w:p>
      </w:tc>
      <w:tc>
        <w:tcPr>
          <w:tcW w:w="4887" w:type="dxa"/>
          <w:vMerge w:val="restart"/>
          <w:tcBorders>
            <w:top w:val="single" w:sz="4" w:space="0" w:color="auto"/>
            <w:left w:val="single" w:sz="8" w:space="0" w:color="auto"/>
            <w:right w:val="single" w:sz="8" w:space="0" w:color="auto"/>
          </w:tcBorders>
          <w:shd w:val="clear" w:color="auto" w:fill="auto"/>
          <w:vAlign w:val="center"/>
        </w:tcPr>
        <w:p w14:paraId="54B492FA" w14:textId="77777777" w:rsidR="002C30D0" w:rsidRPr="00F17BCB" w:rsidRDefault="002C30D0" w:rsidP="00A337CA">
          <w:pPr>
            <w:rPr>
              <w:rFonts w:ascii="Trebuchet MS" w:hAnsi="Trebuchet MS" w:cs="Arial"/>
              <w:b/>
              <w:lang w:val="es-CO" w:eastAsia="es-CO"/>
            </w:rPr>
          </w:pPr>
          <w:r>
            <w:rPr>
              <w:rFonts w:ascii="Trebuchet MS" w:hAnsi="Trebuchet MS"/>
              <w:b/>
              <w:bCs/>
              <w:lang w:val="es-CO"/>
            </w:rPr>
            <w:t>PROGRAMA DE GESTIÓN DOCUMENTAL PGD</w:t>
          </w:r>
        </w:p>
      </w:tc>
      <w:tc>
        <w:tcPr>
          <w:tcW w:w="1825" w:type="dxa"/>
          <w:tcBorders>
            <w:top w:val="single" w:sz="4" w:space="0" w:color="auto"/>
            <w:left w:val="nil"/>
            <w:bottom w:val="single" w:sz="4" w:space="0" w:color="auto"/>
            <w:right w:val="single" w:sz="4" w:space="0" w:color="auto"/>
          </w:tcBorders>
          <w:vAlign w:val="center"/>
        </w:tcPr>
        <w:p w14:paraId="2E775CC2" w14:textId="77777777" w:rsidR="002C30D0" w:rsidRPr="00F17BCB" w:rsidRDefault="002C30D0" w:rsidP="00A337CA">
          <w:pPr>
            <w:jc w:val="center"/>
            <w:rPr>
              <w:rFonts w:ascii="Trebuchet MS" w:hAnsi="Trebuchet MS" w:cs="Arial"/>
              <w:b/>
              <w:lang w:val="es-CO" w:eastAsia="es-CO"/>
            </w:rPr>
          </w:pPr>
          <w:r w:rsidRPr="00F17BCB">
            <w:rPr>
              <w:rFonts w:ascii="Trebuchet MS" w:hAnsi="Trebuchet MS" w:cs="Arial"/>
              <w:b/>
              <w:lang w:val="es-CO" w:eastAsia="es-CO"/>
            </w:rPr>
            <w:t>FECHA EDICIÓN</w:t>
          </w:r>
        </w:p>
        <w:p w14:paraId="342E5372" w14:textId="77777777" w:rsidR="002C30D0" w:rsidRPr="00F17BCB" w:rsidRDefault="002C30D0" w:rsidP="00A337CA">
          <w:pPr>
            <w:jc w:val="center"/>
            <w:rPr>
              <w:rFonts w:ascii="Trebuchet MS" w:hAnsi="Trebuchet MS" w:cs="Arial"/>
              <w:lang w:val="es-CO" w:eastAsia="es-CO"/>
            </w:rPr>
          </w:pPr>
          <w:r>
            <w:rPr>
              <w:rFonts w:ascii="Trebuchet MS" w:hAnsi="Trebuchet MS" w:cs="Arial"/>
              <w:lang w:val="es-CO" w:eastAsia="es-CO"/>
            </w:rPr>
            <w:t>30/06/2014</w:t>
          </w:r>
        </w:p>
      </w:tc>
      <w:tc>
        <w:tcPr>
          <w:tcW w:w="1620" w:type="dxa"/>
          <w:vMerge/>
          <w:tcBorders>
            <w:left w:val="single" w:sz="4" w:space="0" w:color="auto"/>
            <w:right w:val="single" w:sz="8" w:space="0" w:color="auto"/>
          </w:tcBorders>
          <w:shd w:val="clear" w:color="auto" w:fill="FFFFFF"/>
          <w:noWrap/>
          <w:vAlign w:val="center"/>
        </w:tcPr>
        <w:p w14:paraId="70441580" w14:textId="77777777" w:rsidR="002C30D0" w:rsidRPr="00F17BCB" w:rsidRDefault="002C30D0" w:rsidP="00A337CA">
          <w:pPr>
            <w:jc w:val="center"/>
            <w:rPr>
              <w:rFonts w:ascii="Trebuchet MS" w:hAnsi="Trebuchet MS" w:cs="Arial"/>
              <w:lang w:val="es-CO" w:eastAsia="es-CO"/>
            </w:rPr>
          </w:pPr>
        </w:p>
      </w:tc>
    </w:tr>
    <w:tr w:rsidR="002C30D0" w:rsidRPr="00F17BCB" w14:paraId="04D59312" w14:textId="77777777" w:rsidTr="00A337CA">
      <w:trPr>
        <w:trHeight w:val="309"/>
        <w:jc w:val="center"/>
      </w:trPr>
      <w:tc>
        <w:tcPr>
          <w:tcW w:w="1560" w:type="dxa"/>
          <w:vMerge/>
          <w:tcBorders>
            <w:left w:val="single" w:sz="8" w:space="0" w:color="auto"/>
            <w:bottom w:val="single" w:sz="8" w:space="0" w:color="auto"/>
            <w:right w:val="nil"/>
          </w:tcBorders>
          <w:shd w:val="clear" w:color="auto" w:fill="FFFFFF"/>
          <w:noWrap/>
          <w:vAlign w:val="bottom"/>
        </w:tcPr>
        <w:p w14:paraId="5076E000" w14:textId="77777777" w:rsidR="002C30D0" w:rsidRPr="00F17BCB" w:rsidRDefault="002C30D0" w:rsidP="00A337CA">
          <w:pPr>
            <w:rPr>
              <w:rFonts w:ascii="Trebuchet MS" w:hAnsi="Trebuchet MS" w:cs="Arial"/>
              <w:color w:val="FFFFFF"/>
              <w:lang w:val="es-CO" w:eastAsia="es-CO"/>
            </w:rPr>
          </w:pPr>
        </w:p>
      </w:tc>
      <w:tc>
        <w:tcPr>
          <w:tcW w:w="4887" w:type="dxa"/>
          <w:vMerge/>
          <w:tcBorders>
            <w:left w:val="single" w:sz="8" w:space="0" w:color="auto"/>
            <w:bottom w:val="single" w:sz="8" w:space="0" w:color="auto"/>
            <w:right w:val="single" w:sz="8" w:space="0" w:color="auto"/>
          </w:tcBorders>
          <w:shd w:val="clear" w:color="auto" w:fill="auto"/>
          <w:vAlign w:val="center"/>
        </w:tcPr>
        <w:p w14:paraId="7B7C50EA" w14:textId="77777777" w:rsidR="002C30D0" w:rsidRPr="00F17BCB" w:rsidRDefault="002C30D0" w:rsidP="00A337CA">
          <w:pPr>
            <w:rPr>
              <w:rFonts w:ascii="Trebuchet MS" w:hAnsi="Trebuchet MS"/>
              <w:b/>
              <w:bCs/>
            </w:rPr>
          </w:pPr>
        </w:p>
      </w:tc>
      <w:tc>
        <w:tcPr>
          <w:tcW w:w="1825" w:type="dxa"/>
          <w:tcBorders>
            <w:top w:val="single" w:sz="4" w:space="0" w:color="auto"/>
            <w:left w:val="nil"/>
            <w:bottom w:val="single" w:sz="8" w:space="0" w:color="auto"/>
            <w:right w:val="single" w:sz="4" w:space="0" w:color="auto"/>
          </w:tcBorders>
          <w:vAlign w:val="center"/>
        </w:tcPr>
        <w:p w14:paraId="6B3916F1" w14:textId="77777777" w:rsidR="002C30D0" w:rsidRPr="00F17BCB" w:rsidRDefault="002C30D0" w:rsidP="00A337CA">
          <w:pPr>
            <w:jc w:val="center"/>
            <w:rPr>
              <w:rFonts w:ascii="Trebuchet MS" w:hAnsi="Trebuchet MS" w:cs="Arial"/>
              <w:lang w:val="es-CO" w:eastAsia="es-CO"/>
            </w:rPr>
          </w:pPr>
          <w:r w:rsidRPr="00F17BCB">
            <w:rPr>
              <w:rFonts w:ascii="Trebuchet MS" w:hAnsi="Trebuchet MS" w:cs="Arial"/>
              <w:b/>
              <w:lang w:val="es-CO" w:eastAsia="es-CO"/>
            </w:rPr>
            <w:t>Página</w:t>
          </w:r>
          <w:r w:rsidRPr="00F17BCB">
            <w:rPr>
              <w:rFonts w:ascii="Trebuchet MS" w:hAnsi="Trebuchet MS" w:cs="Arial"/>
              <w:lang w:val="es-CO" w:eastAsia="es-CO"/>
            </w:rPr>
            <w:t xml:space="preserve"> </w:t>
          </w:r>
          <w:r w:rsidRPr="00F17BCB">
            <w:rPr>
              <w:rStyle w:val="Nmerodepgina"/>
              <w:rFonts w:ascii="Trebuchet MS" w:hAnsi="Trebuchet MS" w:cs="Arial"/>
            </w:rPr>
            <w:fldChar w:fldCharType="begin"/>
          </w:r>
          <w:r w:rsidRPr="00F17BCB">
            <w:rPr>
              <w:rStyle w:val="Nmerodepgina"/>
              <w:rFonts w:ascii="Trebuchet MS" w:hAnsi="Trebuchet MS" w:cs="Arial"/>
            </w:rPr>
            <w:instrText xml:space="preserve"> PAGE </w:instrText>
          </w:r>
          <w:r w:rsidRPr="00F17BCB">
            <w:rPr>
              <w:rStyle w:val="Nmerodepgina"/>
              <w:rFonts w:ascii="Trebuchet MS" w:hAnsi="Trebuchet MS" w:cs="Arial"/>
            </w:rPr>
            <w:fldChar w:fldCharType="separate"/>
          </w:r>
          <w:r>
            <w:rPr>
              <w:rStyle w:val="Nmerodepgina"/>
              <w:rFonts w:ascii="Trebuchet MS" w:hAnsi="Trebuchet MS" w:cs="Arial"/>
              <w:noProof/>
            </w:rPr>
            <w:t>18</w:t>
          </w:r>
          <w:r w:rsidRPr="00F17BCB">
            <w:rPr>
              <w:rStyle w:val="Nmerodepgina"/>
              <w:rFonts w:ascii="Trebuchet MS" w:hAnsi="Trebuchet MS" w:cs="Arial"/>
            </w:rPr>
            <w:fldChar w:fldCharType="end"/>
          </w:r>
          <w:r w:rsidRPr="00F17BCB">
            <w:rPr>
              <w:rStyle w:val="Nmerodepgina"/>
              <w:rFonts w:ascii="Trebuchet MS" w:hAnsi="Trebuchet MS" w:cs="Arial"/>
            </w:rPr>
            <w:t xml:space="preserve"> de </w:t>
          </w:r>
          <w:r w:rsidRPr="00F17BCB">
            <w:rPr>
              <w:rStyle w:val="Nmerodepgina"/>
              <w:rFonts w:ascii="Trebuchet MS" w:hAnsi="Trebuchet MS" w:cs="Arial"/>
            </w:rPr>
            <w:fldChar w:fldCharType="begin"/>
          </w:r>
          <w:r w:rsidRPr="00F17BCB">
            <w:rPr>
              <w:rStyle w:val="Nmerodepgina"/>
              <w:rFonts w:ascii="Trebuchet MS" w:hAnsi="Trebuchet MS" w:cs="Arial"/>
            </w:rPr>
            <w:instrText xml:space="preserve"> NUMPAGES </w:instrText>
          </w:r>
          <w:r w:rsidRPr="00F17BCB">
            <w:rPr>
              <w:rStyle w:val="Nmerodepgina"/>
              <w:rFonts w:ascii="Trebuchet MS" w:hAnsi="Trebuchet MS" w:cs="Arial"/>
            </w:rPr>
            <w:fldChar w:fldCharType="separate"/>
          </w:r>
          <w:r>
            <w:rPr>
              <w:rStyle w:val="Nmerodepgina"/>
              <w:rFonts w:ascii="Trebuchet MS" w:hAnsi="Trebuchet MS" w:cs="Arial"/>
              <w:noProof/>
            </w:rPr>
            <w:t>57</w:t>
          </w:r>
          <w:r w:rsidRPr="00F17BCB">
            <w:rPr>
              <w:rStyle w:val="Nmerodepgina"/>
              <w:rFonts w:ascii="Trebuchet MS" w:hAnsi="Trebuchet MS" w:cs="Arial"/>
            </w:rPr>
            <w:fldChar w:fldCharType="end"/>
          </w:r>
        </w:p>
      </w:tc>
      <w:tc>
        <w:tcPr>
          <w:tcW w:w="1620" w:type="dxa"/>
          <w:vMerge/>
          <w:tcBorders>
            <w:left w:val="single" w:sz="4" w:space="0" w:color="auto"/>
            <w:bottom w:val="single" w:sz="8" w:space="0" w:color="auto"/>
            <w:right w:val="single" w:sz="8" w:space="0" w:color="auto"/>
          </w:tcBorders>
          <w:shd w:val="clear" w:color="auto" w:fill="FFFFFF"/>
          <w:noWrap/>
          <w:vAlign w:val="center"/>
        </w:tcPr>
        <w:p w14:paraId="08321829" w14:textId="77777777" w:rsidR="002C30D0" w:rsidRPr="00F17BCB" w:rsidRDefault="002C30D0" w:rsidP="00A337CA">
          <w:pPr>
            <w:jc w:val="center"/>
            <w:rPr>
              <w:rFonts w:ascii="Trebuchet MS" w:hAnsi="Trebuchet MS" w:cs="Arial"/>
              <w:lang w:val="es-CO" w:eastAsia="es-CO"/>
            </w:rPr>
          </w:pPr>
        </w:p>
      </w:tc>
    </w:tr>
  </w:tbl>
  <w:p w14:paraId="1077D988" w14:textId="77777777" w:rsidR="002C30D0" w:rsidRDefault="002C30D0">
    <w:pPr>
      <w:spacing w:line="14" w:lineRule="auto"/>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B8CC2" w14:textId="77777777" w:rsidR="002C30D0" w:rsidRDefault="002C30D0" w:rsidP="003D209F">
    <w:pPr>
      <w:pStyle w:val="Encabezado"/>
      <w:rPr>
        <w:lang w:val="es-CO"/>
      </w:rPr>
    </w:pPr>
    <w:r w:rsidRPr="00CD03F3">
      <w:rPr>
        <w:noProof/>
        <w:lang w:val="es-CO" w:eastAsia="es-CO"/>
      </w:rPr>
      <w:drawing>
        <wp:inline distT="0" distB="0" distL="0" distR="0" wp14:anchorId="3A16D3B8" wp14:editId="18C4FEDB">
          <wp:extent cx="5562600" cy="628119"/>
          <wp:effectExtent l="1905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l="29333" t="21229" r="12167" b="65922"/>
                  <a:stretch>
                    <a:fillRect/>
                  </a:stretch>
                </pic:blipFill>
                <pic:spPr bwMode="auto">
                  <a:xfrm>
                    <a:off x="0" y="0"/>
                    <a:ext cx="5562600" cy="628119"/>
                  </a:xfrm>
                  <a:prstGeom prst="rect">
                    <a:avLst/>
                  </a:prstGeom>
                  <a:noFill/>
                  <a:ln w="9525">
                    <a:noFill/>
                    <a:miter lim="800000"/>
                    <a:headEnd/>
                    <a:tailEnd/>
                  </a:ln>
                </pic:spPr>
              </pic:pic>
            </a:graphicData>
          </a:graphic>
        </wp:inline>
      </w:drawing>
    </w:r>
  </w:p>
  <w:p w14:paraId="11C3AE8B" w14:textId="77777777" w:rsidR="002C30D0" w:rsidRPr="00116B32" w:rsidRDefault="002C30D0">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6CD1"/>
    <w:multiLevelType w:val="hybridMultilevel"/>
    <w:tmpl w:val="B8869D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8A2C8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A4172"/>
    <w:multiLevelType w:val="hybridMultilevel"/>
    <w:tmpl w:val="CBEA8898"/>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3">
    <w:nsid w:val="081D7A2F"/>
    <w:multiLevelType w:val="hybridMultilevel"/>
    <w:tmpl w:val="616276D2"/>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4">
    <w:nsid w:val="08456D81"/>
    <w:multiLevelType w:val="hybridMultilevel"/>
    <w:tmpl w:val="E9E4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470F6"/>
    <w:multiLevelType w:val="multilevel"/>
    <w:tmpl w:val="792048CA"/>
    <w:lvl w:ilvl="0">
      <w:start w:val="1"/>
      <w:numFmt w:val="decimal"/>
      <w:lvlText w:val="%1."/>
      <w:lvlJc w:val="left"/>
      <w:pPr>
        <w:ind w:left="819" w:hanging="360"/>
      </w:pPr>
    </w:lvl>
    <w:lvl w:ilvl="1">
      <w:start w:val="4"/>
      <w:numFmt w:val="decimal"/>
      <w:isLgl/>
      <w:lvlText w:val="%1.%2"/>
      <w:lvlJc w:val="left"/>
      <w:pPr>
        <w:ind w:left="819" w:hanging="36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539" w:hanging="108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1899" w:hanging="1440"/>
      </w:pPr>
      <w:rPr>
        <w:rFonts w:hint="default"/>
      </w:rPr>
    </w:lvl>
  </w:abstractNum>
  <w:abstractNum w:abstractNumId="6">
    <w:nsid w:val="1D44029A"/>
    <w:multiLevelType w:val="hybridMultilevel"/>
    <w:tmpl w:val="DB723BCC"/>
    <w:lvl w:ilvl="0" w:tplc="240A000F">
      <w:start w:val="1"/>
      <w:numFmt w:val="decimal"/>
      <w:lvlText w:val="%1."/>
      <w:lvlJc w:val="left"/>
      <w:pPr>
        <w:ind w:left="677" w:hanging="360"/>
      </w:pPr>
    </w:lvl>
    <w:lvl w:ilvl="1" w:tplc="240A0019" w:tentative="1">
      <w:start w:val="1"/>
      <w:numFmt w:val="lowerLetter"/>
      <w:lvlText w:val="%2."/>
      <w:lvlJc w:val="left"/>
      <w:pPr>
        <w:ind w:left="1397" w:hanging="360"/>
      </w:pPr>
    </w:lvl>
    <w:lvl w:ilvl="2" w:tplc="240A001B" w:tentative="1">
      <w:start w:val="1"/>
      <w:numFmt w:val="lowerRoman"/>
      <w:lvlText w:val="%3."/>
      <w:lvlJc w:val="right"/>
      <w:pPr>
        <w:ind w:left="2117" w:hanging="180"/>
      </w:pPr>
    </w:lvl>
    <w:lvl w:ilvl="3" w:tplc="240A000F" w:tentative="1">
      <w:start w:val="1"/>
      <w:numFmt w:val="decimal"/>
      <w:lvlText w:val="%4."/>
      <w:lvlJc w:val="left"/>
      <w:pPr>
        <w:ind w:left="2837" w:hanging="360"/>
      </w:pPr>
    </w:lvl>
    <w:lvl w:ilvl="4" w:tplc="240A0019" w:tentative="1">
      <w:start w:val="1"/>
      <w:numFmt w:val="lowerLetter"/>
      <w:lvlText w:val="%5."/>
      <w:lvlJc w:val="left"/>
      <w:pPr>
        <w:ind w:left="3557" w:hanging="360"/>
      </w:pPr>
    </w:lvl>
    <w:lvl w:ilvl="5" w:tplc="240A001B" w:tentative="1">
      <w:start w:val="1"/>
      <w:numFmt w:val="lowerRoman"/>
      <w:lvlText w:val="%6."/>
      <w:lvlJc w:val="right"/>
      <w:pPr>
        <w:ind w:left="4277" w:hanging="180"/>
      </w:pPr>
    </w:lvl>
    <w:lvl w:ilvl="6" w:tplc="240A000F" w:tentative="1">
      <w:start w:val="1"/>
      <w:numFmt w:val="decimal"/>
      <w:lvlText w:val="%7."/>
      <w:lvlJc w:val="left"/>
      <w:pPr>
        <w:ind w:left="4997" w:hanging="360"/>
      </w:pPr>
    </w:lvl>
    <w:lvl w:ilvl="7" w:tplc="240A0019" w:tentative="1">
      <w:start w:val="1"/>
      <w:numFmt w:val="lowerLetter"/>
      <w:lvlText w:val="%8."/>
      <w:lvlJc w:val="left"/>
      <w:pPr>
        <w:ind w:left="5717" w:hanging="360"/>
      </w:pPr>
    </w:lvl>
    <w:lvl w:ilvl="8" w:tplc="240A001B" w:tentative="1">
      <w:start w:val="1"/>
      <w:numFmt w:val="lowerRoman"/>
      <w:lvlText w:val="%9."/>
      <w:lvlJc w:val="right"/>
      <w:pPr>
        <w:ind w:left="6437" w:hanging="180"/>
      </w:pPr>
    </w:lvl>
  </w:abstractNum>
  <w:abstractNum w:abstractNumId="7">
    <w:nsid w:val="25E2140A"/>
    <w:multiLevelType w:val="hybridMultilevel"/>
    <w:tmpl w:val="F40AE2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1B6C74"/>
    <w:multiLevelType w:val="multilevel"/>
    <w:tmpl w:val="85046016"/>
    <w:lvl w:ilvl="0">
      <w:start w:val="1"/>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9AD0E2D"/>
    <w:multiLevelType w:val="hybridMultilevel"/>
    <w:tmpl w:val="0C8C9CA6"/>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10">
    <w:nsid w:val="2E8E38CD"/>
    <w:multiLevelType w:val="hybridMultilevel"/>
    <w:tmpl w:val="7E26DED4"/>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11">
    <w:nsid w:val="2EFB0CFF"/>
    <w:multiLevelType w:val="multilevel"/>
    <w:tmpl w:val="C46E37A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7115713"/>
    <w:multiLevelType w:val="hybridMultilevel"/>
    <w:tmpl w:val="8B469ED8"/>
    <w:lvl w:ilvl="0" w:tplc="240A000F">
      <w:start w:val="1"/>
      <w:numFmt w:val="decimal"/>
      <w:lvlText w:val="%1."/>
      <w:lvlJc w:val="left"/>
      <w:pPr>
        <w:ind w:left="753" w:hanging="360"/>
      </w:pPr>
    </w:lvl>
    <w:lvl w:ilvl="1" w:tplc="240A0019" w:tentative="1">
      <w:start w:val="1"/>
      <w:numFmt w:val="lowerLetter"/>
      <w:lvlText w:val="%2."/>
      <w:lvlJc w:val="left"/>
      <w:pPr>
        <w:ind w:left="1473" w:hanging="360"/>
      </w:pPr>
    </w:lvl>
    <w:lvl w:ilvl="2" w:tplc="240A001B" w:tentative="1">
      <w:start w:val="1"/>
      <w:numFmt w:val="lowerRoman"/>
      <w:lvlText w:val="%3."/>
      <w:lvlJc w:val="right"/>
      <w:pPr>
        <w:ind w:left="2193" w:hanging="180"/>
      </w:pPr>
    </w:lvl>
    <w:lvl w:ilvl="3" w:tplc="240A000F" w:tentative="1">
      <w:start w:val="1"/>
      <w:numFmt w:val="decimal"/>
      <w:lvlText w:val="%4."/>
      <w:lvlJc w:val="left"/>
      <w:pPr>
        <w:ind w:left="2913" w:hanging="360"/>
      </w:pPr>
    </w:lvl>
    <w:lvl w:ilvl="4" w:tplc="240A0019" w:tentative="1">
      <w:start w:val="1"/>
      <w:numFmt w:val="lowerLetter"/>
      <w:lvlText w:val="%5."/>
      <w:lvlJc w:val="left"/>
      <w:pPr>
        <w:ind w:left="3633" w:hanging="360"/>
      </w:pPr>
    </w:lvl>
    <w:lvl w:ilvl="5" w:tplc="240A001B" w:tentative="1">
      <w:start w:val="1"/>
      <w:numFmt w:val="lowerRoman"/>
      <w:lvlText w:val="%6."/>
      <w:lvlJc w:val="right"/>
      <w:pPr>
        <w:ind w:left="4353" w:hanging="180"/>
      </w:pPr>
    </w:lvl>
    <w:lvl w:ilvl="6" w:tplc="240A000F" w:tentative="1">
      <w:start w:val="1"/>
      <w:numFmt w:val="decimal"/>
      <w:lvlText w:val="%7."/>
      <w:lvlJc w:val="left"/>
      <w:pPr>
        <w:ind w:left="5073" w:hanging="360"/>
      </w:pPr>
    </w:lvl>
    <w:lvl w:ilvl="7" w:tplc="240A0019" w:tentative="1">
      <w:start w:val="1"/>
      <w:numFmt w:val="lowerLetter"/>
      <w:lvlText w:val="%8."/>
      <w:lvlJc w:val="left"/>
      <w:pPr>
        <w:ind w:left="5793" w:hanging="360"/>
      </w:pPr>
    </w:lvl>
    <w:lvl w:ilvl="8" w:tplc="240A001B" w:tentative="1">
      <w:start w:val="1"/>
      <w:numFmt w:val="lowerRoman"/>
      <w:lvlText w:val="%9."/>
      <w:lvlJc w:val="right"/>
      <w:pPr>
        <w:ind w:left="6513" w:hanging="180"/>
      </w:pPr>
    </w:lvl>
  </w:abstractNum>
  <w:abstractNum w:abstractNumId="13">
    <w:nsid w:val="388205CB"/>
    <w:multiLevelType w:val="hybridMultilevel"/>
    <w:tmpl w:val="C85E4F70"/>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14">
    <w:nsid w:val="3BDC2E57"/>
    <w:multiLevelType w:val="hybridMultilevel"/>
    <w:tmpl w:val="3E829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C52490D"/>
    <w:multiLevelType w:val="hybridMultilevel"/>
    <w:tmpl w:val="584A6B86"/>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16">
    <w:nsid w:val="3E3D7838"/>
    <w:multiLevelType w:val="hybridMultilevel"/>
    <w:tmpl w:val="3744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C32E8"/>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042FB5"/>
    <w:multiLevelType w:val="hybridMultilevel"/>
    <w:tmpl w:val="1F2E8DA8"/>
    <w:lvl w:ilvl="0" w:tplc="FF0060C4">
      <w:start w:val="1"/>
      <w:numFmt w:val="decimal"/>
      <w:lvlText w:val="%1."/>
      <w:lvlJc w:val="left"/>
      <w:pPr>
        <w:ind w:left="819" w:hanging="360"/>
      </w:pPr>
      <w:rPr>
        <w:b w:val="0"/>
      </w:r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19">
    <w:nsid w:val="41406952"/>
    <w:multiLevelType w:val="multilevel"/>
    <w:tmpl w:val="CBCE3F3C"/>
    <w:lvl w:ilvl="0">
      <w:start w:val="1"/>
      <w:numFmt w:val="decimal"/>
      <w:pStyle w:val="Ttulo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A326BB"/>
    <w:multiLevelType w:val="hybridMultilevel"/>
    <w:tmpl w:val="23804C1E"/>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21">
    <w:nsid w:val="49836616"/>
    <w:multiLevelType w:val="hybridMultilevel"/>
    <w:tmpl w:val="3020A6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9D65EDA"/>
    <w:multiLevelType w:val="hybridMultilevel"/>
    <w:tmpl w:val="45A42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D8B0A40"/>
    <w:multiLevelType w:val="hybridMultilevel"/>
    <w:tmpl w:val="07FCA3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F5F402A"/>
    <w:multiLevelType w:val="hybridMultilevel"/>
    <w:tmpl w:val="AA5067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333188B"/>
    <w:multiLevelType w:val="hybridMultilevel"/>
    <w:tmpl w:val="9B687FC4"/>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26">
    <w:nsid w:val="5360466B"/>
    <w:multiLevelType w:val="hybridMultilevel"/>
    <w:tmpl w:val="7F6CD494"/>
    <w:lvl w:ilvl="0" w:tplc="240A000F">
      <w:start w:val="1"/>
      <w:numFmt w:val="decimal"/>
      <w:lvlText w:val="%1."/>
      <w:lvlJc w:val="left"/>
      <w:pPr>
        <w:ind w:left="1179" w:hanging="360"/>
      </w:pPr>
    </w:lvl>
    <w:lvl w:ilvl="1" w:tplc="240A0019" w:tentative="1">
      <w:start w:val="1"/>
      <w:numFmt w:val="lowerLetter"/>
      <w:lvlText w:val="%2."/>
      <w:lvlJc w:val="left"/>
      <w:pPr>
        <w:ind w:left="1899" w:hanging="360"/>
      </w:pPr>
    </w:lvl>
    <w:lvl w:ilvl="2" w:tplc="240A001B" w:tentative="1">
      <w:start w:val="1"/>
      <w:numFmt w:val="lowerRoman"/>
      <w:lvlText w:val="%3."/>
      <w:lvlJc w:val="right"/>
      <w:pPr>
        <w:ind w:left="2619" w:hanging="180"/>
      </w:pPr>
    </w:lvl>
    <w:lvl w:ilvl="3" w:tplc="240A000F" w:tentative="1">
      <w:start w:val="1"/>
      <w:numFmt w:val="decimal"/>
      <w:lvlText w:val="%4."/>
      <w:lvlJc w:val="left"/>
      <w:pPr>
        <w:ind w:left="3339" w:hanging="360"/>
      </w:pPr>
    </w:lvl>
    <w:lvl w:ilvl="4" w:tplc="240A0019" w:tentative="1">
      <w:start w:val="1"/>
      <w:numFmt w:val="lowerLetter"/>
      <w:lvlText w:val="%5."/>
      <w:lvlJc w:val="left"/>
      <w:pPr>
        <w:ind w:left="4059" w:hanging="360"/>
      </w:pPr>
    </w:lvl>
    <w:lvl w:ilvl="5" w:tplc="240A001B" w:tentative="1">
      <w:start w:val="1"/>
      <w:numFmt w:val="lowerRoman"/>
      <w:lvlText w:val="%6."/>
      <w:lvlJc w:val="right"/>
      <w:pPr>
        <w:ind w:left="4779" w:hanging="180"/>
      </w:pPr>
    </w:lvl>
    <w:lvl w:ilvl="6" w:tplc="240A000F" w:tentative="1">
      <w:start w:val="1"/>
      <w:numFmt w:val="decimal"/>
      <w:lvlText w:val="%7."/>
      <w:lvlJc w:val="left"/>
      <w:pPr>
        <w:ind w:left="5499" w:hanging="360"/>
      </w:pPr>
    </w:lvl>
    <w:lvl w:ilvl="7" w:tplc="240A0019" w:tentative="1">
      <w:start w:val="1"/>
      <w:numFmt w:val="lowerLetter"/>
      <w:lvlText w:val="%8."/>
      <w:lvlJc w:val="left"/>
      <w:pPr>
        <w:ind w:left="6219" w:hanging="360"/>
      </w:pPr>
    </w:lvl>
    <w:lvl w:ilvl="8" w:tplc="240A001B" w:tentative="1">
      <w:start w:val="1"/>
      <w:numFmt w:val="lowerRoman"/>
      <w:lvlText w:val="%9."/>
      <w:lvlJc w:val="right"/>
      <w:pPr>
        <w:ind w:left="6939" w:hanging="180"/>
      </w:pPr>
    </w:lvl>
  </w:abstractNum>
  <w:abstractNum w:abstractNumId="27">
    <w:nsid w:val="58A56B7E"/>
    <w:multiLevelType w:val="hybridMultilevel"/>
    <w:tmpl w:val="17A0D8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8F62C7E"/>
    <w:multiLevelType w:val="hybridMultilevel"/>
    <w:tmpl w:val="3E36EE5C"/>
    <w:lvl w:ilvl="0" w:tplc="240A000D">
      <w:start w:val="1"/>
      <w:numFmt w:val="bullet"/>
      <w:lvlText w:val=""/>
      <w:lvlJc w:val="left"/>
      <w:pPr>
        <w:ind w:left="720" w:hanging="360"/>
      </w:pPr>
      <w:rPr>
        <w:rFonts w:ascii="Wingdings" w:hAnsi="Wingdings" w:hint="default"/>
      </w:rPr>
    </w:lvl>
    <w:lvl w:ilvl="1" w:tplc="FFD652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6F1564"/>
    <w:multiLevelType w:val="hybridMultilevel"/>
    <w:tmpl w:val="C8724A1C"/>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30">
    <w:nsid w:val="5C3A6E4A"/>
    <w:multiLevelType w:val="hybridMultilevel"/>
    <w:tmpl w:val="B42A4D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5275B30"/>
    <w:multiLevelType w:val="hybridMultilevel"/>
    <w:tmpl w:val="5694D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6F5D2E"/>
    <w:multiLevelType w:val="multilevel"/>
    <w:tmpl w:val="E6E0C3CC"/>
    <w:lvl w:ilvl="0">
      <w:start w:val="1"/>
      <w:numFmt w:val="decimal"/>
      <w:lvlText w:val="%1."/>
      <w:lvlJc w:val="left"/>
      <w:pPr>
        <w:ind w:left="720" w:hanging="360"/>
      </w:p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8607FD5"/>
    <w:multiLevelType w:val="hybridMultilevel"/>
    <w:tmpl w:val="D8C8326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D1A4676"/>
    <w:multiLevelType w:val="hybridMultilevel"/>
    <w:tmpl w:val="D5B6648A"/>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35">
    <w:nsid w:val="720F7379"/>
    <w:multiLevelType w:val="hybridMultilevel"/>
    <w:tmpl w:val="841EEA6E"/>
    <w:lvl w:ilvl="0" w:tplc="240A000F">
      <w:start w:val="1"/>
      <w:numFmt w:val="decimal"/>
      <w:lvlText w:val="%1."/>
      <w:lvlJc w:val="left"/>
      <w:pPr>
        <w:ind w:left="819" w:hanging="360"/>
      </w:p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36">
    <w:nsid w:val="7C077844"/>
    <w:multiLevelType w:val="hybridMultilevel"/>
    <w:tmpl w:val="C8888120"/>
    <w:lvl w:ilvl="0" w:tplc="516E4264">
      <w:start w:val="1"/>
      <w:numFmt w:val="decimal"/>
      <w:lvlText w:val="%1."/>
      <w:lvlJc w:val="left"/>
      <w:pPr>
        <w:ind w:left="819" w:hanging="360"/>
      </w:pPr>
      <w:rPr>
        <w:b w:val="0"/>
      </w:r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abstractNum w:abstractNumId="37">
    <w:nsid w:val="7F972640"/>
    <w:multiLevelType w:val="hybridMultilevel"/>
    <w:tmpl w:val="9B0EFBBE"/>
    <w:lvl w:ilvl="0" w:tplc="1D60449C">
      <w:start w:val="1"/>
      <w:numFmt w:val="decimal"/>
      <w:lvlText w:val="%1."/>
      <w:lvlJc w:val="left"/>
      <w:pPr>
        <w:ind w:left="819" w:hanging="360"/>
      </w:pPr>
      <w:rPr>
        <w:rFonts w:hint="default"/>
      </w:rPr>
    </w:lvl>
    <w:lvl w:ilvl="1" w:tplc="240A0019" w:tentative="1">
      <w:start w:val="1"/>
      <w:numFmt w:val="lowerLetter"/>
      <w:lvlText w:val="%2."/>
      <w:lvlJc w:val="left"/>
      <w:pPr>
        <w:ind w:left="1539" w:hanging="360"/>
      </w:pPr>
    </w:lvl>
    <w:lvl w:ilvl="2" w:tplc="240A001B" w:tentative="1">
      <w:start w:val="1"/>
      <w:numFmt w:val="lowerRoman"/>
      <w:lvlText w:val="%3."/>
      <w:lvlJc w:val="right"/>
      <w:pPr>
        <w:ind w:left="2259" w:hanging="180"/>
      </w:pPr>
    </w:lvl>
    <w:lvl w:ilvl="3" w:tplc="240A000F" w:tentative="1">
      <w:start w:val="1"/>
      <w:numFmt w:val="decimal"/>
      <w:lvlText w:val="%4."/>
      <w:lvlJc w:val="left"/>
      <w:pPr>
        <w:ind w:left="2979" w:hanging="360"/>
      </w:pPr>
    </w:lvl>
    <w:lvl w:ilvl="4" w:tplc="240A0019" w:tentative="1">
      <w:start w:val="1"/>
      <w:numFmt w:val="lowerLetter"/>
      <w:lvlText w:val="%5."/>
      <w:lvlJc w:val="left"/>
      <w:pPr>
        <w:ind w:left="3699" w:hanging="360"/>
      </w:pPr>
    </w:lvl>
    <w:lvl w:ilvl="5" w:tplc="240A001B" w:tentative="1">
      <w:start w:val="1"/>
      <w:numFmt w:val="lowerRoman"/>
      <w:lvlText w:val="%6."/>
      <w:lvlJc w:val="right"/>
      <w:pPr>
        <w:ind w:left="4419" w:hanging="180"/>
      </w:pPr>
    </w:lvl>
    <w:lvl w:ilvl="6" w:tplc="240A000F" w:tentative="1">
      <w:start w:val="1"/>
      <w:numFmt w:val="decimal"/>
      <w:lvlText w:val="%7."/>
      <w:lvlJc w:val="left"/>
      <w:pPr>
        <w:ind w:left="5139" w:hanging="360"/>
      </w:pPr>
    </w:lvl>
    <w:lvl w:ilvl="7" w:tplc="240A0019" w:tentative="1">
      <w:start w:val="1"/>
      <w:numFmt w:val="lowerLetter"/>
      <w:lvlText w:val="%8."/>
      <w:lvlJc w:val="left"/>
      <w:pPr>
        <w:ind w:left="5859" w:hanging="360"/>
      </w:pPr>
    </w:lvl>
    <w:lvl w:ilvl="8" w:tplc="240A001B" w:tentative="1">
      <w:start w:val="1"/>
      <w:numFmt w:val="lowerRoman"/>
      <w:lvlText w:val="%9."/>
      <w:lvlJc w:val="right"/>
      <w:pPr>
        <w:ind w:left="6579" w:hanging="180"/>
      </w:pPr>
    </w:lvl>
  </w:abstractNum>
  <w:num w:numId="1">
    <w:abstractNumId w:val="4"/>
  </w:num>
  <w:num w:numId="2">
    <w:abstractNumId w:val="19"/>
  </w:num>
  <w:num w:numId="3">
    <w:abstractNumId w:val="17"/>
  </w:num>
  <w:num w:numId="4">
    <w:abstractNumId w:val="1"/>
  </w:num>
  <w:num w:numId="5">
    <w:abstractNumId w:val="28"/>
  </w:num>
  <w:num w:numId="6">
    <w:abstractNumId w:val="16"/>
  </w:num>
  <w:num w:numId="7">
    <w:abstractNumId w:val="14"/>
  </w:num>
  <w:num w:numId="8">
    <w:abstractNumId w:val="0"/>
  </w:num>
  <w:num w:numId="9">
    <w:abstractNumId w:val="15"/>
  </w:num>
  <w:num w:numId="10">
    <w:abstractNumId w:val="33"/>
  </w:num>
  <w:num w:numId="11">
    <w:abstractNumId w:val="23"/>
  </w:num>
  <w:num w:numId="12">
    <w:abstractNumId w:val="21"/>
  </w:num>
  <w:num w:numId="13">
    <w:abstractNumId w:val="31"/>
  </w:num>
  <w:num w:numId="14">
    <w:abstractNumId w:val="37"/>
  </w:num>
  <w:num w:numId="15">
    <w:abstractNumId w:val="26"/>
  </w:num>
  <w:num w:numId="16">
    <w:abstractNumId w:val="24"/>
  </w:num>
  <w:num w:numId="17">
    <w:abstractNumId w:val="25"/>
  </w:num>
  <w:num w:numId="18">
    <w:abstractNumId w:val="35"/>
  </w:num>
  <w:num w:numId="19">
    <w:abstractNumId w:val="5"/>
  </w:num>
  <w:num w:numId="20">
    <w:abstractNumId w:val="18"/>
  </w:num>
  <w:num w:numId="21">
    <w:abstractNumId w:val="10"/>
  </w:num>
  <w:num w:numId="22">
    <w:abstractNumId w:val="34"/>
  </w:num>
  <w:num w:numId="23">
    <w:abstractNumId w:val="3"/>
  </w:num>
  <w:num w:numId="24">
    <w:abstractNumId w:val="2"/>
  </w:num>
  <w:num w:numId="25">
    <w:abstractNumId w:val="9"/>
  </w:num>
  <w:num w:numId="26">
    <w:abstractNumId w:val="12"/>
  </w:num>
  <w:num w:numId="27">
    <w:abstractNumId w:val="13"/>
  </w:num>
  <w:num w:numId="28">
    <w:abstractNumId w:val="36"/>
  </w:num>
  <w:num w:numId="29">
    <w:abstractNumId w:val="20"/>
  </w:num>
  <w:num w:numId="30">
    <w:abstractNumId w:val="29"/>
  </w:num>
  <w:num w:numId="31">
    <w:abstractNumId w:val="7"/>
  </w:num>
  <w:num w:numId="32">
    <w:abstractNumId w:val="11"/>
  </w:num>
  <w:num w:numId="33">
    <w:abstractNumId w:val="6"/>
  </w:num>
  <w:num w:numId="34">
    <w:abstractNumId w:val="8"/>
  </w:num>
  <w:num w:numId="35">
    <w:abstractNumId w:val="8"/>
    <w:lvlOverride w:ilvl="0">
      <w:startOverride w:val="1"/>
    </w:lvlOverride>
    <w:lvlOverride w:ilvl="1">
      <w:startOverride w:val="1"/>
    </w:lvlOverride>
  </w:num>
  <w:num w:numId="36">
    <w:abstractNumId w:val="8"/>
    <w:lvlOverride w:ilvl="0">
      <w:startOverride w:val="1"/>
    </w:lvlOverride>
    <w:lvlOverride w:ilvl="1">
      <w:startOverride w:val="1"/>
    </w:lvlOverride>
    <w:lvlOverride w:ilvl="2">
      <w:startOverride w:val="1"/>
    </w:lvlOverride>
  </w:num>
  <w:num w:numId="37">
    <w:abstractNumId w:val="27"/>
  </w:num>
  <w:num w:numId="38">
    <w:abstractNumId w:val="22"/>
  </w:num>
  <w:num w:numId="39">
    <w:abstractNumId w:val="30"/>
  </w:num>
  <w:num w:numId="40">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01"/>
    <w:rsid w:val="00001539"/>
    <w:rsid w:val="00014182"/>
    <w:rsid w:val="00021679"/>
    <w:rsid w:val="00021E6B"/>
    <w:rsid w:val="000314F1"/>
    <w:rsid w:val="0003237C"/>
    <w:rsid w:val="0003246A"/>
    <w:rsid w:val="0003450A"/>
    <w:rsid w:val="00042C83"/>
    <w:rsid w:val="0004397F"/>
    <w:rsid w:val="000460B1"/>
    <w:rsid w:val="00046EE7"/>
    <w:rsid w:val="00062969"/>
    <w:rsid w:val="000651FE"/>
    <w:rsid w:val="00066350"/>
    <w:rsid w:val="00066FD5"/>
    <w:rsid w:val="0006755E"/>
    <w:rsid w:val="00072A32"/>
    <w:rsid w:val="00072CB1"/>
    <w:rsid w:val="0007658C"/>
    <w:rsid w:val="000802F7"/>
    <w:rsid w:val="00080A48"/>
    <w:rsid w:val="0008142E"/>
    <w:rsid w:val="0008765D"/>
    <w:rsid w:val="00087D9D"/>
    <w:rsid w:val="000B0F08"/>
    <w:rsid w:val="000B136A"/>
    <w:rsid w:val="000C05D0"/>
    <w:rsid w:val="000C0B30"/>
    <w:rsid w:val="000C0CC1"/>
    <w:rsid w:val="000D3DE7"/>
    <w:rsid w:val="000D4A7B"/>
    <w:rsid w:val="000D546D"/>
    <w:rsid w:val="000D58E8"/>
    <w:rsid w:val="000D650C"/>
    <w:rsid w:val="000E0B53"/>
    <w:rsid w:val="000E2174"/>
    <w:rsid w:val="000E4950"/>
    <w:rsid w:val="000E7216"/>
    <w:rsid w:val="000E73BE"/>
    <w:rsid w:val="000E76A0"/>
    <w:rsid w:val="000F23BD"/>
    <w:rsid w:val="000F5EDF"/>
    <w:rsid w:val="000F69AD"/>
    <w:rsid w:val="001030F2"/>
    <w:rsid w:val="00103D18"/>
    <w:rsid w:val="00105F8F"/>
    <w:rsid w:val="00113CB2"/>
    <w:rsid w:val="001146D7"/>
    <w:rsid w:val="001148EF"/>
    <w:rsid w:val="00114B50"/>
    <w:rsid w:val="00116B32"/>
    <w:rsid w:val="00121AE9"/>
    <w:rsid w:val="00122216"/>
    <w:rsid w:val="001226F0"/>
    <w:rsid w:val="001255A1"/>
    <w:rsid w:val="001257CC"/>
    <w:rsid w:val="00136645"/>
    <w:rsid w:val="00137043"/>
    <w:rsid w:val="00140AF1"/>
    <w:rsid w:val="00143790"/>
    <w:rsid w:val="00151C3F"/>
    <w:rsid w:val="001545E3"/>
    <w:rsid w:val="00160699"/>
    <w:rsid w:val="001644C1"/>
    <w:rsid w:val="001662CE"/>
    <w:rsid w:val="0016717A"/>
    <w:rsid w:val="001727A6"/>
    <w:rsid w:val="0017339D"/>
    <w:rsid w:val="0017661C"/>
    <w:rsid w:val="001814C0"/>
    <w:rsid w:val="00187581"/>
    <w:rsid w:val="001974F3"/>
    <w:rsid w:val="001A3D66"/>
    <w:rsid w:val="001A3FD4"/>
    <w:rsid w:val="001A71D3"/>
    <w:rsid w:val="001B215C"/>
    <w:rsid w:val="001B51A4"/>
    <w:rsid w:val="001C514B"/>
    <w:rsid w:val="001C5726"/>
    <w:rsid w:val="001C5A72"/>
    <w:rsid w:val="001C6AA6"/>
    <w:rsid w:val="001C75C8"/>
    <w:rsid w:val="001D186D"/>
    <w:rsid w:val="001D60ED"/>
    <w:rsid w:val="001E3305"/>
    <w:rsid w:val="001E410D"/>
    <w:rsid w:val="001F0E0E"/>
    <w:rsid w:val="001F16E2"/>
    <w:rsid w:val="001F1800"/>
    <w:rsid w:val="001F69C1"/>
    <w:rsid w:val="001F69FE"/>
    <w:rsid w:val="00203A94"/>
    <w:rsid w:val="00210EA9"/>
    <w:rsid w:val="00211C1A"/>
    <w:rsid w:val="002125C5"/>
    <w:rsid w:val="00220889"/>
    <w:rsid w:val="00224B34"/>
    <w:rsid w:val="00226FD0"/>
    <w:rsid w:val="00230A86"/>
    <w:rsid w:val="00231507"/>
    <w:rsid w:val="0023170F"/>
    <w:rsid w:val="00235100"/>
    <w:rsid w:val="002408DC"/>
    <w:rsid w:val="002434A7"/>
    <w:rsid w:val="00263A99"/>
    <w:rsid w:val="0026467E"/>
    <w:rsid w:val="002737CB"/>
    <w:rsid w:val="002813F1"/>
    <w:rsid w:val="00282F77"/>
    <w:rsid w:val="00284D3C"/>
    <w:rsid w:val="0029220D"/>
    <w:rsid w:val="002946C2"/>
    <w:rsid w:val="002A026B"/>
    <w:rsid w:val="002A0A35"/>
    <w:rsid w:val="002A266E"/>
    <w:rsid w:val="002A5B89"/>
    <w:rsid w:val="002B106F"/>
    <w:rsid w:val="002B470D"/>
    <w:rsid w:val="002B7B3C"/>
    <w:rsid w:val="002C0301"/>
    <w:rsid w:val="002C30D0"/>
    <w:rsid w:val="002C4D47"/>
    <w:rsid w:val="002C69C6"/>
    <w:rsid w:val="002C7170"/>
    <w:rsid w:val="002D0D02"/>
    <w:rsid w:val="002D104D"/>
    <w:rsid w:val="002D3C35"/>
    <w:rsid w:val="002D43E8"/>
    <w:rsid w:val="002E4804"/>
    <w:rsid w:val="002F4280"/>
    <w:rsid w:val="00305AA2"/>
    <w:rsid w:val="00312CEE"/>
    <w:rsid w:val="003134ED"/>
    <w:rsid w:val="00314176"/>
    <w:rsid w:val="00314304"/>
    <w:rsid w:val="003154A8"/>
    <w:rsid w:val="00324B98"/>
    <w:rsid w:val="00325CB0"/>
    <w:rsid w:val="003265A8"/>
    <w:rsid w:val="0032729D"/>
    <w:rsid w:val="00333392"/>
    <w:rsid w:val="0033637B"/>
    <w:rsid w:val="003453EF"/>
    <w:rsid w:val="0034717C"/>
    <w:rsid w:val="0035034D"/>
    <w:rsid w:val="003551FD"/>
    <w:rsid w:val="0037189F"/>
    <w:rsid w:val="00372495"/>
    <w:rsid w:val="003724E0"/>
    <w:rsid w:val="003752A1"/>
    <w:rsid w:val="003753E6"/>
    <w:rsid w:val="003755EC"/>
    <w:rsid w:val="00381068"/>
    <w:rsid w:val="003842D6"/>
    <w:rsid w:val="00384657"/>
    <w:rsid w:val="003912E2"/>
    <w:rsid w:val="0039243F"/>
    <w:rsid w:val="003925D8"/>
    <w:rsid w:val="0039580C"/>
    <w:rsid w:val="003A4998"/>
    <w:rsid w:val="003A4E54"/>
    <w:rsid w:val="003A5262"/>
    <w:rsid w:val="003A52A2"/>
    <w:rsid w:val="003B00C7"/>
    <w:rsid w:val="003B0539"/>
    <w:rsid w:val="003B2E7C"/>
    <w:rsid w:val="003B4593"/>
    <w:rsid w:val="003B62EB"/>
    <w:rsid w:val="003C2202"/>
    <w:rsid w:val="003C3BBD"/>
    <w:rsid w:val="003C4FCE"/>
    <w:rsid w:val="003D209F"/>
    <w:rsid w:val="003D2928"/>
    <w:rsid w:val="003D2B4E"/>
    <w:rsid w:val="003D5A65"/>
    <w:rsid w:val="003E6D2C"/>
    <w:rsid w:val="003F5A68"/>
    <w:rsid w:val="003F5D09"/>
    <w:rsid w:val="003F7C0B"/>
    <w:rsid w:val="004000B9"/>
    <w:rsid w:val="0040565E"/>
    <w:rsid w:val="00406994"/>
    <w:rsid w:val="00410E19"/>
    <w:rsid w:val="0042031E"/>
    <w:rsid w:val="00421023"/>
    <w:rsid w:val="0042219A"/>
    <w:rsid w:val="00431195"/>
    <w:rsid w:val="004339B7"/>
    <w:rsid w:val="00435095"/>
    <w:rsid w:val="0043618D"/>
    <w:rsid w:val="00440F86"/>
    <w:rsid w:val="004420D8"/>
    <w:rsid w:val="00442A21"/>
    <w:rsid w:val="00442FAD"/>
    <w:rsid w:val="00443FB5"/>
    <w:rsid w:val="00450438"/>
    <w:rsid w:val="00452507"/>
    <w:rsid w:val="004526EC"/>
    <w:rsid w:val="00454EBB"/>
    <w:rsid w:val="00457375"/>
    <w:rsid w:val="00465C1B"/>
    <w:rsid w:val="00472F52"/>
    <w:rsid w:val="00477A16"/>
    <w:rsid w:val="00480B05"/>
    <w:rsid w:val="004910C5"/>
    <w:rsid w:val="0049568B"/>
    <w:rsid w:val="0049687A"/>
    <w:rsid w:val="004A37A4"/>
    <w:rsid w:val="004A59D9"/>
    <w:rsid w:val="004B07B2"/>
    <w:rsid w:val="004B3990"/>
    <w:rsid w:val="004B3E90"/>
    <w:rsid w:val="004B744A"/>
    <w:rsid w:val="004D09AA"/>
    <w:rsid w:val="004D130E"/>
    <w:rsid w:val="004D4C6F"/>
    <w:rsid w:val="004D58D4"/>
    <w:rsid w:val="004D614E"/>
    <w:rsid w:val="004E194E"/>
    <w:rsid w:val="004E3146"/>
    <w:rsid w:val="004E3AEF"/>
    <w:rsid w:val="004E5D7E"/>
    <w:rsid w:val="004E63BD"/>
    <w:rsid w:val="004E68B0"/>
    <w:rsid w:val="00500C7D"/>
    <w:rsid w:val="0051016E"/>
    <w:rsid w:val="00511700"/>
    <w:rsid w:val="00515E51"/>
    <w:rsid w:val="0051611E"/>
    <w:rsid w:val="00516965"/>
    <w:rsid w:val="00525154"/>
    <w:rsid w:val="00526A49"/>
    <w:rsid w:val="00536F01"/>
    <w:rsid w:val="00542FEA"/>
    <w:rsid w:val="00544986"/>
    <w:rsid w:val="005535CE"/>
    <w:rsid w:val="00556713"/>
    <w:rsid w:val="00557175"/>
    <w:rsid w:val="005579E4"/>
    <w:rsid w:val="00561A00"/>
    <w:rsid w:val="005638B2"/>
    <w:rsid w:val="00566521"/>
    <w:rsid w:val="00566D15"/>
    <w:rsid w:val="005704A3"/>
    <w:rsid w:val="00571157"/>
    <w:rsid w:val="005766C8"/>
    <w:rsid w:val="00577E16"/>
    <w:rsid w:val="005813B9"/>
    <w:rsid w:val="00592AD0"/>
    <w:rsid w:val="0059459E"/>
    <w:rsid w:val="00596388"/>
    <w:rsid w:val="00596CE1"/>
    <w:rsid w:val="005A4DE3"/>
    <w:rsid w:val="005A762A"/>
    <w:rsid w:val="005B1CC4"/>
    <w:rsid w:val="005B7548"/>
    <w:rsid w:val="005C3931"/>
    <w:rsid w:val="005C541A"/>
    <w:rsid w:val="005C5A94"/>
    <w:rsid w:val="005C5E45"/>
    <w:rsid w:val="005C67A9"/>
    <w:rsid w:val="005C73A5"/>
    <w:rsid w:val="005D296C"/>
    <w:rsid w:val="005D738A"/>
    <w:rsid w:val="005E15A8"/>
    <w:rsid w:val="005E369E"/>
    <w:rsid w:val="005E3BE1"/>
    <w:rsid w:val="005F00CC"/>
    <w:rsid w:val="005F0E39"/>
    <w:rsid w:val="005F2042"/>
    <w:rsid w:val="005F6A18"/>
    <w:rsid w:val="005F7B1C"/>
    <w:rsid w:val="00604126"/>
    <w:rsid w:val="0061216C"/>
    <w:rsid w:val="00614719"/>
    <w:rsid w:val="00620720"/>
    <w:rsid w:val="00630535"/>
    <w:rsid w:val="00632A26"/>
    <w:rsid w:val="006353A7"/>
    <w:rsid w:val="00635A1D"/>
    <w:rsid w:val="00640DE6"/>
    <w:rsid w:val="00642324"/>
    <w:rsid w:val="00644C44"/>
    <w:rsid w:val="006457DE"/>
    <w:rsid w:val="006477C4"/>
    <w:rsid w:val="00650092"/>
    <w:rsid w:val="00660ABF"/>
    <w:rsid w:val="006610F6"/>
    <w:rsid w:val="0066129B"/>
    <w:rsid w:val="00663A04"/>
    <w:rsid w:val="00676479"/>
    <w:rsid w:val="00681A5E"/>
    <w:rsid w:val="006906F2"/>
    <w:rsid w:val="00690728"/>
    <w:rsid w:val="006922BD"/>
    <w:rsid w:val="00694282"/>
    <w:rsid w:val="00697240"/>
    <w:rsid w:val="006A08CB"/>
    <w:rsid w:val="006A38E1"/>
    <w:rsid w:val="006A4196"/>
    <w:rsid w:val="006B2AD2"/>
    <w:rsid w:val="006C20A7"/>
    <w:rsid w:val="006C2E3A"/>
    <w:rsid w:val="006D174D"/>
    <w:rsid w:val="006E0FD9"/>
    <w:rsid w:val="006E3DB2"/>
    <w:rsid w:val="006E439C"/>
    <w:rsid w:val="006F0F75"/>
    <w:rsid w:val="006F1F00"/>
    <w:rsid w:val="006F3AFD"/>
    <w:rsid w:val="006F49E2"/>
    <w:rsid w:val="006F6287"/>
    <w:rsid w:val="00700FDE"/>
    <w:rsid w:val="007011A1"/>
    <w:rsid w:val="00701AA9"/>
    <w:rsid w:val="00704D9D"/>
    <w:rsid w:val="00705BF2"/>
    <w:rsid w:val="0070716F"/>
    <w:rsid w:val="00717B5D"/>
    <w:rsid w:val="007226B4"/>
    <w:rsid w:val="00722A45"/>
    <w:rsid w:val="00730241"/>
    <w:rsid w:val="007312BB"/>
    <w:rsid w:val="00731D44"/>
    <w:rsid w:val="0073726E"/>
    <w:rsid w:val="00741260"/>
    <w:rsid w:val="0074268B"/>
    <w:rsid w:val="00745765"/>
    <w:rsid w:val="00745CB5"/>
    <w:rsid w:val="007518BC"/>
    <w:rsid w:val="007528AD"/>
    <w:rsid w:val="00756154"/>
    <w:rsid w:val="00760D35"/>
    <w:rsid w:val="007628E7"/>
    <w:rsid w:val="007677C6"/>
    <w:rsid w:val="007679BF"/>
    <w:rsid w:val="00771783"/>
    <w:rsid w:val="00773889"/>
    <w:rsid w:val="0077391D"/>
    <w:rsid w:val="0077778E"/>
    <w:rsid w:val="00783163"/>
    <w:rsid w:val="00784BC4"/>
    <w:rsid w:val="007864EF"/>
    <w:rsid w:val="00792FD4"/>
    <w:rsid w:val="007965B7"/>
    <w:rsid w:val="007A28B2"/>
    <w:rsid w:val="007A2F8F"/>
    <w:rsid w:val="007A443D"/>
    <w:rsid w:val="007A6E74"/>
    <w:rsid w:val="007A6F78"/>
    <w:rsid w:val="007B1716"/>
    <w:rsid w:val="007B731F"/>
    <w:rsid w:val="007C012F"/>
    <w:rsid w:val="007C32FE"/>
    <w:rsid w:val="007C6CD8"/>
    <w:rsid w:val="007D4511"/>
    <w:rsid w:val="007D65A7"/>
    <w:rsid w:val="007E0C52"/>
    <w:rsid w:val="007E4251"/>
    <w:rsid w:val="007E5C44"/>
    <w:rsid w:val="007E6C22"/>
    <w:rsid w:val="007F3573"/>
    <w:rsid w:val="007F5C6E"/>
    <w:rsid w:val="007F7986"/>
    <w:rsid w:val="0080234E"/>
    <w:rsid w:val="00803BAE"/>
    <w:rsid w:val="0080637F"/>
    <w:rsid w:val="00807A7F"/>
    <w:rsid w:val="00810640"/>
    <w:rsid w:val="0081384E"/>
    <w:rsid w:val="00816F56"/>
    <w:rsid w:val="00823391"/>
    <w:rsid w:val="00830988"/>
    <w:rsid w:val="00833CD1"/>
    <w:rsid w:val="0083524D"/>
    <w:rsid w:val="00835CAF"/>
    <w:rsid w:val="008406D7"/>
    <w:rsid w:val="0084078C"/>
    <w:rsid w:val="00841112"/>
    <w:rsid w:val="00842C73"/>
    <w:rsid w:val="00846E4B"/>
    <w:rsid w:val="008534CB"/>
    <w:rsid w:val="00856E80"/>
    <w:rsid w:val="00861A50"/>
    <w:rsid w:val="008625F7"/>
    <w:rsid w:val="00866CFC"/>
    <w:rsid w:val="00876EB8"/>
    <w:rsid w:val="00882DDE"/>
    <w:rsid w:val="0088377E"/>
    <w:rsid w:val="0088462C"/>
    <w:rsid w:val="008857E9"/>
    <w:rsid w:val="0089107C"/>
    <w:rsid w:val="0089341C"/>
    <w:rsid w:val="00894199"/>
    <w:rsid w:val="00897491"/>
    <w:rsid w:val="008979A9"/>
    <w:rsid w:val="008A2FCF"/>
    <w:rsid w:val="008B005B"/>
    <w:rsid w:val="008B3CDD"/>
    <w:rsid w:val="008B3F2D"/>
    <w:rsid w:val="008C037A"/>
    <w:rsid w:val="008C4F1B"/>
    <w:rsid w:val="008D0699"/>
    <w:rsid w:val="008D67AD"/>
    <w:rsid w:val="008E1791"/>
    <w:rsid w:val="008E2F17"/>
    <w:rsid w:val="008E6E44"/>
    <w:rsid w:val="008E7BF7"/>
    <w:rsid w:val="008F0165"/>
    <w:rsid w:val="00900414"/>
    <w:rsid w:val="00900625"/>
    <w:rsid w:val="0090090B"/>
    <w:rsid w:val="009025AB"/>
    <w:rsid w:val="0090495F"/>
    <w:rsid w:val="00915521"/>
    <w:rsid w:val="0091579C"/>
    <w:rsid w:val="009167E8"/>
    <w:rsid w:val="00931035"/>
    <w:rsid w:val="0093364B"/>
    <w:rsid w:val="009445EB"/>
    <w:rsid w:val="00945AF6"/>
    <w:rsid w:val="00945ECE"/>
    <w:rsid w:val="00946484"/>
    <w:rsid w:val="00946E3D"/>
    <w:rsid w:val="009471C6"/>
    <w:rsid w:val="009542C7"/>
    <w:rsid w:val="009560A1"/>
    <w:rsid w:val="00956246"/>
    <w:rsid w:val="00960F08"/>
    <w:rsid w:val="009745C9"/>
    <w:rsid w:val="00974E45"/>
    <w:rsid w:val="00976339"/>
    <w:rsid w:val="00981044"/>
    <w:rsid w:val="00993195"/>
    <w:rsid w:val="009A089A"/>
    <w:rsid w:val="009B3717"/>
    <w:rsid w:val="009B6137"/>
    <w:rsid w:val="009C10DB"/>
    <w:rsid w:val="009C21B9"/>
    <w:rsid w:val="009C2285"/>
    <w:rsid w:val="009C4802"/>
    <w:rsid w:val="009C4F45"/>
    <w:rsid w:val="009E1E82"/>
    <w:rsid w:val="009F60F7"/>
    <w:rsid w:val="00A11031"/>
    <w:rsid w:val="00A141CC"/>
    <w:rsid w:val="00A17DC5"/>
    <w:rsid w:val="00A26F99"/>
    <w:rsid w:val="00A27CAE"/>
    <w:rsid w:val="00A31D23"/>
    <w:rsid w:val="00A32789"/>
    <w:rsid w:val="00A337CA"/>
    <w:rsid w:val="00A4013E"/>
    <w:rsid w:val="00A57146"/>
    <w:rsid w:val="00A62D51"/>
    <w:rsid w:val="00A6528E"/>
    <w:rsid w:val="00A67292"/>
    <w:rsid w:val="00A7143B"/>
    <w:rsid w:val="00A73A41"/>
    <w:rsid w:val="00A7538B"/>
    <w:rsid w:val="00A802EB"/>
    <w:rsid w:val="00A910FD"/>
    <w:rsid w:val="00A93498"/>
    <w:rsid w:val="00A943F1"/>
    <w:rsid w:val="00AA3440"/>
    <w:rsid w:val="00AB30B0"/>
    <w:rsid w:val="00AB3BC5"/>
    <w:rsid w:val="00AC1D18"/>
    <w:rsid w:val="00AC58D9"/>
    <w:rsid w:val="00AD4531"/>
    <w:rsid w:val="00AE02D2"/>
    <w:rsid w:val="00AE7072"/>
    <w:rsid w:val="00AE77A7"/>
    <w:rsid w:val="00AF0D9E"/>
    <w:rsid w:val="00AF6EE3"/>
    <w:rsid w:val="00B0572F"/>
    <w:rsid w:val="00B11C2F"/>
    <w:rsid w:val="00B135DD"/>
    <w:rsid w:val="00B17533"/>
    <w:rsid w:val="00B20685"/>
    <w:rsid w:val="00B21DDC"/>
    <w:rsid w:val="00B228FA"/>
    <w:rsid w:val="00B24CE7"/>
    <w:rsid w:val="00B340E3"/>
    <w:rsid w:val="00B34F76"/>
    <w:rsid w:val="00B52B98"/>
    <w:rsid w:val="00B52F71"/>
    <w:rsid w:val="00B54FDB"/>
    <w:rsid w:val="00B631C2"/>
    <w:rsid w:val="00B64C3D"/>
    <w:rsid w:val="00B708BD"/>
    <w:rsid w:val="00B735E3"/>
    <w:rsid w:val="00B77BE1"/>
    <w:rsid w:val="00B8031A"/>
    <w:rsid w:val="00BA17F4"/>
    <w:rsid w:val="00BB10A8"/>
    <w:rsid w:val="00BC5117"/>
    <w:rsid w:val="00BD1E7D"/>
    <w:rsid w:val="00BD5356"/>
    <w:rsid w:val="00BE73A1"/>
    <w:rsid w:val="00BF4576"/>
    <w:rsid w:val="00BF74D8"/>
    <w:rsid w:val="00C05587"/>
    <w:rsid w:val="00C07092"/>
    <w:rsid w:val="00C17CDF"/>
    <w:rsid w:val="00C21244"/>
    <w:rsid w:val="00C24BF6"/>
    <w:rsid w:val="00C2504C"/>
    <w:rsid w:val="00C26B05"/>
    <w:rsid w:val="00C301BC"/>
    <w:rsid w:val="00C379BC"/>
    <w:rsid w:val="00C40C24"/>
    <w:rsid w:val="00C472C0"/>
    <w:rsid w:val="00C514F8"/>
    <w:rsid w:val="00C51FE1"/>
    <w:rsid w:val="00C62CB4"/>
    <w:rsid w:val="00C703FA"/>
    <w:rsid w:val="00C7600C"/>
    <w:rsid w:val="00C76646"/>
    <w:rsid w:val="00C81201"/>
    <w:rsid w:val="00C82B99"/>
    <w:rsid w:val="00C8330B"/>
    <w:rsid w:val="00C905DA"/>
    <w:rsid w:val="00C90634"/>
    <w:rsid w:val="00C95F23"/>
    <w:rsid w:val="00CA0C9D"/>
    <w:rsid w:val="00CA3AE0"/>
    <w:rsid w:val="00CB1FD7"/>
    <w:rsid w:val="00CC1A57"/>
    <w:rsid w:val="00CC397F"/>
    <w:rsid w:val="00CC3BB6"/>
    <w:rsid w:val="00CC3D0A"/>
    <w:rsid w:val="00CD03F3"/>
    <w:rsid w:val="00CD1D15"/>
    <w:rsid w:val="00CD27DA"/>
    <w:rsid w:val="00CD45FE"/>
    <w:rsid w:val="00CE6BE3"/>
    <w:rsid w:val="00CF3299"/>
    <w:rsid w:val="00D15A09"/>
    <w:rsid w:val="00D1716A"/>
    <w:rsid w:val="00D30782"/>
    <w:rsid w:val="00D35F50"/>
    <w:rsid w:val="00D4324E"/>
    <w:rsid w:val="00D446CF"/>
    <w:rsid w:val="00D46A20"/>
    <w:rsid w:val="00D50F8E"/>
    <w:rsid w:val="00D53963"/>
    <w:rsid w:val="00D53F54"/>
    <w:rsid w:val="00D56ACD"/>
    <w:rsid w:val="00D56B87"/>
    <w:rsid w:val="00D62294"/>
    <w:rsid w:val="00D74347"/>
    <w:rsid w:val="00D87A4D"/>
    <w:rsid w:val="00D94C83"/>
    <w:rsid w:val="00D95A33"/>
    <w:rsid w:val="00DA6C40"/>
    <w:rsid w:val="00DA7D57"/>
    <w:rsid w:val="00DB338F"/>
    <w:rsid w:val="00DB7CCE"/>
    <w:rsid w:val="00DC0B58"/>
    <w:rsid w:val="00DC615F"/>
    <w:rsid w:val="00DD1F02"/>
    <w:rsid w:val="00DD64BF"/>
    <w:rsid w:val="00DE0D20"/>
    <w:rsid w:val="00DE5DBE"/>
    <w:rsid w:val="00DF2F5B"/>
    <w:rsid w:val="00DF7231"/>
    <w:rsid w:val="00E04F63"/>
    <w:rsid w:val="00E10F50"/>
    <w:rsid w:val="00E11307"/>
    <w:rsid w:val="00E14622"/>
    <w:rsid w:val="00E161C0"/>
    <w:rsid w:val="00E17574"/>
    <w:rsid w:val="00E20981"/>
    <w:rsid w:val="00E21222"/>
    <w:rsid w:val="00E24CB0"/>
    <w:rsid w:val="00E26D2D"/>
    <w:rsid w:val="00E3203F"/>
    <w:rsid w:val="00E3237A"/>
    <w:rsid w:val="00E33EEA"/>
    <w:rsid w:val="00E37246"/>
    <w:rsid w:val="00E449B7"/>
    <w:rsid w:val="00E4526F"/>
    <w:rsid w:val="00E4766F"/>
    <w:rsid w:val="00E4777C"/>
    <w:rsid w:val="00E51E1F"/>
    <w:rsid w:val="00E5345B"/>
    <w:rsid w:val="00E537C8"/>
    <w:rsid w:val="00E53E8B"/>
    <w:rsid w:val="00E553F9"/>
    <w:rsid w:val="00E55EEE"/>
    <w:rsid w:val="00E56CA2"/>
    <w:rsid w:val="00E62FFA"/>
    <w:rsid w:val="00E6350A"/>
    <w:rsid w:val="00E64ACF"/>
    <w:rsid w:val="00E64B5A"/>
    <w:rsid w:val="00E651FF"/>
    <w:rsid w:val="00E70729"/>
    <w:rsid w:val="00E70C01"/>
    <w:rsid w:val="00E70CC2"/>
    <w:rsid w:val="00E72614"/>
    <w:rsid w:val="00E7524A"/>
    <w:rsid w:val="00E80D3E"/>
    <w:rsid w:val="00E82F83"/>
    <w:rsid w:val="00E83F17"/>
    <w:rsid w:val="00E86F6B"/>
    <w:rsid w:val="00EA3D86"/>
    <w:rsid w:val="00EA41EE"/>
    <w:rsid w:val="00EA60BA"/>
    <w:rsid w:val="00EA6E15"/>
    <w:rsid w:val="00EA79F2"/>
    <w:rsid w:val="00EB05AC"/>
    <w:rsid w:val="00EB11FF"/>
    <w:rsid w:val="00EB273E"/>
    <w:rsid w:val="00EB322A"/>
    <w:rsid w:val="00EB6680"/>
    <w:rsid w:val="00EC0C17"/>
    <w:rsid w:val="00EC2D69"/>
    <w:rsid w:val="00EC5756"/>
    <w:rsid w:val="00ED2064"/>
    <w:rsid w:val="00ED2DDC"/>
    <w:rsid w:val="00EE71F3"/>
    <w:rsid w:val="00EE76D8"/>
    <w:rsid w:val="00EF2603"/>
    <w:rsid w:val="00EF44DA"/>
    <w:rsid w:val="00EF5531"/>
    <w:rsid w:val="00F03D3C"/>
    <w:rsid w:val="00F043FC"/>
    <w:rsid w:val="00F158C6"/>
    <w:rsid w:val="00F16AFC"/>
    <w:rsid w:val="00F21501"/>
    <w:rsid w:val="00F22B34"/>
    <w:rsid w:val="00F30F31"/>
    <w:rsid w:val="00F36199"/>
    <w:rsid w:val="00F46D40"/>
    <w:rsid w:val="00F510E7"/>
    <w:rsid w:val="00F52812"/>
    <w:rsid w:val="00F5514C"/>
    <w:rsid w:val="00F60A18"/>
    <w:rsid w:val="00F656FF"/>
    <w:rsid w:val="00F66CC6"/>
    <w:rsid w:val="00F750DB"/>
    <w:rsid w:val="00F808A4"/>
    <w:rsid w:val="00F87E8F"/>
    <w:rsid w:val="00F925E7"/>
    <w:rsid w:val="00F978E5"/>
    <w:rsid w:val="00F97DC1"/>
    <w:rsid w:val="00FB0A11"/>
    <w:rsid w:val="00FB156B"/>
    <w:rsid w:val="00FB66E3"/>
    <w:rsid w:val="00FB7DA5"/>
    <w:rsid w:val="00FC01B9"/>
    <w:rsid w:val="00FC1006"/>
    <w:rsid w:val="00FC4FA0"/>
    <w:rsid w:val="00FC585D"/>
    <w:rsid w:val="00FC6AE5"/>
    <w:rsid w:val="00FD2681"/>
    <w:rsid w:val="00FD6983"/>
    <w:rsid w:val="00FE063D"/>
    <w:rsid w:val="00FF1CD3"/>
    <w:rsid w:val="00FF2532"/>
    <w:rsid w:val="00FF2FAD"/>
    <w:rsid w:val="00FF390C"/>
    <w:rsid w:val="00FF3B2F"/>
    <w:rsid w:val="00FF3C13"/>
    <w:rsid w:val="00FF41DC"/>
    <w:rsid w:val="00FF4B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5C2E"/>
  <w15:docId w15:val="{E1B0240E-9DD3-4373-9FCE-41C61F57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1501"/>
    <w:pPr>
      <w:widowControl w:val="0"/>
      <w:spacing w:after="0" w:line="240" w:lineRule="auto"/>
    </w:pPr>
    <w:rPr>
      <w:lang w:val="en-US"/>
    </w:rPr>
  </w:style>
  <w:style w:type="paragraph" w:styleId="Ttulo1">
    <w:name w:val="heading 1"/>
    <w:basedOn w:val="Normal"/>
    <w:next w:val="Normal"/>
    <w:link w:val="Ttulo1Car"/>
    <w:uiPriority w:val="9"/>
    <w:qFormat/>
    <w:rsid w:val="00113CB2"/>
    <w:pPr>
      <w:keepNext/>
      <w:keepLines/>
      <w:numPr>
        <w:numId w:val="2"/>
      </w:numPr>
      <w:spacing w:line="360" w:lineRule="auto"/>
      <w:outlineLvl w:val="0"/>
    </w:pPr>
    <w:rPr>
      <w:rFonts w:ascii="Arial Narrow" w:eastAsiaTheme="majorEastAsia" w:hAnsi="Arial Narrow" w:cs="Arial"/>
      <w:b/>
      <w:bCs/>
      <w:sz w:val="24"/>
      <w:szCs w:val="24"/>
      <w:lang w:val="es-CO"/>
    </w:rPr>
  </w:style>
  <w:style w:type="paragraph" w:styleId="Ttulo2">
    <w:name w:val="heading 2"/>
    <w:basedOn w:val="Normal"/>
    <w:next w:val="Normal"/>
    <w:link w:val="Ttulo2Car"/>
    <w:uiPriority w:val="9"/>
    <w:unhideWhenUsed/>
    <w:qFormat/>
    <w:rsid w:val="00113CB2"/>
    <w:pPr>
      <w:keepNext/>
      <w:keepLines/>
      <w:numPr>
        <w:ilvl w:val="1"/>
        <w:numId w:val="34"/>
      </w:numPr>
      <w:spacing w:line="360" w:lineRule="auto"/>
      <w:outlineLvl w:val="1"/>
    </w:pPr>
    <w:rPr>
      <w:rFonts w:ascii="Arial Narrow" w:eastAsiaTheme="majorEastAsia" w:hAnsi="Arial Narrow" w:cs="Arial"/>
      <w:b/>
      <w:bCs/>
      <w:sz w:val="24"/>
      <w:szCs w:val="24"/>
      <w:lang w:val="es-CO"/>
    </w:rPr>
  </w:style>
  <w:style w:type="paragraph" w:styleId="Ttulo3">
    <w:name w:val="heading 3"/>
    <w:basedOn w:val="Ttulo2"/>
    <w:next w:val="Normal"/>
    <w:link w:val="Ttulo3Car"/>
    <w:uiPriority w:val="9"/>
    <w:unhideWhenUsed/>
    <w:qFormat/>
    <w:rsid w:val="00113CB2"/>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CB2"/>
    <w:rPr>
      <w:rFonts w:ascii="Arial Narrow" w:eastAsiaTheme="majorEastAsia" w:hAnsi="Arial Narrow" w:cs="Arial"/>
      <w:b/>
      <w:bCs/>
      <w:sz w:val="24"/>
      <w:szCs w:val="24"/>
    </w:rPr>
  </w:style>
  <w:style w:type="character" w:customStyle="1" w:styleId="Ttulo2Car">
    <w:name w:val="Título 2 Car"/>
    <w:basedOn w:val="Fuentedeprrafopredeter"/>
    <w:link w:val="Ttulo2"/>
    <w:uiPriority w:val="9"/>
    <w:rsid w:val="00113CB2"/>
    <w:rPr>
      <w:rFonts w:ascii="Arial Narrow" w:eastAsiaTheme="majorEastAsia" w:hAnsi="Arial Narrow" w:cs="Arial"/>
      <w:b/>
      <w:bCs/>
      <w:sz w:val="24"/>
      <w:szCs w:val="24"/>
    </w:rPr>
  </w:style>
  <w:style w:type="character" w:customStyle="1" w:styleId="Ttulo3Car">
    <w:name w:val="Título 3 Car"/>
    <w:basedOn w:val="Fuentedeprrafopredeter"/>
    <w:link w:val="Ttulo3"/>
    <w:uiPriority w:val="9"/>
    <w:rsid w:val="00113CB2"/>
    <w:rPr>
      <w:rFonts w:ascii="Arial Narrow" w:eastAsiaTheme="majorEastAsia" w:hAnsi="Arial Narrow" w:cs="Arial"/>
      <w:b/>
      <w:bCs/>
      <w:sz w:val="24"/>
      <w:szCs w:val="24"/>
    </w:rPr>
  </w:style>
  <w:style w:type="table" w:customStyle="1" w:styleId="TableNormal">
    <w:name w:val="Table Normal"/>
    <w:uiPriority w:val="2"/>
    <w:semiHidden/>
    <w:unhideWhenUsed/>
    <w:qFormat/>
    <w:rsid w:val="00F2150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21501"/>
    <w:pPr>
      <w:ind w:left="469"/>
    </w:pPr>
    <w:rPr>
      <w:rFonts w:ascii="Arial" w:eastAsia="Arial" w:hAnsi="Arial"/>
      <w:sz w:val="23"/>
      <w:szCs w:val="23"/>
    </w:rPr>
  </w:style>
  <w:style w:type="character" w:customStyle="1" w:styleId="TextoindependienteCar">
    <w:name w:val="Texto independiente Car"/>
    <w:basedOn w:val="Fuentedeprrafopredeter"/>
    <w:link w:val="Textoindependiente"/>
    <w:uiPriority w:val="1"/>
    <w:rsid w:val="00F21501"/>
    <w:rPr>
      <w:rFonts w:ascii="Arial" w:eastAsia="Arial" w:hAnsi="Arial"/>
      <w:sz w:val="23"/>
      <w:szCs w:val="23"/>
      <w:lang w:val="en-US"/>
    </w:rPr>
  </w:style>
  <w:style w:type="paragraph" w:customStyle="1" w:styleId="Ttulo11">
    <w:name w:val="Título 11"/>
    <w:basedOn w:val="Normal"/>
    <w:uiPriority w:val="1"/>
    <w:qFormat/>
    <w:rsid w:val="00F21501"/>
    <w:pPr>
      <w:outlineLvl w:val="1"/>
    </w:pPr>
    <w:rPr>
      <w:rFonts w:ascii="Arial" w:eastAsia="Arial" w:hAnsi="Arial"/>
      <w:sz w:val="144"/>
      <w:szCs w:val="144"/>
    </w:rPr>
  </w:style>
  <w:style w:type="paragraph" w:customStyle="1" w:styleId="Ttulo21">
    <w:name w:val="Título 21"/>
    <w:basedOn w:val="Normal"/>
    <w:uiPriority w:val="1"/>
    <w:qFormat/>
    <w:rsid w:val="00F21501"/>
    <w:pPr>
      <w:ind w:left="3389"/>
      <w:outlineLvl w:val="2"/>
    </w:pPr>
    <w:rPr>
      <w:rFonts w:ascii="Courier New" w:eastAsia="Courier New" w:hAnsi="Courier New"/>
      <w:sz w:val="106"/>
      <w:szCs w:val="106"/>
    </w:rPr>
  </w:style>
  <w:style w:type="paragraph" w:customStyle="1" w:styleId="Ttulo31">
    <w:name w:val="Título 31"/>
    <w:basedOn w:val="Normal"/>
    <w:uiPriority w:val="1"/>
    <w:qFormat/>
    <w:rsid w:val="00F21501"/>
    <w:pPr>
      <w:ind w:left="865" w:hanging="618"/>
      <w:outlineLvl w:val="3"/>
    </w:pPr>
    <w:rPr>
      <w:rFonts w:ascii="Times New Roman" w:eastAsia="Times New Roman" w:hAnsi="Times New Roman"/>
      <w:sz w:val="25"/>
      <w:szCs w:val="25"/>
    </w:rPr>
  </w:style>
  <w:style w:type="paragraph" w:styleId="Prrafodelista">
    <w:name w:val="List Paragraph"/>
    <w:basedOn w:val="Normal"/>
    <w:link w:val="PrrafodelistaCar"/>
    <w:uiPriority w:val="34"/>
    <w:qFormat/>
    <w:rsid w:val="00F21501"/>
  </w:style>
  <w:style w:type="paragraph" w:customStyle="1" w:styleId="TableParagraph">
    <w:name w:val="Table Paragraph"/>
    <w:basedOn w:val="Normal"/>
    <w:uiPriority w:val="1"/>
    <w:qFormat/>
    <w:rsid w:val="00F21501"/>
  </w:style>
  <w:style w:type="paragraph" w:styleId="Encabezado">
    <w:name w:val="header"/>
    <w:basedOn w:val="Normal"/>
    <w:link w:val="EncabezadoCar"/>
    <w:uiPriority w:val="99"/>
    <w:unhideWhenUsed/>
    <w:rsid w:val="00F21501"/>
    <w:pPr>
      <w:tabs>
        <w:tab w:val="center" w:pos="4680"/>
        <w:tab w:val="right" w:pos="9360"/>
      </w:tabs>
    </w:pPr>
  </w:style>
  <w:style w:type="character" w:customStyle="1" w:styleId="EncabezadoCar">
    <w:name w:val="Encabezado Car"/>
    <w:basedOn w:val="Fuentedeprrafopredeter"/>
    <w:link w:val="Encabezado"/>
    <w:uiPriority w:val="99"/>
    <w:rsid w:val="00F21501"/>
    <w:rPr>
      <w:lang w:val="en-US"/>
    </w:rPr>
  </w:style>
  <w:style w:type="paragraph" w:styleId="Piedepgina">
    <w:name w:val="footer"/>
    <w:basedOn w:val="Normal"/>
    <w:link w:val="PiedepginaCar"/>
    <w:uiPriority w:val="99"/>
    <w:unhideWhenUsed/>
    <w:rsid w:val="00F21501"/>
    <w:pPr>
      <w:tabs>
        <w:tab w:val="center" w:pos="4680"/>
        <w:tab w:val="right" w:pos="9360"/>
      </w:tabs>
    </w:pPr>
  </w:style>
  <w:style w:type="character" w:customStyle="1" w:styleId="PiedepginaCar">
    <w:name w:val="Pie de página Car"/>
    <w:basedOn w:val="Fuentedeprrafopredeter"/>
    <w:link w:val="Piedepgina"/>
    <w:uiPriority w:val="99"/>
    <w:rsid w:val="00F21501"/>
    <w:rPr>
      <w:lang w:val="en-US"/>
    </w:rPr>
  </w:style>
  <w:style w:type="paragraph" w:styleId="Textodeglobo">
    <w:name w:val="Balloon Text"/>
    <w:basedOn w:val="Normal"/>
    <w:link w:val="TextodegloboCar"/>
    <w:uiPriority w:val="99"/>
    <w:semiHidden/>
    <w:unhideWhenUsed/>
    <w:rsid w:val="00F215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501"/>
    <w:rPr>
      <w:rFonts w:ascii="Tahoma" w:hAnsi="Tahoma" w:cs="Tahoma"/>
      <w:sz w:val="16"/>
      <w:szCs w:val="16"/>
      <w:lang w:val="en-US"/>
    </w:rPr>
  </w:style>
  <w:style w:type="character" w:styleId="Nmerodepgina">
    <w:name w:val="page number"/>
    <w:basedOn w:val="Fuentedeprrafopredeter"/>
    <w:rsid w:val="00F21501"/>
  </w:style>
  <w:style w:type="paragraph" w:customStyle="1" w:styleId="Default">
    <w:name w:val="Default"/>
    <w:rsid w:val="00F21501"/>
    <w:pPr>
      <w:autoSpaceDE w:val="0"/>
      <w:autoSpaceDN w:val="0"/>
      <w:adjustRightInd w:val="0"/>
      <w:spacing w:after="0" w:line="240" w:lineRule="auto"/>
    </w:pPr>
    <w:rPr>
      <w:rFonts w:ascii="Arial" w:hAnsi="Arial" w:cs="Arial"/>
      <w:color w:val="000000"/>
      <w:sz w:val="24"/>
      <w:szCs w:val="24"/>
      <w:lang w:val="en-US"/>
    </w:rPr>
  </w:style>
  <w:style w:type="paragraph" w:customStyle="1" w:styleId="CM31">
    <w:name w:val="CM31"/>
    <w:basedOn w:val="Default"/>
    <w:next w:val="Default"/>
    <w:uiPriority w:val="99"/>
    <w:rsid w:val="00F21501"/>
    <w:rPr>
      <w:color w:val="auto"/>
    </w:rPr>
  </w:style>
  <w:style w:type="character" w:customStyle="1" w:styleId="PrrafodelistaCar">
    <w:name w:val="Párrafo de lista Car"/>
    <w:basedOn w:val="Fuentedeprrafopredeter"/>
    <w:link w:val="Prrafodelista"/>
    <w:uiPriority w:val="34"/>
    <w:locked/>
    <w:rsid w:val="00F21501"/>
    <w:rPr>
      <w:lang w:val="en-US"/>
    </w:rPr>
  </w:style>
  <w:style w:type="table" w:styleId="Tablaconcuadrcula">
    <w:name w:val="Table Grid"/>
    <w:basedOn w:val="Tablanormal"/>
    <w:uiPriority w:val="59"/>
    <w:rsid w:val="00F21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F21501"/>
    <w:pPr>
      <w:widowControl/>
    </w:pPr>
    <w:rPr>
      <w:sz w:val="20"/>
      <w:szCs w:val="20"/>
    </w:rPr>
  </w:style>
  <w:style w:type="character" w:customStyle="1" w:styleId="TextonotapieCar">
    <w:name w:val="Texto nota pie Car"/>
    <w:basedOn w:val="Fuentedeprrafopredeter"/>
    <w:link w:val="Textonotapie"/>
    <w:uiPriority w:val="99"/>
    <w:semiHidden/>
    <w:rsid w:val="00F21501"/>
    <w:rPr>
      <w:sz w:val="20"/>
      <w:szCs w:val="20"/>
      <w:lang w:val="en-US"/>
    </w:rPr>
  </w:style>
  <w:style w:type="character" w:styleId="Refdenotaalpie">
    <w:name w:val="footnote reference"/>
    <w:basedOn w:val="Fuentedeprrafopredeter"/>
    <w:uiPriority w:val="99"/>
    <w:semiHidden/>
    <w:unhideWhenUsed/>
    <w:rsid w:val="00F21501"/>
    <w:rPr>
      <w:vertAlign w:val="superscript"/>
    </w:rPr>
  </w:style>
  <w:style w:type="character" w:customStyle="1" w:styleId="texto">
    <w:name w:val="texto"/>
    <w:basedOn w:val="Fuentedeprrafopredeter"/>
    <w:rsid w:val="00F21501"/>
  </w:style>
  <w:style w:type="paragraph" w:styleId="TtulodeTDC">
    <w:name w:val="TOC Heading"/>
    <w:basedOn w:val="Ttulo1"/>
    <w:next w:val="Normal"/>
    <w:uiPriority w:val="39"/>
    <w:unhideWhenUsed/>
    <w:qFormat/>
    <w:rsid w:val="00F21501"/>
    <w:pPr>
      <w:widowControl/>
      <w:spacing w:line="276" w:lineRule="auto"/>
      <w:outlineLvl w:val="9"/>
    </w:pPr>
    <w:rPr>
      <w:lang w:eastAsia="es-CO"/>
    </w:rPr>
  </w:style>
  <w:style w:type="paragraph" w:styleId="TDC2">
    <w:name w:val="toc 2"/>
    <w:basedOn w:val="Normal"/>
    <w:next w:val="Normal"/>
    <w:autoRedefine/>
    <w:uiPriority w:val="39"/>
    <w:unhideWhenUsed/>
    <w:qFormat/>
    <w:rsid w:val="007E4251"/>
    <w:pPr>
      <w:widowControl/>
      <w:tabs>
        <w:tab w:val="right" w:leader="dot" w:pos="9356"/>
      </w:tabs>
      <w:spacing w:after="100" w:line="276" w:lineRule="auto"/>
      <w:ind w:left="567" w:hanging="360"/>
    </w:pPr>
    <w:rPr>
      <w:rFonts w:eastAsiaTheme="minorEastAsia"/>
      <w:lang w:val="es-CO" w:eastAsia="es-CO"/>
    </w:rPr>
  </w:style>
  <w:style w:type="paragraph" w:styleId="TDC1">
    <w:name w:val="toc 1"/>
    <w:basedOn w:val="Normal"/>
    <w:next w:val="Normal"/>
    <w:autoRedefine/>
    <w:uiPriority w:val="39"/>
    <w:unhideWhenUsed/>
    <w:qFormat/>
    <w:rsid w:val="00F21501"/>
    <w:pPr>
      <w:widowControl/>
      <w:spacing w:after="100" w:line="276" w:lineRule="auto"/>
    </w:pPr>
    <w:rPr>
      <w:rFonts w:eastAsiaTheme="minorEastAsia"/>
      <w:lang w:val="es-CO" w:eastAsia="es-CO"/>
    </w:rPr>
  </w:style>
  <w:style w:type="paragraph" w:styleId="TDC3">
    <w:name w:val="toc 3"/>
    <w:basedOn w:val="Normal"/>
    <w:next w:val="Normal"/>
    <w:autoRedefine/>
    <w:uiPriority w:val="39"/>
    <w:unhideWhenUsed/>
    <w:qFormat/>
    <w:rsid w:val="0039243F"/>
    <w:pPr>
      <w:widowControl/>
      <w:tabs>
        <w:tab w:val="left" w:pos="1320"/>
        <w:tab w:val="left" w:pos="9072"/>
      </w:tabs>
      <w:spacing w:after="100" w:line="276" w:lineRule="auto"/>
      <w:ind w:left="567" w:hanging="360"/>
    </w:pPr>
    <w:rPr>
      <w:rFonts w:eastAsiaTheme="minorEastAsia"/>
      <w:lang w:val="es-CO" w:eastAsia="es-CO"/>
    </w:rPr>
  </w:style>
  <w:style w:type="character" w:styleId="Hipervnculo">
    <w:name w:val="Hyperlink"/>
    <w:basedOn w:val="Fuentedeprrafopredeter"/>
    <w:uiPriority w:val="99"/>
    <w:unhideWhenUsed/>
    <w:rsid w:val="00F21501"/>
    <w:rPr>
      <w:color w:val="0000FF" w:themeColor="hyperlink"/>
      <w:u w:val="single"/>
    </w:rPr>
  </w:style>
  <w:style w:type="table" w:styleId="Sombreadomedio2-nfasis3">
    <w:name w:val="Medium Shading 2 Accent 3"/>
    <w:basedOn w:val="Tablanormal"/>
    <w:uiPriority w:val="64"/>
    <w:rsid w:val="00F21501"/>
    <w:pPr>
      <w:widowControl w:val="0"/>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697240"/>
    <w:rPr>
      <w:sz w:val="16"/>
      <w:szCs w:val="16"/>
    </w:rPr>
  </w:style>
  <w:style w:type="paragraph" w:styleId="Textocomentario">
    <w:name w:val="annotation text"/>
    <w:basedOn w:val="Normal"/>
    <w:link w:val="TextocomentarioCar"/>
    <w:uiPriority w:val="99"/>
    <w:semiHidden/>
    <w:unhideWhenUsed/>
    <w:rsid w:val="00697240"/>
    <w:rPr>
      <w:sz w:val="20"/>
      <w:szCs w:val="20"/>
    </w:rPr>
  </w:style>
  <w:style w:type="character" w:customStyle="1" w:styleId="TextocomentarioCar">
    <w:name w:val="Texto comentario Car"/>
    <w:basedOn w:val="Fuentedeprrafopredeter"/>
    <w:link w:val="Textocomentario"/>
    <w:uiPriority w:val="99"/>
    <w:semiHidden/>
    <w:rsid w:val="00697240"/>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7240"/>
    <w:rPr>
      <w:b/>
      <w:bCs/>
    </w:rPr>
  </w:style>
  <w:style w:type="character" w:customStyle="1" w:styleId="AsuntodelcomentarioCar">
    <w:name w:val="Asunto del comentario Car"/>
    <w:basedOn w:val="TextocomentarioCar"/>
    <w:link w:val="Asuntodelcomentario"/>
    <w:uiPriority w:val="99"/>
    <w:semiHidden/>
    <w:rsid w:val="00697240"/>
    <w:rPr>
      <w:b/>
      <w:bCs/>
      <w:sz w:val="20"/>
      <w:szCs w:val="20"/>
      <w:lang w:val="en-US"/>
    </w:rPr>
  </w:style>
  <w:style w:type="paragraph" w:styleId="Descripcin">
    <w:name w:val="caption"/>
    <w:basedOn w:val="Normal"/>
    <w:next w:val="Normal"/>
    <w:uiPriority w:val="35"/>
    <w:unhideWhenUsed/>
    <w:qFormat/>
    <w:rsid w:val="00C40C24"/>
    <w:pPr>
      <w:spacing w:after="200"/>
    </w:pPr>
    <w:rPr>
      <w:b/>
      <w:bCs/>
      <w:color w:val="4F81BD" w:themeColor="accent1"/>
      <w:sz w:val="18"/>
      <w:szCs w:val="18"/>
    </w:rPr>
  </w:style>
  <w:style w:type="table" w:customStyle="1" w:styleId="Tabladelista4-nfasis31">
    <w:name w:val="Tabla de lista 4 - Énfasis 31"/>
    <w:basedOn w:val="Tablanormal"/>
    <w:uiPriority w:val="49"/>
    <w:rsid w:val="00E3237A"/>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normal11">
    <w:name w:val="Tabla normal 11"/>
    <w:basedOn w:val="Tablanormal"/>
    <w:uiPriority w:val="41"/>
    <w:rsid w:val="00E3237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uesto">
    <w:name w:val="Title"/>
    <w:basedOn w:val="Ttulo2"/>
    <w:next w:val="Normal"/>
    <w:link w:val="PuestoCar"/>
    <w:uiPriority w:val="10"/>
    <w:qFormat/>
    <w:rsid w:val="0039243F"/>
    <w:pPr>
      <w:numPr>
        <w:ilvl w:val="0"/>
        <w:numId w:val="0"/>
      </w:numPr>
      <w:ind w:left="360"/>
      <w:jc w:val="center"/>
    </w:pPr>
  </w:style>
  <w:style w:type="character" w:customStyle="1" w:styleId="PuestoCar">
    <w:name w:val="Puesto Car"/>
    <w:basedOn w:val="Fuentedeprrafopredeter"/>
    <w:link w:val="Puesto"/>
    <w:uiPriority w:val="10"/>
    <w:rsid w:val="0039243F"/>
    <w:rPr>
      <w:rFonts w:ascii="Arial Narrow" w:eastAsiaTheme="majorEastAsia" w:hAnsi="Arial Narrow"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8266">
      <w:bodyDiv w:val="1"/>
      <w:marLeft w:val="0"/>
      <w:marRight w:val="0"/>
      <w:marTop w:val="0"/>
      <w:marBottom w:val="0"/>
      <w:divBdr>
        <w:top w:val="none" w:sz="0" w:space="0" w:color="auto"/>
        <w:left w:val="none" w:sz="0" w:space="0" w:color="auto"/>
        <w:bottom w:val="none" w:sz="0" w:space="0" w:color="auto"/>
        <w:right w:val="none" w:sz="0" w:space="0" w:color="auto"/>
      </w:divBdr>
    </w:div>
    <w:div w:id="650864377">
      <w:bodyDiv w:val="1"/>
      <w:marLeft w:val="0"/>
      <w:marRight w:val="0"/>
      <w:marTop w:val="0"/>
      <w:marBottom w:val="0"/>
      <w:divBdr>
        <w:top w:val="none" w:sz="0" w:space="0" w:color="auto"/>
        <w:left w:val="none" w:sz="0" w:space="0" w:color="auto"/>
        <w:bottom w:val="none" w:sz="0" w:space="0" w:color="auto"/>
        <w:right w:val="none" w:sz="0" w:space="0" w:color="auto"/>
      </w:divBdr>
    </w:div>
    <w:div w:id="912811583">
      <w:bodyDiv w:val="1"/>
      <w:marLeft w:val="0"/>
      <w:marRight w:val="0"/>
      <w:marTop w:val="0"/>
      <w:marBottom w:val="0"/>
      <w:divBdr>
        <w:top w:val="none" w:sz="0" w:space="0" w:color="auto"/>
        <w:left w:val="none" w:sz="0" w:space="0" w:color="auto"/>
        <w:bottom w:val="none" w:sz="0" w:space="0" w:color="auto"/>
        <w:right w:val="none" w:sz="0" w:space="0" w:color="auto"/>
      </w:divBdr>
    </w:div>
    <w:div w:id="1974679266">
      <w:bodyDiv w:val="1"/>
      <w:marLeft w:val="0"/>
      <w:marRight w:val="0"/>
      <w:marTop w:val="0"/>
      <w:marBottom w:val="0"/>
      <w:divBdr>
        <w:top w:val="none" w:sz="0" w:space="0" w:color="auto"/>
        <w:left w:val="none" w:sz="0" w:space="0" w:color="auto"/>
        <w:bottom w:val="none" w:sz="0" w:space="0" w:color="auto"/>
        <w:right w:val="none" w:sz="0" w:space="0" w:color="auto"/>
      </w:divBdr>
      <w:divsChild>
        <w:div w:id="16498177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D5A2B7-3C77-4DC6-B749-CD62CA310F12}" type="doc">
      <dgm:prSet loTypeId="urn:microsoft.com/office/officeart/2005/8/layout/hierarchy6" loCatId="hierarchy" qsTypeId="urn:microsoft.com/office/officeart/2005/8/quickstyle/simple5" qsCatId="simple" csTypeId="urn:microsoft.com/office/officeart/2005/8/colors/accent3_4" csCatId="accent3" phldr="1"/>
      <dgm:spPr/>
    </dgm:pt>
    <dgm:pt modelId="{5AAEBEA9-E92F-4B9F-A73A-67D768886BB0}">
      <dgm:prSet phldrT="[Texto]" custT="1"/>
      <dgm:spPr/>
      <dgm:t>
        <a:bodyPr/>
        <a:lstStyle/>
        <a:p>
          <a:pPr algn="ctr"/>
          <a:r>
            <a:rPr lang="es-CO" sz="1050" b="1">
              <a:solidFill>
                <a:sysClr val="windowText" lastClr="000000"/>
              </a:solidFill>
            </a:rPr>
            <a:t>Comité Institucional de Desarrollo Administrativo</a:t>
          </a:r>
        </a:p>
      </dgm:t>
    </dgm:pt>
    <dgm:pt modelId="{0E486BE5-3E8B-4DE5-9DEB-1128FEC7169A}" type="parTrans" cxnId="{0D78E788-0AC8-4ECA-B657-0D8D198AF83A}">
      <dgm:prSet/>
      <dgm:spPr/>
      <dgm:t>
        <a:bodyPr/>
        <a:lstStyle/>
        <a:p>
          <a:pPr algn="ctr"/>
          <a:endParaRPr lang="es-CO" sz="1200" b="1">
            <a:solidFill>
              <a:sysClr val="windowText" lastClr="000000"/>
            </a:solidFill>
          </a:endParaRPr>
        </a:p>
      </dgm:t>
    </dgm:pt>
    <dgm:pt modelId="{C859E741-6F65-4293-B968-4C7051380298}" type="sibTrans" cxnId="{0D78E788-0AC8-4ECA-B657-0D8D198AF83A}">
      <dgm:prSet/>
      <dgm:spPr/>
      <dgm:t>
        <a:bodyPr/>
        <a:lstStyle/>
        <a:p>
          <a:pPr algn="ctr"/>
          <a:endParaRPr lang="es-CO" sz="1200" b="1">
            <a:solidFill>
              <a:sysClr val="windowText" lastClr="000000"/>
            </a:solidFill>
          </a:endParaRPr>
        </a:p>
      </dgm:t>
    </dgm:pt>
    <dgm:pt modelId="{DE835FE1-FC75-4E7E-84E4-81012C6C8E2C}">
      <dgm:prSet phldrT="[Texto]" custT="1"/>
      <dgm:spPr/>
      <dgm:t>
        <a:bodyPr/>
        <a:lstStyle/>
        <a:p>
          <a:pPr algn="ctr"/>
          <a:r>
            <a:rPr lang="es-CO" sz="1050" b="1">
              <a:solidFill>
                <a:sysClr val="windowText" lastClr="000000"/>
              </a:solidFill>
            </a:rPr>
            <a:t>Secretaría General</a:t>
          </a:r>
        </a:p>
      </dgm:t>
    </dgm:pt>
    <dgm:pt modelId="{96C11083-6C90-4CB2-9DB2-96C4E60C2519}" type="parTrans" cxnId="{73E87ADD-59D6-4EB2-8C08-47F795EFA7D2}">
      <dgm:prSet/>
      <dgm:spPr/>
      <dgm:t>
        <a:bodyPr/>
        <a:lstStyle/>
        <a:p>
          <a:pPr algn="ctr"/>
          <a:endParaRPr lang="es-CO" sz="1200" b="1">
            <a:solidFill>
              <a:sysClr val="windowText" lastClr="000000"/>
            </a:solidFill>
          </a:endParaRPr>
        </a:p>
      </dgm:t>
    </dgm:pt>
    <dgm:pt modelId="{9DF15B79-2247-48F2-84C5-FA2474D7E239}" type="sibTrans" cxnId="{73E87ADD-59D6-4EB2-8C08-47F795EFA7D2}">
      <dgm:prSet/>
      <dgm:spPr/>
      <dgm:t>
        <a:bodyPr/>
        <a:lstStyle/>
        <a:p>
          <a:pPr algn="ctr"/>
          <a:endParaRPr lang="es-CO" sz="1200" b="1">
            <a:solidFill>
              <a:sysClr val="windowText" lastClr="000000"/>
            </a:solidFill>
          </a:endParaRPr>
        </a:p>
      </dgm:t>
    </dgm:pt>
    <dgm:pt modelId="{C859330E-D74D-4BFD-9883-8F20256E6451}">
      <dgm:prSet phldrT="[Texto]" custT="1"/>
      <dgm:spPr/>
      <dgm:t>
        <a:bodyPr/>
        <a:lstStyle/>
        <a:p>
          <a:pPr algn="ctr"/>
          <a:r>
            <a:rPr lang="es-CO" sz="1050" b="1">
              <a:solidFill>
                <a:sysClr val="windowText" lastClr="000000"/>
              </a:solidFill>
            </a:rPr>
            <a:t>Dirección Administrativa</a:t>
          </a:r>
        </a:p>
      </dgm:t>
    </dgm:pt>
    <dgm:pt modelId="{EAB82B8A-2D40-415D-AD75-4A83F6E8DCD4}" type="parTrans" cxnId="{A6D86230-8B15-450A-AC35-2CF7E270CAF8}">
      <dgm:prSet/>
      <dgm:spPr/>
      <dgm:t>
        <a:bodyPr/>
        <a:lstStyle/>
        <a:p>
          <a:pPr algn="ctr"/>
          <a:endParaRPr lang="es-CO" sz="1200" b="1">
            <a:solidFill>
              <a:sysClr val="windowText" lastClr="000000"/>
            </a:solidFill>
          </a:endParaRPr>
        </a:p>
      </dgm:t>
    </dgm:pt>
    <dgm:pt modelId="{CB6939B9-8A82-4C1A-8F37-704AD8367401}" type="sibTrans" cxnId="{A6D86230-8B15-450A-AC35-2CF7E270CAF8}">
      <dgm:prSet/>
      <dgm:spPr/>
      <dgm:t>
        <a:bodyPr/>
        <a:lstStyle/>
        <a:p>
          <a:pPr algn="ctr"/>
          <a:endParaRPr lang="es-CO" sz="1200" b="1">
            <a:solidFill>
              <a:sysClr val="windowText" lastClr="000000"/>
            </a:solidFill>
          </a:endParaRPr>
        </a:p>
      </dgm:t>
    </dgm:pt>
    <dgm:pt modelId="{C4EBBB63-2DB7-44D7-B1F5-9F5BFE84B882}">
      <dgm:prSet custT="1"/>
      <dgm:spPr/>
      <dgm:t>
        <a:bodyPr/>
        <a:lstStyle/>
        <a:p>
          <a:pPr algn="ctr"/>
          <a:r>
            <a:rPr lang="es-CO" sz="1050" b="1">
              <a:solidFill>
                <a:sysClr val="windowText" lastClr="000000"/>
              </a:solidFill>
            </a:rPr>
            <a:t>Grupo de Gestión Documental</a:t>
          </a:r>
        </a:p>
      </dgm:t>
    </dgm:pt>
    <dgm:pt modelId="{B9CA642A-C854-4FE9-A712-053731F8A0E9}" type="parTrans" cxnId="{F18D4C71-AFEF-40AB-874C-CE8EEE33BB02}">
      <dgm:prSet/>
      <dgm:spPr/>
      <dgm:t>
        <a:bodyPr/>
        <a:lstStyle/>
        <a:p>
          <a:pPr algn="ctr"/>
          <a:endParaRPr lang="es-CO" sz="1200" b="1">
            <a:solidFill>
              <a:sysClr val="windowText" lastClr="000000"/>
            </a:solidFill>
          </a:endParaRPr>
        </a:p>
      </dgm:t>
    </dgm:pt>
    <dgm:pt modelId="{25D08A7A-28D5-4B94-BF98-B302EB644C38}" type="sibTrans" cxnId="{F18D4C71-AFEF-40AB-874C-CE8EEE33BB02}">
      <dgm:prSet/>
      <dgm:spPr/>
      <dgm:t>
        <a:bodyPr/>
        <a:lstStyle/>
        <a:p>
          <a:pPr algn="ctr"/>
          <a:endParaRPr lang="es-CO" sz="1200" b="1">
            <a:solidFill>
              <a:sysClr val="windowText" lastClr="000000"/>
            </a:solidFill>
          </a:endParaRPr>
        </a:p>
      </dgm:t>
    </dgm:pt>
    <dgm:pt modelId="{C99A00E6-9CE8-477D-B0BC-DDD24E47F28F}">
      <dgm:prSet custT="1"/>
      <dgm:spPr/>
      <dgm:t>
        <a:bodyPr/>
        <a:lstStyle/>
        <a:p>
          <a:pPr algn="ctr"/>
          <a:r>
            <a:rPr lang="es-CO" sz="1100" b="1">
              <a:solidFill>
                <a:sysClr val="windowText" lastClr="000000"/>
              </a:solidFill>
            </a:rPr>
            <a:t>Regionales - Coordinación Administrativa</a:t>
          </a:r>
        </a:p>
      </dgm:t>
    </dgm:pt>
    <dgm:pt modelId="{9084803C-BB53-41FE-90E2-F0D978ABB762}" type="parTrans" cxnId="{70420CF6-AE78-45BF-8FBA-A04EABE6FE69}">
      <dgm:prSet/>
      <dgm:spPr/>
      <dgm:t>
        <a:bodyPr/>
        <a:lstStyle/>
        <a:p>
          <a:pPr algn="ctr"/>
          <a:endParaRPr lang="es-CO" sz="1200" b="1">
            <a:solidFill>
              <a:sysClr val="windowText" lastClr="000000"/>
            </a:solidFill>
          </a:endParaRPr>
        </a:p>
      </dgm:t>
    </dgm:pt>
    <dgm:pt modelId="{2E0F3F67-DD98-4883-AF75-51B9F41D5FE4}" type="sibTrans" cxnId="{70420CF6-AE78-45BF-8FBA-A04EABE6FE69}">
      <dgm:prSet/>
      <dgm:spPr/>
      <dgm:t>
        <a:bodyPr/>
        <a:lstStyle/>
        <a:p>
          <a:pPr algn="ctr"/>
          <a:endParaRPr lang="es-CO" sz="1200" b="1">
            <a:solidFill>
              <a:sysClr val="windowText" lastClr="000000"/>
            </a:solidFill>
          </a:endParaRPr>
        </a:p>
      </dgm:t>
    </dgm:pt>
    <dgm:pt modelId="{E4DD107A-045E-41B4-9F35-EAA896529A7E}">
      <dgm:prSet custT="1"/>
      <dgm:spPr/>
      <dgm:t>
        <a:bodyPr/>
        <a:lstStyle/>
        <a:p>
          <a:pPr algn="ctr"/>
          <a:r>
            <a:rPr lang="es-CO" sz="1050" b="1">
              <a:solidFill>
                <a:sysClr val="windowText" lastClr="000000"/>
              </a:solidFill>
            </a:rPr>
            <a:t>Centros Zonales</a:t>
          </a:r>
        </a:p>
      </dgm:t>
    </dgm:pt>
    <dgm:pt modelId="{31850792-809F-4316-84B3-98D10B924523}" type="parTrans" cxnId="{0C7BF905-A704-49E0-9D45-E9613BEF8F12}">
      <dgm:prSet/>
      <dgm:spPr/>
      <dgm:t>
        <a:bodyPr/>
        <a:lstStyle/>
        <a:p>
          <a:pPr algn="ctr"/>
          <a:endParaRPr lang="es-CO" sz="1200" b="1">
            <a:solidFill>
              <a:sysClr val="windowText" lastClr="000000"/>
            </a:solidFill>
          </a:endParaRPr>
        </a:p>
      </dgm:t>
    </dgm:pt>
    <dgm:pt modelId="{867EFB6B-D9E6-4F20-AAF3-D45C29D2F341}" type="sibTrans" cxnId="{0C7BF905-A704-49E0-9D45-E9613BEF8F12}">
      <dgm:prSet/>
      <dgm:spPr/>
      <dgm:t>
        <a:bodyPr/>
        <a:lstStyle/>
        <a:p>
          <a:pPr algn="ctr"/>
          <a:endParaRPr lang="es-CO" sz="1200" b="1">
            <a:solidFill>
              <a:sysClr val="windowText" lastClr="000000"/>
            </a:solidFill>
          </a:endParaRPr>
        </a:p>
      </dgm:t>
    </dgm:pt>
    <dgm:pt modelId="{AA6C5509-F797-473E-9A70-2FCEFAE2C55D}">
      <dgm:prSet custT="1"/>
      <dgm:spPr/>
      <dgm:t>
        <a:bodyPr/>
        <a:lstStyle/>
        <a:p>
          <a:pPr algn="ctr"/>
          <a:r>
            <a:rPr lang="es-CO" sz="1050" b="1">
              <a:solidFill>
                <a:sysClr val="windowText" lastClr="000000"/>
              </a:solidFill>
            </a:rPr>
            <a:t>Comité Regional</a:t>
          </a:r>
        </a:p>
      </dgm:t>
    </dgm:pt>
    <dgm:pt modelId="{3036386F-940B-42B6-A1E2-B4C80534C3B9}" type="parTrans" cxnId="{7037AE55-889D-4849-A2D2-92D9DA3AACAB}">
      <dgm:prSet/>
      <dgm:spPr/>
      <dgm:t>
        <a:bodyPr/>
        <a:lstStyle/>
        <a:p>
          <a:pPr algn="ctr"/>
          <a:endParaRPr lang="es-CO">
            <a:solidFill>
              <a:sysClr val="windowText" lastClr="000000"/>
            </a:solidFill>
          </a:endParaRPr>
        </a:p>
      </dgm:t>
    </dgm:pt>
    <dgm:pt modelId="{FF3CBADC-D589-4A8A-8983-08BFCB5387EB}" type="sibTrans" cxnId="{7037AE55-889D-4849-A2D2-92D9DA3AACAB}">
      <dgm:prSet/>
      <dgm:spPr/>
      <dgm:t>
        <a:bodyPr/>
        <a:lstStyle/>
        <a:p>
          <a:pPr algn="ctr"/>
          <a:endParaRPr lang="es-CO">
            <a:solidFill>
              <a:sysClr val="windowText" lastClr="000000"/>
            </a:solidFill>
          </a:endParaRPr>
        </a:p>
      </dgm:t>
    </dgm:pt>
    <dgm:pt modelId="{1D28F4E2-F457-41A0-AAA4-EFBE3F4BB59A}">
      <dgm:prSet custT="1"/>
      <dgm:spPr/>
      <dgm:t>
        <a:bodyPr/>
        <a:lstStyle/>
        <a:p>
          <a:pPr algn="ctr"/>
          <a:r>
            <a:rPr lang="es-CO" sz="1050" b="1">
              <a:solidFill>
                <a:sysClr val="windowText" lastClr="000000"/>
              </a:solidFill>
            </a:rPr>
            <a:t>Funcionarios Asginados a la GD</a:t>
          </a:r>
        </a:p>
      </dgm:t>
    </dgm:pt>
    <dgm:pt modelId="{FBCF8FF9-303E-4A7F-BDC3-9C8D4F4F3749}" type="parTrans" cxnId="{95764C52-8B2A-4879-B7D3-487289B666BF}">
      <dgm:prSet/>
      <dgm:spPr/>
      <dgm:t>
        <a:bodyPr/>
        <a:lstStyle/>
        <a:p>
          <a:pPr algn="ctr"/>
          <a:endParaRPr lang="es-CO">
            <a:solidFill>
              <a:sysClr val="windowText" lastClr="000000"/>
            </a:solidFill>
          </a:endParaRPr>
        </a:p>
      </dgm:t>
    </dgm:pt>
    <dgm:pt modelId="{B96DC76F-3C8E-4077-86F6-501126567A97}" type="sibTrans" cxnId="{95764C52-8B2A-4879-B7D3-487289B666BF}">
      <dgm:prSet/>
      <dgm:spPr/>
      <dgm:t>
        <a:bodyPr/>
        <a:lstStyle/>
        <a:p>
          <a:pPr algn="ctr"/>
          <a:endParaRPr lang="es-CO">
            <a:solidFill>
              <a:sysClr val="windowText" lastClr="000000"/>
            </a:solidFill>
          </a:endParaRPr>
        </a:p>
      </dgm:t>
    </dgm:pt>
    <dgm:pt modelId="{BBB6C173-A0A3-41C1-BA58-9C84BAB60CE9}">
      <dgm:prSet custT="1"/>
      <dgm:spPr/>
      <dgm:t>
        <a:bodyPr/>
        <a:lstStyle/>
        <a:p>
          <a:pPr algn="ctr"/>
          <a:r>
            <a:rPr lang="es-CO" sz="1050" b="1">
              <a:solidFill>
                <a:sysClr val="windowText" lastClr="000000"/>
              </a:solidFill>
            </a:rPr>
            <a:t>Funcionarios Asginados a la GD</a:t>
          </a:r>
        </a:p>
      </dgm:t>
    </dgm:pt>
    <dgm:pt modelId="{4F5EAD53-3F5C-43A0-BF81-7DC6E1E8BD8A}" type="parTrans" cxnId="{931C4C6B-59A5-4C74-9CCE-2614FDD454E1}">
      <dgm:prSet/>
      <dgm:spPr/>
      <dgm:t>
        <a:bodyPr/>
        <a:lstStyle/>
        <a:p>
          <a:endParaRPr lang="es-CO"/>
        </a:p>
      </dgm:t>
    </dgm:pt>
    <dgm:pt modelId="{55C61634-BA44-42E1-B83D-0BEB25CA9399}" type="sibTrans" cxnId="{931C4C6B-59A5-4C74-9CCE-2614FDD454E1}">
      <dgm:prSet/>
      <dgm:spPr/>
      <dgm:t>
        <a:bodyPr/>
        <a:lstStyle/>
        <a:p>
          <a:endParaRPr lang="es-CO"/>
        </a:p>
      </dgm:t>
    </dgm:pt>
    <dgm:pt modelId="{BF216A8B-8865-4FFA-91E8-0C773B2C0858}">
      <dgm:prSet custT="1"/>
      <dgm:spPr/>
      <dgm:t>
        <a:bodyPr/>
        <a:lstStyle/>
        <a:p>
          <a:pPr algn="ctr"/>
          <a:r>
            <a:rPr lang="es-CO" sz="1050" b="1">
              <a:solidFill>
                <a:sysClr val="windowText" lastClr="000000"/>
              </a:solidFill>
            </a:rPr>
            <a:t>Funcionarios Asginados a la GD</a:t>
          </a:r>
        </a:p>
      </dgm:t>
    </dgm:pt>
    <dgm:pt modelId="{E4431040-E3F8-4812-BEC0-FDFB78DFD238}" type="parTrans" cxnId="{83F7579C-6F1E-4CF4-8A42-6127A0EE13C5}">
      <dgm:prSet/>
      <dgm:spPr/>
      <dgm:t>
        <a:bodyPr/>
        <a:lstStyle/>
        <a:p>
          <a:endParaRPr lang="es-CO"/>
        </a:p>
      </dgm:t>
    </dgm:pt>
    <dgm:pt modelId="{7AE9FAA5-E08C-4168-80CC-0590069F288A}" type="sibTrans" cxnId="{83F7579C-6F1E-4CF4-8A42-6127A0EE13C5}">
      <dgm:prSet/>
      <dgm:spPr/>
      <dgm:t>
        <a:bodyPr/>
        <a:lstStyle/>
        <a:p>
          <a:endParaRPr lang="es-CO"/>
        </a:p>
      </dgm:t>
    </dgm:pt>
    <dgm:pt modelId="{D988AC7E-563B-4FAF-A53C-74F27AF9C54A}" type="pres">
      <dgm:prSet presAssocID="{56D5A2B7-3C77-4DC6-B749-CD62CA310F12}" presName="mainComposite" presStyleCnt="0">
        <dgm:presLayoutVars>
          <dgm:chPref val="1"/>
          <dgm:dir/>
          <dgm:animOne val="branch"/>
          <dgm:animLvl val="lvl"/>
          <dgm:resizeHandles val="exact"/>
        </dgm:presLayoutVars>
      </dgm:prSet>
      <dgm:spPr/>
    </dgm:pt>
    <dgm:pt modelId="{22148912-8C2F-43B2-A3CC-ECFF9A227FBD}" type="pres">
      <dgm:prSet presAssocID="{56D5A2B7-3C77-4DC6-B749-CD62CA310F12}" presName="hierFlow" presStyleCnt="0"/>
      <dgm:spPr/>
    </dgm:pt>
    <dgm:pt modelId="{98BADE5A-C4BA-4F71-9504-8D361714F11D}" type="pres">
      <dgm:prSet presAssocID="{56D5A2B7-3C77-4DC6-B749-CD62CA310F12}" presName="hierChild1" presStyleCnt="0">
        <dgm:presLayoutVars>
          <dgm:chPref val="1"/>
          <dgm:animOne val="branch"/>
          <dgm:animLvl val="lvl"/>
        </dgm:presLayoutVars>
      </dgm:prSet>
      <dgm:spPr/>
    </dgm:pt>
    <dgm:pt modelId="{1F4A0235-D96D-4C04-8DE4-491B1077991B}" type="pres">
      <dgm:prSet presAssocID="{5AAEBEA9-E92F-4B9F-A73A-67D768886BB0}" presName="Name14" presStyleCnt="0"/>
      <dgm:spPr/>
    </dgm:pt>
    <dgm:pt modelId="{CF9944F5-2AA3-4916-9DFB-0CBD8A8B01BD}" type="pres">
      <dgm:prSet presAssocID="{5AAEBEA9-E92F-4B9F-A73A-67D768886BB0}" presName="level1Shape" presStyleLbl="node0" presStyleIdx="0" presStyleCnt="1" custScaleX="174369">
        <dgm:presLayoutVars>
          <dgm:chPref val="3"/>
        </dgm:presLayoutVars>
      </dgm:prSet>
      <dgm:spPr/>
      <dgm:t>
        <a:bodyPr/>
        <a:lstStyle/>
        <a:p>
          <a:endParaRPr lang="es-CO"/>
        </a:p>
      </dgm:t>
    </dgm:pt>
    <dgm:pt modelId="{8BB710C0-D125-48CB-B7FF-45DD25CF1214}" type="pres">
      <dgm:prSet presAssocID="{5AAEBEA9-E92F-4B9F-A73A-67D768886BB0}" presName="hierChild2" presStyleCnt="0"/>
      <dgm:spPr/>
    </dgm:pt>
    <dgm:pt modelId="{04503C15-4893-4ED2-A01C-4134234273D1}" type="pres">
      <dgm:prSet presAssocID="{96C11083-6C90-4CB2-9DB2-96C4E60C2519}" presName="Name19" presStyleLbl="parChTrans1D2" presStyleIdx="0" presStyleCnt="2"/>
      <dgm:spPr/>
      <dgm:t>
        <a:bodyPr/>
        <a:lstStyle/>
        <a:p>
          <a:endParaRPr lang="es-CO"/>
        </a:p>
      </dgm:t>
    </dgm:pt>
    <dgm:pt modelId="{816A9EFB-3291-4FC7-8439-89AE9AEE4AC9}" type="pres">
      <dgm:prSet presAssocID="{DE835FE1-FC75-4E7E-84E4-81012C6C8E2C}" presName="Name21" presStyleCnt="0"/>
      <dgm:spPr/>
    </dgm:pt>
    <dgm:pt modelId="{86DC1C03-2326-48C9-8FD5-AF429886116E}" type="pres">
      <dgm:prSet presAssocID="{DE835FE1-FC75-4E7E-84E4-81012C6C8E2C}" presName="level2Shape" presStyleLbl="node2" presStyleIdx="0" presStyleCnt="2" custScaleX="136478"/>
      <dgm:spPr/>
      <dgm:t>
        <a:bodyPr/>
        <a:lstStyle/>
        <a:p>
          <a:endParaRPr lang="es-CO"/>
        </a:p>
      </dgm:t>
    </dgm:pt>
    <dgm:pt modelId="{AD97932A-7586-4F98-B0B6-723F149551E4}" type="pres">
      <dgm:prSet presAssocID="{DE835FE1-FC75-4E7E-84E4-81012C6C8E2C}" presName="hierChild3" presStyleCnt="0"/>
      <dgm:spPr/>
    </dgm:pt>
    <dgm:pt modelId="{145DCB9E-DD48-40A2-93D0-F6DA694C3682}" type="pres">
      <dgm:prSet presAssocID="{EAB82B8A-2D40-415D-AD75-4A83F6E8DCD4}" presName="Name19" presStyleLbl="parChTrans1D3" presStyleIdx="0" presStyleCnt="3"/>
      <dgm:spPr/>
      <dgm:t>
        <a:bodyPr/>
        <a:lstStyle/>
        <a:p>
          <a:endParaRPr lang="es-CO"/>
        </a:p>
      </dgm:t>
    </dgm:pt>
    <dgm:pt modelId="{A635CAC6-A709-46B5-8726-1F5277896F0A}" type="pres">
      <dgm:prSet presAssocID="{C859330E-D74D-4BFD-9883-8F20256E6451}" presName="Name21" presStyleCnt="0"/>
      <dgm:spPr/>
    </dgm:pt>
    <dgm:pt modelId="{779130D9-1404-4CC1-887F-D4919B080F60}" type="pres">
      <dgm:prSet presAssocID="{C859330E-D74D-4BFD-9883-8F20256E6451}" presName="level2Shape" presStyleLbl="node3" presStyleIdx="0" presStyleCnt="3" custScaleX="136478"/>
      <dgm:spPr/>
      <dgm:t>
        <a:bodyPr/>
        <a:lstStyle/>
        <a:p>
          <a:endParaRPr lang="es-CO"/>
        </a:p>
      </dgm:t>
    </dgm:pt>
    <dgm:pt modelId="{B3CE4871-893C-479B-BA8C-F5084B18567D}" type="pres">
      <dgm:prSet presAssocID="{C859330E-D74D-4BFD-9883-8F20256E6451}" presName="hierChild3" presStyleCnt="0"/>
      <dgm:spPr/>
    </dgm:pt>
    <dgm:pt modelId="{CBC9F989-76DF-4827-880D-D4A4E351B73B}" type="pres">
      <dgm:prSet presAssocID="{B9CA642A-C854-4FE9-A712-053731F8A0E9}" presName="Name19" presStyleLbl="parChTrans1D4" presStyleIdx="0" presStyleCnt="4"/>
      <dgm:spPr/>
      <dgm:t>
        <a:bodyPr/>
        <a:lstStyle/>
        <a:p>
          <a:endParaRPr lang="es-CO"/>
        </a:p>
      </dgm:t>
    </dgm:pt>
    <dgm:pt modelId="{CA70B6F1-7455-4399-AE01-918851F58B0A}" type="pres">
      <dgm:prSet presAssocID="{C4EBBB63-2DB7-44D7-B1F5-9F5BFE84B882}" presName="Name21" presStyleCnt="0"/>
      <dgm:spPr/>
    </dgm:pt>
    <dgm:pt modelId="{1FAB7510-A81D-4787-9CAF-5A559E00898E}" type="pres">
      <dgm:prSet presAssocID="{C4EBBB63-2DB7-44D7-B1F5-9F5BFE84B882}" presName="level2Shape" presStyleLbl="node4" presStyleIdx="0" presStyleCnt="4" custScaleX="136478"/>
      <dgm:spPr/>
      <dgm:t>
        <a:bodyPr/>
        <a:lstStyle/>
        <a:p>
          <a:endParaRPr lang="es-CO"/>
        </a:p>
      </dgm:t>
    </dgm:pt>
    <dgm:pt modelId="{6C07397A-4CD4-45AD-BFF6-DC728BB37BAA}" type="pres">
      <dgm:prSet presAssocID="{C4EBBB63-2DB7-44D7-B1F5-9F5BFE84B882}" presName="hierChild3" presStyleCnt="0"/>
      <dgm:spPr/>
    </dgm:pt>
    <dgm:pt modelId="{C3E39A8D-A025-41AB-B742-91E08DF3B6CD}" type="pres">
      <dgm:prSet presAssocID="{E4431040-E3F8-4812-BEC0-FDFB78DFD238}" presName="Name19" presStyleLbl="parChTrans1D4" presStyleIdx="1" presStyleCnt="4"/>
      <dgm:spPr/>
      <dgm:t>
        <a:bodyPr/>
        <a:lstStyle/>
        <a:p>
          <a:endParaRPr lang="es-CO"/>
        </a:p>
      </dgm:t>
    </dgm:pt>
    <dgm:pt modelId="{C989B458-F611-4B6C-A734-44A6F30C79A5}" type="pres">
      <dgm:prSet presAssocID="{BF216A8B-8865-4FFA-91E8-0C773B2C0858}" presName="Name21" presStyleCnt="0"/>
      <dgm:spPr/>
    </dgm:pt>
    <dgm:pt modelId="{6201E7F5-18D4-49A3-97CE-1FF9C7997E6E}" type="pres">
      <dgm:prSet presAssocID="{BF216A8B-8865-4FFA-91E8-0C773B2C0858}" presName="level2Shape" presStyleLbl="node4" presStyleIdx="1" presStyleCnt="4" custScaleX="136478"/>
      <dgm:spPr/>
      <dgm:t>
        <a:bodyPr/>
        <a:lstStyle/>
        <a:p>
          <a:endParaRPr lang="es-CO"/>
        </a:p>
      </dgm:t>
    </dgm:pt>
    <dgm:pt modelId="{2B158918-6DF9-44D3-9FE7-F1119A4958C8}" type="pres">
      <dgm:prSet presAssocID="{BF216A8B-8865-4FFA-91E8-0C773B2C0858}" presName="hierChild3" presStyleCnt="0"/>
      <dgm:spPr/>
    </dgm:pt>
    <dgm:pt modelId="{88541CD6-EFE9-4B03-AC34-430C54F022C3}" type="pres">
      <dgm:prSet presAssocID="{3036386F-940B-42B6-A1E2-B4C80534C3B9}" presName="Name19" presStyleLbl="parChTrans1D2" presStyleIdx="1" presStyleCnt="2"/>
      <dgm:spPr/>
      <dgm:t>
        <a:bodyPr/>
        <a:lstStyle/>
        <a:p>
          <a:endParaRPr lang="es-CO"/>
        </a:p>
      </dgm:t>
    </dgm:pt>
    <dgm:pt modelId="{7D536786-AC04-4452-A489-2CBAF87A66F3}" type="pres">
      <dgm:prSet presAssocID="{AA6C5509-F797-473E-9A70-2FCEFAE2C55D}" presName="Name21" presStyleCnt="0"/>
      <dgm:spPr/>
    </dgm:pt>
    <dgm:pt modelId="{C6A47E0C-7C21-4EC8-956E-164EAE8E56B0}" type="pres">
      <dgm:prSet presAssocID="{AA6C5509-F797-473E-9A70-2FCEFAE2C55D}" presName="level2Shape" presStyleLbl="node2" presStyleIdx="1" presStyleCnt="2" custScaleX="136478"/>
      <dgm:spPr/>
      <dgm:t>
        <a:bodyPr/>
        <a:lstStyle/>
        <a:p>
          <a:endParaRPr lang="es-CO"/>
        </a:p>
      </dgm:t>
    </dgm:pt>
    <dgm:pt modelId="{F906C02D-4673-4B00-979E-4ADBBA2AF3CF}" type="pres">
      <dgm:prSet presAssocID="{AA6C5509-F797-473E-9A70-2FCEFAE2C55D}" presName="hierChild3" presStyleCnt="0"/>
      <dgm:spPr/>
    </dgm:pt>
    <dgm:pt modelId="{001BAE67-A88F-457D-B56D-10DA60DDA991}" type="pres">
      <dgm:prSet presAssocID="{9084803C-BB53-41FE-90E2-F0D978ABB762}" presName="Name19" presStyleLbl="parChTrans1D3" presStyleIdx="1" presStyleCnt="3"/>
      <dgm:spPr/>
      <dgm:t>
        <a:bodyPr/>
        <a:lstStyle/>
        <a:p>
          <a:endParaRPr lang="es-CO"/>
        </a:p>
      </dgm:t>
    </dgm:pt>
    <dgm:pt modelId="{69B30AB7-5244-41DD-89F0-10ED7C7D858A}" type="pres">
      <dgm:prSet presAssocID="{C99A00E6-9CE8-477D-B0BC-DDD24E47F28F}" presName="Name21" presStyleCnt="0"/>
      <dgm:spPr/>
    </dgm:pt>
    <dgm:pt modelId="{F2F25F0F-E1C0-4644-B28F-A46B8CAE930D}" type="pres">
      <dgm:prSet presAssocID="{C99A00E6-9CE8-477D-B0BC-DDD24E47F28F}" presName="level2Shape" presStyleLbl="node3" presStyleIdx="1" presStyleCnt="3" custScaleX="123733"/>
      <dgm:spPr/>
      <dgm:t>
        <a:bodyPr/>
        <a:lstStyle/>
        <a:p>
          <a:endParaRPr lang="es-CO"/>
        </a:p>
      </dgm:t>
    </dgm:pt>
    <dgm:pt modelId="{77078ADB-81E4-4163-9364-57896C7F615E}" type="pres">
      <dgm:prSet presAssocID="{C99A00E6-9CE8-477D-B0BC-DDD24E47F28F}" presName="hierChild3" presStyleCnt="0"/>
      <dgm:spPr/>
    </dgm:pt>
    <dgm:pt modelId="{A15A6C4F-1DCC-4D73-B0AF-AA7F6748E757}" type="pres">
      <dgm:prSet presAssocID="{4F5EAD53-3F5C-43A0-BF81-7DC6E1E8BD8A}" presName="Name19" presStyleLbl="parChTrans1D4" presStyleIdx="2" presStyleCnt="4"/>
      <dgm:spPr/>
      <dgm:t>
        <a:bodyPr/>
        <a:lstStyle/>
        <a:p>
          <a:endParaRPr lang="es-CO"/>
        </a:p>
      </dgm:t>
    </dgm:pt>
    <dgm:pt modelId="{A4EE5222-F0B6-4F10-9300-A261C50EDA05}" type="pres">
      <dgm:prSet presAssocID="{BBB6C173-A0A3-41C1-BA58-9C84BAB60CE9}" presName="Name21" presStyleCnt="0"/>
      <dgm:spPr/>
    </dgm:pt>
    <dgm:pt modelId="{6C083766-1C14-4EB2-B339-BE84EE92F7DF}" type="pres">
      <dgm:prSet presAssocID="{BBB6C173-A0A3-41C1-BA58-9C84BAB60CE9}" presName="level2Shape" presStyleLbl="node4" presStyleIdx="2" presStyleCnt="4" custScaleX="136478"/>
      <dgm:spPr/>
      <dgm:t>
        <a:bodyPr/>
        <a:lstStyle/>
        <a:p>
          <a:endParaRPr lang="es-CO"/>
        </a:p>
      </dgm:t>
    </dgm:pt>
    <dgm:pt modelId="{1B5BB546-2D61-4C3A-92B4-28577F9F8AD4}" type="pres">
      <dgm:prSet presAssocID="{BBB6C173-A0A3-41C1-BA58-9C84BAB60CE9}" presName="hierChild3" presStyleCnt="0"/>
      <dgm:spPr/>
    </dgm:pt>
    <dgm:pt modelId="{FBFFBCF2-6A2A-4553-AFB7-45B75F3E5C88}" type="pres">
      <dgm:prSet presAssocID="{31850792-809F-4316-84B3-98D10B924523}" presName="Name19" presStyleLbl="parChTrans1D3" presStyleIdx="2" presStyleCnt="3"/>
      <dgm:spPr/>
      <dgm:t>
        <a:bodyPr/>
        <a:lstStyle/>
        <a:p>
          <a:endParaRPr lang="es-CO"/>
        </a:p>
      </dgm:t>
    </dgm:pt>
    <dgm:pt modelId="{7A44157E-514B-4A81-866D-DBB5D4392DBE}" type="pres">
      <dgm:prSet presAssocID="{E4DD107A-045E-41B4-9F35-EAA896529A7E}" presName="Name21" presStyleCnt="0"/>
      <dgm:spPr/>
    </dgm:pt>
    <dgm:pt modelId="{357A54CB-7CFF-4A15-BE32-79799EDCE974}" type="pres">
      <dgm:prSet presAssocID="{E4DD107A-045E-41B4-9F35-EAA896529A7E}" presName="level2Shape" presStyleLbl="node3" presStyleIdx="2" presStyleCnt="3" custScaleX="136478"/>
      <dgm:spPr/>
      <dgm:t>
        <a:bodyPr/>
        <a:lstStyle/>
        <a:p>
          <a:endParaRPr lang="es-CO"/>
        </a:p>
      </dgm:t>
    </dgm:pt>
    <dgm:pt modelId="{F99739B9-F0DC-4FA4-A701-A862C5E058DC}" type="pres">
      <dgm:prSet presAssocID="{E4DD107A-045E-41B4-9F35-EAA896529A7E}" presName="hierChild3" presStyleCnt="0"/>
      <dgm:spPr/>
    </dgm:pt>
    <dgm:pt modelId="{A0546867-8EB3-4A69-8A9F-0C3A52C26851}" type="pres">
      <dgm:prSet presAssocID="{FBCF8FF9-303E-4A7F-BDC3-9C8D4F4F3749}" presName="Name19" presStyleLbl="parChTrans1D4" presStyleIdx="3" presStyleCnt="4"/>
      <dgm:spPr/>
      <dgm:t>
        <a:bodyPr/>
        <a:lstStyle/>
        <a:p>
          <a:endParaRPr lang="es-CO"/>
        </a:p>
      </dgm:t>
    </dgm:pt>
    <dgm:pt modelId="{92D6AE97-0C45-47A7-8A63-F503B87746EF}" type="pres">
      <dgm:prSet presAssocID="{1D28F4E2-F457-41A0-AAA4-EFBE3F4BB59A}" presName="Name21" presStyleCnt="0"/>
      <dgm:spPr/>
    </dgm:pt>
    <dgm:pt modelId="{45B8C73A-B8F9-40EC-8037-9C716261E89B}" type="pres">
      <dgm:prSet presAssocID="{1D28F4E2-F457-41A0-AAA4-EFBE3F4BB59A}" presName="level2Shape" presStyleLbl="node4" presStyleIdx="3" presStyleCnt="4" custScaleX="136478"/>
      <dgm:spPr/>
      <dgm:t>
        <a:bodyPr/>
        <a:lstStyle/>
        <a:p>
          <a:endParaRPr lang="es-CO"/>
        </a:p>
      </dgm:t>
    </dgm:pt>
    <dgm:pt modelId="{F16CF566-0354-4510-A5AC-13B4BB380C8E}" type="pres">
      <dgm:prSet presAssocID="{1D28F4E2-F457-41A0-AAA4-EFBE3F4BB59A}" presName="hierChild3" presStyleCnt="0"/>
      <dgm:spPr/>
    </dgm:pt>
    <dgm:pt modelId="{13554F2D-11C7-4874-93E1-A0CEF63A7ACA}" type="pres">
      <dgm:prSet presAssocID="{56D5A2B7-3C77-4DC6-B749-CD62CA310F12}" presName="bgShapesFlow" presStyleCnt="0"/>
      <dgm:spPr/>
    </dgm:pt>
  </dgm:ptLst>
  <dgm:cxnLst>
    <dgm:cxn modelId="{73E87ADD-59D6-4EB2-8C08-47F795EFA7D2}" srcId="{5AAEBEA9-E92F-4B9F-A73A-67D768886BB0}" destId="{DE835FE1-FC75-4E7E-84E4-81012C6C8E2C}" srcOrd="0" destOrd="0" parTransId="{96C11083-6C90-4CB2-9DB2-96C4E60C2519}" sibTransId="{9DF15B79-2247-48F2-84C5-FA2474D7E239}"/>
    <dgm:cxn modelId="{931C4C6B-59A5-4C74-9CCE-2614FDD454E1}" srcId="{C99A00E6-9CE8-477D-B0BC-DDD24E47F28F}" destId="{BBB6C173-A0A3-41C1-BA58-9C84BAB60CE9}" srcOrd="0" destOrd="0" parTransId="{4F5EAD53-3F5C-43A0-BF81-7DC6E1E8BD8A}" sibTransId="{55C61634-BA44-42E1-B83D-0BEB25CA9399}"/>
    <dgm:cxn modelId="{0C7BF905-A704-49E0-9D45-E9613BEF8F12}" srcId="{AA6C5509-F797-473E-9A70-2FCEFAE2C55D}" destId="{E4DD107A-045E-41B4-9F35-EAA896529A7E}" srcOrd="1" destOrd="0" parTransId="{31850792-809F-4316-84B3-98D10B924523}" sibTransId="{867EFB6B-D9E6-4F20-AAF3-D45C29D2F341}"/>
    <dgm:cxn modelId="{7037AE55-889D-4849-A2D2-92D9DA3AACAB}" srcId="{5AAEBEA9-E92F-4B9F-A73A-67D768886BB0}" destId="{AA6C5509-F797-473E-9A70-2FCEFAE2C55D}" srcOrd="1" destOrd="0" parTransId="{3036386F-940B-42B6-A1E2-B4C80534C3B9}" sibTransId="{FF3CBADC-D589-4A8A-8983-08BFCB5387EB}"/>
    <dgm:cxn modelId="{61A6006C-C1D0-477A-8EC2-3578D52CA1D9}" type="presOf" srcId="{BBB6C173-A0A3-41C1-BA58-9C84BAB60CE9}" destId="{6C083766-1C14-4EB2-B339-BE84EE92F7DF}" srcOrd="0" destOrd="0" presId="urn:microsoft.com/office/officeart/2005/8/layout/hierarchy6"/>
    <dgm:cxn modelId="{70420CF6-AE78-45BF-8FBA-A04EABE6FE69}" srcId="{AA6C5509-F797-473E-9A70-2FCEFAE2C55D}" destId="{C99A00E6-9CE8-477D-B0BC-DDD24E47F28F}" srcOrd="0" destOrd="0" parTransId="{9084803C-BB53-41FE-90E2-F0D978ABB762}" sibTransId="{2E0F3F67-DD98-4883-AF75-51B9F41D5FE4}"/>
    <dgm:cxn modelId="{AAD8BAD7-E6AF-4DD5-B318-9446B5ACF7A7}" type="presOf" srcId="{EAB82B8A-2D40-415D-AD75-4A83F6E8DCD4}" destId="{145DCB9E-DD48-40A2-93D0-F6DA694C3682}" srcOrd="0" destOrd="0" presId="urn:microsoft.com/office/officeart/2005/8/layout/hierarchy6"/>
    <dgm:cxn modelId="{BF3F9EFE-68BC-4959-B1F2-663A86959729}" type="presOf" srcId="{4F5EAD53-3F5C-43A0-BF81-7DC6E1E8BD8A}" destId="{A15A6C4F-1DCC-4D73-B0AF-AA7F6748E757}" srcOrd="0" destOrd="0" presId="urn:microsoft.com/office/officeart/2005/8/layout/hierarchy6"/>
    <dgm:cxn modelId="{8510B4F4-68CD-427D-8FA5-54201FB18841}" type="presOf" srcId="{3036386F-940B-42B6-A1E2-B4C80534C3B9}" destId="{88541CD6-EFE9-4B03-AC34-430C54F022C3}" srcOrd="0" destOrd="0" presId="urn:microsoft.com/office/officeart/2005/8/layout/hierarchy6"/>
    <dgm:cxn modelId="{851F1A46-9BCF-4B97-ADEA-0F63AE732A3D}" type="presOf" srcId="{1D28F4E2-F457-41A0-AAA4-EFBE3F4BB59A}" destId="{45B8C73A-B8F9-40EC-8037-9C716261E89B}" srcOrd="0" destOrd="0" presId="urn:microsoft.com/office/officeart/2005/8/layout/hierarchy6"/>
    <dgm:cxn modelId="{DD92388B-4083-4647-A899-F13E79DEC3FD}" type="presOf" srcId="{C859330E-D74D-4BFD-9883-8F20256E6451}" destId="{779130D9-1404-4CC1-887F-D4919B080F60}" srcOrd="0" destOrd="0" presId="urn:microsoft.com/office/officeart/2005/8/layout/hierarchy6"/>
    <dgm:cxn modelId="{F18D4C71-AFEF-40AB-874C-CE8EEE33BB02}" srcId="{C859330E-D74D-4BFD-9883-8F20256E6451}" destId="{C4EBBB63-2DB7-44D7-B1F5-9F5BFE84B882}" srcOrd="0" destOrd="0" parTransId="{B9CA642A-C854-4FE9-A712-053731F8A0E9}" sibTransId="{25D08A7A-28D5-4B94-BF98-B302EB644C38}"/>
    <dgm:cxn modelId="{DC8E43F4-A082-42FA-83A3-71B05B405300}" type="presOf" srcId="{FBCF8FF9-303E-4A7F-BDC3-9C8D4F4F3749}" destId="{A0546867-8EB3-4A69-8A9F-0C3A52C26851}" srcOrd="0" destOrd="0" presId="urn:microsoft.com/office/officeart/2005/8/layout/hierarchy6"/>
    <dgm:cxn modelId="{B3D3F6B6-8160-4E45-889F-27CC1BA5888A}" type="presOf" srcId="{96C11083-6C90-4CB2-9DB2-96C4E60C2519}" destId="{04503C15-4893-4ED2-A01C-4134234273D1}" srcOrd="0" destOrd="0" presId="urn:microsoft.com/office/officeart/2005/8/layout/hierarchy6"/>
    <dgm:cxn modelId="{B5085A79-FED1-495D-9CF8-1DFEDF6CFB17}" type="presOf" srcId="{B9CA642A-C854-4FE9-A712-053731F8A0E9}" destId="{CBC9F989-76DF-4827-880D-D4A4E351B73B}" srcOrd="0" destOrd="0" presId="urn:microsoft.com/office/officeart/2005/8/layout/hierarchy6"/>
    <dgm:cxn modelId="{0D78E788-0AC8-4ECA-B657-0D8D198AF83A}" srcId="{56D5A2B7-3C77-4DC6-B749-CD62CA310F12}" destId="{5AAEBEA9-E92F-4B9F-A73A-67D768886BB0}" srcOrd="0" destOrd="0" parTransId="{0E486BE5-3E8B-4DE5-9DEB-1128FEC7169A}" sibTransId="{C859E741-6F65-4293-B968-4C7051380298}"/>
    <dgm:cxn modelId="{25BA2062-6F96-4EF4-A02C-7F90DAA2D849}" type="presOf" srcId="{AA6C5509-F797-473E-9A70-2FCEFAE2C55D}" destId="{C6A47E0C-7C21-4EC8-956E-164EAE8E56B0}" srcOrd="0" destOrd="0" presId="urn:microsoft.com/office/officeart/2005/8/layout/hierarchy6"/>
    <dgm:cxn modelId="{95764C52-8B2A-4879-B7D3-487289B666BF}" srcId="{E4DD107A-045E-41B4-9F35-EAA896529A7E}" destId="{1D28F4E2-F457-41A0-AAA4-EFBE3F4BB59A}" srcOrd="0" destOrd="0" parTransId="{FBCF8FF9-303E-4A7F-BDC3-9C8D4F4F3749}" sibTransId="{B96DC76F-3C8E-4077-86F6-501126567A97}"/>
    <dgm:cxn modelId="{E6A0C268-6E21-47A5-8FCF-118BC6F4ED72}" type="presOf" srcId="{9084803C-BB53-41FE-90E2-F0D978ABB762}" destId="{001BAE67-A88F-457D-B56D-10DA60DDA991}" srcOrd="0" destOrd="0" presId="urn:microsoft.com/office/officeart/2005/8/layout/hierarchy6"/>
    <dgm:cxn modelId="{A6D86230-8B15-450A-AC35-2CF7E270CAF8}" srcId="{DE835FE1-FC75-4E7E-84E4-81012C6C8E2C}" destId="{C859330E-D74D-4BFD-9883-8F20256E6451}" srcOrd="0" destOrd="0" parTransId="{EAB82B8A-2D40-415D-AD75-4A83F6E8DCD4}" sibTransId="{CB6939B9-8A82-4C1A-8F37-704AD8367401}"/>
    <dgm:cxn modelId="{28AFBB43-653E-4C32-A5C0-33EF500B9AB9}" type="presOf" srcId="{31850792-809F-4316-84B3-98D10B924523}" destId="{FBFFBCF2-6A2A-4553-AFB7-45B75F3E5C88}" srcOrd="0" destOrd="0" presId="urn:microsoft.com/office/officeart/2005/8/layout/hierarchy6"/>
    <dgm:cxn modelId="{83F7579C-6F1E-4CF4-8A42-6127A0EE13C5}" srcId="{C4EBBB63-2DB7-44D7-B1F5-9F5BFE84B882}" destId="{BF216A8B-8865-4FFA-91E8-0C773B2C0858}" srcOrd="0" destOrd="0" parTransId="{E4431040-E3F8-4812-BEC0-FDFB78DFD238}" sibTransId="{7AE9FAA5-E08C-4168-80CC-0590069F288A}"/>
    <dgm:cxn modelId="{23F1B601-AC20-4762-930A-15B9B3696FAA}" type="presOf" srcId="{C99A00E6-9CE8-477D-B0BC-DDD24E47F28F}" destId="{F2F25F0F-E1C0-4644-B28F-A46B8CAE930D}" srcOrd="0" destOrd="0" presId="urn:microsoft.com/office/officeart/2005/8/layout/hierarchy6"/>
    <dgm:cxn modelId="{DAB79891-7299-41B7-B9E0-CBFB607D0A73}" type="presOf" srcId="{E4431040-E3F8-4812-BEC0-FDFB78DFD238}" destId="{C3E39A8D-A025-41AB-B742-91E08DF3B6CD}" srcOrd="0" destOrd="0" presId="urn:microsoft.com/office/officeart/2005/8/layout/hierarchy6"/>
    <dgm:cxn modelId="{52C5AEB2-4F1B-4392-A951-41E5159C13DD}" type="presOf" srcId="{BF216A8B-8865-4FFA-91E8-0C773B2C0858}" destId="{6201E7F5-18D4-49A3-97CE-1FF9C7997E6E}" srcOrd="0" destOrd="0" presId="urn:microsoft.com/office/officeart/2005/8/layout/hierarchy6"/>
    <dgm:cxn modelId="{8343FAD2-1F9F-4906-BFC3-BAC57AFFE73B}" type="presOf" srcId="{DE835FE1-FC75-4E7E-84E4-81012C6C8E2C}" destId="{86DC1C03-2326-48C9-8FD5-AF429886116E}" srcOrd="0" destOrd="0" presId="urn:microsoft.com/office/officeart/2005/8/layout/hierarchy6"/>
    <dgm:cxn modelId="{B2BB6CC9-DE45-41EC-8486-EDF238E1E7FF}" type="presOf" srcId="{56D5A2B7-3C77-4DC6-B749-CD62CA310F12}" destId="{D988AC7E-563B-4FAF-A53C-74F27AF9C54A}" srcOrd="0" destOrd="0" presId="urn:microsoft.com/office/officeart/2005/8/layout/hierarchy6"/>
    <dgm:cxn modelId="{A100D66F-9020-4308-8C52-B0FA7D718737}" type="presOf" srcId="{C4EBBB63-2DB7-44D7-B1F5-9F5BFE84B882}" destId="{1FAB7510-A81D-4787-9CAF-5A559E00898E}" srcOrd="0" destOrd="0" presId="urn:microsoft.com/office/officeart/2005/8/layout/hierarchy6"/>
    <dgm:cxn modelId="{629E890F-BD8E-45E8-ABF4-AD67BB2120E6}" type="presOf" srcId="{5AAEBEA9-E92F-4B9F-A73A-67D768886BB0}" destId="{CF9944F5-2AA3-4916-9DFB-0CBD8A8B01BD}" srcOrd="0" destOrd="0" presId="urn:microsoft.com/office/officeart/2005/8/layout/hierarchy6"/>
    <dgm:cxn modelId="{506DBDAE-CD1D-4086-891E-E25635DB22C6}" type="presOf" srcId="{E4DD107A-045E-41B4-9F35-EAA896529A7E}" destId="{357A54CB-7CFF-4A15-BE32-79799EDCE974}" srcOrd="0" destOrd="0" presId="urn:microsoft.com/office/officeart/2005/8/layout/hierarchy6"/>
    <dgm:cxn modelId="{A99B0197-CB34-4AA7-BC72-78A0822241D3}" type="presParOf" srcId="{D988AC7E-563B-4FAF-A53C-74F27AF9C54A}" destId="{22148912-8C2F-43B2-A3CC-ECFF9A227FBD}" srcOrd="0" destOrd="0" presId="urn:microsoft.com/office/officeart/2005/8/layout/hierarchy6"/>
    <dgm:cxn modelId="{91995236-E311-4DA6-9DF6-43CBBB653927}" type="presParOf" srcId="{22148912-8C2F-43B2-A3CC-ECFF9A227FBD}" destId="{98BADE5A-C4BA-4F71-9504-8D361714F11D}" srcOrd="0" destOrd="0" presId="urn:microsoft.com/office/officeart/2005/8/layout/hierarchy6"/>
    <dgm:cxn modelId="{2F0D5654-6CF4-41B5-97B5-5BBFDADDFA65}" type="presParOf" srcId="{98BADE5A-C4BA-4F71-9504-8D361714F11D}" destId="{1F4A0235-D96D-4C04-8DE4-491B1077991B}" srcOrd="0" destOrd="0" presId="urn:microsoft.com/office/officeart/2005/8/layout/hierarchy6"/>
    <dgm:cxn modelId="{E9A20108-0A93-46F4-96E8-E84C046E53FF}" type="presParOf" srcId="{1F4A0235-D96D-4C04-8DE4-491B1077991B}" destId="{CF9944F5-2AA3-4916-9DFB-0CBD8A8B01BD}" srcOrd="0" destOrd="0" presId="urn:microsoft.com/office/officeart/2005/8/layout/hierarchy6"/>
    <dgm:cxn modelId="{6069A9F1-D1AA-46C5-92AB-D24BCD361156}" type="presParOf" srcId="{1F4A0235-D96D-4C04-8DE4-491B1077991B}" destId="{8BB710C0-D125-48CB-B7FF-45DD25CF1214}" srcOrd="1" destOrd="0" presId="urn:microsoft.com/office/officeart/2005/8/layout/hierarchy6"/>
    <dgm:cxn modelId="{BEBD8EEB-66F5-4945-8779-1B3D79EF6230}" type="presParOf" srcId="{8BB710C0-D125-48CB-B7FF-45DD25CF1214}" destId="{04503C15-4893-4ED2-A01C-4134234273D1}" srcOrd="0" destOrd="0" presId="urn:microsoft.com/office/officeart/2005/8/layout/hierarchy6"/>
    <dgm:cxn modelId="{37C4B13B-629A-4425-B8C1-EACA7BDD71AB}" type="presParOf" srcId="{8BB710C0-D125-48CB-B7FF-45DD25CF1214}" destId="{816A9EFB-3291-4FC7-8439-89AE9AEE4AC9}" srcOrd="1" destOrd="0" presId="urn:microsoft.com/office/officeart/2005/8/layout/hierarchy6"/>
    <dgm:cxn modelId="{C05B6D7B-1E73-4FB0-88BB-97B667FB88C4}" type="presParOf" srcId="{816A9EFB-3291-4FC7-8439-89AE9AEE4AC9}" destId="{86DC1C03-2326-48C9-8FD5-AF429886116E}" srcOrd="0" destOrd="0" presId="urn:microsoft.com/office/officeart/2005/8/layout/hierarchy6"/>
    <dgm:cxn modelId="{824EEA2C-8053-4B27-A8F8-404F17706EC1}" type="presParOf" srcId="{816A9EFB-3291-4FC7-8439-89AE9AEE4AC9}" destId="{AD97932A-7586-4F98-B0B6-723F149551E4}" srcOrd="1" destOrd="0" presId="urn:microsoft.com/office/officeart/2005/8/layout/hierarchy6"/>
    <dgm:cxn modelId="{BACFB9D2-2B1C-4FC8-9C6C-0F79ED02AA02}" type="presParOf" srcId="{AD97932A-7586-4F98-B0B6-723F149551E4}" destId="{145DCB9E-DD48-40A2-93D0-F6DA694C3682}" srcOrd="0" destOrd="0" presId="urn:microsoft.com/office/officeart/2005/8/layout/hierarchy6"/>
    <dgm:cxn modelId="{AD1CDEDD-9EBF-44BB-8044-BF47088161F8}" type="presParOf" srcId="{AD97932A-7586-4F98-B0B6-723F149551E4}" destId="{A635CAC6-A709-46B5-8726-1F5277896F0A}" srcOrd="1" destOrd="0" presId="urn:microsoft.com/office/officeart/2005/8/layout/hierarchy6"/>
    <dgm:cxn modelId="{EDE1EB14-C3FE-4ABB-B294-54E9FF734582}" type="presParOf" srcId="{A635CAC6-A709-46B5-8726-1F5277896F0A}" destId="{779130D9-1404-4CC1-887F-D4919B080F60}" srcOrd="0" destOrd="0" presId="urn:microsoft.com/office/officeart/2005/8/layout/hierarchy6"/>
    <dgm:cxn modelId="{4E12C50E-F46F-4330-8BE4-A83B566EEC28}" type="presParOf" srcId="{A635CAC6-A709-46B5-8726-1F5277896F0A}" destId="{B3CE4871-893C-479B-BA8C-F5084B18567D}" srcOrd="1" destOrd="0" presId="urn:microsoft.com/office/officeart/2005/8/layout/hierarchy6"/>
    <dgm:cxn modelId="{6C1C13F8-A57D-4017-B519-B7BF8505DC59}" type="presParOf" srcId="{B3CE4871-893C-479B-BA8C-F5084B18567D}" destId="{CBC9F989-76DF-4827-880D-D4A4E351B73B}" srcOrd="0" destOrd="0" presId="urn:microsoft.com/office/officeart/2005/8/layout/hierarchy6"/>
    <dgm:cxn modelId="{7BC35410-73C8-4E6C-8357-EF39125C356B}" type="presParOf" srcId="{B3CE4871-893C-479B-BA8C-F5084B18567D}" destId="{CA70B6F1-7455-4399-AE01-918851F58B0A}" srcOrd="1" destOrd="0" presId="urn:microsoft.com/office/officeart/2005/8/layout/hierarchy6"/>
    <dgm:cxn modelId="{B4C4E0EB-C6B1-49E0-8D10-D4926CB5357C}" type="presParOf" srcId="{CA70B6F1-7455-4399-AE01-918851F58B0A}" destId="{1FAB7510-A81D-4787-9CAF-5A559E00898E}" srcOrd="0" destOrd="0" presId="urn:microsoft.com/office/officeart/2005/8/layout/hierarchy6"/>
    <dgm:cxn modelId="{3C63E28A-C2F7-47E3-85A9-147094D5E32A}" type="presParOf" srcId="{CA70B6F1-7455-4399-AE01-918851F58B0A}" destId="{6C07397A-4CD4-45AD-BFF6-DC728BB37BAA}" srcOrd="1" destOrd="0" presId="urn:microsoft.com/office/officeart/2005/8/layout/hierarchy6"/>
    <dgm:cxn modelId="{B62DBF78-EF69-4EA3-99E6-6203015314A9}" type="presParOf" srcId="{6C07397A-4CD4-45AD-BFF6-DC728BB37BAA}" destId="{C3E39A8D-A025-41AB-B742-91E08DF3B6CD}" srcOrd="0" destOrd="0" presId="urn:microsoft.com/office/officeart/2005/8/layout/hierarchy6"/>
    <dgm:cxn modelId="{DA7AAA44-26D3-4BAB-8F80-DC0B31FD7AE2}" type="presParOf" srcId="{6C07397A-4CD4-45AD-BFF6-DC728BB37BAA}" destId="{C989B458-F611-4B6C-A734-44A6F30C79A5}" srcOrd="1" destOrd="0" presId="urn:microsoft.com/office/officeart/2005/8/layout/hierarchy6"/>
    <dgm:cxn modelId="{335BE2C7-0AA9-4178-8860-C05FD1C722D9}" type="presParOf" srcId="{C989B458-F611-4B6C-A734-44A6F30C79A5}" destId="{6201E7F5-18D4-49A3-97CE-1FF9C7997E6E}" srcOrd="0" destOrd="0" presId="urn:microsoft.com/office/officeart/2005/8/layout/hierarchy6"/>
    <dgm:cxn modelId="{B1BD6E6C-6F7E-486D-89CD-7CBEE46F27C3}" type="presParOf" srcId="{C989B458-F611-4B6C-A734-44A6F30C79A5}" destId="{2B158918-6DF9-44D3-9FE7-F1119A4958C8}" srcOrd="1" destOrd="0" presId="urn:microsoft.com/office/officeart/2005/8/layout/hierarchy6"/>
    <dgm:cxn modelId="{DEB334A0-8165-4EEF-B264-8AB3101FBBE3}" type="presParOf" srcId="{8BB710C0-D125-48CB-B7FF-45DD25CF1214}" destId="{88541CD6-EFE9-4B03-AC34-430C54F022C3}" srcOrd="2" destOrd="0" presId="urn:microsoft.com/office/officeart/2005/8/layout/hierarchy6"/>
    <dgm:cxn modelId="{136395AA-9A23-40C0-8856-009E6AEAFBDB}" type="presParOf" srcId="{8BB710C0-D125-48CB-B7FF-45DD25CF1214}" destId="{7D536786-AC04-4452-A489-2CBAF87A66F3}" srcOrd="3" destOrd="0" presId="urn:microsoft.com/office/officeart/2005/8/layout/hierarchy6"/>
    <dgm:cxn modelId="{AA71F490-D75C-464F-8F2A-A8887A5C0F8A}" type="presParOf" srcId="{7D536786-AC04-4452-A489-2CBAF87A66F3}" destId="{C6A47E0C-7C21-4EC8-956E-164EAE8E56B0}" srcOrd="0" destOrd="0" presId="urn:microsoft.com/office/officeart/2005/8/layout/hierarchy6"/>
    <dgm:cxn modelId="{F4651000-AC59-4535-857D-6EFEFB35D418}" type="presParOf" srcId="{7D536786-AC04-4452-A489-2CBAF87A66F3}" destId="{F906C02D-4673-4B00-979E-4ADBBA2AF3CF}" srcOrd="1" destOrd="0" presId="urn:microsoft.com/office/officeart/2005/8/layout/hierarchy6"/>
    <dgm:cxn modelId="{3A3EED8F-5CC2-4DF9-AA6B-9720856B3B08}" type="presParOf" srcId="{F906C02D-4673-4B00-979E-4ADBBA2AF3CF}" destId="{001BAE67-A88F-457D-B56D-10DA60DDA991}" srcOrd="0" destOrd="0" presId="urn:microsoft.com/office/officeart/2005/8/layout/hierarchy6"/>
    <dgm:cxn modelId="{7C057357-16E0-4755-ABC6-A2962CB0A6A0}" type="presParOf" srcId="{F906C02D-4673-4B00-979E-4ADBBA2AF3CF}" destId="{69B30AB7-5244-41DD-89F0-10ED7C7D858A}" srcOrd="1" destOrd="0" presId="urn:microsoft.com/office/officeart/2005/8/layout/hierarchy6"/>
    <dgm:cxn modelId="{5ABBF70A-CD2D-4E77-9241-7B16779EC971}" type="presParOf" srcId="{69B30AB7-5244-41DD-89F0-10ED7C7D858A}" destId="{F2F25F0F-E1C0-4644-B28F-A46B8CAE930D}" srcOrd="0" destOrd="0" presId="urn:microsoft.com/office/officeart/2005/8/layout/hierarchy6"/>
    <dgm:cxn modelId="{E88346C3-C882-4340-8C86-7F857051B8D4}" type="presParOf" srcId="{69B30AB7-5244-41DD-89F0-10ED7C7D858A}" destId="{77078ADB-81E4-4163-9364-57896C7F615E}" srcOrd="1" destOrd="0" presId="urn:microsoft.com/office/officeart/2005/8/layout/hierarchy6"/>
    <dgm:cxn modelId="{E9422BA0-BFB7-478E-A521-10F96D155912}" type="presParOf" srcId="{77078ADB-81E4-4163-9364-57896C7F615E}" destId="{A15A6C4F-1DCC-4D73-B0AF-AA7F6748E757}" srcOrd="0" destOrd="0" presId="urn:microsoft.com/office/officeart/2005/8/layout/hierarchy6"/>
    <dgm:cxn modelId="{DD13D882-9F04-439A-812E-CAE9D38796AD}" type="presParOf" srcId="{77078ADB-81E4-4163-9364-57896C7F615E}" destId="{A4EE5222-F0B6-4F10-9300-A261C50EDA05}" srcOrd="1" destOrd="0" presId="urn:microsoft.com/office/officeart/2005/8/layout/hierarchy6"/>
    <dgm:cxn modelId="{75858748-4171-4D8C-9B8E-A3684CA5F98B}" type="presParOf" srcId="{A4EE5222-F0B6-4F10-9300-A261C50EDA05}" destId="{6C083766-1C14-4EB2-B339-BE84EE92F7DF}" srcOrd="0" destOrd="0" presId="urn:microsoft.com/office/officeart/2005/8/layout/hierarchy6"/>
    <dgm:cxn modelId="{F75DF987-0A7C-4972-BA3B-55DB858AF5F8}" type="presParOf" srcId="{A4EE5222-F0B6-4F10-9300-A261C50EDA05}" destId="{1B5BB546-2D61-4C3A-92B4-28577F9F8AD4}" srcOrd="1" destOrd="0" presId="urn:microsoft.com/office/officeart/2005/8/layout/hierarchy6"/>
    <dgm:cxn modelId="{C31ABA12-F60B-4570-B036-C7A356B141C9}" type="presParOf" srcId="{F906C02D-4673-4B00-979E-4ADBBA2AF3CF}" destId="{FBFFBCF2-6A2A-4553-AFB7-45B75F3E5C88}" srcOrd="2" destOrd="0" presId="urn:microsoft.com/office/officeart/2005/8/layout/hierarchy6"/>
    <dgm:cxn modelId="{49A2E4F5-B7A6-468E-924E-40714946EADF}" type="presParOf" srcId="{F906C02D-4673-4B00-979E-4ADBBA2AF3CF}" destId="{7A44157E-514B-4A81-866D-DBB5D4392DBE}" srcOrd="3" destOrd="0" presId="urn:microsoft.com/office/officeart/2005/8/layout/hierarchy6"/>
    <dgm:cxn modelId="{F689E651-0214-4D4E-A7BA-E4D77D965768}" type="presParOf" srcId="{7A44157E-514B-4A81-866D-DBB5D4392DBE}" destId="{357A54CB-7CFF-4A15-BE32-79799EDCE974}" srcOrd="0" destOrd="0" presId="urn:microsoft.com/office/officeart/2005/8/layout/hierarchy6"/>
    <dgm:cxn modelId="{CE3E314D-8A4B-4229-832F-FFE50F2EE0C2}" type="presParOf" srcId="{7A44157E-514B-4A81-866D-DBB5D4392DBE}" destId="{F99739B9-F0DC-4FA4-A701-A862C5E058DC}" srcOrd="1" destOrd="0" presId="urn:microsoft.com/office/officeart/2005/8/layout/hierarchy6"/>
    <dgm:cxn modelId="{73A678C5-47A4-442B-AD0C-508705A26DD6}" type="presParOf" srcId="{F99739B9-F0DC-4FA4-A701-A862C5E058DC}" destId="{A0546867-8EB3-4A69-8A9F-0C3A52C26851}" srcOrd="0" destOrd="0" presId="urn:microsoft.com/office/officeart/2005/8/layout/hierarchy6"/>
    <dgm:cxn modelId="{EECEFB5F-48C0-4962-B16C-39A7FEDAD102}" type="presParOf" srcId="{F99739B9-F0DC-4FA4-A701-A862C5E058DC}" destId="{92D6AE97-0C45-47A7-8A63-F503B87746EF}" srcOrd="1" destOrd="0" presId="urn:microsoft.com/office/officeart/2005/8/layout/hierarchy6"/>
    <dgm:cxn modelId="{F70A0E99-9D3E-4670-A830-07AFA520ED95}" type="presParOf" srcId="{92D6AE97-0C45-47A7-8A63-F503B87746EF}" destId="{45B8C73A-B8F9-40EC-8037-9C716261E89B}" srcOrd="0" destOrd="0" presId="urn:microsoft.com/office/officeart/2005/8/layout/hierarchy6"/>
    <dgm:cxn modelId="{723C2AB5-ECAB-4D49-BF8B-0C84E08E716C}" type="presParOf" srcId="{92D6AE97-0C45-47A7-8A63-F503B87746EF}" destId="{F16CF566-0354-4510-A5AC-13B4BB380C8E}" srcOrd="1" destOrd="0" presId="urn:microsoft.com/office/officeart/2005/8/layout/hierarchy6"/>
    <dgm:cxn modelId="{78C7914D-B37A-413B-A5FA-195E6C2CAD89}" type="presParOf" srcId="{D988AC7E-563B-4FAF-A53C-74F27AF9C54A}" destId="{13554F2D-11C7-4874-93E1-A0CEF63A7AC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9944F5-2AA3-4916-9DFB-0CBD8A8B01BD}">
      <dsp:nvSpPr>
        <dsp:cNvPr id="0" name=""/>
        <dsp:cNvSpPr/>
      </dsp:nvSpPr>
      <dsp:spPr>
        <a:xfrm>
          <a:off x="1609443" y="1119"/>
          <a:ext cx="1671553" cy="639086"/>
        </a:xfrm>
        <a:prstGeom prst="roundRect">
          <a:avLst>
            <a:gd name="adj" fmla="val 10000"/>
          </a:avLst>
        </a:prstGeom>
        <a:gradFill rotWithShape="0">
          <a:gsLst>
            <a:gs pos="0">
              <a:schemeClr val="accent3">
                <a:shade val="60000"/>
                <a:hueOff val="0"/>
                <a:satOff val="0"/>
                <a:lumOff val="0"/>
                <a:alphaOff val="0"/>
                <a:shade val="51000"/>
                <a:satMod val="130000"/>
              </a:schemeClr>
            </a:gs>
            <a:gs pos="80000">
              <a:schemeClr val="accent3">
                <a:shade val="60000"/>
                <a:hueOff val="0"/>
                <a:satOff val="0"/>
                <a:lumOff val="0"/>
                <a:alphaOff val="0"/>
                <a:shade val="93000"/>
                <a:satMod val="130000"/>
              </a:schemeClr>
            </a:gs>
            <a:gs pos="100000">
              <a:schemeClr val="accent3">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Comité Institucional de Desarrollo Administrativo</a:t>
          </a:r>
        </a:p>
      </dsp:txBody>
      <dsp:txXfrm>
        <a:off x="1628161" y="19837"/>
        <a:ext cx="1634117" cy="601650"/>
      </dsp:txXfrm>
    </dsp:sp>
    <dsp:sp modelId="{04503C15-4893-4ED2-A01C-4134234273D1}">
      <dsp:nvSpPr>
        <dsp:cNvPr id="0" name=""/>
        <dsp:cNvSpPr/>
      </dsp:nvSpPr>
      <dsp:spPr>
        <a:xfrm>
          <a:off x="1233017" y="640205"/>
          <a:ext cx="1212203" cy="255634"/>
        </a:xfrm>
        <a:custGeom>
          <a:avLst/>
          <a:gdLst/>
          <a:ahLst/>
          <a:cxnLst/>
          <a:rect l="0" t="0" r="0" b="0"/>
          <a:pathLst>
            <a:path>
              <a:moveTo>
                <a:pt x="1212203" y="0"/>
              </a:moveTo>
              <a:lnTo>
                <a:pt x="1212203" y="127817"/>
              </a:lnTo>
              <a:lnTo>
                <a:pt x="0" y="127817"/>
              </a:lnTo>
              <a:lnTo>
                <a:pt x="0" y="255634"/>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C1C03-2326-48C9-8FD5-AF429886116E}">
      <dsp:nvSpPr>
        <dsp:cNvPr id="0" name=""/>
        <dsp:cNvSpPr/>
      </dsp:nvSpPr>
      <dsp:spPr>
        <a:xfrm>
          <a:off x="578857" y="895840"/>
          <a:ext cx="1308318" cy="639086"/>
        </a:xfrm>
        <a:prstGeom prst="roundRect">
          <a:avLst>
            <a:gd name="adj" fmla="val 10000"/>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Secretaría General</a:t>
          </a:r>
        </a:p>
      </dsp:txBody>
      <dsp:txXfrm>
        <a:off x="597575" y="914558"/>
        <a:ext cx="1270882" cy="601650"/>
      </dsp:txXfrm>
    </dsp:sp>
    <dsp:sp modelId="{145DCB9E-DD48-40A2-93D0-F6DA694C3682}">
      <dsp:nvSpPr>
        <dsp:cNvPr id="0" name=""/>
        <dsp:cNvSpPr/>
      </dsp:nvSpPr>
      <dsp:spPr>
        <a:xfrm>
          <a:off x="1187297" y="1534927"/>
          <a:ext cx="91440" cy="255634"/>
        </a:xfrm>
        <a:custGeom>
          <a:avLst/>
          <a:gdLst/>
          <a:ahLst/>
          <a:cxnLst/>
          <a:rect l="0" t="0" r="0" b="0"/>
          <a:pathLst>
            <a:path>
              <a:moveTo>
                <a:pt x="45720" y="0"/>
              </a:moveTo>
              <a:lnTo>
                <a:pt x="45720" y="255634"/>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9130D9-1404-4CC1-887F-D4919B080F60}">
      <dsp:nvSpPr>
        <dsp:cNvPr id="0" name=""/>
        <dsp:cNvSpPr/>
      </dsp:nvSpPr>
      <dsp:spPr>
        <a:xfrm>
          <a:off x="578857" y="1790561"/>
          <a:ext cx="1308318" cy="639086"/>
        </a:xfrm>
        <a:prstGeom prst="roundRect">
          <a:avLst>
            <a:gd name="adj" fmla="val 10000"/>
          </a:avLst>
        </a:prstGeom>
        <a:gradFill rotWithShape="0">
          <a:gsLst>
            <a:gs pos="0">
              <a:schemeClr val="accent3">
                <a:tint val="99000"/>
                <a:hueOff val="0"/>
                <a:satOff val="0"/>
                <a:lumOff val="0"/>
                <a:alphaOff val="0"/>
                <a:shade val="51000"/>
                <a:satMod val="130000"/>
              </a:schemeClr>
            </a:gs>
            <a:gs pos="80000">
              <a:schemeClr val="accent3">
                <a:tint val="99000"/>
                <a:hueOff val="0"/>
                <a:satOff val="0"/>
                <a:lumOff val="0"/>
                <a:alphaOff val="0"/>
                <a:shade val="93000"/>
                <a:satMod val="130000"/>
              </a:schemeClr>
            </a:gs>
            <a:gs pos="100000">
              <a:schemeClr val="accent3">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Dirección Administrativa</a:t>
          </a:r>
        </a:p>
      </dsp:txBody>
      <dsp:txXfrm>
        <a:off x="597575" y="1809279"/>
        <a:ext cx="1270882" cy="601650"/>
      </dsp:txXfrm>
    </dsp:sp>
    <dsp:sp modelId="{CBC9F989-76DF-4827-880D-D4A4E351B73B}">
      <dsp:nvSpPr>
        <dsp:cNvPr id="0" name=""/>
        <dsp:cNvSpPr/>
      </dsp:nvSpPr>
      <dsp:spPr>
        <a:xfrm>
          <a:off x="1187297" y="2429648"/>
          <a:ext cx="91440" cy="255634"/>
        </a:xfrm>
        <a:custGeom>
          <a:avLst/>
          <a:gdLst/>
          <a:ahLst/>
          <a:cxnLst/>
          <a:rect l="0" t="0" r="0" b="0"/>
          <a:pathLst>
            <a:path>
              <a:moveTo>
                <a:pt x="45720" y="0"/>
              </a:moveTo>
              <a:lnTo>
                <a:pt x="45720" y="255634"/>
              </a:lnTo>
            </a:path>
          </a:pathLst>
        </a:custGeom>
        <a:noFill/>
        <a:ln w="25400" cap="flat" cmpd="sng" algn="ctr">
          <a:solidFill>
            <a:schemeClr val="accent3">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B7510-A81D-4787-9CAF-5A559E00898E}">
      <dsp:nvSpPr>
        <dsp:cNvPr id="0" name=""/>
        <dsp:cNvSpPr/>
      </dsp:nvSpPr>
      <dsp:spPr>
        <a:xfrm>
          <a:off x="578857" y="2685282"/>
          <a:ext cx="1308318" cy="639086"/>
        </a:xfrm>
        <a:prstGeom prst="roundRect">
          <a:avLst>
            <a:gd name="adj" fmla="val 10000"/>
          </a:avLst>
        </a:prstGeom>
        <a:gradFill rotWithShape="0">
          <a:gsLst>
            <a:gs pos="0">
              <a:schemeClr val="accent3">
                <a:tint val="70000"/>
                <a:hueOff val="0"/>
                <a:satOff val="0"/>
                <a:lumOff val="0"/>
                <a:alphaOff val="0"/>
                <a:shade val="51000"/>
                <a:satMod val="130000"/>
              </a:schemeClr>
            </a:gs>
            <a:gs pos="80000">
              <a:schemeClr val="accent3">
                <a:tint val="70000"/>
                <a:hueOff val="0"/>
                <a:satOff val="0"/>
                <a:lumOff val="0"/>
                <a:alphaOff val="0"/>
                <a:shade val="93000"/>
                <a:satMod val="130000"/>
              </a:schemeClr>
            </a:gs>
            <a:gs pos="100000">
              <a:schemeClr val="accent3">
                <a:tint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Grupo de Gestión Documental</a:t>
          </a:r>
        </a:p>
      </dsp:txBody>
      <dsp:txXfrm>
        <a:off x="597575" y="2704000"/>
        <a:ext cx="1270882" cy="601650"/>
      </dsp:txXfrm>
    </dsp:sp>
    <dsp:sp modelId="{C3E39A8D-A025-41AB-B742-91E08DF3B6CD}">
      <dsp:nvSpPr>
        <dsp:cNvPr id="0" name=""/>
        <dsp:cNvSpPr/>
      </dsp:nvSpPr>
      <dsp:spPr>
        <a:xfrm>
          <a:off x="1187297" y="3324369"/>
          <a:ext cx="91440" cy="255634"/>
        </a:xfrm>
        <a:custGeom>
          <a:avLst/>
          <a:gdLst/>
          <a:ahLst/>
          <a:cxnLst/>
          <a:rect l="0" t="0" r="0" b="0"/>
          <a:pathLst>
            <a:path>
              <a:moveTo>
                <a:pt x="45720" y="0"/>
              </a:moveTo>
              <a:lnTo>
                <a:pt x="45720" y="255634"/>
              </a:lnTo>
            </a:path>
          </a:pathLst>
        </a:custGeom>
        <a:noFill/>
        <a:ln w="25400" cap="flat" cmpd="sng" algn="ctr">
          <a:solidFill>
            <a:schemeClr val="accent3">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01E7F5-18D4-49A3-97CE-1FF9C7997E6E}">
      <dsp:nvSpPr>
        <dsp:cNvPr id="0" name=""/>
        <dsp:cNvSpPr/>
      </dsp:nvSpPr>
      <dsp:spPr>
        <a:xfrm>
          <a:off x="578857" y="3580004"/>
          <a:ext cx="1308318" cy="639086"/>
        </a:xfrm>
        <a:prstGeom prst="roundRect">
          <a:avLst>
            <a:gd name="adj" fmla="val 10000"/>
          </a:avLst>
        </a:prstGeom>
        <a:gradFill rotWithShape="0">
          <a:gsLst>
            <a:gs pos="0">
              <a:schemeClr val="accent3">
                <a:tint val="70000"/>
                <a:hueOff val="0"/>
                <a:satOff val="0"/>
                <a:lumOff val="0"/>
                <a:alphaOff val="0"/>
                <a:shade val="51000"/>
                <a:satMod val="130000"/>
              </a:schemeClr>
            </a:gs>
            <a:gs pos="80000">
              <a:schemeClr val="accent3">
                <a:tint val="70000"/>
                <a:hueOff val="0"/>
                <a:satOff val="0"/>
                <a:lumOff val="0"/>
                <a:alphaOff val="0"/>
                <a:shade val="93000"/>
                <a:satMod val="130000"/>
              </a:schemeClr>
            </a:gs>
            <a:gs pos="100000">
              <a:schemeClr val="accent3">
                <a:tint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Funcionarios Asginados a la GD</a:t>
          </a:r>
        </a:p>
      </dsp:txBody>
      <dsp:txXfrm>
        <a:off x="597575" y="3598722"/>
        <a:ext cx="1270882" cy="601650"/>
      </dsp:txXfrm>
    </dsp:sp>
    <dsp:sp modelId="{88541CD6-EFE9-4B03-AC34-430C54F022C3}">
      <dsp:nvSpPr>
        <dsp:cNvPr id="0" name=""/>
        <dsp:cNvSpPr/>
      </dsp:nvSpPr>
      <dsp:spPr>
        <a:xfrm>
          <a:off x="2445220" y="640205"/>
          <a:ext cx="1212203" cy="255634"/>
        </a:xfrm>
        <a:custGeom>
          <a:avLst/>
          <a:gdLst/>
          <a:ahLst/>
          <a:cxnLst/>
          <a:rect l="0" t="0" r="0" b="0"/>
          <a:pathLst>
            <a:path>
              <a:moveTo>
                <a:pt x="0" y="0"/>
              </a:moveTo>
              <a:lnTo>
                <a:pt x="0" y="127817"/>
              </a:lnTo>
              <a:lnTo>
                <a:pt x="1212203" y="127817"/>
              </a:lnTo>
              <a:lnTo>
                <a:pt x="1212203" y="255634"/>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A47E0C-7C21-4EC8-956E-164EAE8E56B0}">
      <dsp:nvSpPr>
        <dsp:cNvPr id="0" name=""/>
        <dsp:cNvSpPr/>
      </dsp:nvSpPr>
      <dsp:spPr>
        <a:xfrm>
          <a:off x="3003263" y="895840"/>
          <a:ext cx="1308318" cy="639086"/>
        </a:xfrm>
        <a:prstGeom prst="roundRect">
          <a:avLst>
            <a:gd name="adj" fmla="val 10000"/>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Comité Regional</a:t>
          </a:r>
        </a:p>
      </dsp:txBody>
      <dsp:txXfrm>
        <a:off x="3021981" y="914558"/>
        <a:ext cx="1270882" cy="601650"/>
      </dsp:txXfrm>
    </dsp:sp>
    <dsp:sp modelId="{001BAE67-A88F-457D-B56D-10DA60DDA991}">
      <dsp:nvSpPr>
        <dsp:cNvPr id="0" name=""/>
        <dsp:cNvSpPr/>
      </dsp:nvSpPr>
      <dsp:spPr>
        <a:xfrm>
          <a:off x="2828925" y="1534927"/>
          <a:ext cx="828498" cy="255634"/>
        </a:xfrm>
        <a:custGeom>
          <a:avLst/>
          <a:gdLst/>
          <a:ahLst/>
          <a:cxnLst/>
          <a:rect l="0" t="0" r="0" b="0"/>
          <a:pathLst>
            <a:path>
              <a:moveTo>
                <a:pt x="828498" y="0"/>
              </a:moveTo>
              <a:lnTo>
                <a:pt x="828498" y="127817"/>
              </a:lnTo>
              <a:lnTo>
                <a:pt x="0" y="127817"/>
              </a:lnTo>
              <a:lnTo>
                <a:pt x="0" y="255634"/>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F25F0F-E1C0-4644-B28F-A46B8CAE930D}">
      <dsp:nvSpPr>
        <dsp:cNvPr id="0" name=""/>
        <dsp:cNvSpPr/>
      </dsp:nvSpPr>
      <dsp:spPr>
        <a:xfrm>
          <a:off x="2235854" y="1790561"/>
          <a:ext cx="1186141" cy="639086"/>
        </a:xfrm>
        <a:prstGeom prst="roundRect">
          <a:avLst>
            <a:gd name="adj" fmla="val 10000"/>
          </a:avLst>
        </a:prstGeom>
        <a:gradFill rotWithShape="0">
          <a:gsLst>
            <a:gs pos="0">
              <a:schemeClr val="accent3">
                <a:tint val="99000"/>
                <a:hueOff val="0"/>
                <a:satOff val="0"/>
                <a:lumOff val="0"/>
                <a:alphaOff val="0"/>
                <a:shade val="51000"/>
                <a:satMod val="130000"/>
              </a:schemeClr>
            </a:gs>
            <a:gs pos="80000">
              <a:schemeClr val="accent3">
                <a:tint val="99000"/>
                <a:hueOff val="0"/>
                <a:satOff val="0"/>
                <a:lumOff val="0"/>
                <a:alphaOff val="0"/>
                <a:shade val="93000"/>
                <a:satMod val="130000"/>
              </a:schemeClr>
            </a:gs>
            <a:gs pos="100000">
              <a:schemeClr val="accent3">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b="1" kern="1200">
              <a:solidFill>
                <a:sysClr val="windowText" lastClr="000000"/>
              </a:solidFill>
            </a:rPr>
            <a:t>Regionales - Coordinación Administrativa</a:t>
          </a:r>
        </a:p>
      </dsp:txBody>
      <dsp:txXfrm>
        <a:off x="2254572" y="1809279"/>
        <a:ext cx="1148705" cy="601650"/>
      </dsp:txXfrm>
    </dsp:sp>
    <dsp:sp modelId="{A15A6C4F-1DCC-4D73-B0AF-AA7F6748E757}">
      <dsp:nvSpPr>
        <dsp:cNvPr id="0" name=""/>
        <dsp:cNvSpPr/>
      </dsp:nvSpPr>
      <dsp:spPr>
        <a:xfrm>
          <a:off x="2783205" y="2429648"/>
          <a:ext cx="91440" cy="255634"/>
        </a:xfrm>
        <a:custGeom>
          <a:avLst/>
          <a:gdLst/>
          <a:ahLst/>
          <a:cxnLst/>
          <a:rect l="0" t="0" r="0" b="0"/>
          <a:pathLst>
            <a:path>
              <a:moveTo>
                <a:pt x="45720" y="0"/>
              </a:moveTo>
              <a:lnTo>
                <a:pt x="45720" y="255634"/>
              </a:lnTo>
            </a:path>
          </a:pathLst>
        </a:custGeom>
        <a:noFill/>
        <a:ln w="25400" cap="flat" cmpd="sng" algn="ctr">
          <a:solidFill>
            <a:schemeClr val="accent3">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083766-1C14-4EB2-B339-BE84EE92F7DF}">
      <dsp:nvSpPr>
        <dsp:cNvPr id="0" name=""/>
        <dsp:cNvSpPr/>
      </dsp:nvSpPr>
      <dsp:spPr>
        <a:xfrm>
          <a:off x="2174765" y="2685282"/>
          <a:ext cx="1308318" cy="639086"/>
        </a:xfrm>
        <a:prstGeom prst="roundRect">
          <a:avLst>
            <a:gd name="adj" fmla="val 10000"/>
          </a:avLst>
        </a:prstGeom>
        <a:gradFill rotWithShape="0">
          <a:gsLst>
            <a:gs pos="0">
              <a:schemeClr val="accent3">
                <a:tint val="70000"/>
                <a:hueOff val="0"/>
                <a:satOff val="0"/>
                <a:lumOff val="0"/>
                <a:alphaOff val="0"/>
                <a:shade val="51000"/>
                <a:satMod val="130000"/>
              </a:schemeClr>
            </a:gs>
            <a:gs pos="80000">
              <a:schemeClr val="accent3">
                <a:tint val="70000"/>
                <a:hueOff val="0"/>
                <a:satOff val="0"/>
                <a:lumOff val="0"/>
                <a:alphaOff val="0"/>
                <a:shade val="93000"/>
                <a:satMod val="130000"/>
              </a:schemeClr>
            </a:gs>
            <a:gs pos="100000">
              <a:schemeClr val="accent3">
                <a:tint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Funcionarios Asginados a la GD</a:t>
          </a:r>
        </a:p>
      </dsp:txBody>
      <dsp:txXfrm>
        <a:off x="2193483" y="2704000"/>
        <a:ext cx="1270882" cy="601650"/>
      </dsp:txXfrm>
    </dsp:sp>
    <dsp:sp modelId="{FBFFBCF2-6A2A-4553-AFB7-45B75F3E5C88}">
      <dsp:nvSpPr>
        <dsp:cNvPr id="0" name=""/>
        <dsp:cNvSpPr/>
      </dsp:nvSpPr>
      <dsp:spPr>
        <a:xfrm>
          <a:off x="3657423" y="1534927"/>
          <a:ext cx="767409" cy="255634"/>
        </a:xfrm>
        <a:custGeom>
          <a:avLst/>
          <a:gdLst/>
          <a:ahLst/>
          <a:cxnLst/>
          <a:rect l="0" t="0" r="0" b="0"/>
          <a:pathLst>
            <a:path>
              <a:moveTo>
                <a:pt x="0" y="0"/>
              </a:moveTo>
              <a:lnTo>
                <a:pt x="0" y="127817"/>
              </a:lnTo>
              <a:lnTo>
                <a:pt x="767409" y="127817"/>
              </a:lnTo>
              <a:lnTo>
                <a:pt x="767409" y="255634"/>
              </a:lnTo>
            </a:path>
          </a:pathLst>
        </a:custGeom>
        <a:noFill/>
        <a:ln w="25400" cap="flat" cmpd="sng" algn="ctr">
          <a:solidFill>
            <a:schemeClr val="accent3">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7A54CB-7CFF-4A15-BE32-79799EDCE974}">
      <dsp:nvSpPr>
        <dsp:cNvPr id="0" name=""/>
        <dsp:cNvSpPr/>
      </dsp:nvSpPr>
      <dsp:spPr>
        <a:xfrm>
          <a:off x="3770673" y="1790561"/>
          <a:ext cx="1308318" cy="639086"/>
        </a:xfrm>
        <a:prstGeom prst="roundRect">
          <a:avLst>
            <a:gd name="adj" fmla="val 10000"/>
          </a:avLst>
        </a:prstGeom>
        <a:gradFill rotWithShape="0">
          <a:gsLst>
            <a:gs pos="0">
              <a:schemeClr val="accent3">
                <a:tint val="99000"/>
                <a:hueOff val="0"/>
                <a:satOff val="0"/>
                <a:lumOff val="0"/>
                <a:alphaOff val="0"/>
                <a:shade val="51000"/>
                <a:satMod val="130000"/>
              </a:schemeClr>
            </a:gs>
            <a:gs pos="80000">
              <a:schemeClr val="accent3">
                <a:tint val="99000"/>
                <a:hueOff val="0"/>
                <a:satOff val="0"/>
                <a:lumOff val="0"/>
                <a:alphaOff val="0"/>
                <a:shade val="93000"/>
                <a:satMod val="130000"/>
              </a:schemeClr>
            </a:gs>
            <a:gs pos="100000">
              <a:schemeClr val="accent3">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Centros Zonales</a:t>
          </a:r>
        </a:p>
      </dsp:txBody>
      <dsp:txXfrm>
        <a:off x="3789391" y="1809279"/>
        <a:ext cx="1270882" cy="601650"/>
      </dsp:txXfrm>
    </dsp:sp>
    <dsp:sp modelId="{A0546867-8EB3-4A69-8A9F-0C3A52C26851}">
      <dsp:nvSpPr>
        <dsp:cNvPr id="0" name=""/>
        <dsp:cNvSpPr/>
      </dsp:nvSpPr>
      <dsp:spPr>
        <a:xfrm>
          <a:off x="4379112" y="2429648"/>
          <a:ext cx="91440" cy="255634"/>
        </a:xfrm>
        <a:custGeom>
          <a:avLst/>
          <a:gdLst/>
          <a:ahLst/>
          <a:cxnLst/>
          <a:rect l="0" t="0" r="0" b="0"/>
          <a:pathLst>
            <a:path>
              <a:moveTo>
                <a:pt x="45720" y="0"/>
              </a:moveTo>
              <a:lnTo>
                <a:pt x="45720" y="255634"/>
              </a:lnTo>
            </a:path>
          </a:pathLst>
        </a:custGeom>
        <a:noFill/>
        <a:ln w="25400" cap="flat" cmpd="sng" algn="ctr">
          <a:solidFill>
            <a:schemeClr val="accent3">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B8C73A-B8F9-40EC-8037-9C716261E89B}">
      <dsp:nvSpPr>
        <dsp:cNvPr id="0" name=""/>
        <dsp:cNvSpPr/>
      </dsp:nvSpPr>
      <dsp:spPr>
        <a:xfrm>
          <a:off x="3770673" y="2685282"/>
          <a:ext cx="1308318" cy="639086"/>
        </a:xfrm>
        <a:prstGeom prst="roundRect">
          <a:avLst>
            <a:gd name="adj" fmla="val 10000"/>
          </a:avLst>
        </a:prstGeom>
        <a:gradFill rotWithShape="0">
          <a:gsLst>
            <a:gs pos="0">
              <a:schemeClr val="accent3">
                <a:tint val="70000"/>
                <a:hueOff val="0"/>
                <a:satOff val="0"/>
                <a:lumOff val="0"/>
                <a:alphaOff val="0"/>
                <a:shade val="51000"/>
                <a:satMod val="130000"/>
              </a:schemeClr>
            </a:gs>
            <a:gs pos="80000">
              <a:schemeClr val="accent3">
                <a:tint val="70000"/>
                <a:hueOff val="0"/>
                <a:satOff val="0"/>
                <a:lumOff val="0"/>
                <a:alphaOff val="0"/>
                <a:shade val="93000"/>
                <a:satMod val="130000"/>
              </a:schemeClr>
            </a:gs>
            <a:gs pos="100000">
              <a:schemeClr val="accent3">
                <a:tint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b="1" kern="1200">
              <a:solidFill>
                <a:sysClr val="windowText" lastClr="000000"/>
              </a:solidFill>
            </a:rPr>
            <a:t>Funcionarios Asginados a la GD</a:t>
          </a:r>
        </a:p>
      </dsp:txBody>
      <dsp:txXfrm>
        <a:off x="3789391" y="2704000"/>
        <a:ext cx="1270882" cy="6016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642CC-361F-4337-9E45-F7E32ED1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57</Pages>
  <Words>12554</Words>
  <Characters>69049</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81441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Carolina Ospina Rodriguez</dc:creator>
  <cp:lastModifiedBy>Martha Lilia Pedraza Amaya</cp:lastModifiedBy>
  <cp:revision>6</cp:revision>
  <cp:lastPrinted>2015-10-30T15:59:00Z</cp:lastPrinted>
  <dcterms:created xsi:type="dcterms:W3CDTF">2015-12-22T13:20:00Z</dcterms:created>
  <dcterms:modified xsi:type="dcterms:W3CDTF">2015-12-29T14:43:00Z</dcterms:modified>
</cp:coreProperties>
</file>